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correct sequence of actions to take during an earthquake to stay safe?</w:t>
      </w:r>
      <w:r>
        <w:rPr>
          <w:sz w:val="24"/>
        </w:rPr>
        <w:br/>
        <w:t>A) Run outside, hide under a doorway, and wait for help.</w:t>
      </w:r>
      <w:r>
        <w:rPr>
          <w:sz w:val="24"/>
        </w:rPr>
        <w:br/>
        <w:t>B) Drop to your hands and knees, cover your head and neck, and hold on until the shaking stops.</w:t>
      </w:r>
      <w:r>
        <w:rPr>
          <w:sz w:val="24"/>
        </w:rPr>
        <w:br/>
        <w:t>C) Stand near a window, cover your face, and call for help.</w:t>
      </w:r>
      <w:r>
        <w:rPr>
          <w:sz w:val="24"/>
        </w:rPr>
        <w:br/>
        <w:t>D) Lie flat on the ground, avoid furniture, and roll side to side.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Drop to your hands and knees, cover your head and neck, and hold on until the shaking stops.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should you avoid walking or driving through floodwater, even if it looks shallow?</w:t>
      </w:r>
      <w:r>
        <w:rPr>
          <w:sz w:val="24"/>
        </w:rPr>
        <w:br/>
        <w:t>A) It might damage your shoes or car tires.</w:t>
      </w:r>
      <w:r>
        <w:rPr>
          <w:sz w:val="24"/>
        </w:rPr>
        <w:br/>
        <w:t>B) It can be deeper than it appears and may contain hidden dangers like debris or electric currents.</w:t>
      </w:r>
      <w:r>
        <w:rPr>
          <w:sz w:val="24"/>
        </w:rPr>
        <w:br/>
        <w:t>C) It will slow down your evacuation time unnecessarily.</w:t>
      </w:r>
      <w:r>
        <w:rPr>
          <w:sz w:val="24"/>
        </w:rPr>
        <w:br/>
        <w:t>D) It is only dangerous if the water is above waist level.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be deeper than it appears and may contain hidden dangers like debris or electric currents.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During a fire, if your clothes catch on fire, what should you do immediately?</w:t>
      </w:r>
      <w:r>
        <w:rPr>
          <w:sz w:val="24"/>
        </w:rPr>
        <w:br/>
        <w:t>A) Run to the nearest water source to douse the flames.</w:t>
      </w:r>
      <w:r>
        <w:rPr>
          <w:sz w:val="24"/>
        </w:rPr>
        <w:br/>
        <w:t>B) Stop moving, drop to the ground, and roll back and forth to smother the fire.</w:t>
      </w:r>
      <w:r>
        <w:rPr>
          <w:sz w:val="24"/>
        </w:rPr>
        <w:br/>
        <w:t>C) Keep standing and pat the flames with your hands to put them out.</w:t>
      </w:r>
      <w:r>
        <w:rPr>
          <w:sz w:val="24"/>
        </w:rPr>
        <w:br/>
        <w:t>D) Remove the burning clothes while running to safety.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Stop moving, drop to the ground, and roll back and forth to smother the fire.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an important reason for practicing family emergency drills at least twice a year?</w:t>
      </w:r>
      <w:r>
        <w:rPr>
          <w:sz w:val="24"/>
        </w:rPr>
        <w:br/>
        <w:t>A) It helps pass the time during weekends with fun activities.</w:t>
      </w:r>
      <w:r>
        <w:rPr>
          <w:sz w:val="24"/>
        </w:rPr>
        <w:br/>
        <w:t>B) It ensures everyone remembers the plan and can act quickly without hesitation during a real disaster.</w:t>
      </w:r>
      <w:r>
        <w:rPr>
          <w:sz w:val="24"/>
        </w:rPr>
        <w:br/>
        <w:t>C) It is required by schools to get good grades in crisis management classes.</w:t>
      </w:r>
      <w:r>
        <w:rPr>
          <w:sz w:val="24"/>
        </w:rPr>
        <w:br/>
        <w:t>D) It guarantees that no one will ever get injured in a disaster.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everyone remembers the plan and can act quickly without hesitation during a real disaster.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teens contribute to community crisis response after a disaster?</w:t>
      </w:r>
      <w:r>
        <w:rPr>
          <w:sz w:val="24"/>
        </w:rPr>
        <w:br/>
        <w:t>A) By staying home and waiting for adults to handle everything.</w:t>
      </w:r>
      <w:r>
        <w:rPr>
          <w:sz w:val="24"/>
        </w:rPr>
        <w:br/>
        <w:t xml:space="preserve">B) By volunteering with local organizations to help with supply drives or </w:t>
      </w:r>
      <w:r>
        <w:rPr>
          <w:sz w:val="24"/>
        </w:rPr>
        <w:t>cleanup</w:t>
      </w:r>
      <w:r>
        <w:rPr>
          <w:sz w:val="24"/>
        </w:rPr>
        <w:t xml:space="preserve"> efforts.</w:t>
      </w:r>
      <w:r>
        <w:rPr>
          <w:sz w:val="24"/>
        </w:rPr>
        <w:br/>
        <w:t>C) By ignoring community needs and focusing only on personal safety.</w:t>
      </w:r>
      <w:r>
        <w:rPr>
          <w:sz w:val="24"/>
        </w:rPr>
        <w:br/>
        <w:t>D) By taking over emergency services without any training.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volunteering with local organizations to help with supply drives or </w:t>
      </w:r>
      <w:r>
        <w:rPr>
          <w:sz w:val="24"/>
        </w:rPr>
        <w:t>cleanup</w:t>
      </w:r>
      <w:r>
        <w:rPr>
          <w:sz w:val="24"/>
        </w:rPr>
        <w:t xml:space="preserve"> efforts.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