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</w:t>
      </w:r>
      <w:r>
        <w:rPr/>
        <w:t>CQs</w:t>
      </w:r>
    </w:p>
    <w:p>
      <w:pPr>
        <w:pStyle w:val="Normal"/>
      </w:pPr>
      <w:r>
        <w:rPr>
          <w:b/>
          <w:sz w:val="24"/>
        </w:rPr>
        <w:t>Question 1</w:t>
      </w:r>
      <w:r>
        <w:rPr>
          <w:sz w:val="24"/>
        </w:rPr>
        <w:br/>
      </w:r>
      <w:r>
        <w:rPr>
          <w:sz w:val="24"/>
        </w:rPr>
        <w:t>What</w:t>
      </w:r>
      <w:r>
        <w:rPr>
          <w:sz w:val="24"/>
        </w:rPr>
        <w:t xml:space="preserve"> is a key difference in non-verbal communication between Indian and Western cultures, as discussed in the chapter?</w:t>
      </w:r>
      <w:r>
        <w:rPr>
          <w:sz w:val="24"/>
        </w:rPr>
        <w:br/>
        <w:t>a) Indians often use direct eye contact to show respect, while Westerners avoid it</w:t>
      </w:r>
      <w:r>
        <w:rPr>
          <w:sz w:val="24"/>
        </w:rPr>
        <w:br/>
        <w:t>b) Indians may avoid direct eye contact with elders to show humility, while Westerners use it to show confidence</w:t>
      </w:r>
      <w:r>
        <w:rPr>
          <w:sz w:val="24"/>
        </w:rPr>
        <w:br/>
        <w:t>c) Indians use fewer hand gestures than Westerners during conversations</w:t>
      </w:r>
      <w:r>
        <w:rPr>
          <w:sz w:val="24"/>
        </w:rPr>
        <w:br/>
        <w:t>d) Westerners often use the head bobble to agree, while Indians do not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Indians may avoid direct eye contact with elders to show humility, while Westerners use it to show confidence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2</w:t>
      </w:r>
      <w:r>
        <w:rPr>
          <w:sz w:val="24"/>
        </w:rPr>
        <w:br/>
      </w:r>
      <w:r>
        <w:rPr>
          <w:sz w:val="24"/>
        </w:rPr>
        <w:t>What</w:t>
      </w:r>
      <w:r>
        <w:rPr>
          <w:sz w:val="24"/>
        </w:rPr>
        <w:t xml:space="preserve"> is a characteristic of high-context cultures like India or Japan, according to the chapter?</w:t>
      </w:r>
      <w:r>
        <w:rPr>
          <w:sz w:val="24"/>
        </w:rPr>
        <w:br/>
        <w:t>a) Communication is very direct, with clear and explicit statements</w:t>
      </w:r>
      <w:r>
        <w:rPr>
          <w:sz w:val="24"/>
        </w:rPr>
        <w:br/>
        <w:t>b) Communication relies heavily on unspoken cues and indirect hints</w:t>
      </w:r>
      <w:r>
        <w:rPr>
          <w:sz w:val="24"/>
        </w:rPr>
        <w:br/>
        <w:t>c) People always say exactly what they mean without considering tone</w:t>
      </w:r>
      <w:r>
        <w:rPr>
          <w:sz w:val="24"/>
        </w:rPr>
        <w:br/>
        <w:t>d) There is no difference between high-context and low-context communication styles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Communication relies heavily on unspoken cues and indirect hints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3</w:t>
      </w:r>
      <w:r>
        <w:rPr>
          <w:sz w:val="24"/>
        </w:rPr>
        <w:br/>
      </w:r>
      <w:r>
        <w:rPr>
          <w:sz w:val="24"/>
        </w:rPr>
        <w:t>Which</w:t>
      </w:r>
      <w:r>
        <w:rPr>
          <w:sz w:val="24"/>
        </w:rPr>
        <w:t xml:space="preserve"> of the following is a technique for active listening in cross-cultural interactions, as mentioned in the chapter?</w:t>
      </w:r>
      <w:r>
        <w:rPr>
          <w:sz w:val="24"/>
        </w:rPr>
        <w:br/>
        <w:t>a) Interrupting to share your own story to relate to the speaker</w:t>
      </w:r>
      <w:r>
        <w:rPr>
          <w:sz w:val="24"/>
        </w:rPr>
        <w:br/>
        <w:t>b) Giving full focus by avoiding distractions like scrolling on your phone</w:t>
      </w:r>
      <w:r>
        <w:rPr>
          <w:sz w:val="24"/>
        </w:rPr>
        <w:br/>
        <w:t>c) Responding immediately without reflecting on what was said</w:t>
      </w:r>
      <w:r>
        <w:rPr>
          <w:sz w:val="24"/>
        </w:rPr>
        <w:br/>
        <w:t>d) Avoiding asking questions to keep the conversation short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Giving full focus by avoiding distractions like scrolling on your phone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4</w:t>
      </w:r>
      <w:r>
        <w:rPr>
          <w:sz w:val="24"/>
        </w:rPr>
        <w:br/>
      </w:r>
      <w:r>
        <w:rPr>
          <w:sz w:val="24"/>
        </w:rPr>
        <w:t>What</w:t>
      </w:r>
      <w:r>
        <w:rPr>
          <w:sz w:val="24"/>
        </w:rPr>
        <w:t xml:space="preserve"> is one strategy for overcoming language barriers when communicating with someone who doesn’t speak your language fluently?</w:t>
      </w:r>
      <w:r>
        <w:rPr>
          <w:sz w:val="24"/>
        </w:rPr>
        <w:br/>
        <w:t>a) Speaking louder to make your point clearer</w:t>
      </w:r>
      <w:r>
        <w:rPr>
          <w:sz w:val="24"/>
        </w:rPr>
        <w:br/>
        <w:t xml:space="preserve">b) </w:t>
      </w:r>
      <w:r>
        <w:rPr>
          <w:sz w:val="24"/>
        </w:rPr>
        <w:t>Using</w:t>
      </w:r>
      <w:r>
        <w:rPr>
          <w:sz w:val="24"/>
        </w:rPr>
        <w:t xml:space="preserve"> complex slang to make the conversation more engaging</w:t>
      </w:r>
      <w:r>
        <w:rPr>
          <w:sz w:val="24"/>
        </w:rPr>
        <w:br/>
        <w:t>c) Simplifying your language and speaking slowly with basic words</w:t>
      </w:r>
      <w:r>
        <w:rPr>
          <w:sz w:val="24"/>
        </w:rPr>
        <w:br/>
        <w:t>d) Avoiding non-verbal cues to prevent confusion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c) Simplifying your language and speaking slowly with basic words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5</w:t>
      </w:r>
      <w:r>
        <w:rPr>
          <w:sz w:val="24"/>
        </w:rPr>
        <w:br/>
      </w:r>
      <w:r>
        <w:rPr>
          <w:sz w:val="24"/>
        </w:rPr>
        <w:t>Why</w:t>
      </w:r>
      <w:r>
        <w:rPr>
          <w:sz w:val="24"/>
        </w:rPr>
        <w:t xml:space="preserve"> is understanding high-context versus low-context communication styles important, based on the chapter?</w:t>
      </w:r>
      <w:r>
        <w:rPr>
          <w:sz w:val="24"/>
        </w:rPr>
        <w:br/>
        <w:t>a) It helps you decide which language to learn next</w:t>
      </w:r>
      <w:r>
        <w:rPr>
          <w:sz w:val="24"/>
        </w:rPr>
        <w:br/>
        <w:t>b) It prevents misunderstandings by allowing you to adapt to direct or indirect communication</w:t>
      </w:r>
      <w:r>
        <w:rPr>
          <w:sz w:val="24"/>
        </w:rPr>
        <w:br/>
        <w:t>c) It ensures you always use the same communication style with everyone</w:t>
      </w:r>
      <w:r>
        <w:rPr>
          <w:sz w:val="24"/>
        </w:rPr>
        <w:br/>
        <w:t>d) It makes conversations shorter and less complicated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It prevents misunderstandings by allowing you to adapt to direct or indirect communication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