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  <w:t>Which of the following religions, as discussed in the chapter, originated in India and is often considered a way of life rather than just a religion, with concepts like Dharma and Karma at its core?</w:t>
      </w:r>
      <w:r>
        <w:rPr>
          <w:sz w:val="24"/>
        </w:rPr>
        <w:br/>
        <w:t>a) Christianity</w:t>
      </w:r>
      <w:r>
        <w:rPr>
          <w:sz w:val="24"/>
        </w:rPr>
        <w:br/>
        <w:t>b) Islam</w:t>
      </w:r>
      <w:r>
        <w:rPr>
          <w:sz w:val="24"/>
        </w:rPr>
        <w:br/>
        <w:t>c) Hinduism</w:t>
      </w:r>
      <w:r>
        <w:rPr>
          <w:sz w:val="24"/>
        </w:rPr>
        <w:br/>
        <w:t>d) Judaism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Hinduism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atheism, as described in the chapter, refer to in terms of belief systems?</w:t>
      </w:r>
      <w:r>
        <w:rPr>
          <w:sz w:val="24"/>
        </w:rPr>
        <w:br/>
        <w:t>a) A belief in multiple gods tied to nature</w:t>
      </w:r>
      <w:r>
        <w:rPr>
          <w:sz w:val="24"/>
        </w:rPr>
        <w:br/>
        <w:t>b) Uncertainty about the existence of gods</w:t>
      </w:r>
      <w:r>
        <w:rPr>
          <w:sz w:val="24"/>
        </w:rPr>
        <w:br/>
        <w:t>c) A lack of belief in any gods or supernatural forces</w:t>
      </w:r>
      <w:r>
        <w:rPr>
          <w:sz w:val="24"/>
        </w:rPr>
        <w:br/>
        <w:t xml:space="preserve">d) </w:t>
      </w:r>
      <w:r>
        <w:rPr>
          <w:sz w:val="24"/>
        </w:rPr>
        <w:t>A</w:t>
      </w:r>
      <w:r>
        <w:rPr>
          <w:sz w:val="24"/>
        </w:rPr>
        <w:t xml:space="preserve"> focus on traditional spiritual practices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A lack of belief in any gods or supernatural forces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  <w:t>According to the chapter, what is one key purpose of religious tolerance in diverse communities?</w:t>
      </w:r>
      <w:r>
        <w:rPr>
          <w:sz w:val="24"/>
        </w:rPr>
        <w:br/>
        <w:t>a) To convert others to a single belief system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respect different beliefs and address misconceptions</w:t>
      </w:r>
      <w:r>
        <w:rPr>
          <w:sz w:val="24"/>
        </w:rPr>
        <w:br/>
        <w:t>c) To avoid discussing religion altogether</w:t>
      </w:r>
      <w:r>
        <w:rPr>
          <w:sz w:val="24"/>
        </w:rPr>
        <w:br/>
        <w:t>d) To prioritize one faith over others in schools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respect different beliefs and address misconceptions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a primary goal of interfaith dialogue, as highlighted in the chapter, and how can it be practiced by teens?</w:t>
      </w:r>
      <w:r>
        <w:rPr>
          <w:sz w:val="24"/>
        </w:rPr>
        <w:br/>
        <w:t>a) To argue over which belief is correct, often in debates</w:t>
      </w:r>
      <w:r>
        <w:rPr>
          <w:sz w:val="24"/>
        </w:rPr>
        <w:br/>
        <w:t>b) To build bridges between different faiths through open conversations, like asking respectful questions</w:t>
      </w:r>
      <w:r>
        <w:rPr>
          <w:sz w:val="24"/>
        </w:rPr>
        <w:br/>
        <w:t>c) To ignore differences in beliefs to maintain peace</w:t>
      </w:r>
      <w:r>
        <w:rPr>
          <w:sz w:val="24"/>
        </w:rPr>
        <w:br/>
        <w:t>d) To focus only on secular views during discussions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build bridges between different faiths through open conversations, like asking respectful questions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