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is the main purpose of moving from observations to problem statements in Design Thinking?</w:t>
      </w:r>
      <w:r>
        <w:rPr>
          <w:sz w:val="24"/>
        </w:rPr>
        <w:br/>
        <w:t>a) To come up with solutions as quickly as possible</w:t>
      </w:r>
      <w:r>
        <w:rPr>
          <w:sz w:val="24"/>
        </w:rPr>
        <w:br/>
        <w:t>b) To summarize raw data into a clear, user-</w:t>
      </w:r>
      <w:r>
        <w:rPr>
          <w:sz w:val="24"/>
        </w:rPr>
        <w:t>centered</w:t>
      </w:r>
      <w:r>
        <w:rPr>
          <w:sz w:val="24"/>
        </w:rPr>
        <w:t xml:space="preserve"> focus for solving a specific issue</w:t>
      </w:r>
      <w:r>
        <w:rPr>
          <w:sz w:val="24"/>
        </w:rPr>
        <w:br/>
        <w:t>c) To ignore user feedback and focus on personal ideas</w:t>
      </w:r>
      <w:r>
        <w:rPr>
          <w:sz w:val="24"/>
        </w:rPr>
        <w:br/>
        <w:t>d) To make the problem sound more complicated than it is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summarize raw data into a clear, user-</w:t>
      </w:r>
      <w:r>
        <w:rPr>
          <w:sz w:val="24"/>
        </w:rPr>
        <w:t>centered</w:t>
      </w:r>
      <w:r>
        <w:rPr>
          <w:sz w:val="24"/>
        </w:rPr>
        <w:t xml:space="preserve"> focus for solving a specific issue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does asking “Why?” multiple times help in defining a problem?</w:t>
      </w:r>
      <w:r>
        <w:rPr>
          <w:sz w:val="24"/>
        </w:rPr>
        <w:br/>
        <w:t>a) It confuses the team by creating too many questions</w:t>
      </w:r>
      <w:r>
        <w:rPr>
          <w:sz w:val="24"/>
        </w:rPr>
        <w:br/>
        <w:t>b) It helps uncover the root cause of an issue by peeling back layers of surface problems</w:t>
      </w:r>
      <w:r>
        <w:rPr>
          <w:sz w:val="24"/>
        </w:rPr>
        <w:br/>
        <w:t>c) It immediately leads to a final solution without further discussion</w:t>
      </w:r>
      <w:r>
        <w:rPr>
          <w:sz w:val="24"/>
        </w:rPr>
        <w:br/>
        <w:t>d) It focuses only on minor details that don’t matter to users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uncover the root cause of an issue by peeling back layers of surface problems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the benefit of using “How Might We” (HMW) questions during the Define stage?</w:t>
      </w:r>
      <w:r>
        <w:rPr>
          <w:sz w:val="24"/>
        </w:rPr>
        <w:br/>
        <w:t>a) They limit creativity by focusing on only one possible solution</w:t>
      </w:r>
      <w:r>
        <w:rPr>
          <w:sz w:val="24"/>
        </w:rPr>
        <w:br/>
        <w:t>b) They reframe problems as opportunities for innovation and encourage brainstorming</w:t>
      </w:r>
      <w:r>
        <w:rPr>
          <w:sz w:val="24"/>
        </w:rPr>
        <w:br/>
        <w:t>c) They help avoid talking to users about their needs</w:t>
      </w:r>
      <w:r>
        <w:rPr>
          <w:sz w:val="24"/>
        </w:rPr>
        <w:br/>
        <w:t>d) They make the problem seem unsolvable and discourage the team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reframe problems as opportunities for innovation and encourage brainstorming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Why is narrowing down issues to actionable challenges an important step in Design Thinking?</w:t>
      </w:r>
      <w:r>
        <w:rPr>
          <w:sz w:val="24"/>
        </w:rPr>
        <w:br/>
        <w:t>a) It makes the problem broader and harder to solve</w:t>
      </w:r>
      <w:r>
        <w:rPr>
          <w:sz w:val="24"/>
        </w:rPr>
        <w:br/>
        <w:t>b) It helps focus on a specific, manageable piece of a larger issue that can be realistically addressed</w:t>
      </w:r>
      <w:r>
        <w:rPr>
          <w:sz w:val="24"/>
        </w:rPr>
        <w:br/>
        <w:t>c) It ensures that no solutions will ever be found</w:t>
      </w:r>
      <w:r>
        <w:rPr>
          <w:sz w:val="24"/>
        </w:rPr>
        <w:br/>
        <w:t>d) It ignores the user’s needs to save time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focus on a specific, manageable piece of a larger issue that can be realistically addressed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the purpose of validating problems with peers during the Define stage?</w:t>
      </w:r>
      <w:r>
        <w:rPr>
          <w:sz w:val="24"/>
        </w:rPr>
        <w:br/>
        <w:t>a) To prove that your assumptions are always correct</w:t>
      </w:r>
      <w:r>
        <w:rPr>
          <w:sz w:val="24"/>
        </w:rPr>
        <w:br/>
        <w:t>b) To avoid making assumptions and ensure the defined problem matches real user experiences</w:t>
      </w:r>
      <w:r>
        <w:rPr>
          <w:sz w:val="24"/>
        </w:rPr>
        <w:br/>
      </w:r>
      <w:r>
        <w:rPr>
          <w:sz w:val="24"/>
        </w:rPr>
        <w:t>c) To skip the empathy stage and save effort</w:t>
      </w:r>
      <w:r>
        <w:rPr>
          <w:sz w:val="24"/>
        </w:rPr>
        <w:br/>
        <w:t>d) To focus only on your own perspective without feedback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avoid making assumptions and ensure the defined problem matches real user experiences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a key characteristic of a well-written problem statement in Design Thinking?</w:t>
      </w:r>
      <w:r>
        <w:rPr>
          <w:sz w:val="24"/>
        </w:rPr>
        <w:br/>
        <w:t>a) It includes a specific solution to the problem</w:t>
      </w:r>
      <w:r>
        <w:rPr>
          <w:sz w:val="24"/>
        </w:rPr>
        <w:br/>
        <w:t>b) It is vague and broad to cover all possible issues</w:t>
      </w:r>
      <w:r>
        <w:rPr>
          <w:sz w:val="24"/>
        </w:rPr>
        <w:br/>
        <w:t>c) It is clear, specific, user-</w:t>
      </w:r>
      <w:r>
        <w:rPr>
          <w:sz w:val="24"/>
        </w:rPr>
        <w:t>centered</w:t>
      </w:r>
      <w:r>
        <w:rPr>
          <w:sz w:val="24"/>
        </w:rPr>
        <w:t>, and focused on the need rather than a solution</w:t>
      </w:r>
      <w:r>
        <w:rPr>
          <w:sz w:val="24"/>
        </w:rPr>
        <w:br/>
        <w:t>d) It ignores the user’s emotions and focuses only on facts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It is clear, specific, user-</w:t>
      </w:r>
      <w:r>
        <w:rPr>
          <w:sz w:val="24"/>
        </w:rPr>
        <w:t>centered</w:t>
      </w:r>
      <w:r>
        <w:rPr>
          <w:sz w:val="24"/>
        </w:rPr>
        <w:t>, and focused on the need rather than a solution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