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2D48" w:rsidRPr="00C42D48" w:rsidRDefault="00C42D48" w:rsidP="00B064C5">
      <w:pPr>
        <w:pStyle w:val="Heading1"/>
      </w:pPr>
      <w:r w:rsidRPr="00C42D48">
        <w:t>Chapter 8: Navigating Challenges and Relapses</w:t>
      </w:r>
    </w:p>
    <w:p w:rsidR="00C42D48" w:rsidRPr="00C42D48" w:rsidRDefault="00B064C5" w:rsidP="00C42D4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C42D48" w:rsidRPr="00C42D48" w:rsidRDefault="00C42D48" w:rsidP="00B064C5">
      <w:pPr>
        <w:pStyle w:val="Heading2"/>
      </w:pPr>
      <w:r w:rsidRPr="00C42D48">
        <w:t>Section 1: Understanding Relapses: Why They Happen and How to Recover</w:t>
      </w:r>
    </w:p>
    <w:p w:rsidR="00C42D48" w:rsidRPr="00C42D48" w:rsidRDefault="00C42D48" w:rsidP="00C42D48">
      <w:pPr>
        <w:rPr>
          <w:rFonts w:ascii="Arial" w:hAnsi="Arial" w:cs="Arial"/>
          <w:sz w:val="24"/>
          <w:szCs w:val="24"/>
        </w:rPr>
      </w:pPr>
      <w:r w:rsidRPr="00C42D48">
        <w:rPr>
          <w:rFonts w:ascii="Arial" w:hAnsi="Arial" w:cs="Arial"/>
          <w:b/>
          <w:bCs/>
          <w:sz w:val="24"/>
          <w:szCs w:val="24"/>
        </w:rPr>
        <w:t>What’s This About?:</w:t>
      </w:r>
      <w:r w:rsidRPr="00C42D48">
        <w:rPr>
          <w:rFonts w:ascii="Arial" w:hAnsi="Arial" w:cs="Arial"/>
          <w:sz w:val="24"/>
          <w:szCs w:val="24"/>
        </w:rPr>
        <w:t xml:space="preserve"> A relapse in the context of digital detox means slipping back into old, unhealthy tech habits after making progress—like binge-scrolling social media or gaming for hours despite setting boundaries. Understanding why relapses occur and learning recovery strategies helps you avoid guilt and stay committed to long-term wellness.</w:t>
      </w:r>
    </w:p>
    <w:p w:rsidR="00C42D48" w:rsidRPr="00C42D48" w:rsidRDefault="00C42D48" w:rsidP="00C42D48">
      <w:pPr>
        <w:rPr>
          <w:rFonts w:ascii="Arial" w:hAnsi="Arial" w:cs="Arial"/>
          <w:sz w:val="24"/>
          <w:szCs w:val="24"/>
        </w:rPr>
      </w:pPr>
      <w:r w:rsidRPr="00C42D48">
        <w:rPr>
          <w:rFonts w:ascii="Arial" w:hAnsi="Arial" w:cs="Arial"/>
          <w:b/>
          <w:bCs/>
          <w:sz w:val="24"/>
          <w:szCs w:val="24"/>
        </w:rPr>
        <w:t>Why It Matters for Students:</w:t>
      </w:r>
      <w:r w:rsidRPr="00C42D48">
        <w:rPr>
          <w:rFonts w:ascii="Arial" w:hAnsi="Arial" w:cs="Arial"/>
          <w:sz w:val="24"/>
          <w:szCs w:val="24"/>
        </w:rPr>
        <w:t xml:space="preserve"> As a high school or college student, you face unique triggers for tech overuse: academic stress (procrastinating with YouTube), social pressures (FOMO from group chats), or simply habit (checking your phone first thing in the morning). Relapses can feel discouraging, but they’re a natural part of behaviour change. Knowing why they happen and how to recover prevents you from giving up on your detox goals. For teens and young adults, this builds resilience and self-compassion—key skills for managing not just tech, but life’s ups and downs.</w:t>
      </w:r>
    </w:p>
    <w:p w:rsidR="00C42D48" w:rsidRPr="00C42D48" w:rsidRDefault="00C42D48" w:rsidP="00C42D48">
      <w:pPr>
        <w:rPr>
          <w:rFonts w:ascii="Arial" w:hAnsi="Arial" w:cs="Arial"/>
          <w:sz w:val="24"/>
          <w:szCs w:val="24"/>
        </w:rPr>
      </w:pPr>
      <w:r w:rsidRPr="00C42D48">
        <w:rPr>
          <w:rFonts w:ascii="Arial" w:hAnsi="Arial" w:cs="Arial"/>
          <w:b/>
          <w:bCs/>
          <w:sz w:val="24"/>
          <w:szCs w:val="24"/>
        </w:rPr>
        <w:t>Real-Life Example:</w:t>
      </w:r>
      <w:r w:rsidRPr="00C42D48">
        <w:rPr>
          <w:rFonts w:ascii="Arial" w:hAnsi="Arial" w:cs="Arial"/>
          <w:sz w:val="24"/>
          <w:szCs w:val="24"/>
        </w:rPr>
        <w:t xml:space="preserve"> Mia, a college sophomore, had cut social media to 30 minutes daily for a month. During finals week, stress hit hard, and she spent 3 hours one night </w:t>
      </w:r>
      <w:proofErr w:type="spellStart"/>
      <w:r w:rsidRPr="00C42D48">
        <w:rPr>
          <w:rFonts w:ascii="Arial" w:hAnsi="Arial" w:cs="Arial"/>
          <w:sz w:val="24"/>
          <w:szCs w:val="24"/>
        </w:rPr>
        <w:t>doomscrolling</w:t>
      </w:r>
      <w:proofErr w:type="spellEnd"/>
      <w:r w:rsidRPr="00C42D48">
        <w:rPr>
          <w:rFonts w:ascii="Arial" w:hAnsi="Arial" w:cs="Arial"/>
          <w:sz w:val="24"/>
          <w:szCs w:val="24"/>
        </w:rPr>
        <w:t xml:space="preserve"> </w:t>
      </w:r>
      <w:proofErr w:type="spellStart"/>
      <w:r w:rsidRPr="00C42D48">
        <w:rPr>
          <w:rFonts w:ascii="Arial" w:hAnsi="Arial" w:cs="Arial"/>
          <w:sz w:val="24"/>
          <w:szCs w:val="24"/>
        </w:rPr>
        <w:t>Instagram</w:t>
      </w:r>
      <w:proofErr w:type="spellEnd"/>
      <w:r w:rsidRPr="00C42D48">
        <w:rPr>
          <w:rFonts w:ascii="Arial" w:hAnsi="Arial" w:cs="Arial"/>
          <w:sz w:val="24"/>
          <w:szCs w:val="24"/>
        </w:rPr>
        <w:t xml:space="preserve"> for “relaxation.” She felt guilty and almost abandoned her detox plan. Instead, she reflected: stress was the trigger. She forgave herself, set a new rule (10-minute breathing exercises when stressed instead of scrolling), and got back on track within two days. By week’s end, she was sticking to her limit again.</w:t>
      </w:r>
    </w:p>
    <w:p w:rsidR="00C42D48" w:rsidRPr="00C42D48" w:rsidRDefault="00C42D48" w:rsidP="00C42D48">
      <w:pPr>
        <w:rPr>
          <w:rFonts w:ascii="Arial" w:hAnsi="Arial" w:cs="Arial"/>
          <w:sz w:val="24"/>
          <w:szCs w:val="24"/>
        </w:rPr>
      </w:pPr>
      <w:r w:rsidRPr="00C42D48">
        <w:rPr>
          <w:rFonts w:ascii="Arial" w:hAnsi="Arial" w:cs="Arial"/>
          <w:b/>
          <w:bCs/>
          <w:sz w:val="24"/>
          <w:szCs w:val="24"/>
        </w:rPr>
        <w:t>Practical Explanation:</w:t>
      </w:r>
      <w:r w:rsidRPr="00C42D48">
        <w:rPr>
          <w:rFonts w:ascii="Arial" w:hAnsi="Arial" w:cs="Arial"/>
          <w:sz w:val="24"/>
          <w:szCs w:val="24"/>
        </w:rPr>
        <w:t xml:space="preserve"> Relapses often stem from triggers—stress, boredom, loneliness, or external cues (a friend texting “Check this </w:t>
      </w:r>
      <w:proofErr w:type="spellStart"/>
      <w:r w:rsidRPr="00C42D48">
        <w:rPr>
          <w:rFonts w:ascii="Arial" w:hAnsi="Arial" w:cs="Arial"/>
          <w:sz w:val="24"/>
          <w:szCs w:val="24"/>
        </w:rPr>
        <w:t>TikTok</w:t>
      </w:r>
      <w:proofErr w:type="spellEnd"/>
      <w:r w:rsidRPr="00C42D48">
        <w:rPr>
          <w:rFonts w:ascii="Arial" w:hAnsi="Arial" w:cs="Arial"/>
          <w:sz w:val="24"/>
          <w:szCs w:val="24"/>
        </w:rPr>
        <w:t>!”). Start by identifying your personal triggers: keep a quick journal for a week, noting when and why you overuse tech (e.g., “Felt anxious about a test, watched reels for 2 hours”). Common student triggers include deadlines, social drama, or idle time between classes. Once you know your “why,” plan alternatives—swap scrolling for a 5-minute walk or chat with a roommate. If a relapse happens, don’t beat yourself up; guilt stalls progress. Reflect calmly: What led to it? (e.g., “I was bored after homework.”) Adjust your detox plan—add a new offline activity or tighten a rule (no phone in bed). Set a short-term reset goal, like “24 hours device-light” to rebuild momentum. Seek support—tell a friend or family member about the slip-up for accountability. Remember, recovery is faster when you view relapses as learning moments, not failures. Track progress weekly to spot patterns and celebrate small wins (e.g., “Only relapsed once this month!”).</w:t>
      </w:r>
    </w:p>
    <w:p w:rsidR="00C42D48" w:rsidRPr="00C42D48" w:rsidRDefault="00C42D48" w:rsidP="00C42D48">
      <w:pPr>
        <w:rPr>
          <w:rFonts w:ascii="Arial" w:hAnsi="Arial" w:cs="Arial"/>
          <w:sz w:val="24"/>
          <w:szCs w:val="24"/>
        </w:rPr>
      </w:pPr>
      <w:r w:rsidRPr="00C42D48">
        <w:rPr>
          <w:rFonts w:ascii="Arial" w:hAnsi="Arial" w:cs="Arial"/>
          <w:b/>
          <w:bCs/>
          <w:sz w:val="24"/>
          <w:szCs w:val="24"/>
        </w:rPr>
        <w:t>Interesting Element for Teens/Young Adults:</w:t>
      </w:r>
      <w:r w:rsidRPr="00C42D48">
        <w:rPr>
          <w:rFonts w:ascii="Arial" w:hAnsi="Arial" w:cs="Arial"/>
          <w:sz w:val="24"/>
          <w:szCs w:val="24"/>
        </w:rPr>
        <w:t xml:space="preserve"> Think of a relapse as a “Plot Twist” in your Digital Detox Quest—it’s not game over, just a detour! Fun idea: Create a “Relapse Recovery Card” (draw or print it)—list your top 3 triggers and backup </w:t>
      </w:r>
      <w:r w:rsidRPr="00C42D48">
        <w:rPr>
          <w:rFonts w:ascii="Arial" w:hAnsi="Arial" w:cs="Arial"/>
          <w:sz w:val="24"/>
          <w:szCs w:val="24"/>
        </w:rPr>
        <w:lastRenderedPageBreak/>
        <w:t xml:space="preserve">actions (e.g., “Stress = Sketch for 10 </w:t>
      </w:r>
      <w:proofErr w:type="spellStart"/>
      <w:r w:rsidRPr="00C42D48">
        <w:rPr>
          <w:rFonts w:ascii="Arial" w:hAnsi="Arial" w:cs="Arial"/>
          <w:sz w:val="24"/>
          <w:szCs w:val="24"/>
        </w:rPr>
        <w:t>mins</w:t>
      </w:r>
      <w:proofErr w:type="spellEnd"/>
      <w:r w:rsidRPr="00C42D48">
        <w:rPr>
          <w:rFonts w:ascii="Arial" w:hAnsi="Arial" w:cs="Arial"/>
          <w:sz w:val="24"/>
          <w:szCs w:val="24"/>
        </w:rPr>
        <w:t>”). Keep it handy for quick reference. Bonus fact: Studies show 80% of people relapse during habit change, but those who plan for setbacks succeed 50% faster—be a comeback champ!</w:t>
      </w:r>
    </w:p>
    <w:p w:rsidR="00C42D48" w:rsidRPr="00C42D48" w:rsidRDefault="00C42D48" w:rsidP="00C42D48">
      <w:pPr>
        <w:rPr>
          <w:rFonts w:ascii="Arial" w:hAnsi="Arial" w:cs="Arial"/>
          <w:sz w:val="24"/>
          <w:szCs w:val="24"/>
        </w:rPr>
      </w:pPr>
      <w:r w:rsidRPr="00C42D48">
        <w:rPr>
          <w:rFonts w:ascii="Arial" w:hAnsi="Arial" w:cs="Arial"/>
          <w:b/>
          <w:bCs/>
          <w:sz w:val="24"/>
          <w:szCs w:val="24"/>
        </w:rPr>
        <w:t>Quick Tip:</w:t>
      </w:r>
      <w:r w:rsidRPr="00C42D48">
        <w:rPr>
          <w:rFonts w:ascii="Arial" w:hAnsi="Arial" w:cs="Arial"/>
          <w:sz w:val="24"/>
          <w:szCs w:val="24"/>
        </w:rPr>
        <w:t xml:space="preserve"> Today, note one recent tech overuse moment. What triggered it (stress, boredom)? Pick one alternative action (e.g., listen to music) for next time. If you slip again, reflect without judgment and try your backup plan.</w:t>
      </w:r>
    </w:p>
    <w:p w:rsidR="00C42D48" w:rsidRPr="00C42D48" w:rsidRDefault="00B064C5" w:rsidP="00C42D4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C42D48" w:rsidRPr="00C42D48" w:rsidRDefault="00C42D48" w:rsidP="00B064C5">
      <w:pPr>
        <w:pStyle w:val="Heading2"/>
      </w:pPr>
      <w:r w:rsidRPr="00C42D48">
        <w:t xml:space="preserve">Section 2: Dealing with Boredom </w:t>
      </w:r>
      <w:proofErr w:type="gramStart"/>
      <w:r w:rsidRPr="00C42D48">
        <w:t>Without</w:t>
      </w:r>
      <w:proofErr w:type="gramEnd"/>
      <w:r w:rsidRPr="00C42D48">
        <w:t xml:space="preserve"> Reaching for a Device</w:t>
      </w:r>
    </w:p>
    <w:p w:rsidR="00C42D48" w:rsidRPr="00C42D48" w:rsidRDefault="00C42D48" w:rsidP="00C42D48">
      <w:pPr>
        <w:rPr>
          <w:rFonts w:ascii="Arial" w:hAnsi="Arial" w:cs="Arial"/>
          <w:sz w:val="24"/>
          <w:szCs w:val="24"/>
        </w:rPr>
      </w:pPr>
      <w:r w:rsidRPr="00C42D48">
        <w:rPr>
          <w:rFonts w:ascii="Arial" w:hAnsi="Arial" w:cs="Arial"/>
          <w:b/>
          <w:bCs/>
          <w:sz w:val="24"/>
          <w:szCs w:val="24"/>
        </w:rPr>
        <w:t>What’s This About</w:t>
      </w:r>
      <w:proofErr w:type="gramStart"/>
      <w:r w:rsidRPr="00C42D48">
        <w:rPr>
          <w:rFonts w:ascii="Arial" w:hAnsi="Arial" w:cs="Arial"/>
          <w:b/>
          <w:bCs/>
          <w:sz w:val="24"/>
          <w:szCs w:val="24"/>
        </w:rPr>
        <w:t>?:</w:t>
      </w:r>
      <w:proofErr w:type="gramEnd"/>
      <w:r w:rsidRPr="00C42D48">
        <w:rPr>
          <w:rFonts w:ascii="Arial" w:hAnsi="Arial" w:cs="Arial"/>
          <w:sz w:val="24"/>
          <w:szCs w:val="24"/>
        </w:rPr>
        <w:t xml:space="preserve"> Boredom is a common challenge during a digital detox, often tempting you to grab your phone or laptop for instant entertainment. Learning to handle boredom without devices means finding meaningful, offline ways to fill idle time and retrain your brain to enjoy non-digital engagement.</w:t>
      </w:r>
    </w:p>
    <w:p w:rsidR="00C42D48" w:rsidRPr="00C42D48" w:rsidRDefault="00C42D48" w:rsidP="00C42D48">
      <w:pPr>
        <w:rPr>
          <w:rFonts w:ascii="Arial" w:hAnsi="Arial" w:cs="Arial"/>
          <w:sz w:val="24"/>
          <w:szCs w:val="24"/>
        </w:rPr>
      </w:pPr>
      <w:r w:rsidRPr="00C42D48">
        <w:rPr>
          <w:rFonts w:ascii="Arial" w:hAnsi="Arial" w:cs="Arial"/>
          <w:b/>
          <w:bCs/>
          <w:sz w:val="24"/>
          <w:szCs w:val="24"/>
        </w:rPr>
        <w:t>Why It Matters for Students:</w:t>
      </w:r>
      <w:r w:rsidRPr="00C42D48">
        <w:rPr>
          <w:rFonts w:ascii="Arial" w:hAnsi="Arial" w:cs="Arial"/>
          <w:sz w:val="24"/>
          <w:szCs w:val="24"/>
        </w:rPr>
        <w:t xml:space="preserve"> As a student, you’re used to quick dopamine hits from tech—scrolling, gaming, or streaming—especially during downtime between classes or after homework. Without these, boredom can feel unbearable at first, pushing you back to screens. Mastering this skill helps you build patience, creativity, and self-reliance, which are crucial for mental health and productivity. For teens and young adults, it’s also about rediscovering fun and relaxation that doesn’t depend on a Wi-Fi connection.</w:t>
      </w:r>
    </w:p>
    <w:p w:rsidR="00C42D48" w:rsidRPr="00C42D48" w:rsidRDefault="00C42D48" w:rsidP="00C42D48">
      <w:pPr>
        <w:rPr>
          <w:rFonts w:ascii="Arial" w:hAnsi="Arial" w:cs="Arial"/>
          <w:sz w:val="24"/>
          <w:szCs w:val="24"/>
        </w:rPr>
      </w:pPr>
      <w:r w:rsidRPr="00C42D48">
        <w:rPr>
          <w:rFonts w:ascii="Arial" w:hAnsi="Arial" w:cs="Arial"/>
          <w:b/>
          <w:bCs/>
          <w:sz w:val="24"/>
          <w:szCs w:val="24"/>
        </w:rPr>
        <w:t>Real-Life Example:</w:t>
      </w:r>
      <w:r w:rsidRPr="00C42D48">
        <w:rPr>
          <w:rFonts w:ascii="Arial" w:hAnsi="Arial" w:cs="Arial"/>
          <w:sz w:val="24"/>
          <w:szCs w:val="24"/>
        </w:rPr>
        <w:t xml:space="preserve"> Ethan, a high school junior, started a no-phone rule after 8 PM but felt restless without YouTube. The first night, he stared at the ceiling, tempted to sneak a video. Instead, he grabbed a dusty guitar from his closet and messed around with chords for 20 minutes. It wasn’t perfect, but it felt satisfying. Over a week, he added doodling and walking his dog to his boredom toolkit. Soon, he looked forward to evenings without feeling the itch for his phone.</w:t>
      </w:r>
    </w:p>
    <w:p w:rsidR="00C42D48" w:rsidRPr="00C42D48" w:rsidRDefault="00C42D48" w:rsidP="00C42D48">
      <w:pPr>
        <w:rPr>
          <w:rFonts w:ascii="Arial" w:hAnsi="Arial" w:cs="Arial"/>
          <w:sz w:val="24"/>
          <w:szCs w:val="24"/>
        </w:rPr>
      </w:pPr>
      <w:r w:rsidRPr="00C42D48">
        <w:rPr>
          <w:rFonts w:ascii="Arial" w:hAnsi="Arial" w:cs="Arial"/>
          <w:b/>
          <w:bCs/>
          <w:sz w:val="24"/>
          <w:szCs w:val="24"/>
        </w:rPr>
        <w:t>Practical Explanation:</w:t>
      </w:r>
      <w:r w:rsidRPr="00C42D48">
        <w:rPr>
          <w:rFonts w:ascii="Arial" w:hAnsi="Arial" w:cs="Arial"/>
          <w:sz w:val="24"/>
          <w:szCs w:val="24"/>
        </w:rPr>
        <w:t xml:space="preserve"> Start by accepting that boredom is okay—it’s not a problem to fix instantly; it’s a chance to slow down. Build a “Boredom Buster List” of offline activities you enjoy or want to try. As a student, keep it simple and accessible: sketch in a notebook, reorganize your desk, play a board game with siblings, or stretch for 10 minutes. Include quick 5-minute ideas (deep breathing) and longer ones (reading a comic). Keep supplies handy—pens, books, or sneakers by your study spot—so there’s no excuse to default to tech. Schedule idle time deliberately; after a study session, plan a 15-minute offline break instead of scrolling. If boredom hits unexpectedly, pick one list item without overthinking. Train your brain by starting small—5 minutes device-free, then build to an hour. If you’re tempted, delay the urge: “I’ll check my phone in 10 minutes if I still want to,” and often the craving passes. Reflect after: Did the activity feel better than scrolling? Tweak your list monthly to keep it fresh. Pair up with a friend for accountability—challenge each other to try new offline hobbies.</w:t>
      </w:r>
    </w:p>
    <w:p w:rsidR="00C42D48" w:rsidRPr="00C42D48" w:rsidRDefault="00C42D48" w:rsidP="00C42D48">
      <w:pPr>
        <w:rPr>
          <w:rFonts w:ascii="Arial" w:hAnsi="Arial" w:cs="Arial"/>
          <w:sz w:val="24"/>
          <w:szCs w:val="24"/>
        </w:rPr>
      </w:pPr>
      <w:r w:rsidRPr="00C42D48">
        <w:rPr>
          <w:rFonts w:ascii="Arial" w:hAnsi="Arial" w:cs="Arial"/>
          <w:b/>
          <w:bCs/>
          <w:sz w:val="24"/>
          <w:szCs w:val="24"/>
        </w:rPr>
        <w:lastRenderedPageBreak/>
        <w:t>Interesting Element for Teens/Young Adults:</w:t>
      </w:r>
      <w:r w:rsidRPr="00C42D48">
        <w:rPr>
          <w:rFonts w:ascii="Arial" w:hAnsi="Arial" w:cs="Arial"/>
          <w:sz w:val="24"/>
          <w:szCs w:val="24"/>
        </w:rPr>
        <w:t xml:space="preserve"> Boredom without tech is your “Creativity Unlocked” level—</w:t>
      </w:r>
      <w:proofErr w:type="gramStart"/>
      <w:r w:rsidRPr="00C42D48">
        <w:rPr>
          <w:rFonts w:ascii="Arial" w:hAnsi="Arial" w:cs="Arial"/>
          <w:sz w:val="24"/>
          <w:szCs w:val="24"/>
        </w:rPr>
        <w:t>unplug</w:t>
      </w:r>
      <w:proofErr w:type="gramEnd"/>
      <w:r w:rsidRPr="00C42D48">
        <w:rPr>
          <w:rFonts w:ascii="Arial" w:hAnsi="Arial" w:cs="Arial"/>
          <w:sz w:val="24"/>
          <w:szCs w:val="24"/>
        </w:rPr>
        <w:t xml:space="preserve"> to discover hidden skills! Fun idea: Host a “No-Screen Showdown” with friends—spend an hour bored together, trying random offline stuff (origami, storytelling), and rate the weirdest idea. Bonus fact: Boredom boosts creativity by 30% per psychology studies—your next big idea (or </w:t>
      </w:r>
      <w:proofErr w:type="spellStart"/>
      <w:r w:rsidRPr="00C42D48">
        <w:rPr>
          <w:rFonts w:ascii="Arial" w:hAnsi="Arial" w:cs="Arial"/>
          <w:sz w:val="24"/>
          <w:szCs w:val="24"/>
        </w:rPr>
        <w:t>TikTok</w:t>
      </w:r>
      <w:proofErr w:type="spellEnd"/>
      <w:r w:rsidRPr="00C42D48">
        <w:rPr>
          <w:rFonts w:ascii="Arial" w:hAnsi="Arial" w:cs="Arial"/>
          <w:sz w:val="24"/>
          <w:szCs w:val="24"/>
        </w:rPr>
        <w:t xml:space="preserve"> trend irony) might spark from doing “nothing”!</w:t>
      </w:r>
    </w:p>
    <w:p w:rsidR="00C42D48" w:rsidRPr="00C42D48" w:rsidRDefault="00C42D48" w:rsidP="00C42D48">
      <w:pPr>
        <w:rPr>
          <w:rFonts w:ascii="Arial" w:hAnsi="Arial" w:cs="Arial"/>
          <w:sz w:val="24"/>
          <w:szCs w:val="24"/>
        </w:rPr>
      </w:pPr>
      <w:r w:rsidRPr="00C42D48">
        <w:rPr>
          <w:rFonts w:ascii="Arial" w:hAnsi="Arial" w:cs="Arial"/>
          <w:b/>
          <w:bCs/>
          <w:sz w:val="24"/>
          <w:szCs w:val="24"/>
        </w:rPr>
        <w:t>Quick Tip:</w:t>
      </w:r>
      <w:r w:rsidRPr="00C42D48">
        <w:rPr>
          <w:rFonts w:ascii="Arial" w:hAnsi="Arial" w:cs="Arial"/>
          <w:sz w:val="24"/>
          <w:szCs w:val="24"/>
        </w:rPr>
        <w:t xml:space="preserve"> Make a mini “Boredom Buster List” with 3 offline activities (e.g., doodle, walk, </w:t>
      </w:r>
      <w:proofErr w:type="gramStart"/>
      <w:r w:rsidRPr="00C42D48">
        <w:rPr>
          <w:rFonts w:ascii="Arial" w:hAnsi="Arial" w:cs="Arial"/>
          <w:sz w:val="24"/>
          <w:szCs w:val="24"/>
        </w:rPr>
        <w:t>journal</w:t>
      </w:r>
      <w:proofErr w:type="gramEnd"/>
      <w:r w:rsidRPr="00C42D48">
        <w:rPr>
          <w:rFonts w:ascii="Arial" w:hAnsi="Arial" w:cs="Arial"/>
          <w:sz w:val="24"/>
          <w:szCs w:val="24"/>
        </w:rPr>
        <w:t>). Next time you’re bored, pick one before touching your device. Note how you felt—refreshed or still restless? Add to the list if needed.</w:t>
      </w:r>
    </w:p>
    <w:p w:rsidR="00C42D48" w:rsidRPr="00C42D48" w:rsidRDefault="00B064C5" w:rsidP="00C42D4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C42D48" w:rsidRPr="00C42D48" w:rsidRDefault="00C42D48" w:rsidP="00B064C5">
      <w:pPr>
        <w:pStyle w:val="Heading2"/>
      </w:pPr>
      <w:r w:rsidRPr="00C42D48">
        <w:t xml:space="preserve">Section 3: Handling Emergencies and Necessary Tech Use </w:t>
      </w:r>
      <w:proofErr w:type="gramStart"/>
      <w:r w:rsidRPr="00C42D48">
        <w:t>During</w:t>
      </w:r>
      <w:proofErr w:type="gramEnd"/>
      <w:r w:rsidRPr="00C42D48">
        <w:t xml:space="preserve"> a Detox</w:t>
      </w:r>
    </w:p>
    <w:p w:rsidR="00C42D48" w:rsidRPr="00C42D48" w:rsidRDefault="00C42D48" w:rsidP="00C42D48">
      <w:pPr>
        <w:rPr>
          <w:rFonts w:ascii="Arial" w:hAnsi="Arial" w:cs="Arial"/>
          <w:sz w:val="24"/>
          <w:szCs w:val="24"/>
        </w:rPr>
      </w:pPr>
      <w:r w:rsidRPr="00C42D48">
        <w:rPr>
          <w:rFonts w:ascii="Arial" w:hAnsi="Arial" w:cs="Arial"/>
          <w:b/>
          <w:bCs/>
          <w:sz w:val="24"/>
          <w:szCs w:val="24"/>
        </w:rPr>
        <w:t>What’s This About</w:t>
      </w:r>
      <w:proofErr w:type="gramStart"/>
      <w:r w:rsidRPr="00C42D48">
        <w:rPr>
          <w:rFonts w:ascii="Arial" w:hAnsi="Arial" w:cs="Arial"/>
          <w:b/>
          <w:bCs/>
          <w:sz w:val="24"/>
          <w:szCs w:val="24"/>
        </w:rPr>
        <w:t>?:</w:t>
      </w:r>
      <w:proofErr w:type="gramEnd"/>
      <w:r w:rsidRPr="00C42D48">
        <w:rPr>
          <w:rFonts w:ascii="Arial" w:hAnsi="Arial" w:cs="Arial"/>
          <w:sz w:val="24"/>
          <w:szCs w:val="24"/>
        </w:rPr>
        <w:t xml:space="preserve"> During a digital detox, there will be times when tech use is unavoidable—emergencies (like a family crisis) or necessary tasks (submitting an online assignment). Learning to manage these exceptions without derailing your detox goals ensures you stay flexible while maintaining boundaries.</w:t>
      </w:r>
    </w:p>
    <w:p w:rsidR="00C42D48" w:rsidRPr="00C42D48" w:rsidRDefault="00C42D48" w:rsidP="00C42D48">
      <w:pPr>
        <w:rPr>
          <w:rFonts w:ascii="Arial" w:hAnsi="Arial" w:cs="Arial"/>
          <w:sz w:val="24"/>
          <w:szCs w:val="24"/>
        </w:rPr>
      </w:pPr>
      <w:r w:rsidRPr="00C42D48">
        <w:rPr>
          <w:rFonts w:ascii="Arial" w:hAnsi="Arial" w:cs="Arial"/>
          <w:b/>
          <w:bCs/>
          <w:sz w:val="24"/>
          <w:szCs w:val="24"/>
        </w:rPr>
        <w:t>Why It Matters for Students:</w:t>
      </w:r>
      <w:r w:rsidRPr="00C42D48">
        <w:rPr>
          <w:rFonts w:ascii="Arial" w:hAnsi="Arial" w:cs="Arial"/>
          <w:sz w:val="24"/>
          <w:szCs w:val="24"/>
        </w:rPr>
        <w:t xml:space="preserve"> As a high school or college student, your life involves tech-dependent responsibilities—school portals, group project chats, or urgent calls. A strict “no tech” mindset can backfire if it leaves you unprepared for real needs, causing stress or guilt when you break rules. Handling these situations smartly keeps your detox sustainable and practical. For teens and young adults, it’s about balancing discipline with adaptability in a tech-heavy world.</w:t>
      </w:r>
    </w:p>
    <w:p w:rsidR="00C42D48" w:rsidRPr="00C42D48" w:rsidRDefault="00C42D48" w:rsidP="00C42D48">
      <w:pPr>
        <w:rPr>
          <w:rFonts w:ascii="Arial" w:hAnsi="Arial" w:cs="Arial"/>
          <w:sz w:val="24"/>
          <w:szCs w:val="24"/>
        </w:rPr>
      </w:pPr>
      <w:r w:rsidRPr="00C42D48">
        <w:rPr>
          <w:rFonts w:ascii="Arial" w:hAnsi="Arial" w:cs="Arial"/>
          <w:b/>
          <w:bCs/>
          <w:sz w:val="24"/>
          <w:szCs w:val="24"/>
        </w:rPr>
        <w:t>Real-Life Example:</w:t>
      </w:r>
      <w:r w:rsidRPr="00C42D48">
        <w:rPr>
          <w:rFonts w:ascii="Arial" w:hAnsi="Arial" w:cs="Arial"/>
          <w:sz w:val="24"/>
          <w:szCs w:val="24"/>
        </w:rPr>
        <w:t xml:space="preserve"> </w:t>
      </w:r>
      <w:proofErr w:type="spellStart"/>
      <w:r w:rsidRPr="00C42D48">
        <w:rPr>
          <w:rFonts w:ascii="Arial" w:hAnsi="Arial" w:cs="Arial"/>
          <w:sz w:val="24"/>
          <w:szCs w:val="24"/>
        </w:rPr>
        <w:t>Layla</w:t>
      </w:r>
      <w:proofErr w:type="spellEnd"/>
      <w:r w:rsidRPr="00C42D48">
        <w:rPr>
          <w:rFonts w:ascii="Arial" w:hAnsi="Arial" w:cs="Arial"/>
          <w:sz w:val="24"/>
          <w:szCs w:val="24"/>
        </w:rPr>
        <w:t>, a college freshman, was on a weekend digital fast when her professor emailed about a last-minute assignment deadline. Panicking, she almost skipped the fast entirely and scrolled social media “while online.” Instead, she set a 15-minute timer, logged in only to submit the work, and logged off without checking other apps. She returned to her fast, feeling in control. Later, she added an “emergency tech rule” to her plan: use devices only for urgent tasks, with a strict time cap.</w:t>
      </w:r>
    </w:p>
    <w:p w:rsidR="00C42D48" w:rsidRPr="00C42D48" w:rsidRDefault="00C42D48" w:rsidP="00C42D48">
      <w:pPr>
        <w:rPr>
          <w:rFonts w:ascii="Arial" w:hAnsi="Arial" w:cs="Arial"/>
          <w:sz w:val="24"/>
          <w:szCs w:val="24"/>
        </w:rPr>
      </w:pPr>
      <w:r w:rsidRPr="00C42D48">
        <w:rPr>
          <w:rFonts w:ascii="Arial" w:hAnsi="Arial" w:cs="Arial"/>
          <w:b/>
          <w:bCs/>
          <w:sz w:val="24"/>
          <w:szCs w:val="24"/>
        </w:rPr>
        <w:t>Practical Explanation:</w:t>
      </w:r>
      <w:r w:rsidRPr="00C42D48">
        <w:rPr>
          <w:rFonts w:ascii="Arial" w:hAnsi="Arial" w:cs="Arial"/>
          <w:sz w:val="24"/>
          <w:szCs w:val="24"/>
        </w:rPr>
        <w:t xml:space="preserve"> First, define what counts as “necessary” or “emergency” tech use in your detox plan. Necessary might include school submissions, checking a class schedule online, or a quick text to confirm a </w:t>
      </w:r>
      <w:proofErr w:type="spellStart"/>
      <w:r w:rsidRPr="00C42D48">
        <w:rPr>
          <w:rFonts w:ascii="Arial" w:hAnsi="Arial" w:cs="Arial"/>
          <w:sz w:val="24"/>
          <w:szCs w:val="24"/>
        </w:rPr>
        <w:t>meetup</w:t>
      </w:r>
      <w:proofErr w:type="spellEnd"/>
      <w:r w:rsidRPr="00C42D48">
        <w:rPr>
          <w:rFonts w:ascii="Arial" w:hAnsi="Arial" w:cs="Arial"/>
          <w:sz w:val="24"/>
          <w:szCs w:val="24"/>
        </w:rPr>
        <w:t xml:space="preserve">. Emergencies are urgent—like a family member needing to reach you or a safety issue. Set clear rules for these exceptions: limit use to the specific task (e.g., 10 minutes to reply to an urgent email), avoid unrelated apps (no “quick </w:t>
      </w:r>
      <w:proofErr w:type="spellStart"/>
      <w:r w:rsidRPr="00C42D48">
        <w:rPr>
          <w:rFonts w:ascii="Arial" w:hAnsi="Arial" w:cs="Arial"/>
          <w:sz w:val="24"/>
          <w:szCs w:val="24"/>
        </w:rPr>
        <w:t>Instagram</w:t>
      </w:r>
      <w:proofErr w:type="spellEnd"/>
      <w:r w:rsidRPr="00C42D48">
        <w:rPr>
          <w:rFonts w:ascii="Arial" w:hAnsi="Arial" w:cs="Arial"/>
          <w:sz w:val="24"/>
          <w:szCs w:val="24"/>
        </w:rPr>
        <w:t xml:space="preserve"> check” while online), and return to detox mode immediately after. Use tools to stay focused—log out of social accounts in advance or use a browser extension to block distracting sites during necessary use. As a student, communicate boundaries: tell friends or family you’re detoxing but available for emergencies via a specific method (like a call, not texts). If possible, delegate or prep—print school materials ahead or ask a peer to relay non-urgent updates. After using tech, reflect: Was it truly needed? If overuse crept in, </w:t>
      </w:r>
      <w:r w:rsidRPr="00C42D48">
        <w:rPr>
          <w:rFonts w:ascii="Arial" w:hAnsi="Arial" w:cs="Arial"/>
          <w:sz w:val="24"/>
          <w:szCs w:val="24"/>
        </w:rPr>
        <w:lastRenderedPageBreak/>
        <w:t>adjust rules (e.g., keep phone in another room post-task). Flexibility prevents all-or-nothing thinking—don’t ditch your detox over one exception.</w:t>
      </w:r>
    </w:p>
    <w:p w:rsidR="00C42D48" w:rsidRPr="00C42D48" w:rsidRDefault="00C42D48" w:rsidP="00C42D48">
      <w:pPr>
        <w:rPr>
          <w:rFonts w:ascii="Arial" w:hAnsi="Arial" w:cs="Arial"/>
          <w:sz w:val="24"/>
          <w:szCs w:val="24"/>
        </w:rPr>
      </w:pPr>
      <w:r w:rsidRPr="00C42D48">
        <w:rPr>
          <w:rFonts w:ascii="Arial" w:hAnsi="Arial" w:cs="Arial"/>
          <w:b/>
          <w:bCs/>
          <w:sz w:val="24"/>
          <w:szCs w:val="24"/>
        </w:rPr>
        <w:t>Interesting Element for Teens/Young Adults:</w:t>
      </w:r>
      <w:r w:rsidRPr="00C42D48">
        <w:rPr>
          <w:rFonts w:ascii="Arial" w:hAnsi="Arial" w:cs="Arial"/>
          <w:sz w:val="24"/>
          <w:szCs w:val="24"/>
        </w:rPr>
        <w:t xml:space="preserve"> Handling tech necessities during detox is like being a “Digital Ninja”—</w:t>
      </w:r>
      <w:proofErr w:type="gramStart"/>
      <w:r w:rsidRPr="00C42D48">
        <w:rPr>
          <w:rFonts w:ascii="Arial" w:hAnsi="Arial" w:cs="Arial"/>
          <w:sz w:val="24"/>
          <w:szCs w:val="24"/>
        </w:rPr>
        <w:t>sneak</w:t>
      </w:r>
      <w:proofErr w:type="gramEnd"/>
      <w:r w:rsidRPr="00C42D48">
        <w:rPr>
          <w:rFonts w:ascii="Arial" w:hAnsi="Arial" w:cs="Arial"/>
          <w:sz w:val="24"/>
          <w:szCs w:val="24"/>
        </w:rPr>
        <w:t xml:space="preserve"> in for the mission, get out fast, no distractions! Fun idea: Design an “Emergency Tech Pass” (a mental or paper note) with rules (e.g., “5 </w:t>
      </w:r>
      <w:proofErr w:type="spellStart"/>
      <w:r w:rsidRPr="00C42D48">
        <w:rPr>
          <w:rFonts w:ascii="Arial" w:hAnsi="Arial" w:cs="Arial"/>
          <w:sz w:val="24"/>
          <w:szCs w:val="24"/>
        </w:rPr>
        <w:t>mins</w:t>
      </w:r>
      <w:proofErr w:type="spellEnd"/>
      <w:r w:rsidRPr="00C42D48">
        <w:rPr>
          <w:rFonts w:ascii="Arial" w:hAnsi="Arial" w:cs="Arial"/>
          <w:sz w:val="24"/>
          <w:szCs w:val="24"/>
        </w:rPr>
        <w:t xml:space="preserve"> max, task only”). Pretend each use is a covert op—stay stealthy! Bonus fact: 60% of </w:t>
      </w:r>
      <w:proofErr w:type="spellStart"/>
      <w:r w:rsidRPr="00C42D48">
        <w:rPr>
          <w:rFonts w:ascii="Arial" w:hAnsi="Arial" w:cs="Arial"/>
          <w:sz w:val="24"/>
          <w:szCs w:val="24"/>
        </w:rPr>
        <w:t>detoxers</w:t>
      </w:r>
      <w:proofErr w:type="spellEnd"/>
      <w:r w:rsidRPr="00C42D48">
        <w:rPr>
          <w:rFonts w:ascii="Arial" w:hAnsi="Arial" w:cs="Arial"/>
          <w:sz w:val="24"/>
          <w:szCs w:val="24"/>
        </w:rPr>
        <w:t xml:space="preserve"> report guilt over necessary use, but planned exceptions cut stress by half—strategize like a pro!</w:t>
      </w:r>
    </w:p>
    <w:p w:rsidR="00C42D48" w:rsidRPr="00C42D48" w:rsidRDefault="00C42D48" w:rsidP="00C42D48">
      <w:pPr>
        <w:rPr>
          <w:rFonts w:ascii="Arial" w:hAnsi="Arial" w:cs="Arial"/>
          <w:sz w:val="24"/>
          <w:szCs w:val="24"/>
        </w:rPr>
      </w:pPr>
      <w:r w:rsidRPr="00C42D48">
        <w:rPr>
          <w:rFonts w:ascii="Arial" w:hAnsi="Arial" w:cs="Arial"/>
          <w:b/>
          <w:bCs/>
          <w:sz w:val="24"/>
          <w:szCs w:val="24"/>
        </w:rPr>
        <w:t>Quick Tip:</w:t>
      </w:r>
      <w:r w:rsidRPr="00C42D48">
        <w:rPr>
          <w:rFonts w:ascii="Arial" w:hAnsi="Arial" w:cs="Arial"/>
          <w:sz w:val="24"/>
          <w:szCs w:val="24"/>
        </w:rPr>
        <w:t xml:space="preserve"> Define your “emergency/necessary” tech uses today (e.g., school emails, urgent calls). Set a time limit (like 10 </w:t>
      </w:r>
      <w:proofErr w:type="spellStart"/>
      <w:r w:rsidRPr="00C42D48">
        <w:rPr>
          <w:rFonts w:ascii="Arial" w:hAnsi="Arial" w:cs="Arial"/>
          <w:sz w:val="24"/>
          <w:szCs w:val="24"/>
        </w:rPr>
        <w:t>mins</w:t>
      </w:r>
      <w:proofErr w:type="spellEnd"/>
      <w:r w:rsidRPr="00C42D48">
        <w:rPr>
          <w:rFonts w:ascii="Arial" w:hAnsi="Arial" w:cs="Arial"/>
          <w:sz w:val="24"/>
          <w:szCs w:val="24"/>
        </w:rPr>
        <w:t>) for next time it happens. After use, note if you stuck to the task or strayed—adjust if needed.</w:t>
      </w:r>
    </w:p>
    <w:p w:rsidR="00C42D48" w:rsidRPr="00C42D48" w:rsidRDefault="00B064C5" w:rsidP="00C42D48">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C42D48" w:rsidRPr="00C42D48" w:rsidRDefault="00C42D48" w:rsidP="00B064C5">
      <w:pPr>
        <w:pStyle w:val="Heading2"/>
      </w:pPr>
      <w:r w:rsidRPr="00C42D48">
        <w:t>Section 4: Seeking Professional Help for Severe Digital Addiction</w:t>
      </w:r>
    </w:p>
    <w:p w:rsidR="00C42D48" w:rsidRPr="00C42D48" w:rsidRDefault="00C42D48" w:rsidP="00C42D48">
      <w:pPr>
        <w:rPr>
          <w:rFonts w:ascii="Arial" w:hAnsi="Arial" w:cs="Arial"/>
          <w:sz w:val="24"/>
          <w:szCs w:val="24"/>
        </w:rPr>
      </w:pPr>
      <w:r w:rsidRPr="00C42D48">
        <w:rPr>
          <w:rFonts w:ascii="Arial" w:hAnsi="Arial" w:cs="Arial"/>
          <w:b/>
          <w:bCs/>
          <w:sz w:val="24"/>
          <w:szCs w:val="24"/>
        </w:rPr>
        <w:t>What’s This About</w:t>
      </w:r>
      <w:proofErr w:type="gramStart"/>
      <w:r w:rsidRPr="00C42D48">
        <w:rPr>
          <w:rFonts w:ascii="Arial" w:hAnsi="Arial" w:cs="Arial"/>
          <w:b/>
          <w:bCs/>
          <w:sz w:val="24"/>
          <w:szCs w:val="24"/>
        </w:rPr>
        <w:t>?:</w:t>
      </w:r>
      <w:proofErr w:type="gramEnd"/>
      <w:r w:rsidRPr="00C42D48">
        <w:rPr>
          <w:rFonts w:ascii="Arial" w:hAnsi="Arial" w:cs="Arial"/>
          <w:sz w:val="24"/>
          <w:szCs w:val="24"/>
        </w:rPr>
        <w:t xml:space="preserve"> Severe digital addiction is when tech use becomes compulsive, disrupting your daily life—school, sleep, relationships, or mental health—despite repeated efforts to cut back. Seeking professional help means reaching out to counsellors, therapists, or support programs to address underlying issues and regain control.</w:t>
      </w:r>
    </w:p>
    <w:p w:rsidR="00C42D48" w:rsidRPr="00C42D48" w:rsidRDefault="00C42D48" w:rsidP="00C42D48">
      <w:pPr>
        <w:rPr>
          <w:rFonts w:ascii="Arial" w:hAnsi="Arial" w:cs="Arial"/>
          <w:sz w:val="24"/>
          <w:szCs w:val="24"/>
        </w:rPr>
      </w:pPr>
      <w:r w:rsidRPr="00C42D48">
        <w:rPr>
          <w:rFonts w:ascii="Arial" w:hAnsi="Arial" w:cs="Arial"/>
          <w:b/>
          <w:bCs/>
          <w:sz w:val="24"/>
          <w:szCs w:val="24"/>
        </w:rPr>
        <w:t>Why It Matters for Students:</w:t>
      </w:r>
      <w:r w:rsidRPr="00C42D48">
        <w:rPr>
          <w:rFonts w:ascii="Arial" w:hAnsi="Arial" w:cs="Arial"/>
          <w:sz w:val="24"/>
          <w:szCs w:val="24"/>
        </w:rPr>
        <w:t xml:space="preserve"> As a student, heavy tech reliance (gaming, social media, streaming) can spiral into addiction, especially under academic and social stress. If self-managed detox efforts fail repeatedly, or if tech use causes anxiety, depression, or isolation, professional support can provide tailored strategies and emotional tools. For teens and young adults, early intervention prevents long-term harm and builds healthy coping mechanisms for a tech-saturated future.</w:t>
      </w:r>
    </w:p>
    <w:p w:rsidR="00C42D48" w:rsidRPr="00C42D48" w:rsidRDefault="00C42D48" w:rsidP="00C42D48">
      <w:pPr>
        <w:rPr>
          <w:rFonts w:ascii="Arial" w:hAnsi="Arial" w:cs="Arial"/>
          <w:sz w:val="24"/>
          <w:szCs w:val="24"/>
        </w:rPr>
      </w:pPr>
      <w:r w:rsidRPr="00C42D48">
        <w:rPr>
          <w:rFonts w:ascii="Arial" w:hAnsi="Arial" w:cs="Arial"/>
          <w:b/>
          <w:bCs/>
          <w:sz w:val="24"/>
          <w:szCs w:val="24"/>
        </w:rPr>
        <w:t>Real-Life Example:</w:t>
      </w:r>
      <w:r w:rsidRPr="00C42D48">
        <w:rPr>
          <w:rFonts w:ascii="Arial" w:hAnsi="Arial" w:cs="Arial"/>
          <w:sz w:val="24"/>
          <w:szCs w:val="24"/>
        </w:rPr>
        <w:t xml:space="preserve"> Jake, a high school senior, spent 6-8 hours daily gaming, skipping meals and sleep, even after failing classes. His detox attempts lasted a day before relapsing. His parents noticed withdrawal-like irritability without games. After a tearful talk, they contacted a school counsellor, who referred Jake to a therapist specializing in behavioural addictions. Through weekly sessions, he explored stress as a trigger, learned time management, and set gradual limits. Six months later, gaming dropped to 1 hour daily, and his grades improved. He felt supported, not judged.</w:t>
      </w:r>
    </w:p>
    <w:p w:rsidR="00C42D48" w:rsidRPr="00C42D48" w:rsidRDefault="00C42D48" w:rsidP="00C42D48">
      <w:pPr>
        <w:rPr>
          <w:rFonts w:ascii="Arial" w:hAnsi="Arial" w:cs="Arial"/>
          <w:sz w:val="24"/>
          <w:szCs w:val="24"/>
        </w:rPr>
      </w:pPr>
      <w:r w:rsidRPr="00C42D48">
        <w:rPr>
          <w:rFonts w:ascii="Arial" w:hAnsi="Arial" w:cs="Arial"/>
          <w:b/>
          <w:bCs/>
          <w:sz w:val="24"/>
          <w:szCs w:val="24"/>
        </w:rPr>
        <w:t>Practical Explanation:</w:t>
      </w:r>
      <w:r w:rsidRPr="00C42D48">
        <w:rPr>
          <w:rFonts w:ascii="Arial" w:hAnsi="Arial" w:cs="Arial"/>
          <w:sz w:val="24"/>
          <w:szCs w:val="24"/>
        </w:rPr>
        <w:t xml:space="preserve"> Recognize signs of severe addiction: inability to stop despite consequences (poor grades, fights with family), using tech to escape emotions (anxiety, loneliness), or physical effects (headaches, insomnia). As a student, self-assess honestly—does tech control your day? If detox plans fail after 2-3 months or you feel overwhelmed, it’s time to seek help. Start with a trusted adult—parent, teacher, or school counsellor—who can guide you to resources. Therapists trained in behavioural or internet addiction use methods like Cognitive Behavioural Therapy </w:t>
      </w:r>
      <w:r w:rsidRPr="00C42D48">
        <w:rPr>
          <w:rFonts w:ascii="Arial" w:hAnsi="Arial" w:cs="Arial"/>
          <w:sz w:val="24"/>
          <w:szCs w:val="24"/>
        </w:rPr>
        <w:lastRenderedPageBreak/>
        <w:t>(CBT) to address root causes (stress, low self-esteem) and rewire habits. Look for local or online support groups (like “Internet &amp; Tech Addiction Anonymous”) for peer stories. If cost is a barrier, check free campus counselling or community clinics. Involve family for accountability, but prioritize privacy if stigma worries you—many therapists offer confidential teen sessions. Expect gradual progress; it’s not a quick fix. Combine professional help with small detox steps (like shorter screen limits) to rebuild control. Remember, asking for help is strength, not weakness.</w:t>
      </w:r>
    </w:p>
    <w:p w:rsidR="00C42D48" w:rsidRPr="00C42D48" w:rsidRDefault="00C42D48" w:rsidP="00C42D48">
      <w:pPr>
        <w:rPr>
          <w:rFonts w:ascii="Arial" w:hAnsi="Arial" w:cs="Arial"/>
          <w:sz w:val="24"/>
          <w:szCs w:val="24"/>
        </w:rPr>
      </w:pPr>
      <w:r w:rsidRPr="00C42D48">
        <w:rPr>
          <w:rFonts w:ascii="Arial" w:hAnsi="Arial" w:cs="Arial"/>
          <w:b/>
          <w:bCs/>
          <w:sz w:val="24"/>
          <w:szCs w:val="24"/>
        </w:rPr>
        <w:t>Interesting Element for Teens/Young Adults:</w:t>
      </w:r>
      <w:r w:rsidRPr="00C42D48">
        <w:rPr>
          <w:rFonts w:ascii="Arial" w:hAnsi="Arial" w:cs="Arial"/>
          <w:sz w:val="24"/>
          <w:szCs w:val="24"/>
        </w:rPr>
        <w:t xml:space="preserve"> Seeking help for digital addiction is like recruiting a “Life Coach” for your Tech Battle—you get expert backup to win! Fun idea: Think of therapy as “Brain Hacks 101”—learn tricks to outsmart tech cravings. Bonus fact: 1 in 5 teens shows signs of tech dependency, per studies, but therapy cuts compulsive use by 60% in 6 months—help is a game-changer!</w:t>
      </w:r>
    </w:p>
    <w:p w:rsidR="00C42D48" w:rsidRPr="00C42D48" w:rsidRDefault="00C42D48" w:rsidP="00C42D48">
      <w:pPr>
        <w:rPr>
          <w:rFonts w:ascii="Arial" w:hAnsi="Arial" w:cs="Arial"/>
          <w:sz w:val="24"/>
          <w:szCs w:val="24"/>
        </w:rPr>
      </w:pPr>
      <w:r w:rsidRPr="00C42D48">
        <w:rPr>
          <w:rFonts w:ascii="Arial" w:hAnsi="Arial" w:cs="Arial"/>
          <w:b/>
          <w:bCs/>
          <w:sz w:val="24"/>
          <w:szCs w:val="24"/>
        </w:rPr>
        <w:t>Quick Tip:</w:t>
      </w:r>
      <w:r w:rsidRPr="00C42D48">
        <w:rPr>
          <w:rFonts w:ascii="Arial" w:hAnsi="Arial" w:cs="Arial"/>
          <w:sz w:val="24"/>
          <w:szCs w:val="24"/>
        </w:rPr>
        <w:t xml:space="preserve"> Reflect today: Does tech disrupt your life (sleep, grades, </w:t>
      </w:r>
      <w:proofErr w:type="gramStart"/>
      <w:r w:rsidRPr="00C42D48">
        <w:rPr>
          <w:rFonts w:ascii="Arial" w:hAnsi="Arial" w:cs="Arial"/>
          <w:sz w:val="24"/>
          <w:szCs w:val="24"/>
        </w:rPr>
        <w:t>mood</w:t>
      </w:r>
      <w:proofErr w:type="gramEnd"/>
      <w:r w:rsidRPr="00C42D48">
        <w:rPr>
          <w:rFonts w:ascii="Arial" w:hAnsi="Arial" w:cs="Arial"/>
          <w:sz w:val="24"/>
          <w:szCs w:val="24"/>
        </w:rPr>
        <w:t xml:space="preserve">) despite detox tries? If yes, note one trusted person (parent, counsellor) to confide in. Research one local or school resource </w:t>
      </w:r>
      <w:proofErr w:type="gramStart"/>
      <w:r w:rsidRPr="00C42D48">
        <w:rPr>
          <w:rFonts w:ascii="Arial" w:hAnsi="Arial" w:cs="Arial"/>
          <w:sz w:val="24"/>
          <w:szCs w:val="24"/>
        </w:rPr>
        <w:t>as a backup—knowing options</w:t>
      </w:r>
      <w:proofErr w:type="gramEnd"/>
      <w:r w:rsidRPr="00C42D48">
        <w:rPr>
          <w:rFonts w:ascii="Arial" w:hAnsi="Arial" w:cs="Arial"/>
          <w:sz w:val="24"/>
          <w:szCs w:val="24"/>
        </w:rPr>
        <w:t xml:space="preserve"> eases the first step.</w:t>
      </w:r>
    </w:p>
    <w:p w:rsidR="00C42D48" w:rsidRPr="00C42D48" w:rsidRDefault="00B064C5" w:rsidP="00C42D48">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B064C5" w:rsidRDefault="00B064C5" w:rsidP="00B064C5">
      <w:pPr>
        <w:pStyle w:val="Heading2"/>
      </w:pPr>
      <w:r>
        <w:t>Chapter wrap-up:</w:t>
      </w:r>
    </w:p>
    <w:p w:rsidR="00C42D48" w:rsidRPr="00C42D48" w:rsidRDefault="00B064C5" w:rsidP="00C42D48">
      <w:pPr>
        <w:rPr>
          <w:rFonts w:ascii="Arial" w:hAnsi="Arial" w:cs="Arial"/>
          <w:sz w:val="24"/>
          <w:szCs w:val="24"/>
        </w:rPr>
      </w:pPr>
      <w:r>
        <w:rPr>
          <w:rFonts w:ascii="Arial" w:hAnsi="Arial" w:cs="Arial"/>
          <w:sz w:val="24"/>
          <w:szCs w:val="24"/>
        </w:rPr>
        <w:br/>
      </w:r>
      <w:r w:rsidR="00C42D48" w:rsidRPr="00C42D48">
        <w:rPr>
          <w:rFonts w:ascii="Arial" w:hAnsi="Arial" w:cs="Arial"/>
          <w:sz w:val="24"/>
          <w:szCs w:val="24"/>
        </w:rPr>
        <w:t xml:space="preserve">You’ve just navigated </w:t>
      </w:r>
      <w:r w:rsidR="00C42D48" w:rsidRPr="00C42D48">
        <w:rPr>
          <w:rFonts w:ascii="Arial" w:hAnsi="Arial" w:cs="Arial"/>
          <w:b/>
          <w:bCs/>
          <w:sz w:val="24"/>
          <w:szCs w:val="24"/>
        </w:rPr>
        <w:t>Chapter 8: Navigating Challenges and Relapses</w:t>
      </w:r>
      <w:r w:rsidR="00C42D48" w:rsidRPr="00C42D48">
        <w:rPr>
          <w:rFonts w:ascii="Arial" w:hAnsi="Arial" w:cs="Arial"/>
          <w:sz w:val="24"/>
          <w:szCs w:val="24"/>
        </w:rPr>
        <w:t>, arming yourself with strategies to handle the inevitable bumps on your digital detox journey as a high school or college student. We’ve unpacked why relapses happen and how to recover with resilience, tackled boredom by building offline alternatives, managed emergencies and necessary tech use without losing ground, and explored professional help for severe digital addiction. These tools aren’t just for tech balance—they’re life skills for facing setbacks with grit and grace.</w:t>
      </w:r>
    </w:p>
    <w:p w:rsidR="00C42D48" w:rsidRPr="00C42D48" w:rsidRDefault="00C42D48" w:rsidP="00C42D48">
      <w:pPr>
        <w:rPr>
          <w:rFonts w:ascii="Arial" w:hAnsi="Arial" w:cs="Arial"/>
          <w:sz w:val="24"/>
          <w:szCs w:val="24"/>
        </w:rPr>
      </w:pPr>
      <w:r w:rsidRPr="00C42D48">
        <w:rPr>
          <w:rFonts w:ascii="Arial" w:hAnsi="Arial" w:cs="Arial"/>
          <w:b/>
          <w:bCs/>
          <w:sz w:val="24"/>
          <w:szCs w:val="24"/>
        </w:rPr>
        <w:t>Reflection Activity:</w:t>
      </w:r>
      <w:r w:rsidRPr="00C42D48">
        <w:rPr>
          <w:rFonts w:ascii="Arial" w:hAnsi="Arial" w:cs="Arial"/>
          <w:sz w:val="24"/>
          <w:szCs w:val="24"/>
        </w:rPr>
        <w:t xml:space="preserve"> Take a quiet moment with a notebook or just in your head to ponder these:</w:t>
      </w:r>
    </w:p>
    <w:p w:rsidR="00C42D48" w:rsidRPr="00C42D48" w:rsidRDefault="00C42D48" w:rsidP="00C42D48">
      <w:pPr>
        <w:numPr>
          <w:ilvl w:val="0"/>
          <w:numId w:val="1"/>
        </w:numPr>
        <w:rPr>
          <w:rFonts w:ascii="Arial" w:hAnsi="Arial" w:cs="Arial"/>
          <w:sz w:val="24"/>
          <w:szCs w:val="24"/>
        </w:rPr>
      </w:pPr>
      <w:r w:rsidRPr="00C42D48">
        <w:rPr>
          <w:rFonts w:ascii="Arial" w:hAnsi="Arial" w:cs="Arial"/>
          <w:sz w:val="24"/>
          <w:szCs w:val="24"/>
        </w:rPr>
        <w:t>Which challenge from this chapter feels most relevant to you—relapses, boredom, emergencies, or addiction concerns? Why?</w:t>
      </w:r>
    </w:p>
    <w:p w:rsidR="00C42D48" w:rsidRPr="00C42D48" w:rsidRDefault="00C42D48" w:rsidP="00C42D48">
      <w:pPr>
        <w:numPr>
          <w:ilvl w:val="0"/>
          <w:numId w:val="1"/>
        </w:numPr>
        <w:rPr>
          <w:rFonts w:ascii="Arial" w:hAnsi="Arial" w:cs="Arial"/>
          <w:sz w:val="24"/>
          <w:szCs w:val="24"/>
        </w:rPr>
      </w:pPr>
      <w:r w:rsidRPr="00C42D48">
        <w:rPr>
          <w:rFonts w:ascii="Arial" w:hAnsi="Arial" w:cs="Arial"/>
          <w:sz w:val="24"/>
          <w:szCs w:val="24"/>
        </w:rPr>
        <w:t>What’s one practical step you can take this week to prepare for a challenge (e.g., a boredom list, an emergency tech rule)?</w:t>
      </w:r>
    </w:p>
    <w:p w:rsidR="00C42D48" w:rsidRPr="00C42D48" w:rsidRDefault="00C42D48" w:rsidP="00C42D48">
      <w:pPr>
        <w:numPr>
          <w:ilvl w:val="0"/>
          <w:numId w:val="1"/>
        </w:numPr>
        <w:rPr>
          <w:rFonts w:ascii="Arial" w:hAnsi="Arial" w:cs="Arial"/>
          <w:sz w:val="24"/>
          <w:szCs w:val="24"/>
        </w:rPr>
      </w:pPr>
      <w:r w:rsidRPr="00C42D48">
        <w:rPr>
          <w:rFonts w:ascii="Arial" w:hAnsi="Arial" w:cs="Arial"/>
          <w:sz w:val="24"/>
          <w:szCs w:val="24"/>
        </w:rPr>
        <w:t>How can overcoming these hurdles boost your confidence in managing tech—and life—long-term?</w:t>
      </w:r>
    </w:p>
    <w:p w:rsidR="00C42D48" w:rsidRPr="00C42D48" w:rsidRDefault="00C42D48" w:rsidP="00C42D48">
      <w:pPr>
        <w:rPr>
          <w:rFonts w:ascii="Arial" w:hAnsi="Arial" w:cs="Arial"/>
          <w:sz w:val="24"/>
          <w:szCs w:val="24"/>
        </w:rPr>
      </w:pPr>
      <w:r w:rsidRPr="00C42D48">
        <w:rPr>
          <w:rFonts w:ascii="Arial" w:hAnsi="Arial" w:cs="Arial"/>
          <w:b/>
          <w:bCs/>
          <w:sz w:val="24"/>
          <w:szCs w:val="24"/>
        </w:rPr>
        <w:t>Next Steps:</w:t>
      </w:r>
      <w:r w:rsidRPr="00C42D48">
        <w:rPr>
          <w:rFonts w:ascii="Arial" w:hAnsi="Arial" w:cs="Arial"/>
          <w:sz w:val="24"/>
          <w:szCs w:val="24"/>
        </w:rPr>
        <w:t xml:space="preserve"> In the upcoming chapters of </w:t>
      </w:r>
      <w:r w:rsidRPr="00C42D48">
        <w:rPr>
          <w:rFonts w:ascii="Arial" w:hAnsi="Arial" w:cs="Arial"/>
          <w:i/>
          <w:iCs/>
          <w:sz w:val="24"/>
          <w:szCs w:val="24"/>
        </w:rPr>
        <w:t>"Digital Detox Strategies for Students,"</w:t>
      </w:r>
      <w:r w:rsidRPr="00C42D48">
        <w:rPr>
          <w:rFonts w:ascii="Arial" w:hAnsi="Arial" w:cs="Arial"/>
          <w:sz w:val="24"/>
          <w:szCs w:val="24"/>
        </w:rPr>
        <w:t xml:space="preserve"> we’ll focus on celebrating your progress and envisioning a future with sustainable digital wellness. For now, pick one idea from this chapter—maybe a relapse recovery plan or a boredom buster—and apply it this week. Challenges don’t define your </w:t>
      </w:r>
      <w:r w:rsidRPr="00C42D48">
        <w:rPr>
          <w:rFonts w:ascii="Arial" w:hAnsi="Arial" w:cs="Arial"/>
          <w:sz w:val="24"/>
          <w:szCs w:val="24"/>
        </w:rPr>
        <w:lastRenderedPageBreak/>
        <w:t>journey; how you rise from them does. Keep pushing—you’re stronger than any screen!</w:t>
      </w:r>
    </w:p>
    <w:sectPr w:rsidR="00C42D48" w:rsidRPr="00C42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38661A9"/>
    <w:multiLevelType w:val="multilevel"/>
    <w:tmpl w:val="92703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BCD"/>
    <w:rsid w:val="007D7BEB"/>
    <w:rsid w:val="00B064C5"/>
    <w:rsid w:val="00C42D48"/>
    <w:rsid w:val="00D40B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64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64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4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64C5"/>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064C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064C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4C5"/>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064C5"/>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2646293">
      <w:bodyDiv w:val="1"/>
      <w:marLeft w:val="0"/>
      <w:marRight w:val="0"/>
      <w:marTop w:val="0"/>
      <w:marBottom w:val="0"/>
      <w:divBdr>
        <w:top w:val="none" w:sz="0" w:space="0" w:color="auto"/>
        <w:left w:val="none" w:sz="0" w:space="0" w:color="auto"/>
        <w:bottom w:val="none" w:sz="0" w:space="0" w:color="auto"/>
        <w:right w:val="none" w:sz="0" w:space="0" w:color="auto"/>
      </w:divBdr>
    </w:div>
    <w:div w:id="1413623193">
      <w:bodyDiv w:val="1"/>
      <w:marLeft w:val="0"/>
      <w:marRight w:val="0"/>
      <w:marTop w:val="0"/>
      <w:marBottom w:val="0"/>
      <w:divBdr>
        <w:top w:val="none" w:sz="0" w:space="0" w:color="auto"/>
        <w:left w:val="none" w:sz="0" w:space="0" w:color="auto"/>
        <w:bottom w:val="none" w:sz="0" w:space="0" w:color="auto"/>
        <w:right w:val="none" w:sz="0" w:space="0" w:color="auto"/>
      </w:divBdr>
    </w:div>
    <w:div w:id="1768236779">
      <w:bodyDiv w:val="1"/>
      <w:marLeft w:val="0"/>
      <w:marRight w:val="0"/>
      <w:marTop w:val="0"/>
      <w:marBottom w:val="0"/>
      <w:divBdr>
        <w:top w:val="none" w:sz="0" w:space="0" w:color="auto"/>
        <w:left w:val="none" w:sz="0" w:space="0" w:color="auto"/>
        <w:bottom w:val="none" w:sz="0" w:space="0" w:color="auto"/>
        <w:right w:val="none" w:sz="0" w:space="0" w:color="auto"/>
      </w:divBdr>
    </w:div>
    <w:div w:id="199684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2699</Words>
  <Characters>15385</Characters>
  <Application>Microsoft Office Word</Application>
  <DocSecurity>0</DocSecurity>
  <Lines>128</Lines>
  <Paragraphs>36</Paragraphs>
  <ScaleCrop>false</ScaleCrop>
  <Company/>
  <LinksUpToDate>false</LinksUpToDate>
  <CharactersWithSpaces>18048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2025-09-05T08:21:00Z</dcterms:created>
  <dcterms:modified xsi:type="dcterms:W3CDTF">2026-01-23T14:50:00Z</dcterms:modified>
</cp:coreProperties>
</file>