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3E3E" w:rsidRPr="001F1799" w:rsidRDefault="00983E3E" w:rsidP="00983E3E">
      <w:pPr>
        <w:pStyle w:val="Heading1"/>
      </w:pPr>
      <w:r w:rsidRPr="001F1799">
        <w:t>Chapter 3: Effective Study Techniques to Reduce Stress</w:t>
      </w:r>
    </w:p>
    <w:p w:rsidR="00983E3E" w:rsidRDefault="00983E3E" w:rsidP="00615183">
      <w:pPr>
        <w:jc w:val="center"/>
        <w:rPr>
          <w:rFonts w:ascii="Arial" w:hAnsi="Arial" w:cs="Arial"/>
          <w:b/>
          <w:bCs/>
          <w:sz w:val="24"/>
          <w:szCs w:val="24"/>
          <w:u w:val="single"/>
        </w:rPr>
      </w:pPr>
    </w:p>
    <w:p w:rsidR="00615183" w:rsidRPr="00615183" w:rsidRDefault="00615183" w:rsidP="00983E3E">
      <w:pPr>
        <w:pStyle w:val="Heading2"/>
      </w:pPr>
      <w:r w:rsidRPr="00615183">
        <w:t>Section 1- Active Learning Strategies</w:t>
      </w:r>
    </w:p>
    <w:p w:rsidR="00615183" w:rsidRPr="00615183" w:rsidRDefault="00615183" w:rsidP="00615183">
      <w:pPr>
        <w:rPr>
          <w:rFonts w:ascii="Arial" w:hAnsi="Arial" w:cs="Arial"/>
          <w:sz w:val="24"/>
          <w:szCs w:val="24"/>
        </w:rPr>
      </w:pPr>
      <w:r w:rsidRPr="00615183">
        <w:rPr>
          <w:rFonts w:ascii="Arial" w:hAnsi="Arial" w:cs="Arial"/>
          <w:sz w:val="24"/>
          <w:szCs w:val="24"/>
        </w:rPr>
        <w:t xml:space="preserve">Passive studying—such as re-reading notes or highlighting textbooks without deeper engagement—often leads to poor retention and wasted time. Active learning, on the other hand, involves engaging with the material in a way that requires you to process, </w:t>
      </w:r>
      <w:proofErr w:type="spellStart"/>
      <w:r w:rsidRPr="00615183">
        <w:rPr>
          <w:rFonts w:ascii="Arial" w:hAnsi="Arial" w:cs="Arial"/>
          <w:sz w:val="24"/>
          <w:szCs w:val="24"/>
        </w:rPr>
        <w:t>analyze</w:t>
      </w:r>
      <w:proofErr w:type="spellEnd"/>
      <w:r w:rsidRPr="00615183">
        <w:rPr>
          <w:rFonts w:ascii="Arial" w:hAnsi="Arial" w:cs="Arial"/>
          <w:sz w:val="24"/>
          <w:szCs w:val="24"/>
        </w:rPr>
        <w:t>, and apply what you’re studying. This approach not only helps you remember information longer but also reduces anxiety by building a stronger understanding of the subject matter.</w:t>
      </w:r>
    </w:p>
    <w:p w:rsidR="00615183" w:rsidRPr="00615183" w:rsidRDefault="00615183" w:rsidP="00615183">
      <w:pPr>
        <w:rPr>
          <w:rFonts w:ascii="Arial" w:hAnsi="Arial" w:cs="Arial"/>
          <w:sz w:val="24"/>
          <w:szCs w:val="24"/>
        </w:rPr>
      </w:pPr>
      <w:r w:rsidRPr="00615183">
        <w:rPr>
          <w:rFonts w:ascii="Arial" w:hAnsi="Arial" w:cs="Arial"/>
          <w:b/>
          <w:bCs/>
          <w:sz w:val="24"/>
          <w:szCs w:val="24"/>
        </w:rPr>
        <w:t>Techniques for Active Learning</w:t>
      </w:r>
    </w:p>
    <w:p w:rsidR="00615183" w:rsidRPr="00615183" w:rsidRDefault="00615183" w:rsidP="00615183">
      <w:pPr>
        <w:numPr>
          <w:ilvl w:val="0"/>
          <w:numId w:val="1"/>
        </w:numPr>
        <w:rPr>
          <w:rFonts w:ascii="Arial" w:hAnsi="Arial" w:cs="Arial"/>
          <w:sz w:val="24"/>
          <w:szCs w:val="24"/>
        </w:rPr>
      </w:pPr>
      <w:r w:rsidRPr="00615183">
        <w:rPr>
          <w:rFonts w:ascii="Arial" w:hAnsi="Arial" w:cs="Arial"/>
          <w:b/>
          <w:bCs/>
          <w:sz w:val="24"/>
          <w:szCs w:val="24"/>
        </w:rPr>
        <w:t>Summarizing</w:t>
      </w:r>
      <w:r w:rsidRPr="00615183">
        <w:rPr>
          <w:rFonts w:ascii="Arial" w:hAnsi="Arial" w:cs="Arial"/>
          <w:sz w:val="24"/>
          <w:szCs w:val="24"/>
        </w:rPr>
        <w:t>: After reading a chapter or section, close the book and write a brief summary in your own words. This forces you to process the information and identify key points. For example, if you’re studying a history chapter on World War II, summarize the causes, major events, and outcomes in 3-5 sentences. This technique helps reinforce memory by making you actively recall what you’ve learned.</w:t>
      </w:r>
    </w:p>
    <w:p w:rsidR="00615183" w:rsidRPr="00615183" w:rsidRDefault="00615183" w:rsidP="00615183">
      <w:pPr>
        <w:numPr>
          <w:ilvl w:val="0"/>
          <w:numId w:val="1"/>
        </w:numPr>
        <w:rPr>
          <w:rFonts w:ascii="Arial" w:hAnsi="Arial" w:cs="Arial"/>
          <w:sz w:val="24"/>
          <w:szCs w:val="24"/>
        </w:rPr>
      </w:pPr>
      <w:r w:rsidRPr="00615183">
        <w:rPr>
          <w:rFonts w:ascii="Arial" w:hAnsi="Arial" w:cs="Arial"/>
          <w:b/>
          <w:bCs/>
          <w:sz w:val="24"/>
          <w:szCs w:val="24"/>
        </w:rPr>
        <w:t>Mind Mapping</w:t>
      </w:r>
      <w:r w:rsidRPr="00615183">
        <w:rPr>
          <w:rFonts w:ascii="Arial" w:hAnsi="Arial" w:cs="Arial"/>
          <w:sz w:val="24"/>
          <w:szCs w:val="24"/>
        </w:rPr>
        <w:t xml:space="preserve">: Create visual diagrams to connect concepts and ideas. Start with a central topic (e.g., “Photosynthesis”) and branch out with subtopics like “Light Reactions,” “Calvin Cycle,” and “Key Molecules.” Use </w:t>
      </w:r>
      <w:proofErr w:type="spellStart"/>
      <w:r w:rsidRPr="00615183">
        <w:rPr>
          <w:rFonts w:ascii="Arial" w:hAnsi="Arial" w:cs="Arial"/>
          <w:sz w:val="24"/>
          <w:szCs w:val="24"/>
        </w:rPr>
        <w:t>colors</w:t>
      </w:r>
      <w:proofErr w:type="spellEnd"/>
      <w:r w:rsidRPr="00615183">
        <w:rPr>
          <w:rFonts w:ascii="Arial" w:hAnsi="Arial" w:cs="Arial"/>
          <w:sz w:val="24"/>
          <w:szCs w:val="24"/>
        </w:rPr>
        <w:t>, symbols, or images to make the map memorable. Mind mapping is especially useful for visual learners and helps in organizing complex information, reducing the stress of feeling “lost” in details.</w:t>
      </w:r>
    </w:p>
    <w:p w:rsidR="00615183" w:rsidRPr="00615183" w:rsidRDefault="00615183" w:rsidP="00615183">
      <w:pPr>
        <w:numPr>
          <w:ilvl w:val="0"/>
          <w:numId w:val="1"/>
        </w:numPr>
        <w:rPr>
          <w:rFonts w:ascii="Arial" w:hAnsi="Arial" w:cs="Arial"/>
          <w:sz w:val="24"/>
          <w:szCs w:val="24"/>
        </w:rPr>
      </w:pPr>
      <w:r w:rsidRPr="00615183">
        <w:rPr>
          <w:rFonts w:ascii="Arial" w:hAnsi="Arial" w:cs="Arial"/>
          <w:b/>
          <w:bCs/>
          <w:sz w:val="24"/>
          <w:szCs w:val="24"/>
        </w:rPr>
        <w:t>Teaching Others</w:t>
      </w:r>
      <w:r w:rsidRPr="00615183">
        <w:rPr>
          <w:rFonts w:ascii="Arial" w:hAnsi="Arial" w:cs="Arial"/>
          <w:sz w:val="24"/>
          <w:szCs w:val="24"/>
        </w:rPr>
        <w:t>: Explain a concept to a friend, family member, or even to yourself out loud as if you’re a teacher. Teaching forces you to clarify your understanding and identify gaps in your knowledge. For instance, if you’re learning about Newton’s Laws of Motion, try explaining them with real-world examples (like a car accelerating) to someone else. This method boosts confidence as you realize how much you know.</w:t>
      </w:r>
    </w:p>
    <w:p w:rsidR="00615183" w:rsidRDefault="00615183" w:rsidP="00615183">
      <w:pPr>
        <w:rPr>
          <w:rFonts w:ascii="Arial" w:hAnsi="Arial" w:cs="Arial"/>
          <w:b/>
          <w:bCs/>
          <w:sz w:val="24"/>
          <w:szCs w:val="24"/>
        </w:rPr>
      </w:pPr>
    </w:p>
    <w:p w:rsidR="00615183" w:rsidRPr="00615183" w:rsidRDefault="00615183" w:rsidP="00615183">
      <w:pPr>
        <w:rPr>
          <w:rFonts w:ascii="Arial" w:hAnsi="Arial" w:cs="Arial"/>
          <w:sz w:val="24"/>
          <w:szCs w:val="24"/>
        </w:rPr>
      </w:pPr>
      <w:r w:rsidRPr="00615183">
        <w:rPr>
          <w:rFonts w:ascii="Arial" w:hAnsi="Arial" w:cs="Arial"/>
          <w:b/>
          <w:bCs/>
          <w:sz w:val="24"/>
          <w:szCs w:val="24"/>
        </w:rPr>
        <w:t>How Active Learning Boosts Retention and Reduces Anxiety</w:t>
      </w:r>
      <w:r w:rsidRPr="00615183">
        <w:rPr>
          <w:rFonts w:ascii="Arial" w:hAnsi="Arial" w:cs="Arial"/>
          <w:sz w:val="24"/>
          <w:szCs w:val="24"/>
        </w:rPr>
        <w:br/>
        <w:t xml:space="preserve">Active learning engages multiple parts of your brain, making it easier to recall information during exams. Research shows that methods like summarizing and teaching others can improve retention by up to 50% compared to passive reading. When you actively process material, you’re less likely to forget it under pressure, which directly reduces exam anxiety. Additionally, seeing tangible progress (e.g., a completed mind map or a successful explanation) provides a sense of accomplishment, counteracting feelings of helplessness or stress. By focusing on </w:t>
      </w:r>
      <w:r w:rsidRPr="00615183">
        <w:rPr>
          <w:rFonts w:ascii="Arial" w:hAnsi="Arial" w:cs="Arial"/>
          <w:sz w:val="24"/>
          <w:szCs w:val="24"/>
        </w:rPr>
        <w:lastRenderedPageBreak/>
        <w:t>understanding rather than rote memorization, you build a deeper connection with the material, making studying feel less like a chore and more like a meaningful activity.</w:t>
      </w:r>
    </w:p>
    <w:p w:rsidR="00615183" w:rsidRPr="00615183" w:rsidRDefault="00615183" w:rsidP="00615183">
      <w:pPr>
        <w:rPr>
          <w:rFonts w:ascii="Arial" w:hAnsi="Arial" w:cs="Arial"/>
          <w:sz w:val="24"/>
          <w:szCs w:val="24"/>
        </w:rPr>
      </w:pPr>
      <w:r w:rsidRPr="00615183">
        <w:rPr>
          <w:rFonts w:ascii="Arial" w:hAnsi="Arial" w:cs="Arial"/>
          <w:b/>
          <w:bCs/>
          <w:sz w:val="24"/>
          <w:szCs w:val="24"/>
        </w:rPr>
        <w:t>Practical Tip</w:t>
      </w:r>
      <w:r w:rsidRPr="00615183">
        <w:rPr>
          <w:rFonts w:ascii="Arial" w:hAnsi="Arial" w:cs="Arial"/>
          <w:sz w:val="24"/>
          <w:szCs w:val="24"/>
        </w:rPr>
        <w:t>: Set aside 10 minutes at the end of each study session for an active learning activity. For example, summarize the day’s topic or sketch a quick mind map. This small habit can significantly enhance your grasp of the material over time.</w:t>
      </w:r>
    </w:p>
    <w:p w:rsidR="00615183" w:rsidRPr="00615183" w:rsidRDefault="00983E3E" w:rsidP="0061518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15183" w:rsidRPr="00615183" w:rsidRDefault="00615183" w:rsidP="00615183">
      <w:pPr>
        <w:jc w:val="center"/>
        <w:rPr>
          <w:rFonts w:ascii="Arial" w:hAnsi="Arial" w:cs="Arial"/>
          <w:b/>
          <w:bCs/>
          <w:sz w:val="24"/>
          <w:szCs w:val="24"/>
          <w:u w:val="single"/>
        </w:rPr>
      </w:pPr>
    </w:p>
    <w:p w:rsidR="00615183" w:rsidRPr="00615183" w:rsidRDefault="00615183" w:rsidP="00983E3E">
      <w:pPr>
        <w:pStyle w:val="Heading2"/>
      </w:pPr>
      <w:r w:rsidRPr="00615183">
        <w:t>Section 2- Dealing with Overload</w:t>
      </w:r>
    </w:p>
    <w:p w:rsidR="00615183" w:rsidRPr="00615183" w:rsidRDefault="00615183" w:rsidP="00615183">
      <w:pPr>
        <w:rPr>
          <w:rFonts w:ascii="Arial" w:hAnsi="Arial" w:cs="Arial"/>
          <w:sz w:val="24"/>
          <w:szCs w:val="24"/>
        </w:rPr>
      </w:pPr>
      <w:r w:rsidRPr="00615183">
        <w:rPr>
          <w:rFonts w:ascii="Arial" w:hAnsi="Arial" w:cs="Arial"/>
          <w:sz w:val="24"/>
          <w:szCs w:val="24"/>
        </w:rPr>
        <w:t>One of the biggest sources of exam stress is the overwhelming amount of information students feel they need to learn in a limited time. Information overload can lead to mental fatigue, poor focus, and ineffective studying. Instead of trying to absorb everything at once, strategic approaches like spaced repetition and focused study sessions can help manage this overload effectively.</w:t>
      </w:r>
    </w:p>
    <w:p w:rsidR="00615183" w:rsidRPr="00615183" w:rsidRDefault="00615183" w:rsidP="00615183">
      <w:pPr>
        <w:rPr>
          <w:rFonts w:ascii="Arial" w:hAnsi="Arial" w:cs="Arial"/>
          <w:sz w:val="24"/>
          <w:szCs w:val="24"/>
        </w:rPr>
      </w:pPr>
      <w:r w:rsidRPr="00615183">
        <w:rPr>
          <w:rFonts w:ascii="Arial" w:hAnsi="Arial" w:cs="Arial"/>
          <w:b/>
          <w:bCs/>
          <w:sz w:val="24"/>
          <w:szCs w:val="24"/>
        </w:rPr>
        <w:t>Avoiding Cramming: Spaced Repetition and Regular Revision</w:t>
      </w:r>
      <w:r w:rsidRPr="00615183">
        <w:rPr>
          <w:rFonts w:ascii="Arial" w:hAnsi="Arial" w:cs="Arial"/>
          <w:sz w:val="24"/>
          <w:szCs w:val="24"/>
        </w:rPr>
        <w:br/>
        <w:t xml:space="preserve">Cramming—attempting to learn large amounts of material in a short period—often results in short-term memory retention and high stress levels. A better alternative is </w:t>
      </w:r>
      <w:r w:rsidRPr="00615183">
        <w:rPr>
          <w:rFonts w:ascii="Arial" w:hAnsi="Arial" w:cs="Arial"/>
          <w:b/>
          <w:bCs/>
          <w:sz w:val="24"/>
          <w:szCs w:val="24"/>
        </w:rPr>
        <w:t>spaced repetition</w:t>
      </w:r>
      <w:r w:rsidRPr="00615183">
        <w:rPr>
          <w:rFonts w:ascii="Arial" w:hAnsi="Arial" w:cs="Arial"/>
          <w:sz w:val="24"/>
          <w:szCs w:val="24"/>
        </w:rPr>
        <w:t xml:space="preserve">, a technique where you review material at increasing intervals over time. For example, after learning a new topic, review it the next day, then three days later, then a week later, and so on. This method leverages the brain’s natural forgetting curve, reinforcing memory just as you’re about to forget. Apps like </w:t>
      </w:r>
      <w:proofErr w:type="spellStart"/>
      <w:r w:rsidRPr="00615183">
        <w:rPr>
          <w:rFonts w:ascii="Arial" w:hAnsi="Arial" w:cs="Arial"/>
          <w:sz w:val="24"/>
          <w:szCs w:val="24"/>
        </w:rPr>
        <w:t>Anki</w:t>
      </w:r>
      <w:proofErr w:type="spellEnd"/>
      <w:r w:rsidRPr="00615183">
        <w:rPr>
          <w:rFonts w:ascii="Arial" w:hAnsi="Arial" w:cs="Arial"/>
          <w:sz w:val="24"/>
          <w:szCs w:val="24"/>
        </w:rPr>
        <w:t xml:space="preserve"> or </w:t>
      </w:r>
      <w:proofErr w:type="spellStart"/>
      <w:r w:rsidRPr="00615183">
        <w:rPr>
          <w:rFonts w:ascii="Arial" w:hAnsi="Arial" w:cs="Arial"/>
          <w:sz w:val="24"/>
          <w:szCs w:val="24"/>
        </w:rPr>
        <w:t>Quizlet</w:t>
      </w:r>
      <w:proofErr w:type="spellEnd"/>
      <w:r w:rsidRPr="00615183">
        <w:rPr>
          <w:rFonts w:ascii="Arial" w:hAnsi="Arial" w:cs="Arial"/>
          <w:sz w:val="24"/>
          <w:szCs w:val="24"/>
        </w:rPr>
        <w:t xml:space="preserve"> can help automate spaced repetition with flashcards. Additionally, schedule regular revision sessions weekly to revisit older topics, ensuring they stay fresh. For instance, dedicate every Sunday to reviewing the past week’s material. This prevents the panic of realizing you’ve forgotten earlier </w:t>
      </w:r>
      <w:proofErr w:type="gramStart"/>
      <w:r w:rsidRPr="00615183">
        <w:rPr>
          <w:rFonts w:ascii="Arial" w:hAnsi="Arial" w:cs="Arial"/>
          <w:sz w:val="24"/>
          <w:szCs w:val="24"/>
        </w:rPr>
        <w:t>chapters</w:t>
      </w:r>
      <w:proofErr w:type="gramEnd"/>
      <w:r w:rsidRPr="00615183">
        <w:rPr>
          <w:rFonts w:ascii="Arial" w:hAnsi="Arial" w:cs="Arial"/>
          <w:sz w:val="24"/>
          <w:szCs w:val="24"/>
        </w:rPr>
        <w:t xml:space="preserve"> right before the exam.</w:t>
      </w:r>
    </w:p>
    <w:p w:rsidR="00615183" w:rsidRDefault="00615183" w:rsidP="00615183">
      <w:pPr>
        <w:rPr>
          <w:rFonts w:ascii="Arial" w:hAnsi="Arial" w:cs="Arial"/>
          <w:b/>
          <w:bCs/>
          <w:sz w:val="24"/>
          <w:szCs w:val="24"/>
        </w:rPr>
      </w:pPr>
    </w:p>
    <w:p w:rsidR="00615183" w:rsidRPr="00615183" w:rsidRDefault="00615183" w:rsidP="00615183">
      <w:pPr>
        <w:rPr>
          <w:rFonts w:ascii="Arial" w:hAnsi="Arial" w:cs="Arial"/>
          <w:sz w:val="24"/>
          <w:szCs w:val="24"/>
        </w:rPr>
      </w:pPr>
      <w:r w:rsidRPr="00615183">
        <w:rPr>
          <w:rFonts w:ascii="Arial" w:hAnsi="Arial" w:cs="Arial"/>
          <w:b/>
          <w:bCs/>
          <w:sz w:val="24"/>
          <w:szCs w:val="24"/>
        </w:rPr>
        <w:t>Handling Information Overload with Focused Study Sessions</w:t>
      </w:r>
      <w:r w:rsidRPr="00615183">
        <w:rPr>
          <w:rFonts w:ascii="Arial" w:hAnsi="Arial" w:cs="Arial"/>
          <w:sz w:val="24"/>
          <w:szCs w:val="24"/>
        </w:rPr>
        <w:br/>
        <w:t xml:space="preserve">Instead of marathon study sessions that leave you </w:t>
      </w:r>
      <w:proofErr w:type="gramStart"/>
      <w:r w:rsidRPr="00615183">
        <w:rPr>
          <w:rFonts w:ascii="Arial" w:hAnsi="Arial" w:cs="Arial"/>
          <w:sz w:val="24"/>
          <w:szCs w:val="24"/>
        </w:rPr>
        <w:t>drained,</w:t>
      </w:r>
      <w:proofErr w:type="gramEnd"/>
      <w:r w:rsidRPr="00615183">
        <w:rPr>
          <w:rFonts w:ascii="Arial" w:hAnsi="Arial" w:cs="Arial"/>
          <w:sz w:val="24"/>
          <w:szCs w:val="24"/>
        </w:rPr>
        <w:t xml:space="preserve"> break your study time into shorter, focused blocks. Use the </w:t>
      </w:r>
      <w:proofErr w:type="spellStart"/>
      <w:r w:rsidRPr="00615183">
        <w:rPr>
          <w:rFonts w:ascii="Arial" w:hAnsi="Arial" w:cs="Arial"/>
          <w:sz w:val="24"/>
          <w:szCs w:val="24"/>
        </w:rPr>
        <w:t>Pomodoro</w:t>
      </w:r>
      <w:proofErr w:type="spellEnd"/>
      <w:r w:rsidRPr="00615183">
        <w:rPr>
          <w:rFonts w:ascii="Arial" w:hAnsi="Arial" w:cs="Arial"/>
          <w:sz w:val="24"/>
          <w:szCs w:val="24"/>
        </w:rPr>
        <w:t xml:space="preserve"> Technique: study for 25 minutes with full concentration, then take a 5-minute break. Repeat this cycle 4 times, </w:t>
      </w:r>
      <w:proofErr w:type="gramStart"/>
      <w:r w:rsidRPr="00615183">
        <w:rPr>
          <w:rFonts w:ascii="Arial" w:hAnsi="Arial" w:cs="Arial"/>
          <w:sz w:val="24"/>
          <w:szCs w:val="24"/>
        </w:rPr>
        <w:t>then</w:t>
      </w:r>
      <w:proofErr w:type="gramEnd"/>
      <w:r w:rsidRPr="00615183">
        <w:rPr>
          <w:rFonts w:ascii="Arial" w:hAnsi="Arial" w:cs="Arial"/>
          <w:sz w:val="24"/>
          <w:szCs w:val="24"/>
        </w:rPr>
        <w:t xml:space="preserve"> take a longer 15-30 minute break. During each 25-minute block, focus on a single topic or task (e.g., solving 5 math problems or reading one section of a chapter) to avoid mental overload. This approach keeps your mind sharp and prevents burnout. Additionally, prioritize quality over quantity—studying one concept deeply for 25 minutes is often more effective than skimming three topics in an hour. If you feel overwhelmed by a subject, break it into smaller subtopics and tackle one at a time. For example, instead of “Study Biology,” focus on “Cell Structure” today and “Cell Division” tomorrow.</w:t>
      </w:r>
    </w:p>
    <w:p w:rsidR="00615183" w:rsidRPr="00615183" w:rsidRDefault="00615183" w:rsidP="00615183">
      <w:pPr>
        <w:rPr>
          <w:rFonts w:ascii="Arial" w:hAnsi="Arial" w:cs="Arial"/>
          <w:sz w:val="24"/>
          <w:szCs w:val="24"/>
        </w:rPr>
      </w:pPr>
      <w:r w:rsidRPr="00615183">
        <w:rPr>
          <w:rFonts w:ascii="Arial" w:hAnsi="Arial" w:cs="Arial"/>
          <w:b/>
          <w:bCs/>
          <w:sz w:val="24"/>
          <w:szCs w:val="24"/>
        </w:rPr>
        <w:lastRenderedPageBreak/>
        <w:t>Practical Tip</w:t>
      </w:r>
      <w:r w:rsidRPr="00615183">
        <w:rPr>
          <w:rFonts w:ascii="Arial" w:hAnsi="Arial" w:cs="Arial"/>
          <w:sz w:val="24"/>
          <w:szCs w:val="24"/>
        </w:rPr>
        <w:t xml:space="preserve">: At the start of each week, identify 2-3 high-priority topics that feel overwhelming. Break them into smaller chunks and assign them to specific focused study sessions. Use a timer to stick to the </w:t>
      </w:r>
      <w:proofErr w:type="spellStart"/>
      <w:r w:rsidRPr="00615183">
        <w:rPr>
          <w:rFonts w:ascii="Arial" w:hAnsi="Arial" w:cs="Arial"/>
          <w:sz w:val="24"/>
          <w:szCs w:val="24"/>
        </w:rPr>
        <w:t>Pomodoro</w:t>
      </w:r>
      <w:proofErr w:type="spellEnd"/>
      <w:r w:rsidRPr="00615183">
        <w:rPr>
          <w:rFonts w:ascii="Arial" w:hAnsi="Arial" w:cs="Arial"/>
          <w:sz w:val="24"/>
          <w:szCs w:val="24"/>
        </w:rPr>
        <w:t xml:space="preserve"> structure and avoid distractions like phones during these blocks.</w:t>
      </w:r>
    </w:p>
    <w:p w:rsidR="00615183" w:rsidRPr="00615183" w:rsidRDefault="00983E3E" w:rsidP="0061518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15183" w:rsidRDefault="00615183" w:rsidP="00615183">
      <w:pPr>
        <w:rPr>
          <w:rFonts w:ascii="Arial" w:hAnsi="Arial" w:cs="Arial"/>
          <w:b/>
          <w:bCs/>
          <w:sz w:val="24"/>
          <w:szCs w:val="24"/>
        </w:rPr>
      </w:pPr>
    </w:p>
    <w:p w:rsidR="00615183" w:rsidRPr="00615183" w:rsidRDefault="00615183" w:rsidP="00983E3E">
      <w:pPr>
        <w:pStyle w:val="Heading2"/>
      </w:pPr>
      <w:r w:rsidRPr="00615183">
        <w:t>Section 3- Using Resources Wisely</w:t>
      </w:r>
    </w:p>
    <w:p w:rsidR="00615183" w:rsidRPr="00615183" w:rsidRDefault="00615183" w:rsidP="00615183">
      <w:pPr>
        <w:rPr>
          <w:rFonts w:ascii="Arial" w:hAnsi="Arial" w:cs="Arial"/>
          <w:sz w:val="24"/>
          <w:szCs w:val="24"/>
        </w:rPr>
      </w:pPr>
      <w:r w:rsidRPr="00615183">
        <w:rPr>
          <w:rFonts w:ascii="Arial" w:hAnsi="Arial" w:cs="Arial"/>
          <w:sz w:val="24"/>
          <w:szCs w:val="24"/>
        </w:rPr>
        <w:t xml:space="preserve">Studying for exams doesn’t mean you have to do it all alone or rely solely on one source. Leveraging a variety of resources can make learning more dynamic, clarify difficult concepts, and reduce stress by providing multiple perspectives. Knowing how to use these resources effectively is </w:t>
      </w:r>
      <w:proofErr w:type="gramStart"/>
      <w:r w:rsidRPr="00615183">
        <w:rPr>
          <w:rFonts w:ascii="Arial" w:hAnsi="Arial" w:cs="Arial"/>
          <w:sz w:val="24"/>
          <w:szCs w:val="24"/>
        </w:rPr>
        <w:t>key</w:t>
      </w:r>
      <w:proofErr w:type="gramEnd"/>
      <w:r w:rsidRPr="00615183">
        <w:rPr>
          <w:rFonts w:ascii="Arial" w:hAnsi="Arial" w:cs="Arial"/>
          <w:sz w:val="24"/>
          <w:szCs w:val="24"/>
        </w:rPr>
        <w:t xml:space="preserve"> to efficient preparation.</w:t>
      </w:r>
    </w:p>
    <w:p w:rsidR="00615183" w:rsidRDefault="00615183" w:rsidP="00615183">
      <w:pPr>
        <w:rPr>
          <w:rFonts w:ascii="Arial" w:hAnsi="Arial" w:cs="Arial"/>
          <w:b/>
          <w:bCs/>
          <w:sz w:val="24"/>
          <w:szCs w:val="24"/>
        </w:rPr>
      </w:pPr>
    </w:p>
    <w:p w:rsidR="00615183" w:rsidRPr="00615183" w:rsidRDefault="00615183" w:rsidP="00615183">
      <w:pPr>
        <w:rPr>
          <w:rFonts w:ascii="Arial" w:hAnsi="Arial" w:cs="Arial"/>
          <w:sz w:val="24"/>
          <w:szCs w:val="24"/>
        </w:rPr>
      </w:pPr>
      <w:proofErr w:type="gramStart"/>
      <w:r w:rsidRPr="00615183">
        <w:rPr>
          <w:rFonts w:ascii="Arial" w:hAnsi="Arial" w:cs="Arial"/>
          <w:b/>
          <w:bCs/>
          <w:sz w:val="24"/>
          <w:szCs w:val="24"/>
        </w:rPr>
        <w:t>Leveraging Textbooks, Online Tools, and Peer Study Groups</w:t>
      </w:r>
      <w:r w:rsidRPr="00615183">
        <w:rPr>
          <w:rFonts w:ascii="Arial" w:hAnsi="Arial" w:cs="Arial"/>
          <w:sz w:val="24"/>
          <w:szCs w:val="24"/>
        </w:rPr>
        <w:br/>
        <w:t>Start with your core textbooks or class notes as they align with your curriculum, but don’t stop there.</w:t>
      </w:r>
      <w:proofErr w:type="gramEnd"/>
      <w:r w:rsidRPr="00615183">
        <w:rPr>
          <w:rFonts w:ascii="Arial" w:hAnsi="Arial" w:cs="Arial"/>
          <w:sz w:val="24"/>
          <w:szCs w:val="24"/>
        </w:rPr>
        <w:t xml:space="preserve"> Supplement with online tools like Khan Academy, </w:t>
      </w:r>
      <w:proofErr w:type="spellStart"/>
      <w:r w:rsidRPr="00615183">
        <w:rPr>
          <w:rFonts w:ascii="Arial" w:hAnsi="Arial" w:cs="Arial"/>
          <w:sz w:val="24"/>
          <w:szCs w:val="24"/>
        </w:rPr>
        <w:t>Coursera</w:t>
      </w:r>
      <w:proofErr w:type="spellEnd"/>
      <w:r w:rsidRPr="00615183">
        <w:rPr>
          <w:rFonts w:ascii="Arial" w:hAnsi="Arial" w:cs="Arial"/>
          <w:sz w:val="24"/>
          <w:szCs w:val="24"/>
        </w:rPr>
        <w:t xml:space="preserve">, or subject-specific YouTube channels (e.g., </w:t>
      </w:r>
      <w:proofErr w:type="spellStart"/>
      <w:r w:rsidRPr="00615183">
        <w:rPr>
          <w:rFonts w:ascii="Arial" w:hAnsi="Arial" w:cs="Arial"/>
          <w:sz w:val="24"/>
          <w:szCs w:val="24"/>
        </w:rPr>
        <w:t>CrashCourse</w:t>
      </w:r>
      <w:proofErr w:type="spellEnd"/>
      <w:r w:rsidRPr="00615183">
        <w:rPr>
          <w:rFonts w:ascii="Arial" w:hAnsi="Arial" w:cs="Arial"/>
          <w:sz w:val="24"/>
          <w:szCs w:val="24"/>
        </w:rPr>
        <w:t xml:space="preserve"> for history or science) for visual explanations or alternative teaching styles. For instance, if a textbook explanation of chemical bonding feels dense, watching a 10-minute video with animations can make it click. Additionally, join or form peer study groups to discuss topics, share notes, and quiz each other. Groups work best with 3-5 members to keep discussions focused—assign roles like “question asker” or “note-taker” to ensure everyone participates. Studying with peers can reduce stress by normalizing challenges (you realize others struggle too) and making learning interactive. However, avoid groups that turn into social hangouts; set clear agendas for each session.</w:t>
      </w:r>
    </w:p>
    <w:p w:rsidR="00615183" w:rsidRDefault="00615183" w:rsidP="00615183">
      <w:pPr>
        <w:rPr>
          <w:rFonts w:ascii="Arial" w:hAnsi="Arial" w:cs="Arial"/>
          <w:b/>
          <w:bCs/>
          <w:sz w:val="24"/>
          <w:szCs w:val="24"/>
        </w:rPr>
      </w:pPr>
    </w:p>
    <w:p w:rsidR="00615183" w:rsidRPr="00615183" w:rsidRDefault="00615183" w:rsidP="00615183">
      <w:pPr>
        <w:rPr>
          <w:rFonts w:ascii="Arial" w:hAnsi="Arial" w:cs="Arial"/>
          <w:sz w:val="24"/>
          <w:szCs w:val="24"/>
        </w:rPr>
      </w:pPr>
      <w:r w:rsidRPr="00615183">
        <w:rPr>
          <w:rFonts w:ascii="Arial" w:hAnsi="Arial" w:cs="Arial"/>
          <w:b/>
          <w:bCs/>
          <w:sz w:val="24"/>
          <w:szCs w:val="24"/>
        </w:rPr>
        <w:t>How to Ask for Help from Teachers or Mentors</w:t>
      </w:r>
      <w:r w:rsidRPr="00615183">
        <w:rPr>
          <w:rFonts w:ascii="Arial" w:hAnsi="Arial" w:cs="Arial"/>
          <w:sz w:val="24"/>
          <w:szCs w:val="24"/>
        </w:rPr>
        <w:br/>
        <w:t>Don’t hesitate to seek help when you’re stuck—teachers, tutors, or mentors are there to support you. Before asking, prepare specific questions rather than vague requests like “I don’t get this subject.” For example, say, “I’m struggling with balancing chemical equations—can you explain how to handle polyatomic ions?” This shows you’ve tried and helps them provide targeted assistance. Schedule a quick meeting or send an email if face-to-face isn’t possible. If you’re shy, remember that asking for help is a sign of strength, not weakness—it shows you’re committed to improving. Additionally, many schools offer office hours or tutoring sessions; take advantage of these. Getting clarification on a tricky topic can relieve the stress of feeling “stuck” and boost your confidence.</w:t>
      </w:r>
    </w:p>
    <w:p w:rsidR="00615183" w:rsidRPr="00615183" w:rsidRDefault="00615183" w:rsidP="00615183">
      <w:pPr>
        <w:rPr>
          <w:rFonts w:ascii="Arial" w:hAnsi="Arial" w:cs="Arial"/>
          <w:sz w:val="24"/>
          <w:szCs w:val="24"/>
        </w:rPr>
      </w:pPr>
      <w:r w:rsidRPr="00615183">
        <w:rPr>
          <w:rFonts w:ascii="Arial" w:hAnsi="Arial" w:cs="Arial"/>
          <w:b/>
          <w:bCs/>
          <w:sz w:val="24"/>
          <w:szCs w:val="24"/>
        </w:rPr>
        <w:lastRenderedPageBreak/>
        <w:t>Practical Tip</w:t>
      </w:r>
      <w:r w:rsidRPr="00615183">
        <w:rPr>
          <w:rFonts w:ascii="Arial" w:hAnsi="Arial" w:cs="Arial"/>
          <w:sz w:val="24"/>
          <w:szCs w:val="24"/>
        </w:rPr>
        <w:t xml:space="preserve">: Keep a running list of concepts or questions you find difficult during study sessions. Review this list weekly and decide which ones to tackle with online resources, peers, or teachers. Aim to resolve at least one “stuck” topic per week to prevent </w:t>
      </w:r>
      <w:proofErr w:type="spellStart"/>
      <w:r w:rsidRPr="00615183">
        <w:rPr>
          <w:rFonts w:ascii="Arial" w:hAnsi="Arial" w:cs="Arial"/>
          <w:sz w:val="24"/>
          <w:szCs w:val="24"/>
        </w:rPr>
        <w:t>buildup</w:t>
      </w:r>
      <w:proofErr w:type="spellEnd"/>
      <w:r w:rsidRPr="00615183">
        <w:rPr>
          <w:rFonts w:ascii="Arial" w:hAnsi="Arial" w:cs="Arial"/>
          <w:sz w:val="24"/>
          <w:szCs w:val="24"/>
        </w:rPr>
        <w:t>.</w:t>
      </w:r>
    </w:p>
    <w:p w:rsidR="00615183" w:rsidRPr="00615183" w:rsidRDefault="00983E3E" w:rsidP="0061518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15183" w:rsidRPr="00615183" w:rsidRDefault="00615183" w:rsidP="00615183">
      <w:pPr>
        <w:rPr>
          <w:rFonts w:ascii="Arial" w:hAnsi="Arial" w:cs="Arial"/>
          <w:b/>
          <w:bCs/>
          <w:sz w:val="24"/>
          <w:szCs w:val="24"/>
          <w:u w:val="single"/>
        </w:rPr>
      </w:pPr>
    </w:p>
    <w:p w:rsidR="00615183" w:rsidRPr="00615183" w:rsidRDefault="00615183" w:rsidP="00983E3E">
      <w:pPr>
        <w:pStyle w:val="Heading2"/>
      </w:pPr>
      <w:r w:rsidRPr="00615183">
        <w:t>Section 4- Practice and Mock Tests</w:t>
      </w:r>
    </w:p>
    <w:p w:rsidR="00615183" w:rsidRPr="00615183" w:rsidRDefault="00615183" w:rsidP="00615183">
      <w:pPr>
        <w:rPr>
          <w:rFonts w:ascii="Arial" w:hAnsi="Arial" w:cs="Arial"/>
          <w:sz w:val="24"/>
          <w:szCs w:val="24"/>
        </w:rPr>
      </w:pPr>
      <w:r w:rsidRPr="00615183">
        <w:rPr>
          <w:rFonts w:ascii="Arial" w:hAnsi="Arial" w:cs="Arial"/>
          <w:sz w:val="24"/>
          <w:szCs w:val="24"/>
        </w:rPr>
        <w:t>One of the most effective ways to prepare for exams—and reduce stress—is to simulate the exam experience through practice and mock tests. Familiarity with the format, timing, and types of questions can significantly boost your confidence and help you identify areas for improvement before the real test.</w:t>
      </w:r>
    </w:p>
    <w:p w:rsidR="00615183" w:rsidRDefault="00615183" w:rsidP="00615183">
      <w:pPr>
        <w:rPr>
          <w:rFonts w:ascii="Arial" w:hAnsi="Arial" w:cs="Arial"/>
          <w:b/>
          <w:bCs/>
          <w:sz w:val="24"/>
          <w:szCs w:val="24"/>
        </w:rPr>
      </w:pPr>
    </w:p>
    <w:p w:rsidR="00615183" w:rsidRPr="00615183" w:rsidRDefault="00615183" w:rsidP="00615183">
      <w:pPr>
        <w:rPr>
          <w:rFonts w:ascii="Arial" w:hAnsi="Arial" w:cs="Arial"/>
          <w:sz w:val="24"/>
          <w:szCs w:val="24"/>
        </w:rPr>
      </w:pPr>
      <w:r w:rsidRPr="00615183">
        <w:rPr>
          <w:rFonts w:ascii="Arial" w:hAnsi="Arial" w:cs="Arial"/>
          <w:b/>
          <w:bCs/>
          <w:sz w:val="24"/>
          <w:szCs w:val="24"/>
        </w:rPr>
        <w:t>Importance of Solving Past Papers and Sample Questions</w:t>
      </w:r>
      <w:r w:rsidRPr="00615183">
        <w:rPr>
          <w:rFonts w:ascii="Arial" w:hAnsi="Arial" w:cs="Arial"/>
          <w:sz w:val="24"/>
          <w:szCs w:val="24"/>
        </w:rPr>
        <w:br/>
        <w:t xml:space="preserve">Past exam papers and sample questions give </w:t>
      </w:r>
      <w:proofErr w:type="spellStart"/>
      <w:r w:rsidRPr="00615183">
        <w:rPr>
          <w:rFonts w:ascii="Arial" w:hAnsi="Arial" w:cs="Arial"/>
          <w:sz w:val="24"/>
          <w:szCs w:val="24"/>
        </w:rPr>
        <w:t>you</w:t>
      </w:r>
      <w:proofErr w:type="spellEnd"/>
      <w:r w:rsidRPr="00615183">
        <w:rPr>
          <w:rFonts w:ascii="Arial" w:hAnsi="Arial" w:cs="Arial"/>
          <w:sz w:val="24"/>
          <w:szCs w:val="24"/>
        </w:rPr>
        <w:t xml:space="preserve"> insight into the structure, difficulty level, and common themes of your exams. They help you understand what examiners expect in answers, whether it’s detailed explanations, concise points, or specific formats (like essays or multiple-choice). Start by solving questions topic-wise after studying a chapter to test your understanding. For example, after learning about the French Revolution, attempt related short-answer or essay questions from past papers. Gradually progress to full papers under timed conditions. Many educational boards or schools provide past papers online or in libraries; if not, textbooks often include sample questions. Regular practice helps reinforce concepts, improves speed, and reduces the fear of “unknown” questions on exam day.</w:t>
      </w:r>
    </w:p>
    <w:p w:rsidR="00615183" w:rsidRDefault="00615183" w:rsidP="00615183">
      <w:pPr>
        <w:rPr>
          <w:rFonts w:ascii="Arial" w:hAnsi="Arial" w:cs="Arial"/>
          <w:b/>
          <w:bCs/>
          <w:sz w:val="24"/>
          <w:szCs w:val="24"/>
        </w:rPr>
      </w:pPr>
    </w:p>
    <w:p w:rsidR="00615183" w:rsidRPr="00615183" w:rsidRDefault="00615183" w:rsidP="00615183">
      <w:pPr>
        <w:rPr>
          <w:rFonts w:ascii="Arial" w:hAnsi="Arial" w:cs="Arial"/>
          <w:sz w:val="24"/>
          <w:szCs w:val="24"/>
        </w:rPr>
      </w:pPr>
      <w:r w:rsidRPr="00615183">
        <w:rPr>
          <w:rFonts w:ascii="Arial" w:hAnsi="Arial" w:cs="Arial"/>
          <w:b/>
          <w:bCs/>
          <w:sz w:val="24"/>
          <w:szCs w:val="24"/>
        </w:rPr>
        <w:t xml:space="preserve">Building Confidence </w:t>
      </w:r>
      <w:proofErr w:type="gramStart"/>
      <w:r w:rsidRPr="00615183">
        <w:rPr>
          <w:rFonts w:ascii="Arial" w:hAnsi="Arial" w:cs="Arial"/>
          <w:b/>
          <w:bCs/>
          <w:sz w:val="24"/>
          <w:szCs w:val="24"/>
        </w:rPr>
        <w:t>Through</w:t>
      </w:r>
      <w:proofErr w:type="gramEnd"/>
      <w:r w:rsidRPr="00615183">
        <w:rPr>
          <w:rFonts w:ascii="Arial" w:hAnsi="Arial" w:cs="Arial"/>
          <w:b/>
          <w:bCs/>
          <w:sz w:val="24"/>
          <w:szCs w:val="24"/>
        </w:rPr>
        <w:t xml:space="preserve"> Simulated Exam Conditions</w:t>
      </w:r>
      <w:r w:rsidRPr="00615183">
        <w:rPr>
          <w:rFonts w:ascii="Arial" w:hAnsi="Arial" w:cs="Arial"/>
          <w:sz w:val="24"/>
          <w:szCs w:val="24"/>
        </w:rPr>
        <w:br/>
        <w:t xml:space="preserve">Mock tests—full-length practice exams taken under realistic conditions—are a powerful tool to prepare mentally and physically for the real thing. Set up a quiet space, use a timer, and avoid notes or distractions, just as you would in an actual exam. For instance, if your math exam is 2 hours, practice completing a full paper within that limit. </w:t>
      </w:r>
      <w:proofErr w:type="gramStart"/>
      <w:r w:rsidRPr="00615183">
        <w:rPr>
          <w:rFonts w:ascii="Arial" w:hAnsi="Arial" w:cs="Arial"/>
          <w:sz w:val="24"/>
          <w:szCs w:val="24"/>
        </w:rPr>
        <w:t>After finishing, grade yourself using answer keys or marking schemes (if available) to assess strengths and weaknesses.</w:t>
      </w:r>
      <w:proofErr w:type="gramEnd"/>
      <w:r w:rsidRPr="00615183">
        <w:rPr>
          <w:rFonts w:ascii="Arial" w:hAnsi="Arial" w:cs="Arial"/>
          <w:sz w:val="24"/>
          <w:szCs w:val="24"/>
        </w:rPr>
        <w:t xml:space="preserve"> Pay attention to time management—did you spend too long on one section? Also, note recurring mistakes (e.g., calculation errors or misreading questions) and address them in future study sessions. Simulating exam conditions reduces anxiety by making the process familiar; you’ll know what to expect, from the pressure of the clock to the stamina needed to focus. Over time, mock tests build resilience and confidence, turning the exam from a daunting event into a manageable challenge.</w:t>
      </w:r>
    </w:p>
    <w:p w:rsidR="00615183" w:rsidRPr="00615183" w:rsidRDefault="00615183" w:rsidP="00615183">
      <w:pPr>
        <w:rPr>
          <w:rFonts w:ascii="Arial" w:hAnsi="Arial" w:cs="Arial"/>
          <w:sz w:val="24"/>
          <w:szCs w:val="24"/>
        </w:rPr>
      </w:pPr>
      <w:r w:rsidRPr="00615183">
        <w:rPr>
          <w:rFonts w:ascii="Arial" w:hAnsi="Arial" w:cs="Arial"/>
          <w:b/>
          <w:bCs/>
          <w:sz w:val="24"/>
          <w:szCs w:val="24"/>
        </w:rPr>
        <w:lastRenderedPageBreak/>
        <w:t>Practical Tip</w:t>
      </w:r>
      <w:r w:rsidRPr="00615183">
        <w:rPr>
          <w:rFonts w:ascii="Arial" w:hAnsi="Arial" w:cs="Arial"/>
          <w:sz w:val="24"/>
          <w:szCs w:val="24"/>
        </w:rPr>
        <w:t xml:space="preserve">: Schedule at least one mock test every 2-3 weeks as your exam approaches. Start with untimed practice to build accuracy, </w:t>
      </w:r>
      <w:proofErr w:type="gramStart"/>
      <w:r w:rsidRPr="00615183">
        <w:rPr>
          <w:rFonts w:ascii="Arial" w:hAnsi="Arial" w:cs="Arial"/>
          <w:sz w:val="24"/>
          <w:szCs w:val="24"/>
        </w:rPr>
        <w:t>then</w:t>
      </w:r>
      <w:proofErr w:type="gramEnd"/>
      <w:r w:rsidRPr="00615183">
        <w:rPr>
          <w:rFonts w:ascii="Arial" w:hAnsi="Arial" w:cs="Arial"/>
          <w:sz w:val="24"/>
          <w:szCs w:val="24"/>
        </w:rPr>
        <w:t xml:space="preserve"> add timing to improve speed. After each test, spend 30 minutes reviewing wrong answers and understanding why you made those mistakes.</w:t>
      </w:r>
    </w:p>
    <w:p w:rsidR="00615183" w:rsidRPr="00615183" w:rsidRDefault="00615183" w:rsidP="00615183">
      <w:pPr>
        <w:rPr>
          <w:rFonts w:ascii="Arial" w:hAnsi="Arial" w:cs="Arial"/>
          <w:sz w:val="24"/>
          <w:szCs w:val="24"/>
        </w:rPr>
      </w:pPr>
    </w:p>
    <w:p w:rsidR="00615183" w:rsidRPr="00615183" w:rsidRDefault="00983E3E" w:rsidP="00983E3E">
      <w:pPr>
        <w:pStyle w:val="Heading2"/>
      </w:pPr>
      <w:r>
        <w:t>Chapter Wrap-up</w:t>
      </w:r>
    </w:p>
    <w:p w:rsidR="00615183" w:rsidRPr="00615183" w:rsidRDefault="00615183" w:rsidP="00615183">
      <w:pPr>
        <w:rPr>
          <w:rFonts w:ascii="Arial" w:hAnsi="Arial" w:cs="Arial"/>
          <w:sz w:val="24"/>
          <w:szCs w:val="24"/>
        </w:rPr>
      </w:pPr>
      <w:r w:rsidRPr="00615183">
        <w:rPr>
          <w:rFonts w:ascii="Arial" w:hAnsi="Arial" w:cs="Arial"/>
          <w:sz w:val="24"/>
          <w:szCs w:val="24"/>
        </w:rPr>
        <w:t>Effective study techniques are about working smarter, not just harder. By incorporating active learning strategies like summarizing, mind mapping, and teaching others, you can deepen your understanding and retain information longer. Managing overload through spaced repetition and focused study sessions prevents burnout and keeps stress in check. Using resources wisely—whether textbooks, online tools, peer groups, or mentor support—ensures you’re not struggling alone. Finally, practicing with past papers and mock tests builds familiarity and confidence, reducing the fear of the unknown on exam day. Together, these methods transform studying from a source of anxiety into a structured, achievable process.</w:t>
      </w:r>
    </w:p>
    <w:p w:rsidR="00615183" w:rsidRPr="00615183" w:rsidRDefault="00615183" w:rsidP="00615183">
      <w:pPr>
        <w:rPr>
          <w:rFonts w:ascii="Arial" w:hAnsi="Arial" w:cs="Arial"/>
          <w:sz w:val="24"/>
          <w:szCs w:val="24"/>
        </w:rPr>
      </w:pPr>
      <w:r w:rsidRPr="00615183">
        <w:rPr>
          <w:rFonts w:ascii="Arial" w:hAnsi="Arial" w:cs="Arial"/>
          <w:sz w:val="24"/>
          <w:szCs w:val="24"/>
        </w:rPr>
        <w:t xml:space="preserve">Remember, the goal isn’t to study endlessly but to study effectively. Experiment with the techniques in this chapter to find what works best for you. Maybe mind mapping sparks your creativity, or mock tests reveal your hidden strengths. Track your progress, celebrate small wins, and adjust as needed. With these tools, you’re not just preparing for exams—you’re building skills for lifelong learning and stress management. As you move forward, keep in mind that balance and consistency are </w:t>
      </w:r>
      <w:proofErr w:type="gramStart"/>
      <w:r w:rsidRPr="00615183">
        <w:rPr>
          <w:rFonts w:ascii="Arial" w:hAnsi="Arial" w:cs="Arial"/>
          <w:sz w:val="24"/>
          <w:szCs w:val="24"/>
        </w:rPr>
        <w:t>key</w:t>
      </w:r>
      <w:proofErr w:type="gramEnd"/>
      <w:r w:rsidRPr="00615183">
        <w:rPr>
          <w:rFonts w:ascii="Arial" w:hAnsi="Arial" w:cs="Arial"/>
          <w:sz w:val="24"/>
          <w:szCs w:val="24"/>
        </w:rPr>
        <w:t>. In the next chapter, we’ll explore mindfulness practices to further calm your mind and enhance focus during this critical time. For now, take a deep breath, pick one strategy to start with today, and trust that you’re on the right path.</w:t>
      </w:r>
    </w:p>
    <w:p w:rsidR="005F35CF" w:rsidRDefault="005F35CF">
      <w:pPr>
        <w:rPr>
          <w:rFonts w:ascii="Arial" w:hAnsi="Arial" w:cs="Arial"/>
          <w:sz w:val="24"/>
          <w:szCs w:val="24"/>
        </w:rPr>
      </w:pPr>
    </w:p>
    <w:sectPr w:rsidR="00E97C48" w:rsidRPr="00615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5D593D"/>
    <w:multiLevelType w:val="multilevel"/>
    <w:tmpl w:val="628C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5576ABE"/>
    <w:multiLevelType w:val="multilevel"/>
    <w:tmpl w:val="9C6C7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625"/>
    <w:rsid w:val="000D0625"/>
    <w:rsid w:val="005F35CF"/>
    <w:rsid w:val="00615183"/>
    <w:rsid w:val="00983E3E"/>
    <w:rsid w:val="00E97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83E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83E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E3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83E3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83E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83E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E3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83E3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8156995">
      <w:bodyDiv w:val="1"/>
      <w:marLeft w:val="0"/>
      <w:marRight w:val="0"/>
      <w:marTop w:val="0"/>
      <w:marBottom w:val="0"/>
      <w:divBdr>
        <w:top w:val="none" w:sz="0" w:space="0" w:color="auto"/>
        <w:left w:val="none" w:sz="0" w:space="0" w:color="auto"/>
        <w:bottom w:val="none" w:sz="0" w:space="0" w:color="auto"/>
        <w:right w:val="none" w:sz="0" w:space="0" w:color="auto"/>
      </w:divBdr>
    </w:div>
    <w:div w:id="736128714">
      <w:bodyDiv w:val="1"/>
      <w:marLeft w:val="0"/>
      <w:marRight w:val="0"/>
      <w:marTop w:val="0"/>
      <w:marBottom w:val="0"/>
      <w:divBdr>
        <w:top w:val="none" w:sz="0" w:space="0" w:color="auto"/>
        <w:left w:val="none" w:sz="0" w:space="0" w:color="auto"/>
        <w:bottom w:val="none" w:sz="0" w:space="0" w:color="auto"/>
        <w:right w:val="none" w:sz="0" w:space="0" w:color="auto"/>
      </w:divBdr>
    </w:div>
    <w:div w:id="792987205">
      <w:bodyDiv w:val="1"/>
      <w:marLeft w:val="0"/>
      <w:marRight w:val="0"/>
      <w:marTop w:val="0"/>
      <w:marBottom w:val="0"/>
      <w:divBdr>
        <w:top w:val="none" w:sz="0" w:space="0" w:color="auto"/>
        <w:left w:val="none" w:sz="0" w:space="0" w:color="auto"/>
        <w:bottom w:val="none" w:sz="0" w:space="0" w:color="auto"/>
        <w:right w:val="none" w:sz="0" w:space="0" w:color="auto"/>
      </w:divBdr>
    </w:div>
    <w:div w:id="871381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2237</Words>
  <Characters>12752</Characters>
  <Application>Microsoft Office Word</Application>
  <DocSecurity>0</DocSecurity>
  <Lines>106</Lines>
  <Paragraphs>29</Paragraphs>
  <ScaleCrop>false</ScaleCrop>
  <Company/>
  <LinksUpToDate>false</LinksUpToDate>
  <CharactersWithSpaces>14960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2025-06-27T21:06:00Z</dcterms:created>
  <dcterms:modified xsi:type="dcterms:W3CDTF">2026-01-23T15:58:00Z</dcterms:modified>
</cp:coreProperties>
</file>