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purpose of reflecting on your wellness journey as part of creating a Personal Wellness Action Plan?</w:t>
      </w:r>
      <w:r>
        <w:rPr>
          <w:sz w:val="24"/>
        </w:rPr>
        <w:br/>
        <w:t>a) To focus only on your failures and feel bad about them</w:t>
      </w:r>
      <w:r>
        <w:rPr>
          <w:sz w:val="24"/>
        </w:rPr>
        <w:br/>
        <w:t>b) To celebrate growth, identify challenges, and learn from both to shape future health goals</w:t>
      </w:r>
      <w:r>
        <w:rPr>
          <w:sz w:val="24"/>
        </w:rPr>
        <w:br/>
        <w:t>c) To compare yourself to others and see who’s doing better</w:t>
      </w:r>
      <w:r>
        <w:rPr>
          <w:sz w:val="24"/>
        </w:rPr>
        <w:br/>
        <w:t>d) To ignore past struggles and only think about the future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celebrate growth, identify challenges, and learn from both to shape future health goals</w:t>
      </w:r>
    </w:p>
    <w:p>
      <w:pPr>
        <w:pStyle w:val="Normal"/>
      </w:pPr>
      <w:r>
        <w:rPr>
          <w:b/>
          <w:sz w:val="24"/>
        </w:rPr>
        <w:t>Which of the following is a key component of a Wellness Toolkit for high school students?</w:t>
      </w:r>
      <w:r>
        <w:rPr>
          <w:sz w:val="24"/>
        </w:rPr>
        <w:br/>
        <w:t>a) Collecting random health tips without a specific purpose</w:t>
      </w:r>
      <w:r>
        <w:rPr>
          <w:sz w:val="24"/>
        </w:rPr>
        <w:br/>
        <w:t>b) Setting unrealistic goals to push yourself beyond your limits</w:t>
      </w:r>
      <w:r>
        <w:rPr>
          <w:sz w:val="24"/>
        </w:rPr>
        <w:br/>
        <w:t>c) Including habits, resources, and realistic goals to support physical, mental, and social health</w:t>
      </w:r>
      <w:r>
        <w:rPr>
          <w:sz w:val="24"/>
        </w:rPr>
        <w:br/>
        <w:t>d) Focusing only on physical health without considering mental or social needs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Including habits, resources, and realistic goals to support physical, mental, and social health</w:t>
      </w:r>
    </w:p>
    <w:p>
      <w:pPr>
        <w:pStyle w:val="Normal"/>
      </w:pPr>
      <w:r>
        <w:rPr>
          <w:b/>
          <w:sz w:val="24"/>
        </w:rPr>
        <w:t>What is an important step in designing a Personal Wellness Action Plan using skills learned in the course?</w:t>
      </w:r>
      <w:r>
        <w:rPr>
          <w:sz w:val="24"/>
        </w:rPr>
        <w:br/>
        <w:t>a) Setting vague goals without a timeline or way to track progress</w:t>
      </w:r>
      <w:r>
        <w:rPr>
          <w:sz w:val="24"/>
        </w:rPr>
        <w:br/>
        <w:t>b) Choosing focus areas and specific actions based on reflection, with timelines and progress tracking</w:t>
      </w:r>
      <w:r>
        <w:rPr>
          <w:sz w:val="24"/>
        </w:rPr>
        <w:br/>
        <w:t>c) Copying someone else’s plan to avoid creating your own</w:t>
      </w:r>
      <w:r>
        <w:rPr>
          <w:sz w:val="24"/>
        </w:rPr>
        <w:br/>
        <w:t>d) Planning without considering potential obstacles or backups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Choosing focus areas and specific actions based on reflection, with timelines and progress tracking</w:t>
      </w:r>
    </w:p>
    <w:p>
      <w:pPr>
        <w:pStyle w:val="Normal"/>
      </w:pPr>
      <w:r>
        <w:rPr>
          <w:b/>
          <w:sz w:val="24"/>
        </w:rPr>
        <w:t>Why is sharing your Personal Wellness Action Plan with others beneficial for teens?</w:t>
      </w:r>
      <w:r>
        <w:rPr>
          <w:sz w:val="24"/>
        </w:rPr>
        <w:br/>
        <w:t>a) It allows you to brag about your achievements and show off</w:t>
      </w:r>
      <w:r>
        <w:rPr>
          <w:sz w:val="24"/>
        </w:rPr>
        <w:br/>
        <w:t>b) It builds confidence, inspires others to prioritize health, and provides feedback to improve your plan</w:t>
      </w:r>
      <w:r>
        <w:rPr>
          <w:sz w:val="24"/>
        </w:rPr>
        <w:br/>
        <w:t>c) It ensures everyone follows the exact same wellness plan as you</w:t>
      </w:r>
      <w:r>
        <w:rPr>
          <w:sz w:val="24"/>
        </w:rPr>
        <w:br/>
        <w:t>d) It avoids the need for personal accountability by relying on others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builds confidence, inspires others to prioritize health, and provides feedback to improve your plan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