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0364C" w:rsidRPr="0040364C" w:rsidRDefault="0040364C" w:rsidP="008276F2">
      <w:pPr>
        <w:pStyle w:val="Heading1"/>
      </w:pPr>
      <w:r w:rsidRPr="0040364C">
        <w:t>Chapter 3: Effective Communication Skills for Leaders</w:t>
      </w:r>
    </w:p>
    <w:p w:rsidR="0040364C" w:rsidRPr="0040364C" w:rsidRDefault="008276F2" w:rsidP="0040364C">
      <w:pPr>
        <w:rPr>
          <w:rFonts w:ascii="Arial" w:hAnsi="Arial" w:cs="Arial"/>
          <w:sz w:val="24"/>
          <w:szCs w:val="24"/>
        </w:rPr>
      </w:pPr>
      <w:r>
        <w:rPr>
          <w:rFonts w:ascii="Arial" w:hAnsi="Arial" w:cs="Arial"/>
          <w:sz w:val="24"/>
          <w:szCs w:val="24"/>
        </w:rPr>
        <w:pict>
          <v:rect id="_x0000_i1025" style="width:0;height:.75pt" o:hrstd="t" o:hrnoshade="t" o:hr="t" fillcolor="#262626" stroked="f"/>
        </w:pict>
      </w:r>
    </w:p>
    <w:p w:rsidR="0040364C" w:rsidRPr="0040364C" w:rsidRDefault="0040364C" w:rsidP="008276F2">
      <w:pPr>
        <w:pStyle w:val="Heading2"/>
      </w:pPr>
      <w:r w:rsidRPr="0040364C">
        <w:t>Section 1: Mastering Clear and Assertive Communication</w:t>
      </w:r>
    </w:p>
    <w:p w:rsidR="0040364C" w:rsidRPr="0040364C" w:rsidRDefault="0040364C" w:rsidP="0040364C">
      <w:pPr>
        <w:rPr>
          <w:rFonts w:ascii="Arial" w:hAnsi="Arial" w:cs="Arial"/>
          <w:sz w:val="24"/>
          <w:szCs w:val="24"/>
        </w:rPr>
      </w:pPr>
      <w:r w:rsidRPr="0040364C">
        <w:rPr>
          <w:rFonts w:ascii="Arial" w:hAnsi="Arial" w:cs="Arial"/>
          <w:b/>
          <w:bCs/>
          <w:sz w:val="24"/>
          <w:szCs w:val="24"/>
        </w:rPr>
        <w:t>Why It Matters</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Clear and assertive communication is the cornerstone of effective leadership. It’s about articulating your thoughts, needs, and ideas in a way that is direct, respectful, and easily understood by others. As a leader, you’ll often find yourself in situations where you need to give instructions, share opinions, address challenges, or advocate for yourself or your team. Communicating with clarity ensures there’s no room for misunderstanding or </w:t>
      </w:r>
      <w:proofErr w:type="gramStart"/>
      <w:r w:rsidRPr="0040364C">
        <w:rPr>
          <w:rFonts w:ascii="Arial" w:hAnsi="Arial" w:cs="Arial"/>
          <w:sz w:val="24"/>
          <w:szCs w:val="24"/>
        </w:rPr>
        <w:t>misinterpretation,</w:t>
      </w:r>
      <w:proofErr w:type="gramEnd"/>
      <w:r w:rsidRPr="0040364C">
        <w:rPr>
          <w:rFonts w:ascii="Arial" w:hAnsi="Arial" w:cs="Arial"/>
          <w:sz w:val="24"/>
          <w:szCs w:val="24"/>
        </w:rPr>
        <w:t xml:space="preserve"> while assertiveness helps you stand your ground without coming across as aggressive or overly passive. For high school students, this skill is invaluable in a variety of contexts—whether you’re presenting a project in class, negotiating roles in a group activity, debating in a club, or even discussing curfew rules with parents. Mastering this form of communication builds your credibility and positions you as someone who can be relied upon to lead with confidence.</w:t>
      </w:r>
    </w:p>
    <w:p w:rsidR="0040364C" w:rsidRPr="0040364C" w:rsidRDefault="0040364C" w:rsidP="0040364C">
      <w:pPr>
        <w:rPr>
          <w:rFonts w:ascii="Arial" w:hAnsi="Arial" w:cs="Arial"/>
          <w:sz w:val="24"/>
          <w:szCs w:val="24"/>
        </w:rPr>
      </w:pPr>
      <w:r w:rsidRPr="0040364C">
        <w:rPr>
          <w:rFonts w:ascii="Arial" w:hAnsi="Arial" w:cs="Arial"/>
          <w:b/>
          <w:bCs/>
          <w:sz w:val="24"/>
          <w:szCs w:val="24"/>
        </w:rPr>
        <w:t>Key Concepts:</w:t>
      </w:r>
    </w:p>
    <w:p w:rsidR="0040364C" w:rsidRPr="0040364C" w:rsidRDefault="0040364C" w:rsidP="0040364C">
      <w:pPr>
        <w:numPr>
          <w:ilvl w:val="0"/>
          <w:numId w:val="1"/>
        </w:numPr>
        <w:rPr>
          <w:rFonts w:ascii="Arial" w:hAnsi="Arial" w:cs="Arial"/>
          <w:sz w:val="24"/>
          <w:szCs w:val="24"/>
        </w:rPr>
      </w:pPr>
      <w:r w:rsidRPr="0040364C">
        <w:rPr>
          <w:rFonts w:ascii="Arial" w:hAnsi="Arial" w:cs="Arial"/>
          <w:b/>
          <w:bCs/>
          <w:sz w:val="24"/>
          <w:szCs w:val="24"/>
        </w:rPr>
        <w:t>Clarity in Communication:</w:t>
      </w:r>
      <w:r w:rsidRPr="0040364C">
        <w:rPr>
          <w:rFonts w:ascii="Arial" w:hAnsi="Arial" w:cs="Arial"/>
          <w:sz w:val="24"/>
          <w:szCs w:val="24"/>
        </w:rPr>
        <w:t> This involves using simple, straightforward language and organizing your thoughts before speaking or writing. Avoid unnecessary jargon, vague terms, or overly complex explanations that might confuse your audience. For example, instead of saying, “I hypothesize that we should allocate resources differently for optimal outcomes,” try, “I think we should change how we use our time and materials to get better results.” Clarity also means being specific—don’t just say, “We need to work harder”; instead, say, “Let’s meet twice this week to finish the poster design.”</w:t>
      </w:r>
    </w:p>
    <w:p w:rsidR="0040364C" w:rsidRPr="0040364C" w:rsidRDefault="0040364C" w:rsidP="0040364C">
      <w:pPr>
        <w:numPr>
          <w:ilvl w:val="0"/>
          <w:numId w:val="1"/>
        </w:numPr>
        <w:rPr>
          <w:rFonts w:ascii="Arial" w:hAnsi="Arial" w:cs="Arial"/>
          <w:sz w:val="24"/>
          <w:szCs w:val="24"/>
        </w:rPr>
      </w:pPr>
      <w:r w:rsidRPr="0040364C">
        <w:rPr>
          <w:rFonts w:ascii="Arial" w:hAnsi="Arial" w:cs="Arial"/>
          <w:b/>
          <w:bCs/>
          <w:sz w:val="24"/>
          <w:szCs w:val="24"/>
        </w:rPr>
        <w:t>Assertiveness vs. Aggressiveness vs. Passiveness:</w:t>
      </w:r>
      <w:r w:rsidRPr="0040364C">
        <w:rPr>
          <w:rFonts w:ascii="Arial" w:hAnsi="Arial" w:cs="Arial"/>
          <w:sz w:val="24"/>
          <w:szCs w:val="24"/>
        </w:rPr>
        <w:t> Assertiveness is about confidently stating your needs or opinions while respecting others’ perspectives. Aggressiveness, on the other hand, often disregards others’ feelings and can come across as domineering or disrespectful. Passiveness involves avoiding conflict at the cost of your own needs, which can undermine your leadership. For instance, an assertive statement might be, “I believe we should finish this task by tomorrow, so let’s create a plan together,” while an aggressive one could be, “You better get this done by tomorrow, or I’m done with this group,” and a passive one might be, “I guess it’s fine if we don’t finish on time.” Assertiveness strikes a balance—it’s firm but collaborative.</w:t>
      </w:r>
    </w:p>
    <w:p w:rsidR="0040364C" w:rsidRPr="0040364C" w:rsidRDefault="0040364C" w:rsidP="0040364C">
      <w:pPr>
        <w:numPr>
          <w:ilvl w:val="0"/>
          <w:numId w:val="1"/>
        </w:numPr>
        <w:rPr>
          <w:rFonts w:ascii="Arial" w:hAnsi="Arial" w:cs="Arial"/>
          <w:sz w:val="24"/>
          <w:szCs w:val="24"/>
        </w:rPr>
      </w:pPr>
      <w:r w:rsidRPr="0040364C">
        <w:rPr>
          <w:rFonts w:ascii="Arial" w:hAnsi="Arial" w:cs="Arial"/>
          <w:b/>
          <w:bCs/>
          <w:sz w:val="24"/>
          <w:szCs w:val="24"/>
        </w:rPr>
        <w:t>Body Language and Tone:</w:t>
      </w:r>
      <w:r w:rsidRPr="0040364C">
        <w:rPr>
          <w:rFonts w:ascii="Arial" w:hAnsi="Arial" w:cs="Arial"/>
          <w:sz w:val="24"/>
          <w:szCs w:val="24"/>
        </w:rPr>
        <w:t xml:space="preserve"> Nonverbal cues play a massive role in how your message is received. Maintaining eye contact, standing or sitting with an open posture (shoulders back, not slouched), and using a steady, calm voice reinforce your confidence and clarity. If your words say one thing but your </w:t>
      </w:r>
      <w:r w:rsidRPr="0040364C">
        <w:rPr>
          <w:rFonts w:ascii="Arial" w:hAnsi="Arial" w:cs="Arial"/>
          <w:sz w:val="24"/>
          <w:szCs w:val="24"/>
        </w:rPr>
        <w:lastRenderedPageBreak/>
        <w:t>tone sounds hesitant or your posture suggests uncertainty (like fidgeting or looking down), people might not take you seriously. Smiling appropriately and using purposeful gestures can also enhance your message.</w:t>
      </w:r>
    </w:p>
    <w:p w:rsidR="0040364C" w:rsidRPr="0040364C" w:rsidRDefault="0040364C" w:rsidP="0040364C">
      <w:pPr>
        <w:numPr>
          <w:ilvl w:val="0"/>
          <w:numId w:val="1"/>
        </w:numPr>
        <w:rPr>
          <w:rFonts w:ascii="Arial" w:hAnsi="Arial" w:cs="Arial"/>
          <w:sz w:val="24"/>
          <w:szCs w:val="24"/>
        </w:rPr>
      </w:pPr>
      <w:r w:rsidRPr="0040364C">
        <w:rPr>
          <w:rFonts w:ascii="Arial" w:hAnsi="Arial" w:cs="Arial"/>
          <w:b/>
          <w:bCs/>
          <w:sz w:val="24"/>
          <w:szCs w:val="24"/>
        </w:rPr>
        <w:t>Adapting to Your Audience:</w:t>
      </w:r>
      <w:r w:rsidRPr="0040364C">
        <w:rPr>
          <w:rFonts w:ascii="Arial" w:hAnsi="Arial" w:cs="Arial"/>
          <w:sz w:val="24"/>
          <w:szCs w:val="24"/>
        </w:rPr>
        <w:t> A skilled communicator tailors their message based on who they’re speaking to and the context. You might use formal language and a professional tone when addressing a teacher or principal, while adopting a more relaxed, friendly tone with peers. Similarly, adjust your level of detail—peers might need a quick overview, while a teacher might expect a thorough explanation. Understanding your audience ensures your message resonates and achieves the desired impact.</w:t>
      </w:r>
    </w:p>
    <w:p w:rsidR="0040364C" w:rsidRPr="0040364C" w:rsidRDefault="0040364C" w:rsidP="0040364C">
      <w:pPr>
        <w:numPr>
          <w:ilvl w:val="0"/>
          <w:numId w:val="1"/>
        </w:numPr>
        <w:rPr>
          <w:rFonts w:ascii="Arial" w:hAnsi="Arial" w:cs="Arial"/>
          <w:sz w:val="24"/>
          <w:szCs w:val="24"/>
        </w:rPr>
      </w:pPr>
      <w:r w:rsidRPr="0040364C">
        <w:rPr>
          <w:rFonts w:ascii="Arial" w:hAnsi="Arial" w:cs="Arial"/>
          <w:b/>
          <w:bCs/>
          <w:sz w:val="24"/>
          <w:szCs w:val="24"/>
        </w:rPr>
        <w:t>Avoiding Common Pitfalls:</w:t>
      </w:r>
      <w:r w:rsidRPr="0040364C">
        <w:rPr>
          <w:rFonts w:ascii="Arial" w:hAnsi="Arial" w:cs="Arial"/>
          <w:sz w:val="24"/>
          <w:szCs w:val="24"/>
        </w:rPr>
        <w:t> Many students struggle with over-apologizing (“I’m sorry, but I think...”) or using filler words (“um,” “like,” “you know”) which can dilute their message. Being mindful of these habits and working to minimize them helps maintain authority in communication.</w:t>
      </w:r>
    </w:p>
    <w:p w:rsidR="0040364C" w:rsidRPr="0040364C" w:rsidRDefault="0040364C" w:rsidP="0040364C">
      <w:pPr>
        <w:rPr>
          <w:rFonts w:ascii="Arial" w:hAnsi="Arial" w:cs="Arial"/>
          <w:sz w:val="24"/>
          <w:szCs w:val="24"/>
        </w:rPr>
      </w:pPr>
      <w:r w:rsidRPr="0040364C">
        <w:rPr>
          <w:rFonts w:ascii="Arial" w:hAnsi="Arial" w:cs="Arial"/>
          <w:b/>
          <w:bCs/>
          <w:sz w:val="24"/>
          <w:szCs w:val="24"/>
        </w:rPr>
        <w:t>Practical Strategies:</w:t>
      </w:r>
    </w:p>
    <w:p w:rsidR="0040364C" w:rsidRPr="0040364C" w:rsidRDefault="0040364C" w:rsidP="0040364C">
      <w:pPr>
        <w:numPr>
          <w:ilvl w:val="0"/>
          <w:numId w:val="2"/>
        </w:numPr>
        <w:rPr>
          <w:rFonts w:ascii="Arial" w:hAnsi="Arial" w:cs="Arial"/>
          <w:sz w:val="24"/>
          <w:szCs w:val="24"/>
        </w:rPr>
      </w:pPr>
      <w:r w:rsidRPr="0040364C">
        <w:rPr>
          <w:rFonts w:ascii="Arial" w:hAnsi="Arial" w:cs="Arial"/>
          <w:b/>
          <w:bCs/>
          <w:sz w:val="24"/>
          <w:szCs w:val="24"/>
        </w:rPr>
        <w:t xml:space="preserve">Think </w:t>
      </w:r>
      <w:proofErr w:type="gramStart"/>
      <w:r w:rsidRPr="0040364C">
        <w:rPr>
          <w:rFonts w:ascii="Arial" w:hAnsi="Arial" w:cs="Arial"/>
          <w:b/>
          <w:bCs/>
          <w:sz w:val="24"/>
          <w:szCs w:val="24"/>
        </w:rPr>
        <w:t>Before</w:t>
      </w:r>
      <w:proofErr w:type="gramEnd"/>
      <w:r w:rsidRPr="0040364C">
        <w:rPr>
          <w:rFonts w:ascii="Arial" w:hAnsi="Arial" w:cs="Arial"/>
          <w:b/>
          <w:bCs/>
          <w:sz w:val="24"/>
          <w:szCs w:val="24"/>
        </w:rPr>
        <w:t xml:space="preserve"> You Speak (The 3-Second Rule):</w:t>
      </w:r>
      <w:r w:rsidRPr="0040364C">
        <w:rPr>
          <w:rFonts w:ascii="Arial" w:hAnsi="Arial" w:cs="Arial"/>
          <w:sz w:val="24"/>
          <w:szCs w:val="24"/>
        </w:rPr>
        <w:t> Take a brief moment—about three seconds—to organize your thoughts before responding or initiating a conversation. Ask yourself, “What is my main point? How can I say it in the simplest way possible?” Practice this by preparing short explanations for common topics, like summarizing a book, a class lesson, or a project idea, so you’re ready to speak clearly under pressure.</w:t>
      </w:r>
    </w:p>
    <w:p w:rsidR="0040364C" w:rsidRPr="0040364C" w:rsidRDefault="0040364C" w:rsidP="0040364C">
      <w:pPr>
        <w:numPr>
          <w:ilvl w:val="0"/>
          <w:numId w:val="2"/>
        </w:numPr>
        <w:rPr>
          <w:rFonts w:ascii="Arial" w:hAnsi="Arial" w:cs="Arial"/>
          <w:sz w:val="24"/>
          <w:szCs w:val="24"/>
        </w:rPr>
      </w:pPr>
      <w:r w:rsidRPr="0040364C">
        <w:rPr>
          <w:rFonts w:ascii="Arial" w:hAnsi="Arial" w:cs="Arial"/>
          <w:b/>
          <w:bCs/>
          <w:sz w:val="24"/>
          <w:szCs w:val="24"/>
        </w:rPr>
        <w:t>Use “I” Statements for Assertiveness:</w:t>
      </w:r>
      <w:r w:rsidRPr="0040364C">
        <w:rPr>
          <w:rFonts w:ascii="Arial" w:hAnsi="Arial" w:cs="Arial"/>
          <w:sz w:val="24"/>
          <w:szCs w:val="24"/>
        </w:rPr>
        <w:t> When expressing opinions, needs, or concerns, start with “I” to own your perspective without sounding accusatory or blaming others. For example, say, “I feel we need more time to prepare for the presentation,” instead of, “You didn’t give us enough time to get ready.” This approach keeps the focus on your viewpoint and fosters constructive dialogue.</w:t>
      </w:r>
    </w:p>
    <w:p w:rsidR="0040364C" w:rsidRPr="0040364C" w:rsidRDefault="0040364C" w:rsidP="0040364C">
      <w:pPr>
        <w:numPr>
          <w:ilvl w:val="0"/>
          <w:numId w:val="2"/>
        </w:numPr>
        <w:rPr>
          <w:rFonts w:ascii="Arial" w:hAnsi="Arial" w:cs="Arial"/>
          <w:sz w:val="24"/>
          <w:szCs w:val="24"/>
        </w:rPr>
      </w:pPr>
      <w:r w:rsidRPr="0040364C">
        <w:rPr>
          <w:rFonts w:ascii="Arial" w:hAnsi="Arial" w:cs="Arial"/>
          <w:b/>
          <w:bCs/>
          <w:sz w:val="24"/>
          <w:szCs w:val="24"/>
        </w:rPr>
        <w:t>Practice Vocal Confidence:</w:t>
      </w:r>
      <w:r w:rsidRPr="0040364C">
        <w:rPr>
          <w:rFonts w:ascii="Arial" w:hAnsi="Arial" w:cs="Arial"/>
          <w:sz w:val="24"/>
          <w:szCs w:val="24"/>
        </w:rPr>
        <w:t> Record yourself speaking on your phone or practice in front of a mirror to observe your tone and pace. Focus on speaking at a moderate speed (not too fast, which can sound nervous, or too slow, which can seem unsure), avoiding filler words like “um” or “like,” and projecting your voice so it’s audible to everyone in the room. Try reading a short paragraph aloud daily and work on emphasizing key points with slight changes in tone or volume.</w:t>
      </w:r>
    </w:p>
    <w:p w:rsidR="0040364C" w:rsidRPr="0040364C" w:rsidRDefault="0040364C" w:rsidP="0040364C">
      <w:pPr>
        <w:numPr>
          <w:ilvl w:val="0"/>
          <w:numId w:val="2"/>
        </w:numPr>
        <w:rPr>
          <w:rFonts w:ascii="Arial" w:hAnsi="Arial" w:cs="Arial"/>
          <w:sz w:val="24"/>
          <w:szCs w:val="24"/>
        </w:rPr>
      </w:pPr>
      <w:r w:rsidRPr="0040364C">
        <w:rPr>
          <w:rFonts w:ascii="Arial" w:hAnsi="Arial" w:cs="Arial"/>
          <w:b/>
          <w:bCs/>
          <w:sz w:val="24"/>
          <w:szCs w:val="24"/>
        </w:rPr>
        <w:t>Role-Play Real Scenarios:</w:t>
      </w:r>
      <w:r w:rsidRPr="0040364C">
        <w:rPr>
          <w:rFonts w:ascii="Arial" w:hAnsi="Arial" w:cs="Arial"/>
          <w:sz w:val="24"/>
          <w:szCs w:val="24"/>
        </w:rPr>
        <w:t xml:space="preserve"> Pair up with a friend, sibling, or classmate to practice assertive responses in common high school situations, such as asking a teacher for extra help, addressing a disagreement in a group project, or declining an invitation without offending someone. For instance, practice saying, “I’d like to share my idea for the project—can we discuss it now?” or “I </w:t>
      </w:r>
      <w:r w:rsidRPr="0040364C">
        <w:rPr>
          <w:rFonts w:ascii="Arial" w:hAnsi="Arial" w:cs="Arial"/>
          <w:sz w:val="24"/>
          <w:szCs w:val="24"/>
        </w:rPr>
        <w:lastRenderedPageBreak/>
        <w:t>appreciate the invite, but I need to focus on studying tonight—let’s plan something for next week.” Role-playing builds confidence in handling real conversations.</w:t>
      </w:r>
    </w:p>
    <w:p w:rsidR="0040364C" w:rsidRPr="0040364C" w:rsidRDefault="0040364C" w:rsidP="0040364C">
      <w:pPr>
        <w:numPr>
          <w:ilvl w:val="0"/>
          <w:numId w:val="2"/>
        </w:numPr>
        <w:rPr>
          <w:rFonts w:ascii="Arial" w:hAnsi="Arial" w:cs="Arial"/>
          <w:sz w:val="24"/>
          <w:szCs w:val="24"/>
        </w:rPr>
      </w:pPr>
      <w:r w:rsidRPr="0040364C">
        <w:rPr>
          <w:rFonts w:ascii="Arial" w:hAnsi="Arial" w:cs="Arial"/>
          <w:b/>
          <w:bCs/>
          <w:sz w:val="24"/>
          <w:szCs w:val="24"/>
        </w:rPr>
        <w:t>Seek Feedback on Clarity:</w:t>
      </w:r>
      <w:r w:rsidRPr="0040364C">
        <w:rPr>
          <w:rFonts w:ascii="Arial" w:hAnsi="Arial" w:cs="Arial"/>
          <w:sz w:val="24"/>
          <w:szCs w:val="24"/>
        </w:rPr>
        <w:t> After a conversation or presentation, ask a trusted friend, teacher, or family member, “Was my point clear? Did I come across as confident?” Use their input to identify areas for improvement, such as speaking louder or simplifying your explanations.</w:t>
      </w:r>
    </w:p>
    <w:p w:rsidR="0040364C" w:rsidRPr="0040364C" w:rsidRDefault="0040364C" w:rsidP="0040364C">
      <w:pPr>
        <w:rPr>
          <w:rFonts w:ascii="Arial" w:hAnsi="Arial" w:cs="Arial"/>
          <w:sz w:val="24"/>
          <w:szCs w:val="24"/>
        </w:rPr>
      </w:pPr>
      <w:r w:rsidRPr="0040364C">
        <w:rPr>
          <w:rFonts w:ascii="Arial" w:hAnsi="Arial" w:cs="Arial"/>
          <w:b/>
          <w:bCs/>
          <w:sz w:val="24"/>
          <w:szCs w:val="24"/>
        </w:rPr>
        <w:t>Real-World Application</w:t>
      </w:r>
      <w:proofErr w:type="gramStart"/>
      <w:r w:rsidRPr="0040364C">
        <w:rPr>
          <w:rFonts w:ascii="Arial" w:hAnsi="Arial" w:cs="Arial"/>
          <w:b/>
          <w:bCs/>
          <w:sz w:val="24"/>
          <w:szCs w:val="24"/>
        </w:rPr>
        <w:t>:</w:t>
      </w:r>
      <w:proofErr w:type="gramEnd"/>
      <w:r w:rsidRPr="0040364C">
        <w:rPr>
          <w:rFonts w:ascii="Arial" w:hAnsi="Arial" w:cs="Arial"/>
          <w:sz w:val="24"/>
          <w:szCs w:val="24"/>
        </w:rPr>
        <w:br/>
        <w:t>Imagine you’re part of a school club planning a fundraising event, and you notice the budget is being spent unevenly—too much on decorations and not enough on essential items like food or materials. Using clear and assertive communication, you could address this at the next meeting by saying, “I’ve noticed we’re spending a lot on decorations, which look great, but we’re short on funds for food. I think we should balance the budget to cover both—can we review the expenses together and adjust?” This approach is direct, specific, and respectful, inviting collaboration rather than creating conflict. Your tone is calm, your body language is open (facing the group, maintaining eye contact), and your suggestion shows leadership by focusing on a solution. As a result, the team is more likely to listen and work with you to resolve the issue, reinforcing your role as a leader.</w:t>
      </w:r>
    </w:p>
    <w:p w:rsidR="0040364C" w:rsidRPr="0040364C" w:rsidRDefault="0040364C" w:rsidP="0040364C">
      <w:pPr>
        <w:rPr>
          <w:rFonts w:ascii="Arial" w:hAnsi="Arial" w:cs="Arial"/>
          <w:sz w:val="24"/>
          <w:szCs w:val="24"/>
        </w:rPr>
      </w:pPr>
      <w:r w:rsidRPr="0040364C">
        <w:rPr>
          <w:rFonts w:ascii="Arial" w:hAnsi="Arial" w:cs="Arial"/>
          <w:b/>
          <w:bCs/>
          <w:sz w:val="24"/>
          <w:szCs w:val="24"/>
        </w:rPr>
        <w:t>Reflection Activity</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Take 10-15 minutes to write about a recent situation where you struggled to communicate clearly or assertively—perhaps during a group discussion, a presentation, or even a casual disagreement with a friend. Describe what happened, how you felt, and how the other person reacted. Then, </w:t>
      </w:r>
      <w:proofErr w:type="spellStart"/>
      <w:r w:rsidRPr="0040364C">
        <w:rPr>
          <w:rFonts w:ascii="Arial" w:hAnsi="Arial" w:cs="Arial"/>
          <w:sz w:val="24"/>
          <w:szCs w:val="24"/>
        </w:rPr>
        <w:t>analyze</w:t>
      </w:r>
      <w:proofErr w:type="spellEnd"/>
      <w:r w:rsidRPr="0040364C">
        <w:rPr>
          <w:rFonts w:ascii="Arial" w:hAnsi="Arial" w:cs="Arial"/>
          <w:sz w:val="24"/>
          <w:szCs w:val="24"/>
        </w:rPr>
        <w:t xml:space="preserve"> how you could have used the strategies above to improve the outcome. For example, could you have used an “I” statement or taken a moment to organize your thoughts? Set a specific goal to apply one of these techniques in a conversation within the next week—such as speaking without filler words during a class discussion—and note the difference it makes in how others respond to you.</w:t>
      </w:r>
    </w:p>
    <w:p w:rsidR="0040364C" w:rsidRPr="0040364C" w:rsidRDefault="0040364C" w:rsidP="0040364C">
      <w:pPr>
        <w:rPr>
          <w:rFonts w:ascii="Arial" w:hAnsi="Arial" w:cs="Arial"/>
          <w:sz w:val="24"/>
          <w:szCs w:val="24"/>
        </w:rPr>
      </w:pPr>
      <w:r w:rsidRPr="0040364C">
        <w:rPr>
          <w:rFonts w:ascii="Arial" w:hAnsi="Arial" w:cs="Arial"/>
          <w:b/>
          <w:bCs/>
          <w:sz w:val="24"/>
          <w:szCs w:val="24"/>
        </w:rPr>
        <w:t>Challenge Exercise</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Over the next few days, observe how clear and assertive communication is used around you—in movies, TV shows, or real-life interactions with teachers or peers. Write down one example of someone communicating effectively (e.g., a teacher giving clear instructions) and one example of poor communication (e.g., someone being vague or overly aggressive). </w:t>
      </w:r>
      <w:proofErr w:type="spellStart"/>
      <w:r w:rsidRPr="0040364C">
        <w:rPr>
          <w:rFonts w:ascii="Arial" w:hAnsi="Arial" w:cs="Arial"/>
          <w:sz w:val="24"/>
          <w:szCs w:val="24"/>
        </w:rPr>
        <w:t>Analyze</w:t>
      </w:r>
      <w:proofErr w:type="spellEnd"/>
      <w:r w:rsidRPr="0040364C">
        <w:rPr>
          <w:rFonts w:ascii="Arial" w:hAnsi="Arial" w:cs="Arial"/>
          <w:sz w:val="24"/>
          <w:szCs w:val="24"/>
        </w:rPr>
        <w:t xml:space="preserve"> what made each effective or ineffective, and brainstorm how you can incorporate the positive traits into your own style.</w:t>
      </w:r>
    </w:p>
    <w:p w:rsidR="0040364C" w:rsidRPr="0040364C" w:rsidRDefault="008276F2" w:rsidP="0040364C">
      <w:pPr>
        <w:rPr>
          <w:rFonts w:ascii="Arial" w:hAnsi="Arial" w:cs="Arial"/>
          <w:sz w:val="24"/>
          <w:szCs w:val="24"/>
        </w:rPr>
      </w:pPr>
      <w:r>
        <w:rPr>
          <w:rFonts w:ascii="Arial" w:hAnsi="Arial" w:cs="Arial"/>
          <w:sz w:val="24"/>
          <w:szCs w:val="24"/>
        </w:rPr>
        <w:pict>
          <v:rect id="_x0000_i1026" style="width:0;height:.75pt" o:hrstd="t" o:hrnoshade="t" o:hr="t" fillcolor="#262626" stroked="f"/>
        </w:pict>
      </w:r>
    </w:p>
    <w:p w:rsidR="0040364C" w:rsidRPr="0040364C" w:rsidRDefault="0040364C" w:rsidP="008276F2">
      <w:pPr>
        <w:pStyle w:val="Heading2"/>
      </w:pPr>
      <w:r w:rsidRPr="0040364C">
        <w:t>Section 2: Practicing Active Listening and Feedback</w:t>
      </w:r>
    </w:p>
    <w:p w:rsidR="0040364C" w:rsidRPr="0040364C" w:rsidRDefault="0040364C" w:rsidP="0040364C">
      <w:pPr>
        <w:rPr>
          <w:rFonts w:ascii="Arial" w:hAnsi="Arial" w:cs="Arial"/>
          <w:sz w:val="24"/>
          <w:szCs w:val="24"/>
        </w:rPr>
      </w:pPr>
      <w:r w:rsidRPr="0040364C">
        <w:rPr>
          <w:rFonts w:ascii="Arial" w:hAnsi="Arial" w:cs="Arial"/>
          <w:b/>
          <w:bCs/>
          <w:sz w:val="24"/>
          <w:szCs w:val="24"/>
        </w:rPr>
        <w:t>Why It Matters</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Great leaders don’t just speak well—they listen even better. Active listening is the </w:t>
      </w:r>
      <w:r w:rsidRPr="0040364C">
        <w:rPr>
          <w:rFonts w:ascii="Arial" w:hAnsi="Arial" w:cs="Arial"/>
          <w:sz w:val="24"/>
          <w:szCs w:val="24"/>
        </w:rPr>
        <w:lastRenderedPageBreak/>
        <w:t>skill of fully focusing on what someone is saying, understanding their perspective, emotions, and intent, and responding thoughtfully. Providing constructive feedback, in turn, demonstrates that you value others’ contributions while helping them grow or improve. For high school students, active listening builds stronger friendships, improves teamwork in group projects, resolves misunderstandings, and shows maturity to teachers, coaches, and mentors. It’s a skill that makes people feel heard, valued, and respected, which is essential for any leader who wants to foster trust and collaboration. Similarly, knowing how to give and receive feedback equips you to navigate challenges, strengthen relationships, and continuously improve yourself and your team.</w:t>
      </w:r>
    </w:p>
    <w:p w:rsidR="0040364C" w:rsidRPr="0040364C" w:rsidRDefault="0040364C" w:rsidP="0040364C">
      <w:pPr>
        <w:rPr>
          <w:rFonts w:ascii="Arial" w:hAnsi="Arial" w:cs="Arial"/>
          <w:sz w:val="24"/>
          <w:szCs w:val="24"/>
        </w:rPr>
      </w:pPr>
      <w:r w:rsidRPr="0040364C">
        <w:rPr>
          <w:rFonts w:ascii="Arial" w:hAnsi="Arial" w:cs="Arial"/>
          <w:b/>
          <w:bCs/>
          <w:sz w:val="24"/>
          <w:szCs w:val="24"/>
        </w:rPr>
        <w:t>Key Concepts:</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Active Listening Basics:</w:t>
      </w:r>
      <w:r w:rsidRPr="0040364C">
        <w:rPr>
          <w:rFonts w:ascii="Arial" w:hAnsi="Arial" w:cs="Arial"/>
          <w:sz w:val="24"/>
          <w:szCs w:val="24"/>
        </w:rPr>
        <w:t> This involves giving your undivided attention to the speaker without interruptions, distractions, or mentally planning your response while they’re still talking. It means focusing on their words, tone of voice, and underlying emotions rather than just waiting for your turn to speak. Active listening also requires patience—don’t rush the speaker or jump to conclusions before they’ve finished.</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Nonverbal Cues in Listening:</w:t>
      </w:r>
      <w:r w:rsidRPr="0040364C">
        <w:rPr>
          <w:rFonts w:ascii="Arial" w:hAnsi="Arial" w:cs="Arial"/>
          <w:sz w:val="24"/>
          <w:szCs w:val="24"/>
        </w:rPr>
        <w:t> Your body language communicates how engaged you are. Nodding occasionally, maintaining appropriate eye contact (without staring), and leaning slightly forward show you’re paying attention. Avoid crossing your arms, looking at your phone, or glancing away, as these can signal disinterest or impatience. Mirroring the speaker’s energy (e.g., matching their serious tone with a focused expression) also shows empathy.</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Reflective Listening for Understanding:</w:t>
      </w:r>
      <w:r w:rsidRPr="0040364C">
        <w:rPr>
          <w:rFonts w:ascii="Arial" w:hAnsi="Arial" w:cs="Arial"/>
          <w:sz w:val="24"/>
          <w:szCs w:val="24"/>
        </w:rPr>
        <w:t> Paraphrase or summarize what the speaker said to confirm you’ve understood their point and to show you’re engaged. For example, if a friend says, “I’m really stressed about failing this math test,” you might respond, “It sounds like the math test is worrying you a lot—do you want to study together?” This not only clarifies their message but also builds connection by showing you care.</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Constructive Feedback Principles:</w:t>
      </w:r>
      <w:r w:rsidRPr="0040364C">
        <w:rPr>
          <w:rFonts w:ascii="Arial" w:hAnsi="Arial" w:cs="Arial"/>
          <w:sz w:val="24"/>
          <w:szCs w:val="24"/>
        </w:rPr>
        <w:t> When giving feedback, focus on specific observations rather than general criticism, balance positives with areas for improvement, and offer actionable suggestions. Instead of saying, “Your presentation was boring,” try, “I liked how you included detailed research in your presentation, but adding more energy to your voice or some visuals could make it even more engaging—maybe practice with a louder tone or add a few slides.” This approach is supportive and helpful. Also, choose the right time and place for feedback—don’t critique someone publicly if it might embarrass them.</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Receiving Feedback with Grace:</w:t>
      </w:r>
      <w:r w:rsidRPr="0040364C">
        <w:rPr>
          <w:rFonts w:ascii="Arial" w:hAnsi="Arial" w:cs="Arial"/>
          <w:sz w:val="24"/>
          <w:szCs w:val="24"/>
        </w:rPr>
        <w:t xml:space="preserve"> When someone offers feedback, listen without getting defensive or interrupting. Thank them for their input, even if </w:t>
      </w:r>
      <w:r w:rsidRPr="0040364C">
        <w:rPr>
          <w:rFonts w:ascii="Arial" w:hAnsi="Arial" w:cs="Arial"/>
          <w:sz w:val="24"/>
          <w:szCs w:val="24"/>
        </w:rPr>
        <w:lastRenderedPageBreak/>
        <w:t>you disagree, and ask clarifying questions if needed, like, “Can you give an example of what you mean?” Reflect on their words later and decide how you can use their suggestions to grow. This openness shows maturity and a willingness to improve, key traits of a leader.</w:t>
      </w:r>
    </w:p>
    <w:p w:rsidR="0040364C" w:rsidRPr="0040364C" w:rsidRDefault="0040364C" w:rsidP="0040364C">
      <w:pPr>
        <w:numPr>
          <w:ilvl w:val="0"/>
          <w:numId w:val="3"/>
        </w:numPr>
        <w:rPr>
          <w:rFonts w:ascii="Arial" w:hAnsi="Arial" w:cs="Arial"/>
          <w:sz w:val="24"/>
          <w:szCs w:val="24"/>
        </w:rPr>
      </w:pPr>
      <w:r w:rsidRPr="0040364C">
        <w:rPr>
          <w:rFonts w:ascii="Arial" w:hAnsi="Arial" w:cs="Arial"/>
          <w:b/>
          <w:bCs/>
          <w:sz w:val="24"/>
          <w:szCs w:val="24"/>
        </w:rPr>
        <w:t>Avoiding Listening Barriers:</w:t>
      </w:r>
      <w:r w:rsidRPr="0040364C">
        <w:rPr>
          <w:rFonts w:ascii="Arial" w:hAnsi="Arial" w:cs="Arial"/>
          <w:sz w:val="24"/>
          <w:szCs w:val="24"/>
        </w:rPr>
        <w:t> Common pitfalls include zoning out, interrupting, or assuming you already know what the person will say. These habits can make others feel dismissed. Being aware of your listening tendencies—such as a habit of daydreaming during long conversations—helps you correct them.</w:t>
      </w:r>
    </w:p>
    <w:p w:rsidR="0040364C" w:rsidRPr="0040364C" w:rsidRDefault="0040364C" w:rsidP="0040364C">
      <w:pPr>
        <w:rPr>
          <w:rFonts w:ascii="Arial" w:hAnsi="Arial" w:cs="Arial"/>
          <w:sz w:val="24"/>
          <w:szCs w:val="24"/>
        </w:rPr>
      </w:pPr>
      <w:r w:rsidRPr="0040364C">
        <w:rPr>
          <w:rFonts w:ascii="Arial" w:hAnsi="Arial" w:cs="Arial"/>
          <w:b/>
          <w:bCs/>
          <w:sz w:val="24"/>
          <w:szCs w:val="24"/>
        </w:rPr>
        <w:t>Practical Strategies:</w:t>
      </w:r>
    </w:p>
    <w:p w:rsidR="0040364C" w:rsidRPr="0040364C" w:rsidRDefault="0040364C" w:rsidP="0040364C">
      <w:pPr>
        <w:numPr>
          <w:ilvl w:val="0"/>
          <w:numId w:val="4"/>
        </w:numPr>
        <w:rPr>
          <w:rFonts w:ascii="Arial" w:hAnsi="Arial" w:cs="Arial"/>
          <w:sz w:val="24"/>
          <w:szCs w:val="24"/>
        </w:rPr>
      </w:pPr>
      <w:r w:rsidRPr="0040364C">
        <w:rPr>
          <w:rFonts w:ascii="Arial" w:hAnsi="Arial" w:cs="Arial"/>
          <w:b/>
          <w:bCs/>
          <w:sz w:val="24"/>
          <w:szCs w:val="24"/>
        </w:rPr>
        <w:t>Eliminate Distractions for Full Focus:</w:t>
      </w:r>
      <w:r w:rsidRPr="0040364C">
        <w:rPr>
          <w:rFonts w:ascii="Arial" w:hAnsi="Arial" w:cs="Arial"/>
          <w:sz w:val="24"/>
          <w:szCs w:val="24"/>
        </w:rPr>
        <w:t> When someone speaks to you, put away your phone, turn away from screens or other distractions, and give them your complete attention. If you’re in a noisy environment, suggest moving to a quieter spot. Practice this in casual conversations with friends or family to build the habit of being fully present.</w:t>
      </w:r>
    </w:p>
    <w:p w:rsidR="0040364C" w:rsidRPr="0040364C" w:rsidRDefault="0040364C" w:rsidP="0040364C">
      <w:pPr>
        <w:numPr>
          <w:ilvl w:val="0"/>
          <w:numId w:val="4"/>
        </w:numPr>
        <w:rPr>
          <w:rFonts w:ascii="Arial" w:hAnsi="Arial" w:cs="Arial"/>
          <w:sz w:val="24"/>
          <w:szCs w:val="24"/>
        </w:rPr>
      </w:pPr>
      <w:r w:rsidRPr="0040364C">
        <w:rPr>
          <w:rFonts w:ascii="Arial" w:hAnsi="Arial" w:cs="Arial"/>
          <w:b/>
          <w:bCs/>
          <w:sz w:val="24"/>
          <w:szCs w:val="24"/>
        </w:rPr>
        <w:t>Ask Open-Ended Questions to Deepen Understanding:</w:t>
      </w:r>
      <w:r w:rsidRPr="0040364C">
        <w:rPr>
          <w:rFonts w:ascii="Arial" w:hAnsi="Arial" w:cs="Arial"/>
          <w:sz w:val="24"/>
          <w:szCs w:val="24"/>
        </w:rPr>
        <w:t> Encourage the speaker to share more by asking questions that can’t be answered with a simple yes or no. Examples include, “Can you tell me more about why you felt that way?” or “How do you think we could solve this together?” This shows genuine interest and helps you gain a fuller picture of their perspective.</w:t>
      </w:r>
    </w:p>
    <w:p w:rsidR="0040364C" w:rsidRPr="0040364C" w:rsidRDefault="0040364C" w:rsidP="0040364C">
      <w:pPr>
        <w:numPr>
          <w:ilvl w:val="0"/>
          <w:numId w:val="4"/>
        </w:numPr>
        <w:rPr>
          <w:rFonts w:ascii="Arial" w:hAnsi="Arial" w:cs="Arial"/>
          <w:sz w:val="24"/>
          <w:szCs w:val="24"/>
        </w:rPr>
      </w:pPr>
      <w:r w:rsidRPr="0040364C">
        <w:rPr>
          <w:rFonts w:ascii="Arial" w:hAnsi="Arial" w:cs="Arial"/>
          <w:b/>
          <w:bCs/>
          <w:sz w:val="24"/>
          <w:szCs w:val="24"/>
        </w:rPr>
        <w:t>Practice the “Pause Rule” for Thoughtful Responses:</w:t>
      </w:r>
      <w:r w:rsidRPr="0040364C">
        <w:rPr>
          <w:rFonts w:ascii="Arial" w:hAnsi="Arial" w:cs="Arial"/>
          <w:sz w:val="24"/>
          <w:szCs w:val="24"/>
        </w:rPr>
        <w:t> After someone finishes speaking, pause for a moment (about 2-3 seconds) before responding. This shows you’re processing their words and not just waiting for your turn to talk. It also prevents knee-jerk reactions and helps you respond more thoughtfully.</w:t>
      </w:r>
    </w:p>
    <w:p w:rsidR="0040364C" w:rsidRPr="0040364C" w:rsidRDefault="0040364C" w:rsidP="0040364C">
      <w:pPr>
        <w:numPr>
          <w:ilvl w:val="0"/>
          <w:numId w:val="4"/>
        </w:numPr>
        <w:rPr>
          <w:rFonts w:ascii="Arial" w:hAnsi="Arial" w:cs="Arial"/>
          <w:sz w:val="24"/>
          <w:szCs w:val="24"/>
        </w:rPr>
      </w:pPr>
      <w:r w:rsidRPr="0040364C">
        <w:rPr>
          <w:rFonts w:ascii="Arial" w:hAnsi="Arial" w:cs="Arial"/>
          <w:b/>
          <w:bCs/>
          <w:sz w:val="24"/>
          <w:szCs w:val="24"/>
        </w:rPr>
        <w:t>Use the Feedback Sandwich Technique:</w:t>
      </w:r>
      <w:r w:rsidRPr="0040364C">
        <w:rPr>
          <w:rFonts w:ascii="Arial" w:hAnsi="Arial" w:cs="Arial"/>
          <w:sz w:val="24"/>
          <w:szCs w:val="24"/>
        </w:rPr>
        <w:t> When giving feedback, structure it by starting with a positive comment, addressing an area for improvement in the middle, and ending with another positive or encouraging note. For example, “I really liked how organized your part of the project was. I think adding more examples could make your points even stronger, and I’m excited to see the final version with your creativity shining through!” This method softens constructive criticism and keeps the conversation motivating.</w:t>
      </w:r>
    </w:p>
    <w:p w:rsidR="0040364C" w:rsidRPr="0040364C" w:rsidRDefault="0040364C" w:rsidP="0040364C">
      <w:pPr>
        <w:numPr>
          <w:ilvl w:val="0"/>
          <w:numId w:val="4"/>
        </w:numPr>
        <w:rPr>
          <w:rFonts w:ascii="Arial" w:hAnsi="Arial" w:cs="Arial"/>
          <w:sz w:val="24"/>
          <w:szCs w:val="24"/>
        </w:rPr>
      </w:pPr>
      <w:r w:rsidRPr="0040364C">
        <w:rPr>
          <w:rFonts w:ascii="Arial" w:hAnsi="Arial" w:cs="Arial"/>
          <w:b/>
          <w:bCs/>
          <w:sz w:val="24"/>
          <w:szCs w:val="24"/>
        </w:rPr>
        <w:t>Summarize Key Points in Group Settings:</w:t>
      </w:r>
      <w:r w:rsidRPr="0040364C">
        <w:rPr>
          <w:rFonts w:ascii="Arial" w:hAnsi="Arial" w:cs="Arial"/>
          <w:sz w:val="24"/>
          <w:szCs w:val="24"/>
        </w:rPr>
        <w:t> In team discussions or meetings, periodically summarize what’s been said to ensure everyone is on the same page. For instance, “So, from what I’ve heard, we all agree to split the tasks this way and meet again on Friday—does that sound right?” This demonstrates active listening and keeps the group focused.</w:t>
      </w:r>
    </w:p>
    <w:p w:rsidR="0040364C" w:rsidRPr="0040364C" w:rsidRDefault="0040364C" w:rsidP="0040364C">
      <w:pPr>
        <w:rPr>
          <w:rFonts w:ascii="Arial" w:hAnsi="Arial" w:cs="Arial"/>
          <w:sz w:val="24"/>
          <w:szCs w:val="24"/>
        </w:rPr>
      </w:pPr>
      <w:r w:rsidRPr="0040364C">
        <w:rPr>
          <w:rFonts w:ascii="Arial" w:hAnsi="Arial" w:cs="Arial"/>
          <w:b/>
          <w:bCs/>
          <w:sz w:val="24"/>
          <w:szCs w:val="24"/>
        </w:rPr>
        <w:t>Real-World Application</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Picture yourself working on a group project for a history class, and one teammate </w:t>
      </w:r>
      <w:r w:rsidRPr="0040364C">
        <w:rPr>
          <w:rFonts w:ascii="Arial" w:hAnsi="Arial" w:cs="Arial"/>
          <w:sz w:val="24"/>
          <w:szCs w:val="24"/>
        </w:rPr>
        <w:lastRenderedPageBreak/>
        <w:t>isn’t contributing much, which is frustrating the rest of the group. Instead of reacting with irritation, use active listening by approaching them privately and saying, “I’ve noticed you’ve been quiet during our planning sessions. Is there anything on your mind, or is there a part of the project you’d like to focus on?” Maintain eye contact, nod as they speak, and avoid interrupting. If they share that they’re overwhelmed with other assignments, reflect their feelings by saying, “It sounds like you’ve got a lot on your plate right now.” Then, offer constructive feedback: “I appreciate you being honest. Let’s split the tasks differently so you can contribute in a way that works for you—maybe you can handle research for one section. What do you think?” This approach builds understanding, shows empathy, and fosters collaboration, key traits of a leader who uses listening and feedback to strengthen team dynamics.</w:t>
      </w:r>
    </w:p>
    <w:p w:rsidR="0040364C" w:rsidRPr="0040364C" w:rsidRDefault="0040364C" w:rsidP="0040364C">
      <w:pPr>
        <w:rPr>
          <w:rFonts w:ascii="Arial" w:hAnsi="Arial" w:cs="Arial"/>
          <w:sz w:val="24"/>
          <w:szCs w:val="24"/>
        </w:rPr>
      </w:pPr>
      <w:r w:rsidRPr="0040364C">
        <w:rPr>
          <w:rFonts w:ascii="Arial" w:hAnsi="Arial" w:cs="Arial"/>
          <w:b/>
          <w:bCs/>
          <w:sz w:val="24"/>
          <w:szCs w:val="24"/>
        </w:rPr>
        <w:t>Reflection Activity</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Think about a recent conversation where you could have listened more actively or given better feedback—perhaps with a friend venting about a problem, a teacher critiquing your work, or a teammate during a project. Write a short paragraph (150-200 words) describing what happened, how you responded, and how the interaction made you or the other person feel. Then, identify how you could apply one or two strategies from this section to improve. For example, could you have eliminated distractions or used reflective listening? Set a goal to try active listening in a conversation this week—focus entirely on the speaker, use nonverbal cues like nodding, and paraphrase their main point before responding. </w:t>
      </w:r>
      <w:proofErr w:type="gramStart"/>
      <w:r w:rsidRPr="0040364C">
        <w:rPr>
          <w:rFonts w:ascii="Arial" w:hAnsi="Arial" w:cs="Arial"/>
          <w:sz w:val="24"/>
          <w:szCs w:val="24"/>
        </w:rPr>
        <w:t>Afterward, journal about how the other person reacted and how it felt to truly focus on them.</w:t>
      </w:r>
      <w:proofErr w:type="gramEnd"/>
      <w:r w:rsidRPr="0040364C">
        <w:rPr>
          <w:rFonts w:ascii="Arial" w:hAnsi="Arial" w:cs="Arial"/>
          <w:sz w:val="24"/>
          <w:szCs w:val="24"/>
        </w:rPr>
        <w:t xml:space="preserve"> Did they open up more? Did you understand their perspective better?</w:t>
      </w:r>
    </w:p>
    <w:p w:rsidR="0040364C" w:rsidRPr="0040364C" w:rsidRDefault="0040364C" w:rsidP="0040364C">
      <w:pPr>
        <w:rPr>
          <w:rFonts w:ascii="Arial" w:hAnsi="Arial" w:cs="Arial"/>
          <w:sz w:val="24"/>
          <w:szCs w:val="24"/>
        </w:rPr>
      </w:pPr>
      <w:r w:rsidRPr="0040364C">
        <w:rPr>
          <w:rFonts w:ascii="Arial" w:hAnsi="Arial" w:cs="Arial"/>
          <w:b/>
          <w:bCs/>
          <w:sz w:val="24"/>
          <w:szCs w:val="24"/>
        </w:rPr>
        <w:t>Challenge Exercise</w:t>
      </w:r>
      <w:proofErr w:type="gramStart"/>
      <w:r w:rsidRPr="0040364C">
        <w:rPr>
          <w:rFonts w:ascii="Arial" w:hAnsi="Arial" w:cs="Arial"/>
          <w:b/>
          <w:bCs/>
          <w:sz w:val="24"/>
          <w:szCs w:val="24"/>
        </w:rPr>
        <w:t>:</w:t>
      </w:r>
      <w:proofErr w:type="gramEnd"/>
      <w:r w:rsidRPr="0040364C">
        <w:rPr>
          <w:rFonts w:ascii="Arial" w:hAnsi="Arial" w:cs="Arial"/>
          <w:sz w:val="24"/>
          <w:szCs w:val="24"/>
        </w:rPr>
        <w:br/>
        <w:t>Over the next week, practice active listening in at least three different conversations—one with a friend, one with a family member, and one with a teacher or classmate. Each time, consciously use at least two techniques (e.g., asking open-ended questions and pausing before responding). After each interaction, write a brief note about what you did, how the other person responded, and one thing you learned about them that you might not have noticed otherwise. This exercise will sharpen your listening skills and help you see the impact of being fully present.</w:t>
      </w:r>
    </w:p>
    <w:p w:rsidR="0040364C" w:rsidRPr="0040364C" w:rsidRDefault="008276F2" w:rsidP="0040364C">
      <w:pPr>
        <w:rPr>
          <w:rFonts w:ascii="Arial" w:hAnsi="Arial" w:cs="Arial"/>
          <w:sz w:val="24"/>
          <w:szCs w:val="24"/>
        </w:rPr>
      </w:pPr>
      <w:r>
        <w:rPr>
          <w:rFonts w:ascii="Arial" w:hAnsi="Arial" w:cs="Arial"/>
          <w:sz w:val="24"/>
          <w:szCs w:val="24"/>
        </w:rPr>
        <w:pict>
          <v:rect id="_x0000_i1027" style="width:0;height:.75pt" o:hrstd="t" o:hrnoshade="t" o:hr="t" fillcolor="#262626" stroked="f"/>
        </w:pict>
      </w:r>
    </w:p>
    <w:p w:rsidR="0040364C" w:rsidRPr="0040364C" w:rsidRDefault="0040364C" w:rsidP="008276F2">
      <w:pPr>
        <w:pStyle w:val="Heading2"/>
      </w:pPr>
      <w:r w:rsidRPr="0040364C">
        <w:t>Section 3: Building Trust and Inspiring Through Communication</w:t>
      </w:r>
    </w:p>
    <w:p w:rsidR="0040364C" w:rsidRPr="0040364C" w:rsidRDefault="0040364C" w:rsidP="0040364C">
      <w:pPr>
        <w:rPr>
          <w:rFonts w:ascii="Arial" w:hAnsi="Arial" w:cs="Arial"/>
          <w:sz w:val="24"/>
          <w:szCs w:val="24"/>
        </w:rPr>
      </w:pPr>
      <w:r w:rsidRPr="0040364C">
        <w:rPr>
          <w:rFonts w:ascii="Arial" w:hAnsi="Arial" w:cs="Arial"/>
          <w:b/>
          <w:bCs/>
          <w:sz w:val="24"/>
          <w:szCs w:val="24"/>
        </w:rPr>
        <w:t>Why It Matters</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Trust is the bedrock of leadership—without it, even the most brilliant ideas or well-intentioned plans fall flat. As a leader, your communication style can either build trust or erode it. Inspiring others through your words and actions, meanwhile, motivates them to follow your lead, believe in your vision, and work toward a shared goal. For high school students, building trust with peers, teachers, family, and mentors through communication creates a strong support network, essential for personal and academic growth. Inspiring others can turn a simple idea—like a study group or a </w:t>
      </w:r>
      <w:r w:rsidRPr="0040364C">
        <w:rPr>
          <w:rFonts w:ascii="Arial" w:hAnsi="Arial" w:cs="Arial"/>
          <w:sz w:val="24"/>
          <w:szCs w:val="24"/>
        </w:rPr>
        <w:lastRenderedPageBreak/>
        <w:t>club activity—into a school-wide movement or a successful team effort. This skill sets you apart as someone others believe in, respect, and want to follow, whether you’re leading in the classroom, on the sports field, or in your community.</w:t>
      </w:r>
    </w:p>
    <w:p w:rsidR="0040364C" w:rsidRPr="0040364C" w:rsidRDefault="0040364C" w:rsidP="0040364C">
      <w:pPr>
        <w:rPr>
          <w:rFonts w:ascii="Arial" w:hAnsi="Arial" w:cs="Arial"/>
          <w:sz w:val="24"/>
          <w:szCs w:val="24"/>
        </w:rPr>
      </w:pPr>
      <w:r w:rsidRPr="0040364C">
        <w:rPr>
          <w:rFonts w:ascii="Arial" w:hAnsi="Arial" w:cs="Arial"/>
          <w:b/>
          <w:bCs/>
          <w:sz w:val="24"/>
          <w:szCs w:val="24"/>
        </w:rPr>
        <w:t>Key Concepts:</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Authenticity in Communication:</w:t>
      </w:r>
      <w:r w:rsidRPr="0040364C">
        <w:rPr>
          <w:rFonts w:ascii="Arial" w:hAnsi="Arial" w:cs="Arial"/>
          <w:sz w:val="24"/>
          <w:szCs w:val="24"/>
        </w:rPr>
        <w:t> Be genuine and transparent in what you say—people trust leaders who are honest, consistent, and true to their word. If you make a mistake, admit it openly and communicate how you’ll address it rather than making excuses. Authenticity also means aligning your words with your actions; if you promise to support a teammate, follow through.</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Empathy as a Trust-Builder:</w:t>
      </w:r>
      <w:r w:rsidRPr="0040364C">
        <w:rPr>
          <w:rFonts w:ascii="Arial" w:hAnsi="Arial" w:cs="Arial"/>
          <w:sz w:val="24"/>
          <w:szCs w:val="24"/>
        </w:rPr>
        <w:t> Show that you understand and care about others’ feelings, perspectives, and experiences. Use phrases like, “I can see why this is important to you,” or “I’m here to support you through this,” to validate their emotions. Empathy in communication makes others feel safe to share their thoughts, strengthening bonds and trust.</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Consistency and Reliability in Words and Actions:</w:t>
      </w:r>
      <w:r w:rsidRPr="0040364C">
        <w:rPr>
          <w:rFonts w:ascii="Arial" w:hAnsi="Arial" w:cs="Arial"/>
          <w:sz w:val="24"/>
          <w:szCs w:val="24"/>
        </w:rPr>
        <w:t> Follow through on commitments and communicate updates if plans change. If you say you’ll organize a study session for your class, make sure it happens as promised, or explain why it can’t with a clear alternative. Consistency shows others they can depend on you, a critical aspect of trust.</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Inspirational Communication Techniques:</w:t>
      </w:r>
      <w:r w:rsidRPr="0040364C">
        <w:rPr>
          <w:rFonts w:ascii="Arial" w:hAnsi="Arial" w:cs="Arial"/>
          <w:sz w:val="24"/>
          <w:szCs w:val="24"/>
        </w:rPr>
        <w:t> Use positive, uplifting language, share a compelling vision of the future, and celebrate small wins to motivate others. For example, instead of saying, “We have to finish this project by Friday,” try, “Let’s work together on this project—I know we can create something amazing by Friday, and it’ll be a huge achievement for us!” Framing challenges as opportunities energizes your team.</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Storytelling for Emotional Impact:</w:t>
      </w:r>
      <w:r w:rsidRPr="0040364C">
        <w:rPr>
          <w:rFonts w:ascii="Arial" w:hAnsi="Arial" w:cs="Arial"/>
          <w:sz w:val="24"/>
          <w:szCs w:val="24"/>
        </w:rPr>
        <w:t> Sharing personal stories, relatable examples, or vivid imagery makes your message memorable and emotionally engaging, inspiring others to connect with your vision. For instance, when encouraging recycling, share a story about how a small change in another school led to a cleaner environment, painting a picture of what your school could achieve.</w:t>
      </w:r>
    </w:p>
    <w:p w:rsidR="0040364C" w:rsidRPr="0040364C" w:rsidRDefault="0040364C" w:rsidP="0040364C">
      <w:pPr>
        <w:numPr>
          <w:ilvl w:val="0"/>
          <w:numId w:val="5"/>
        </w:numPr>
        <w:rPr>
          <w:rFonts w:ascii="Arial" w:hAnsi="Arial" w:cs="Arial"/>
          <w:sz w:val="24"/>
          <w:szCs w:val="24"/>
        </w:rPr>
      </w:pPr>
      <w:r w:rsidRPr="0040364C">
        <w:rPr>
          <w:rFonts w:ascii="Arial" w:hAnsi="Arial" w:cs="Arial"/>
          <w:b/>
          <w:bCs/>
          <w:sz w:val="24"/>
          <w:szCs w:val="24"/>
        </w:rPr>
        <w:t>Active Encouragement and Recognition:</w:t>
      </w:r>
      <w:r w:rsidRPr="0040364C">
        <w:rPr>
          <w:rFonts w:ascii="Arial" w:hAnsi="Arial" w:cs="Arial"/>
          <w:sz w:val="24"/>
          <w:szCs w:val="24"/>
        </w:rPr>
        <w:t> Regularly acknowledge others’ efforts and contributions with specific, sincere praise. This not only builds trust by showing you notice their work but also inspires them to keep going. Saying, “I saw how hard you worked on the poster design—your creativity really made it stand out,” is far more motivating than a generic “good job.”</w:t>
      </w:r>
    </w:p>
    <w:p w:rsidR="0040364C" w:rsidRPr="0040364C" w:rsidRDefault="0040364C" w:rsidP="0040364C">
      <w:pPr>
        <w:rPr>
          <w:rFonts w:ascii="Arial" w:hAnsi="Arial" w:cs="Arial"/>
          <w:sz w:val="24"/>
          <w:szCs w:val="24"/>
        </w:rPr>
      </w:pPr>
      <w:r w:rsidRPr="0040364C">
        <w:rPr>
          <w:rFonts w:ascii="Arial" w:hAnsi="Arial" w:cs="Arial"/>
          <w:b/>
          <w:bCs/>
          <w:sz w:val="24"/>
          <w:szCs w:val="24"/>
        </w:rPr>
        <w:t>Practical Strategies:</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lastRenderedPageBreak/>
        <w:t>Be Transparent in Communication:</w:t>
      </w:r>
      <w:r w:rsidRPr="0040364C">
        <w:rPr>
          <w:rFonts w:ascii="Arial" w:hAnsi="Arial" w:cs="Arial"/>
          <w:sz w:val="24"/>
          <w:szCs w:val="24"/>
        </w:rPr>
        <w:t> If you’re leading a group and something goes wrong, communicate openly rather than hiding the issue. For example, “I miscalculated the time we needed for this task, and I apologize for the delay. Here’s how we can adjust our plan to catch up.” This honesty, paired with a solution, builds trust by showing accountability.</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t>Show Appreciation Regularly:</w:t>
      </w:r>
      <w:r w:rsidRPr="0040364C">
        <w:rPr>
          <w:rFonts w:ascii="Arial" w:hAnsi="Arial" w:cs="Arial"/>
          <w:sz w:val="24"/>
          <w:szCs w:val="24"/>
        </w:rPr>
        <w:t> Make it a habit to acknowledge others’ efforts with specific praise, either privately or publicly, depending on the context. For instance, “Thanks for staying late to help with the event setup—your attention to detail with the decorations made a huge difference.” This recognition inspires continued effort and shows you value their contributions.</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t>Paint a Compelling Vision:</w:t>
      </w:r>
      <w:r w:rsidRPr="0040364C">
        <w:rPr>
          <w:rFonts w:ascii="Arial" w:hAnsi="Arial" w:cs="Arial"/>
          <w:sz w:val="24"/>
          <w:szCs w:val="24"/>
        </w:rPr>
        <w:t> When proposing an idea or rallying a group, describe the “why” behind it and the positive outcome vividly. For a school fundraiser, you might say, “Imagine how much we can help our community by raising funds for new sports equipment—let’s make this happen together and create memories we’ll never forget!” This inspires action by connecting the task to a meaningful goal.</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t>Practice Empathy in Tough Conversations:</w:t>
      </w:r>
      <w:r w:rsidRPr="0040364C">
        <w:rPr>
          <w:rFonts w:ascii="Arial" w:hAnsi="Arial" w:cs="Arial"/>
          <w:sz w:val="24"/>
          <w:szCs w:val="24"/>
        </w:rPr>
        <w:t> If someone is upset or frustrated, listen first, validate their feelings, and then work on a solution together. For example, “I’m sorry you felt left out of the decision-making for our project. I can understand why that’s frustrating. Let’s figure out how to include everyone’s ideas moving forward—do you have suggestions?” This builds trust by showing you care about their experience.</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t>Use Inclusive Language:</w:t>
      </w:r>
      <w:r w:rsidRPr="0040364C">
        <w:rPr>
          <w:rFonts w:ascii="Arial" w:hAnsi="Arial" w:cs="Arial"/>
          <w:sz w:val="24"/>
          <w:szCs w:val="24"/>
        </w:rPr>
        <w:t> When communicating with a group, use words like “we,” “us,” and “together” to foster a sense of unity and shared purpose. For instance, “We can achieve this goal if we all contribute our best ideas,” rather than “I need you to do this.” This inspires collaboration and makes others feel valued as part of the team.</w:t>
      </w:r>
    </w:p>
    <w:p w:rsidR="0040364C" w:rsidRPr="0040364C" w:rsidRDefault="0040364C" w:rsidP="0040364C">
      <w:pPr>
        <w:numPr>
          <w:ilvl w:val="0"/>
          <w:numId w:val="6"/>
        </w:numPr>
        <w:rPr>
          <w:rFonts w:ascii="Arial" w:hAnsi="Arial" w:cs="Arial"/>
          <w:sz w:val="24"/>
          <w:szCs w:val="24"/>
        </w:rPr>
      </w:pPr>
      <w:r w:rsidRPr="0040364C">
        <w:rPr>
          <w:rFonts w:ascii="Arial" w:hAnsi="Arial" w:cs="Arial"/>
          <w:b/>
          <w:bCs/>
          <w:sz w:val="24"/>
          <w:szCs w:val="24"/>
        </w:rPr>
        <w:t>Share Personal Stories:</w:t>
      </w:r>
      <w:r w:rsidRPr="0040364C">
        <w:rPr>
          <w:rFonts w:ascii="Arial" w:hAnsi="Arial" w:cs="Arial"/>
          <w:sz w:val="24"/>
          <w:szCs w:val="24"/>
        </w:rPr>
        <w:t> When trying to inspire others, weave in a short, relevant story or example from your own life or something you’ve witnessed. If you’re encouraging perseverance during exam prep, share, “Last year, I struggled with biology, but studying in small groups every day helped me improve my grade by two letters—it was hard, but so worth it. We can do the same now!” This makes your message relatable and motivational.</w:t>
      </w:r>
    </w:p>
    <w:p w:rsidR="0040364C" w:rsidRPr="0040364C" w:rsidRDefault="0040364C" w:rsidP="0040364C">
      <w:pPr>
        <w:rPr>
          <w:rFonts w:ascii="Arial" w:hAnsi="Arial" w:cs="Arial"/>
          <w:sz w:val="24"/>
          <w:szCs w:val="24"/>
        </w:rPr>
      </w:pPr>
      <w:r w:rsidRPr="0040364C">
        <w:rPr>
          <w:rFonts w:ascii="Arial" w:hAnsi="Arial" w:cs="Arial"/>
          <w:b/>
          <w:bCs/>
          <w:sz w:val="24"/>
          <w:szCs w:val="24"/>
        </w:rPr>
        <w:t>Real-World Application</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Suppose you’re leading a school campaign to promote recycling as part of an environmental club. To build trust, you consistently update your team and the school on progress through announcements or posters, admit openly if there’s a setback (e.g., “We didn’t collect as many recyclables this week as hoped, but here’s our plan to improve”), and thank volunteers publicly for their help during assemblies or meetings. To inspire, you share a story about how recycling efforts in another school </w:t>
      </w:r>
      <w:r w:rsidRPr="0040364C">
        <w:rPr>
          <w:rFonts w:ascii="Arial" w:hAnsi="Arial" w:cs="Arial"/>
          <w:sz w:val="24"/>
          <w:szCs w:val="24"/>
        </w:rPr>
        <w:lastRenderedPageBreak/>
        <w:t>reduced waste by 50% and improved their campus environment, painting a vivid vision of your school achieving the same: “Picture our campus cleaner, greener, and setting an example for other schools—let’s be the ones to make that happen!” You use inclusive language like, “Together, we can change how our school handles waste,” and empathize with challenges by saying, “I know it’s tough to remember to sort trash every day, but even small efforts add up—let’s support each other.” Your communication—honest, empathetic, and motivating—encourages everyone to join in, trusting your leadership and believing in the cause. Over time, students and staff see you as a reliable, inspiring leader, increasing participation in the campaign.</w:t>
      </w:r>
    </w:p>
    <w:p w:rsidR="0040364C" w:rsidRPr="0040364C" w:rsidRDefault="0040364C" w:rsidP="0040364C">
      <w:pPr>
        <w:rPr>
          <w:rFonts w:ascii="Arial" w:hAnsi="Arial" w:cs="Arial"/>
          <w:sz w:val="24"/>
          <w:szCs w:val="24"/>
        </w:rPr>
      </w:pPr>
      <w:r w:rsidRPr="0040364C">
        <w:rPr>
          <w:rFonts w:ascii="Arial" w:hAnsi="Arial" w:cs="Arial"/>
          <w:b/>
          <w:bCs/>
          <w:sz w:val="24"/>
          <w:szCs w:val="24"/>
        </w:rPr>
        <w:t>Reflection Activity</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Reflect on a leader you admire—whether it’s a teacher, coach, peer, or public figure. How do they use communication to build trust and inspire you or others? Write down two specific examples, such as a time they showed empathy during a conflict or used a powerful story to motivate a group. </w:t>
      </w:r>
      <w:proofErr w:type="spellStart"/>
      <w:r w:rsidRPr="0040364C">
        <w:rPr>
          <w:rFonts w:ascii="Arial" w:hAnsi="Arial" w:cs="Arial"/>
          <w:sz w:val="24"/>
          <w:szCs w:val="24"/>
        </w:rPr>
        <w:t>Analyze</w:t>
      </w:r>
      <w:proofErr w:type="spellEnd"/>
      <w:r w:rsidRPr="0040364C">
        <w:rPr>
          <w:rFonts w:ascii="Arial" w:hAnsi="Arial" w:cs="Arial"/>
          <w:sz w:val="24"/>
          <w:szCs w:val="24"/>
        </w:rPr>
        <w:t xml:space="preserve"> what made their approach effective—was it their tone, choice of words, or consistency? Then, set a personal goal to use one trust-building or inspirational strategy from this section in the next week. For instance, “I’ll thank my group members individually for their work on our science project to show appreciation and build trust,” or “I’ll share a personal story during a club meeting to inspire more people to join our event.” After applying the strategy, journal about how it impacted your relationships or team dynamic. Did others respond positively? Did you feel more connected or influential as a leader?</w:t>
      </w:r>
    </w:p>
    <w:p w:rsidR="0040364C" w:rsidRPr="0040364C" w:rsidRDefault="0040364C" w:rsidP="0040364C">
      <w:pPr>
        <w:rPr>
          <w:rFonts w:ascii="Arial" w:hAnsi="Arial" w:cs="Arial"/>
          <w:sz w:val="24"/>
          <w:szCs w:val="24"/>
        </w:rPr>
      </w:pPr>
      <w:r w:rsidRPr="0040364C">
        <w:rPr>
          <w:rFonts w:ascii="Arial" w:hAnsi="Arial" w:cs="Arial"/>
          <w:b/>
          <w:bCs/>
          <w:sz w:val="24"/>
          <w:szCs w:val="24"/>
        </w:rPr>
        <w:t>Challenge Exercise</w:t>
      </w:r>
      <w:proofErr w:type="gramStart"/>
      <w:r w:rsidRPr="0040364C">
        <w:rPr>
          <w:rFonts w:ascii="Arial" w:hAnsi="Arial" w:cs="Arial"/>
          <w:b/>
          <w:bCs/>
          <w:sz w:val="24"/>
          <w:szCs w:val="24"/>
        </w:rPr>
        <w:t>:</w:t>
      </w:r>
      <w:proofErr w:type="gramEnd"/>
      <w:r w:rsidRPr="0040364C">
        <w:rPr>
          <w:rFonts w:ascii="Arial" w:hAnsi="Arial" w:cs="Arial"/>
          <w:sz w:val="24"/>
          <w:szCs w:val="24"/>
        </w:rPr>
        <w:br/>
        <w:t xml:space="preserve">Over the next two weeks, focus on building trust and inspiration in your daily interactions by choosing one person or group to influence positively—perhaps a friend who needs encouragement, a team you’re part of, or even a family member. Use at least three strategies from this section (e.g., showing appreciation, painting a vision, and practicing empathy) in your communication with them. For example, if encouraging a friend to join a club, thank them for past support, share a story about why the club matters to you, and empathize with any hesitations they have. Track your efforts in a small notebook or app, noting what you said, how they reacted, and what you learned about inspiring others. At the end of the two weeks, reflect on how these interactions changed your relationship or their </w:t>
      </w:r>
      <w:proofErr w:type="spellStart"/>
      <w:r w:rsidRPr="0040364C">
        <w:rPr>
          <w:rFonts w:ascii="Arial" w:hAnsi="Arial" w:cs="Arial"/>
          <w:sz w:val="24"/>
          <w:szCs w:val="24"/>
        </w:rPr>
        <w:t>behavior</w:t>
      </w:r>
      <w:proofErr w:type="spellEnd"/>
      <w:r w:rsidRPr="0040364C">
        <w:rPr>
          <w:rFonts w:ascii="Arial" w:hAnsi="Arial" w:cs="Arial"/>
          <w:sz w:val="24"/>
          <w:szCs w:val="24"/>
        </w:rPr>
        <w:t>, and identify one area of your communication style to keep improving.</w:t>
      </w:r>
    </w:p>
    <w:p w:rsidR="0040364C" w:rsidRPr="0040364C" w:rsidRDefault="008276F2" w:rsidP="0040364C">
      <w:pPr>
        <w:rPr>
          <w:rFonts w:ascii="Arial" w:hAnsi="Arial" w:cs="Arial"/>
          <w:sz w:val="24"/>
          <w:szCs w:val="24"/>
        </w:rPr>
      </w:pPr>
      <w:r>
        <w:rPr>
          <w:rFonts w:ascii="Arial" w:hAnsi="Arial" w:cs="Arial"/>
          <w:sz w:val="24"/>
          <w:szCs w:val="24"/>
        </w:rPr>
        <w:pict>
          <v:rect id="_x0000_i1028" style="width:0;height:.75pt" o:hrstd="t" o:hrnoshade="t" o:hr="t" fillcolor="#262626" stroked="f"/>
        </w:pict>
      </w:r>
    </w:p>
    <w:p w:rsidR="0040364C" w:rsidRPr="0040364C" w:rsidRDefault="0040364C" w:rsidP="008276F2">
      <w:pPr>
        <w:pStyle w:val="Heading2"/>
      </w:pPr>
      <w:r w:rsidRPr="0040364C">
        <w:t xml:space="preserve">Chapter </w:t>
      </w:r>
      <w:r w:rsidR="008276F2">
        <w:t>Wrap-up</w:t>
      </w:r>
    </w:p>
    <w:p w:rsidR="0040364C" w:rsidRPr="0040364C" w:rsidRDefault="0040364C" w:rsidP="0040364C">
      <w:pPr>
        <w:rPr>
          <w:rFonts w:ascii="Arial" w:hAnsi="Arial" w:cs="Arial"/>
          <w:sz w:val="24"/>
          <w:szCs w:val="24"/>
        </w:rPr>
      </w:pPr>
      <w:r w:rsidRPr="0040364C">
        <w:rPr>
          <w:rFonts w:ascii="Arial" w:hAnsi="Arial" w:cs="Arial"/>
          <w:sz w:val="24"/>
          <w:szCs w:val="24"/>
        </w:rPr>
        <w:t xml:space="preserve">Effective communication is a game-changer for any aspiring leader, and as a high school student, you’re at the perfect stage to develop these lifelong skills. Through mastering clear and assertive communication, you’ve learned how to express yourself with confidence, precision, and respect, ensuring your ideas are understood and valued in any setting. By practicing active listening and feedback, you’ve discovered the transformative power of truly connecting with others, building stronger </w:t>
      </w:r>
      <w:r w:rsidRPr="0040364C">
        <w:rPr>
          <w:rFonts w:ascii="Arial" w:hAnsi="Arial" w:cs="Arial"/>
          <w:sz w:val="24"/>
          <w:szCs w:val="24"/>
        </w:rPr>
        <w:lastRenderedPageBreak/>
        <w:t xml:space="preserve">relationships, resolving conflicts, and fostering collaboration through empathy and thoughtful responses. Finally, in building trust and inspiring through communication, you’ve gained tools to create credibility, motivate action, and lead with authenticity by being transparent, empathetic, and visionary in your words and actions. These three pillars together form a robust communication toolkit that will serve you not only in school but also in future careers, personal </w:t>
      </w:r>
      <w:proofErr w:type="spellStart"/>
      <w:r w:rsidRPr="0040364C">
        <w:rPr>
          <w:rFonts w:ascii="Arial" w:hAnsi="Arial" w:cs="Arial"/>
          <w:sz w:val="24"/>
          <w:szCs w:val="24"/>
        </w:rPr>
        <w:t>endeavors</w:t>
      </w:r>
      <w:proofErr w:type="spellEnd"/>
      <w:r w:rsidRPr="0040364C">
        <w:rPr>
          <w:rFonts w:ascii="Arial" w:hAnsi="Arial" w:cs="Arial"/>
          <w:sz w:val="24"/>
          <w:szCs w:val="24"/>
        </w:rPr>
        <w:t>, and community involvement.</w:t>
      </w:r>
    </w:p>
    <w:p w:rsidR="0040364C" w:rsidRPr="0040364C" w:rsidRDefault="0040364C" w:rsidP="0040364C">
      <w:pPr>
        <w:rPr>
          <w:rFonts w:ascii="Arial" w:hAnsi="Arial" w:cs="Arial"/>
          <w:sz w:val="24"/>
          <w:szCs w:val="24"/>
        </w:rPr>
      </w:pPr>
      <w:r w:rsidRPr="0040364C">
        <w:rPr>
          <w:rFonts w:ascii="Arial" w:hAnsi="Arial" w:cs="Arial"/>
          <w:sz w:val="24"/>
          <w:szCs w:val="24"/>
        </w:rPr>
        <w:t xml:space="preserve">Now, it’s time to put these skills into practice and see their impact </w:t>
      </w:r>
      <w:proofErr w:type="spellStart"/>
      <w:r w:rsidRPr="0040364C">
        <w:rPr>
          <w:rFonts w:ascii="Arial" w:hAnsi="Arial" w:cs="Arial"/>
          <w:sz w:val="24"/>
          <w:szCs w:val="24"/>
        </w:rPr>
        <w:t>firsthand</w:t>
      </w:r>
      <w:proofErr w:type="spellEnd"/>
      <w:r w:rsidRPr="0040364C">
        <w:rPr>
          <w:rFonts w:ascii="Arial" w:hAnsi="Arial" w:cs="Arial"/>
          <w:sz w:val="24"/>
          <w:szCs w:val="24"/>
        </w:rPr>
        <w:t>! Start small but be intentional—use assertive language in a class discussion to share your opinion, actively listen to a friend’s concerns without distractions, or inspire your peers to join a club initiative by sharing a compelling vision. Keep a journal or digital note to track your progress over the next month, noting specific instances where you applied these skills, what worked well, and where you can improve. Remember, communication is a muscle that grows stronger with consistent practice, and every interaction is an opportunity to refine your leadership presence. Seek feedback from trusted peers or mentors on how your communication comes across, and don’t shy away from challenging yourself—whether it’s speaking up in a larger group or addressing a difficult topic with empathy.</w:t>
      </w:r>
    </w:p>
    <w:p w:rsidR="0040364C" w:rsidRPr="0040364C" w:rsidRDefault="0040364C" w:rsidP="0040364C">
      <w:pPr>
        <w:rPr>
          <w:rFonts w:ascii="Arial" w:hAnsi="Arial" w:cs="Arial"/>
          <w:sz w:val="24"/>
          <w:szCs w:val="24"/>
        </w:rPr>
      </w:pPr>
      <w:r w:rsidRPr="0040364C">
        <w:rPr>
          <w:rFonts w:ascii="Arial" w:hAnsi="Arial" w:cs="Arial"/>
          <w:sz w:val="24"/>
          <w:szCs w:val="24"/>
        </w:rPr>
        <w:t>As you move forward, commit to communicating with intention, listening with heart, and inspiring with purpose. You have the power to influence, connect, and lead—let your words be the spark that ignites positive change in your school and beyond! Let’s continue this journey in the next chapter, where we’ll explore how to turn communication into action through teamwork, collaboration, and conflict resolution, building on the foundation you’ve created here. Your voice matters, and with every conversation, you’re shaping your path as an impactful leader—keep going!</w:t>
      </w:r>
    </w:p>
    <w:p w:rsidR="00D74809" w:rsidRDefault="00D74809">
      <w:pPr>
        <w:rPr>
          <w:rFonts w:ascii="Arial" w:hAnsi="Arial" w:cs="Arial"/>
          <w:sz w:val="24"/>
          <w:szCs w:val="24"/>
        </w:rPr>
      </w:pPr>
    </w:p>
    <w:sectPr w:rsidR="0040364C" w:rsidRPr="0040364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8DB61D4"/>
    <w:multiLevelType w:val="multilevel"/>
    <w:tmpl w:val="AC52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A992FAD"/>
    <w:multiLevelType w:val="multilevel"/>
    <w:tmpl w:val="603AF4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3443F12"/>
    <w:multiLevelType w:val="multilevel"/>
    <w:tmpl w:val="9DCC3B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5A024E93"/>
    <w:multiLevelType w:val="multilevel"/>
    <w:tmpl w:val="2592C1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5B50429B"/>
    <w:multiLevelType w:val="multilevel"/>
    <w:tmpl w:val="1038A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nsid w:val="7FC321CE"/>
    <w:multiLevelType w:val="multilevel"/>
    <w:tmpl w:val="178C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3"/>
  </w:num>
  <w:num w:numId="3">
    <w:abstractNumId w:val="4"/>
  </w:num>
  <w:num w:numId="4">
    <w:abstractNumId w:val="2"/>
  </w:num>
  <w:num w:numId="5">
    <w:abstractNumId w:val="5"/>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6304F"/>
    <w:rsid w:val="0040364C"/>
    <w:rsid w:val="008276F2"/>
    <w:rsid w:val="00C6304F"/>
    <w:rsid w:val="00D7480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76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76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76F2"/>
    <w:rPr>
      <w:rFonts w:asciiTheme="majorHAnsi" w:eastAsiaTheme="majorEastAsia" w:hAnsiTheme="majorHAnsi" w:cstheme="majorBidi"/>
      <w:b/>
      <w:bCs/>
      <w:color w:val="4F81BD" w:themeColor="accent1"/>
      <w:sz w:val="26"/>
      <w:szCs w:val="2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8276F2"/>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8276F2"/>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276F2"/>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8276F2"/>
    <w:rPr>
      <w:rFonts w:asciiTheme="majorHAnsi" w:eastAsiaTheme="majorEastAsia" w:hAnsiTheme="majorHAnsi" w:cstheme="majorBidi"/>
      <w:b/>
      <w:bCs/>
      <w:color w:val="4F81BD" w:themeColor="accent1"/>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316766">
      <w:bodyDiv w:val="1"/>
      <w:marLeft w:val="0"/>
      <w:marRight w:val="0"/>
      <w:marTop w:val="0"/>
      <w:marBottom w:val="0"/>
      <w:divBdr>
        <w:top w:val="none" w:sz="0" w:space="0" w:color="auto"/>
        <w:left w:val="none" w:sz="0" w:space="0" w:color="auto"/>
        <w:bottom w:val="none" w:sz="0" w:space="0" w:color="auto"/>
        <w:right w:val="none" w:sz="0" w:space="0" w:color="auto"/>
      </w:divBdr>
    </w:div>
    <w:div w:id="60443530">
      <w:bodyDiv w:val="1"/>
      <w:marLeft w:val="0"/>
      <w:marRight w:val="0"/>
      <w:marTop w:val="0"/>
      <w:marBottom w:val="0"/>
      <w:divBdr>
        <w:top w:val="none" w:sz="0" w:space="0" w:color="auto"/>
        <w:left w:val="none" w:sz="0" w:space="0" w:color="auto"/>
        <w:bottom w:val="none" w:sz="0" w:space="0" w:color="auto"/>
        <w:right w:val="none" w:sz="0" w:space="0" w:color="auto"/>
      </w:divBdr>
    </w:div>
    <w:div w:id="468479056">
      <w:bodyDiv w:val="1"/>
      <w:marLeft w:val="0"/>
      <w:marRight w:val="0"/>
      <w:marTop w:val="0"/>
      <w:marBottom w:val="0"/>
      <w:divBdr>
        <w:top w:val="none" w:sz="0" w:space="0" w:color="auto"/>
        <w:left w:val="none" w:sz="0" w:space="0" w:color="auto"/>
        <w:bottom w:val="none" w:sz="0" w:space="0" w:color="auto"/>
        <w:right w:val="none" w:sz="0" w:space="0" w:color="auto"/>
      </w:divBdr>
    </w:div>
    <w:div w:id="6092453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12</Pages>
  <Words>4407</Words>
  <Characters>25124</Characters>
  <Application>Microsoft Office Word</Application>
  <DocSecurity>0</DocSecurity>
  <Lines>209</Lines>
  <Paragraphs>58</Paragraphs>
  <ScaleCrop>false</ScaleCrop>
  <Company/>
  <LinksUpToDate>false</LinksUpToDate>
  <CharactersWithSpaces>29473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3</cp:revision>
  <dcterms:created xsi:type="dcterms:W3CDTF">2025-08-01T07:32:00Z</dcterms:created>
  <dcterms:modified xsi:type="dcterms:W3CDTF">2026-01-23T17:05:00Z</dcterms:modified>
</cp:coreProperties>
</file>