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Case Studies of Teen Media Literacy Wins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was a key factor in the success of Sarah’s </w:t>
      </w:r>
      <w:r>
        <w:rPr>
          <w:sz w:val="24"/>
        </w:rPr>
        <w:t>TikTok</w:t>
      </w:r>
      <w:r>
        <w:rPr>
          <w:sz w:val="24"/>
        </w:rPr>
        <w:t xml:space="preserve"> video debunking a health myth?</w:t>
      </w:r>
      <w:r>
        <w:rPr>
          <w:sz w:val="24"/>
        </w:rPr>
        <w:br/>
        <w:t xml:space="preserve">A) She used </w:t>
      </w:r>
      <w:r>
        <w:rPr>
          <w:sz w:val="24"/>
        </w:rPr>
        <w:t>humor</w:t>
      </w:r>
      <w:r>
        <w:rPr>
          <w:sz w:val="24"/>
        </w:rPr>
        <w:t xml:space="preserve"> and credible sources to make her content engaging and trustworthy.</w:t>
      </w:r>
      <w:r>
        <w:rPr>
          <w:sz w:val="24"/>
        </w:rPr>
        <w:br/>
        <w:t>B) She posted the video without checking any facts to get quick views.</w:t>
      </w:r>
      <w:r>
        <w:rPr>
          <w:sz w:val="24"/>
        </w:rPr>
        <w:br/>
        <w:t>C) She focused on a topic unrelated to her peers’ interests.</w:t>
      </w:r>
      <w:r>
        <w:rPr>
          <w:sz w:val="24"/>
        </w:rPr>
        <w:br/>
        <w:t>D) She avoided using any visuals or slogans in her video.</w:t>
      </w:r>
      <w:r>
        <w:rPr>
          <w:sz w:val="24"/>
        </w:rPr>
        <w:br/>
      </w:r>
      <w:r>
        <w:rPr>
          <w:b/>
          <w:sz w:val="24"/>
        </w:rPr>
        <w:t>Correct Answer: A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Case Studies of Teen Media Literacy Wins</w:t>
      </w:r>
      <w:r>
        <w:rPr>
          <w:sz w:val="24"/>
        </w:rPr>
        <w:br/>
      </w:r>
      <w:r>
        <w:rPr>
          <w:sz w:val="24"/>
        </w:rPr>
        <w:t>Why</w:t>
      </w:r>
      <w:r>
        <w:rPr>
          <w:sz w:val="24"/>
        </w:rPr>
        <w:t xml:space="preserve"> did Jamal’s #</w:t>
      </w:r>
      <w:r>
        <w:rPr>
          <w:sz w:val="24"/>
        </w:rPr>
        <w:t>LogOffHate</w:t>
      </w:r>
      <w:r>
        <w:rPr>
          <w:sz w:val="24"/>
        </w:rPr>
        <w:t xml:space="preserve"> </w:t>
      </w:r>
      <w:r>
        <w:rPr>
          <w:sz w:val="24"/>
        </w:rPr>
        <w:t>Instagram</w:t>
      </w:r>
      <w:r>
        <w:rPr>
          <w:sz w:val="24"/>
        </w:rPr>
        <w:t xml:space="preserve"> campaign gain traction among students?</w:t>
      </w:r>
      <w:r>
        <w:rPr>
          <w:sz w:val="24"/>
        </w:rPr>
        <w:br/>
        <w:t>A) It ignored personal stories and focused only on random memes.</w:t>
      </w:r>
      <w:r>
        <w:rPr>
          <w:sz w:val="24"/>
        </w:rPr>
        <w:br/>
        <w:t>B) It shared real stories and resources about cyberbullying, connecting with his audience.</w:t>
      </w:r>
      <w:r>
        <w:rPr>
          <w:sz w:val="24"/>
        </w:rPr>
        <w:br/>
        <w:t>C) It criticized victims of cyberbullying to get attention.</w:t>
      </w:r>
      <w:r>
        <w:rPr>
          <w:sz w:val="24"/>
        </w:rPr>
        <w:br/>
        <w:t>D) It was only promoted to teachers and not students.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Hands-On Project Simulation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primary goal of planning a school campaign to combat misinformation in the group activity?</w:t>
      </w:r>
      <w:r>
        <w:rPr>
          <w:sz w:val="24"/>
        </w:rPr>
        <w:br/>
        <w:t>A) To create posters without researching any facts.</w:t>
      </w:r>
      <w:r>
        <w:rPr>
          <w:sz w:val="24"/>
        </w:rPr>
        <w:br/>
        <w:t>B) To educate peers and stop the spread of false information using credible sources.</w:t>
      </w:r>
      <w:r>
        <w:rPr>
          <w:sz w:val="24"/>
        </w:rPr>
        <w:br/>
        <w:t xml:space="preserve">C) To focus solely on blaming individuals for spreading </w:t>
      </w:r>
      <w:r>
        <w:rPr>
          <w:sz w:val="24"/>
        </w:rPr>
        <w:t>rumors</w:t>
      </w:r>
      <w:r>
        <w:rPr>
          <w:sz w:val="24"/>
        </w:rPr>
        <w:t>.</w:t>
      </w:r>
      <w:r>
        <w:rPr>
          <w:sz w:val="24"/>
        </w:rPr>
        <w:br/>
        <w:t>D) To avoid teamwork and work individually on the project.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Hands-On Project Simulation</w:t>
      </w:r>
      <w:r>
        <w:rPr>
          <w:sz w:val="24"/>
        </w:rPr>
        <w:br/>
      </w:r>
      <w:r>
        <w:rPr>
          <w:sz w:val="24"/>
        </w:rPr>
        <w:t>Why</w:t>
      </w:r>
      <w:r>
        <w:rPr>
          <w:sz w:val="24"/>
        </w:rPr>
        <w:t xml:space="preserve"> is ethical messaging important when designing a school campaign?</w:t>
      </w:r>
      <w:r>
        <w:rPr>
          <w:sz w:val="24"/>
        </w:rPr>
        <w:br/>
        <w:t>A) It ensures the campaign gets the most likes on social media.</w:t>
      </w:r>
      <w:r>
        <w:rPr>
          <w:sz w:val="24"/>
        </w:rPr>
        <w:br/>
        <w:t>B) It focuses on educating without shaming or bullying others.</w:t>
      </w:r>
      <w:r>
        <w:rPr>
          <w:sz w:val="24"/>
        </w:rPr>
        <w:br/>
        <w:t>C) It allows the group to ignore facts and focus on opinions.</w:t>
      </w:r>
      <w:r>
        <w:rPr>
          <w:sz w:val="24"/>
        </w:rPr>
        <w:br/>
      </w:r>
      <w:r>
        <w:rPr>
          <w:sz w:val="24"/>
        </w:rPr>
        <w:t>D) It encourages pointing fingers at specific students.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Preparing for a Media-Savvy Future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can media literacy skills help with college research?</w:t>
      </w:r>
      <w:r>
        <w:rPr>
          <w:sz w:val="24"/>
        </w:rPr>
        <w:br/>
        <w:t>A) By teaching you to rely on unverified social media posts for information.</w:t>
      </w:r>
      <w:r>
        <w:rPr>
          <w:sz w:val="24"/>
        </w:rPr>
        <w:br/>
        <w:t>B) By helping you find trustworthy sources like academic journals for stronger arguments.</w:t>
      </w:r>
      <w:r>
        <w:rPr>
          <w:sz w:val="24"/>
        </w:rPr>
        <w:br/>
        <w:t>C) By encouraging you to avoid citing sources in your papers.</w:t>
      </w:r>
      <w:r>
        <w:rPr>
          <w:sz w:val="24"/>
        </w:rPr>
        <w:br/>
        <w:t>D) By focusing only on personal opinions instead of facts.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 Preparing for a Media-Savvy Future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one way teens can lead a media literacy initiative in their school?</w:t>
      </w:r>
      <w:r>
        <w:rPr>
          <w:sz w:val="24"/>
        </w:rPr>
        <w:br/>
        <w:t>A) By ignoring misinformation and focusing only on entertainment content.</w:t>
      </w:r>
      <w:r>
        <w:rPr>
          <w:sz w:val="24"/>
        </w:rPr>
        <w:br/>
        <w:t>B) By starting a media literacy club to discuss fake news and fact-checking with peers.</w:t>
      </w:r>
      <w:r>
        <w:rPr>
          <w:sz w:val="24"/>
        </w:rPr>
        <w:br/>
        <w:t>C) By refusing to share any content or ideas with classmates.</w:t>
      </w:r>
      <w:r>
        <w:rPr>
          <w:sz w:val="24"/>
        </w:rPr>
        <w:br/>
        <w:t>D) By creating campaigns that mock others for not knowing media skills.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