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92B" w:rsidRPr="003B192B" w:rsidRDefault="003B192B" w:rsidP="00A20B60">
      <w:pPr>
        <w:pStyle w:val="Heading1"/>
      </w:pPr>
      <w:r w:rsidRPr="003B192B">
        <w:t>Chapter 2: Foundations of Effective Communication</w:t>
      </w:r>
    </w:p>
    <w:p w:rsidR="003B192B" w:rsidRPr="003B192B" w:rsidRDefault="00A20B60" w:rsidP="003B192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B192B" w:rsidRPr="003B192B" w:rsidRDefault="003B192B" w:rsidP="00A20B60">
      <w:pPr>
        <w:pStyle w:val="Heading2"/>
      </w:pPr>
      <w:r w:rsidRPr="003B192B">
        <w:t>Section 1: Active Listening: The First Step to Understanding Others</w:t>
      </w:r>
    </w:p>
    <w:p w:rsidR="003B192B" w:rsidRPr="003B192B" w:rsidRDefault="003B192B" w:rsidP="003B192B">
      <w:pPr>
        <w:rPr>
          <w:rFonts w:ascii="Arial" w:hAnsi="Arial" w:cs="Arial"/>
          <w:sz w:val="24"/>
          <w:szCs w:val="24"/>
        </w:rPr>
      </w:pPr>
      <w:r w:rsidRPr="003B192B">
        <w:rPr>
          <w:rFonts w:ascii="Arial" w:hAnsi="Arial" w:cs="Arial"/>
          <w:b/>
          <w:bCs/>
          <w:sz w:val="24"/>
          <w:szCs w:val="24"/>
        </w:rPr>
        <w:t>What is Active Listening?</w:t>
      </w:r>
      <w:r w:rsidRPr="003B192B">
        <w:rPr>
          <w:rFonts w:ascii="Arial" w:hAnsi="Arial" w:cs="Arial"/>
          <w:sz w:val="24"/>
          <w:szCs w:val="24"/>
        </w:rPr>
        <w:br/>
        <w:t>Active listening isn’t just hearing someone—it’s fully focusing on what they’re saying, understanding their feelings, and showing them you care. It’s like being a detective: you’re picking up clues from their words, tone, and emotions to get the full picture. For high schoolers, this skill is gold when dealing with group projects, resolving drama with friends, or even talking to parents about something important like curfew or grades.</w:t>
      </w:r>
    </w:p>
    <w:p w:rsidR="003B192B" w:rsidRPr="003B192B" w:rsidRDefault="003B192B" w:rsidP="003B192B">
      <w:pPr>
        <w:rPr>
          <w:rFonts w:ascii="Arial" w:hAnsi="Arial" w:cs="Arial"/>
          <w:sz w:val="24"/>
          <w:szCs w:val="24"/>
        </w:rPr>
      </w:pPr>
      <w:r w:rsidRPr="003B192B">
        <w:rPr>
          <w:rFonts w:ascii="Arial" w:hAnsi="Arial" w:cs="Arial"/>
          <w:b/>
          <w:bCs/>
          <w:sz w:val="24"/>
          <w:szCs w:val="24"/>
        </w:rPr>
        <w:t>Why It Matters</w:t>
      </w:r>
      <w:proofErr w:type="gramStart"/>
      <w:r w:rsidRPr="003B192B">
        <w:rPr>
          <w:rFonts w:ascii="Arial" w:hAnsi="Arial" w:cs="Arial"/>
          <w:b/>
          <w:bCs/>
          <w:sz w:val="24"/>
          <w:szCs w:val="24"/>
        </w:rPr>
        <w:t>:</w:t>
      </w:r>
      <w:proofErr w:type="gramEnd"/>
      <w:r w:rsidRPr="003B192B">
        <w:rPr>
          <w:rFonts w:ascii="Arial" w:hAnsi="Arial" w:cs="Arial"/>
          <w:sz w:val="24"/>
          <w:szCs w:val="24"/>
        </w:rPr>
        <w:br/>
        <w:t xml:space="preserve">When you actively listen, people feel valued and are more likely to listen to you in return. It’s the first step to building trust, which is </w:t>
      </w:r>
      <w:proofErr w:type="gramStart"/>
      <w:r w:rsidRPr="003B192B">
        <w:rPr>
          <w:rFonts w:ascii="Arial" w:hAnsi="Arial" w:cs="Arial"/>
          <w:sz w:val="24"/>
          <w:szCs w:val="24"/>
        </w:rPr>
        <w:t>key</w:t>
      </w:r>
      <w:proofErr w:type="gramEnd"/>
      <w:r w:rsidRPr="003B192B">
        <w:rPr>
          <w:rFonts w:ascii="Arial" w:hAnsi="Arial" w:cs="Arial"/>
          <w:sz w:val="24"/>
          <w:szCs w:val="24"/>
        </w:rPr>
        <w:t xml:space="preserve"> for negotiation and persuasion. Imagine trying to convince a friend to join your club—if you don’t listen to their concerns first, they’ll tune you out! Plus, active listening helps you avoid misunderstandings that can spiral into bigger issues, like assuming someone’s mad at you when they’re just stressed.</w:t>
      </w:r>
    </w:p>
    <w:p w:rsidR="003B192B" w:rsidRPr="003B192B" w:rsidRDefault="003B192B" w:rsidP="003B192B">
      <w:pPr>
        <w:rPr>
          <w:rFonts w:ascii="Arial" w:hAnsi="Arial" w:cs="Arial"/>
          <w:sz w:val="24"/>
          <w:szCs w:val="24"/>
        </w:rPr>
      </w:pPr>
      <w:r w:rsidRPr="003B192B">
        <w:rPr>
          <w:rFonts w:ascii="Arial" w:hAnsi="Arial" w:cs="Arial"/>
          <w:b/>
          <w:bCs/>
          <w:sz w:val="24"/>
          <w:szCs w:val="24"/>
        </w:rPr>
        <w:t>How to Do It:</w:t>
      </w:r>
    </w:p>
    <w:p w:rsidR="003B192B" w:rsidRPr="003B192B" w:rsidRDefault="003B192B" w:rsidP="003B192B">
      <w:pPr>
        <w:numPr>
          <w:ilvl w:val="0"/>
          <w:numId w:val="1"/>
        </w:numPr>
        <w:rPr>
          <w:rFonts w:ascii="Arial" w:hAnsi="Arial" w:cs="Arial"/>
          <w:sz w:val="24"/>
          <w:szCs w:val="24"/>
        </w:rPr>
      </w:pPr>
      <w:r w:rsidRPr="003B192B">
        <w:rPr>
          <w:rFonts w:ascii="Arial" w:hAnsi="Arial" w:cs="Arial"/>
          <w:b/>
          <w:bCs/>
          <w:sz w:val="24"/>
          <w:szCs w:val="24"/>
        </w:rPr>
        <w:t>Pay Full Attention:</w:t>
      </w:r>
      <w:r w:rsidRPr="003B192B">
        <w:rPr>
          <w:rFonts w:ascii="Arial" w:hAnsi="Arial" w:cs="Arial"/>
          <w:sz w:val="24"/>
          <w:szCs w:val="24"/>
        </w:rPr>
        <w:t xml:space="preserve"> Put down your phone (yes, even </w:t>
      </w:r>
      <w:proofErr w:type="spellStart"/>
      <w:r w:rsidRPr="003B192B">
        <w:rPr>
          <w:rFonts w:ascii="Arial" w:hAnsi="Arial" w:cs="Arial"/>
          <w:sz w:val="24"/>
          <w:szCs w:val="24"/>
        </w:rPr>
        <w:t>Snapchat</w:t>
      </w:r>
      <w:proofErr w:type="spellEnd"/>
      <w:r w:rsidRPr="003B192B">
        <w:rPr>
          <w:rFonts w:ascii="Arial" w:hAnsi="Arial" w:cs="Arial"/>
          <w:sz w:val="24"/>
          <w:szCs w:val="24"/>
        </w:rPr>
        <w:t xml:space="preserve">!), make eye contact, and face the person. No multitasking! If your mind wanders, gently bring it back to the </w:t>
      </w:r>
      <w:proofErr w:type="spellStart"/>
      <w:r w:rsidRPr="003B192B">
        <w:rPr>
          <w:rFonts w:ascii="Arial" w:hAnsi="Arial" w:cs="Arial"/>
          <w:sz w:val="24"/>
          <w:szCs w:val="24"/>
        </w:rPr>
        <w:t>convo</w:t>
      </w:r>
      <w:proofErr w:type="spellEnd"/>
      <w:r w:rsidRPr="003B192B">
        <w:rPr>
          <w:rFonts w:ascii="Arial" w:hAnsi="Arial" w:cs="Arial"/>
          <w:sz w:val="24"/>
          <w:szCs w:val="24"/>
        </w:rPr>
        <w:t>.</w:t>
      </w:r>
    </w:p>
    <w:p w:rsidR="003B192B" w:rsidRPr="003B192B" w:rsidRDefault="003B192B" w:rsidP="003B192B">
      <w:pPr>
        <w:numPr>
          <w:ilvl w:val="0"/>
          <w:numId w:val="1"/>
        </w:numPr>
        <w:rPr>
          <w:rFonts w:ascii="Arial" w:hAnsi="Arial" w:cs="Arial"/>
          <w:sz w:val="24"/>
          <w:szCs w:val="24"/>
        </w:rPr>
      </w:pPr>
      <w:r w:rsidRPr="003B192B">
        <w:rPr>
          <w:rFonts w:ascii="Arial" w:hAnsi="Arial" w:cs="Arial"/>
          <w:b/>
          <w:bCs/>
          <w:sz w:val="24"/>
          <w:szCs w:val="24"/>
        </w:rPr>
        <w:t>Show You’re Listening:</w:t>
      </w:r>
      <w:r w:rsidRPr="003B192B">
        <w:rPr>
          <w:rFonts w:ascii="Arial" w:hAnsi="Arial" w:cs="Arial"/>
          <w:sz w:val="24"/>
          <w:szCs w:val="24"/>
        </w:rPr>
        <w:t> Nod, say small things like “I get it” or “Uh-huh,” and don’t interrupt—even if you’re dying to jump in with your opinion.</w:t>
      </w:r>
    </w:p>
    <w:p w:rsidR="003B192B" w:rsidRPr="003B192B" w:rsidRDefault="003B192B" w:rsidP="003B192B">
      <w:pPr>
        <w:numPr>
          <w:ilvl w:val="0"/>
          <w:numId w:val="1"/>
        </w:numPr>
        <w:rPr>
          <w:rFonts w:ascii="Arial" w:hAnsi="Arial" w:cs="Arial"/>
          <w:sz w:val="24"/>
          <w:szCs w:val="24"/>
        </w:rPr>
      </w:pPr>
      <w:r w:rsidRPr="003B192B">
        <w:rPr>
          <w:rFonts w:ascii="Arial" w:hAnsi="Arial" w:cs="Arial"/>
          <w:b/>
          <w:bCs/>
          <w:sz w:val="24"/>
          <w:szCs w:val="24"/>
        </w:rPr>
        <w:t>Reflect Back:</w:t>
      </w:r>
      <w:r w:rsidRPr="003B192B">
        <w:rPr>
          <w:rFonts w:ascii="Arial" w:hAnsi="Arial" w:cs="Arial"/>
          <w:sz w:val="24"/>
          <w:szCs w:val="24"/>
        </w:rPr>
        <w:t> Repeat or paraphrase what they said to show you understand. For example, “So, you’re saying you’re stressed about the project deadline?” This also gives them a chance to correct you if you got it wrong.</w:t>
      </w:r>
    </w:p>
    <w:p w:rsidR="003B192B" w:rsidRPr="003B192B" w:rsidRDefault="003B192B" w:rsidP="003B192B">
      <w:pPr>
        <w:numPr>
          <w:ilvl w:val="0"/>
          <w:numId w:val="1"/>
        </w:numPr>
        <w:rPr>
          <w:rFonts w:ascii="Arial" w:hAnsi="Arial" w:cs="Arial"/>
          <w:sz w:val="24"/>
          <w:szCs w:val="24"/>
        </w:rPr>
      </w:pPr>
      <w:r w:rsidRPr="003B192B">
        <w:rPr>
          <w:rFonts w:ascii="Arial" w:hAnsi="Arial" w:cs="Arial"/>
          <w:b/>
          <w:bCs/>
          <w:sz w:val="24"/>
          <w:szCs w:val="24"/>
        </w:rPr>
        <w:t>Ask Questions:</w:t>
      </w:r>
      <w:r w:rsidRPr="003B192B">
        <w:rPr>
          <w:rFonts w:ascii="Arial" w:hAnsi="Arial" w:cs="Arial"/>
          <w:sz w:val="24"/>
          <w:szCs w:val="24"/>
        </w:rPr>
        <w:t xml:space="preserve"> Dig deeper with open-ended questions like, “Why do you feel that way?” or “What do you think we should do?” Avoid yes/no questions—they don’t keep the </w:t>
      </w:r>
      <w:proofErr w:type="spellStart"/>
      <w:r w:rsidRPr="003B192B">
        <w:rPr>
          <w:rFonts w:ascii="Arial" w:hAnsi="Arial" w:cs="Arial"/>
          <w:sz w:val="24"/>
          <w:szCs w:val="24"/>
        </w:rPr>
        <w:t>convo</w:t>
      </w:r>
      <w:proofErr w:type="spellEnd"/>
      <w:r w:rsidRPr="003B192B">
        <w:rPr>
          <w:rFonts w:ascii="Arial" w:hAnsi="Arial" w:cs="Arial"/>
          <w:sz w:val="24"/>
          <w:szCs w:val="24"/>
        </w:rPr>
        <w:t xml:space="preserve"> flowing.</w:t>
      </w:r>
    </w:p>
    <w:p w:rsidR="003B192B" w:rsidRPr="003B192B" w:rsidRDefault="003B192B" w:rsidP="003B192B">
      <w:pPr>
        <w:numPr>
          <w:ilvl w:val="0"/>
          <w:numId w:val="1"/>
        </w:numPr>
        <w:rPr>
          <w:rFonts w:ascii="Arial" w:hAnsi="Arial" w:cs="Arial"/>
          <w:sz w:val="24"/>
          <w:szCs w:val="24"/>
        </w:rPr>
      </w:pPr>
      <w:r w:rsidRPr="003B192B">
        <w:rPr>
          <w:rFonts w:ascii="Arial" w:hAnsi="Arial" w:cs="Arial"/>
          <w:b/>
          <w:bCs/>
          <w:sz w:val="24"/>
          <w:szCs w:val="24"/>
        </w:rPr>
        <w:t>Be Patient:</w:t>
      </w:r>
      <w:r w:rsidRPr="003B192B">
        <w:rPr>
          <w:rFonts w:ascii="Arial" w:hAnsi="Arial" w:cs="Arial"/>
          <w:sz w:val="24"/>
          <w:szCs w:val="24"/>
        </w:rPr>
        <w:t> Some people take time to open up. Don’t rush them or finish their sentences; let them speak at their own pace.</w:t>
      </w:r>
    </w:p>
    <w:p w:rsidR="003B192B" w:rsidRPr="003B192B" w:rsidRDefault="003B192B" w:rsidP="003B192B">
      <w:pPr>
        <w:rPr>
          <w:rFonts w:ascii="Arial" w:hAnsi="Arial" w:cs="Arial"/>
          <w:sz w:val="24"/>
          <w:szCs w:val="24"/>
        </w:rPr>
      </w:pPr>
      <w:r w:rsidRPr="003B192B">
        <w:rPr>
          <w:rFonts w:ascii="Arial" w:hAnsi="Arial" w:cs="Arial"/>
          <w:b/>
          <w:bCs/>
          <w:sz w:val="24"/>
          <w:szCs w:val="24"/>
        </w:rPr>
        <w:t>Example for High Schoolers</w:t>
      </w:r>
      <w:proofErr w:type="gramStart"/>
      <w:r w:rsidRPr="003B192B">
        <w:rPr>
          <w:rFonts w:ascii="Arial" w:hAnsi="Arial" w:cs="Arial"/>
          <w:b/>
          <w:bCs/>
          <w:sz w:val="24"/>
          <w:szCs w:val="24"/>
        </w:rPr>
        <w:t>:</w:t>
      </w:r>
      <w:proofErr w:type="gramEnd"/>
      <w:r w:rsidRPr="003B192B">
        <w:rPr>
          <w:rFonts w:ascii="Arial" w:hAnsi="Arial" w:cs="Arial"/>
          <w:sz w:val="24"/>
          <w:szCs w:val="24"/>
        </w:rPr>
        <w:br/>
        <w:t xml:space="preserve">Let’s say your best friend is upset because they didn’t make the soccer team. Instead of saying, “Just try again next year,” actively listen. Look at them, nod as they vent, and say, “It sounds like you’re really disappointed. What part bugs you the most?” This shows you care, and they’ll feel supported—way better than a quick fix! </w:t>
      </w:r>
      <w:r w:rsidRPr="003B192B">
        <w:rPr>
          <w:rFonts w:ascii="Arial" w:hAnsi="Arial" w:cs="Arial"/>
          <w:sz w:val="24"/>
          <w:szCs w:val="24"/>
        </w:rPr>
        <w:lastRenderedPageBreak/>
        <w:t>Later, if they mention feeling like they’re not athletic enough, ask, “Do you think there’s a different sport or activity you’d enjoy?” This keeps the conversation going and shows you’re invested.</w:t>
      </w:r>
    </w:p>
    <w:p w:rsidR="003B192B" w:rsidRPr="003B192B" w:rsidRDefault="003B192B" w:rsidP="003B192B">
      <w:pPr>
        <w:rPr>
          <w:rFonts w:ascii="Arial" w:hAnsi="Arial" w:cs="Arial"/>
          <w:sz w:val="24"/>
          <w:szCs w:val="24"/>
        </w:rPr>
      </w:pPr>
      <w:r w:rsidRPr="003B192B">
        <w:rPr>
          <w:rFonts w:ascii="Arial" w:hAnsi="Arial" w:cs="Arial"/>
          <w:b/>
          <w:bCs/>
          <w:sz w:val="24"/>
          <w:szCs w:val="24"/>
        </w:rPr>
        <w:t>Fun Element - Listening Challenge</w:t>
      </w:r>
      <w:proofErr w:type="gramStart"/>
      <w:r w:rsidRPr="003B192B">
        <w:rPr>
          <w:rFonts w:ascii="Arial" w:hAnsi="Arial" w:cs="Arial"/>
          <w:b/>
          <w:bCs/>
          <w:sz w:val="24"/>
          <w:szCs w:val="24"/>
        </w:rPr>
        <w:t>:</w:t>
      </w:r>
      <w:proofErr w:type="gramEnd"/>
      <w:r w:rsidRPr="003B192B">
        <w:rPr>
          <w:rFonts w:ascii="Arial" w:hAnsi="Arial" w:cs="Arial"/>
          <w:sz w:val="24"/>
          <w:szCs w:val="24"/>
        </w:rPr>
        <w:br/>
        <w:t>Try the “Silent Minute Game” with a friend. One of you talks about something (like a crazy school story) for a full minute while the other can’t say a word—just listen, nod, and react with facial expressions. Then switch roles. Afterward, summarize what you heard. It’s hilarious to see how much you pick up without talking, and it sharpens your focus!</w:t>
      </w:r>
    </w:p>
    <w:p w:rsidR="003B192B" w:rsidRPr="003B192B" w:rsidRDefault="003B192B" w:rsidP="003B192B">
      <w:pPr>
        <w:rPr>
          <w:rFonts w:ascii="Arial" w:hAnsi="Arial" w:cs="Arial"/>
          <w:sz w:val="24"/>
          <w:szCs w:val="24"/>
        </w:rPr>
      </w:pPr>
      <w:r w:rsidRPr="003B192B">
        <w:rPr>
          <w:rFonts w:ascii="Arial" w:hAnsi="Arial" w:cs="Arial"/>
          <w:b/>
          <w:bCs/>
          <w:sz w:val="24"/>
          <w:szCs w:val="24"/>
        </w:rPr>
        <w:t>Bonus Activity - Listening Log</w:t>
      </w:r>
      <w:proofErr w:type="gramStart"/>
      <w:r w:rsidRPr="003B192B">
        <w:rPr>
          <w:rFonts w:ascii="Arial" w:hAnsi="Arial" w:cs="Arial"/>
          <w:b/>
          <w:bCs/>
          <w:sz w:val="24"/>
          <w:szCs w:val="24"/>
        </w:rPr>
        <w:t>:</w:t>
      </w:r>
      <w:proofErr w:type="gramEnd"/>
      <w:r w:rsidRPr="003B192B">
        <w:rPr>
          <w:rFonts w:ascii="Arial" w:hAnsi="Arial" w:cs="Arial"/>
          <w:sz w:val="24"/>
          <w:szCs w:val="24"/>
        </w:rPr>
        <w:br/>
        <w:t xml:space="preserve">For one day, keep a mini “listening log” in your phone notes or a notebook. Jot down 3 conversations you had (with friends, family, or teachers) and rate yourself from 1-5 on how well you listened. Did you interrupt? </w:t>
      </w:r>
      <w:proofErr w:type="gramStart"/>
      <w:r w:rsidRPr="003B192B">
        <w:rPr>
          <w:rFonts w:ascii="Arial" w:hAnsi="Arial" w:cs="Arial"/>
          <w:sz w:val="24"/>
          <w:szCs w:val="24"/>
        </w:rPr>
        <w:t>Zone out?</w:t>
      </w:r>
      <w:proofErr w:type="gramEnd"/>
      <w:r w:rsidRPr="003B192B">
        <w:rPr>
          <w:rFonts w:ascii="Arial" w:hAnsi="Arial" w:cs="Arial"/>
          <w:sz w:val="24"/>
          <w:szCs w:val="24"/>
        </w:rPr>
        <w:t xml:space="preserve"> Reflect back? Write one thing you did well and one thing to improve. This self-check helps you track progress and stay mindful of your listening habits.</w:t>
      </w:r>
    </w:p>
    <w:p w:rsidR="003B192B" w:rsidRPr="003B192B" w:rsidRDefault="003B192B" w:rsidP="003B192B">
      <w:pPr>
        <w:rPr>
          <w:rFonts w:ascii="Arial" w:hAnsi="Arial" w:cs="Arial"/>
          <w:sz w:val="24"/>
          <w:szCs w:val="24"/>
        </w:rPr>
      </w:pPr>
      <w:r w:rsidRPr="003B192B">
        <w:rPr>
          <w:rFonts w:ascii="Arial" w:hAnsi="Arial" w:cs="Arial"/>
          <w:b/>
          <w:bCs/>
          <w:sz w:val="24"/>
          <w:szCs w:val="24"/>
        </w:rPr>
        <w:t>Common Pitfalls to Avoid:</w:t>
      </w:r>
    </w:p>
    <w:p w:rsidR="003B192B" w:rsidRPr="003B192B" w:rsidRDefault="003B192B" w:rsidP="003B192B">
      <w:pPr>
        <w:numPr>
          <w:ilvl w:val="0"/>
          <w:numId w:val="2"/>
        </w:numPr>
        <w:rPr>
          <w:rFonts w:ascii="Arial" w:hAnsi="Arial" w:cs="Arial"/>
          <w:sz w:val="24"/>
          <w:szCs w:val="24"/>
        </w:rPr>
      </w:pPr>
      <w:r w:rsidRPr="003B192B">
        <w:rPr>
          <w:rFonts w:ascii="Arial" w:hAnsi="Arial" w:cs="Arial"/>
          <w:b/>
          <w:bCs/>
          <w:sz w:val="24"/>
          <w:szCs w:val="24"/>
        </w:rPr>
        <w:t>Fake Listening:</w:t>
      </w:r>
      <w:r w:rsidRPr="003B192B">
        <w:rPr>
          <w:rFonts w:ascii="Arial" w:hAnsi="Arial" w:cs="Arial"/>
          <w:sz w:val="24"/>
          <w:szCs w:val="24"/>
        </w:rPr>
        <w:t> Pretending to listen while thinking about something else (like your next class) fools no one—people can tell when you’re not engaged.</w:t>
      </w:r>
    </w:p>
    <w:p w:rsidR="003B192B" w:rsidRPr="003B192B" w:rsidRDefault="003B192B" w:rsidP="003B192B">
      <w:pPr>
        <w:numPr>
          <w:ilvl w:val="0"/>
          <w:numId w:val="2"/>
        </w:numPr>
        <w:rPr>
          <w:rFonts w:ascii="Arial" w:hAnsi="Arial" w:cs="Arial"/>
          <w:sz w:val="24"/>
          <w:szCs w:val="24"/>
        </w:rPr>
      </w:pPr>
      <w:r w:rsidRPr="003B192B">
        <w:rPr>
          <w:rFonts w:ascii="Arial" w:hAnsi="Arial" w:cs="Arial"/>
          <w:b/>
          <w:bCs/>
          <w:sz w:val="24"/>
          <w:szCs w:val="24"/>
        </w:rPr>
        <w:t>Over-Interrupting:</w:t>
      </w:r>
      <w:r w:rsidRPr="003B192B">
        <w:rPr>
          <w:rFonts w:ascii="Arial" w:hAnsi="Arial" w:cs="Arial"/>
          <w:sz w:val="24"/>
          <w:szCs w:val="24"/>
        </w:rPr>
        <w:t> Cutting someone off, even to agree, can make them feel unheard. Bite your tongue until they’re done!</w:t>
      </w:r>
    </w:p>
    <w:p w:rsidR="003B192B" w:rsidRPr="003B192B" w:rsidRDefault="003B192B" w:rsidP="003B192B">
      <w:pPr>
        <w:numPr>
          <w:ilvl w:val="0"/>
          <w:numId w:val="2"/>
        </w:numPr>
        <w:rPr>
          <w:rFonts w:ascii="Arial" w:hAnsi="Arial" w:cs="Arial"/>
          <w:sz w:val="24"/>
          <w:szCs w:val="24"/>
        </w:rPr>
      </w:pPr>
      <w:r w:rsidRPr="003B192B">
        <w:rPr>
          <w:rFonts w:ascii="Arial" w:hAnsi="Arial" w:cs="Arial"/>
          <w:b/>
          <w:bCs/>
          <w:sz w:val="24"/>
          <w:szCs w:val="24"/>
        </w:rPr>
        <w:t>Judging Too Soon:</w:t>
      </w:r>
      <w:r w:rsidRPr="003B192B">
        <w:rPr>
          <w:rFonts w:ascii="Arial" w:hAnsi="Arial" w:cs="Arial"/>
          <w:sz w:val="24"/>
          <w:szCs w:val="24"/>
        </w:rPr>
        <w:t> If a friend says something you disagree with, don’t jump to “That’s dumb.” Listen to their reasoning first—you might learn something new.</w:t>
      </w:r>
    </w:p>
    <w:p w:rsidR="003B192B" w:rsidRPr="003B192B" w:rsidRDefault="00A20B60" w:rsidP="003B192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B192B" w:rsidRPr="003B192B" w:rsidRDefault="003B192B" w:rsidP="00A20B60">
      <w:pPr>
        <w:pStyle w:val="Heading2"/>
      </w:pPr>
      <w:r w:rsidRPr="003B192B">
        <w:t>Section 2: Verbal Communication: Choosing the Right Words</w:t>
      </w:r>
    </w:p>
    <w:p w:rsidR="003B192B" w:rsidRPr="003B192B" w:rsidRDefault="003B192B" w:rsidP="003B192B">
      <w:pPr>
        <w:rPr>
          <w:rFonts w:ascii="Arial" w:hAnsi="Arial" w:cs="Arial"/>
          <w:sz w:val="24"/>
          <w:szCs w:val="24"/>
        </w:rPr>
      </w:pPr>
      <w:r w:rsidRPr="003B192B">
        <w:rPr>
          <w:rFonts w:ascii="Arial" w:hAnsi="Arial" w:cs="Arial"/>
          <w:b/>
          <w:bCs/>
          <w:sz w:val="24"/>
          <w:szCs w:val="24"/>
        </w:rPr>
        <w:t>What is Verbal Communication?</w:t>
      </w:r>
      <w:r w:rsidRPr="003B192B">
        <w:rPr>
          <w:rFonts w:ascii="Arial" w:hAnsi="Arial" w:cs="Arial"/>
          <w:sz w:val="24"/>
          <w:szCs w:val="24"/>
        </w:rPr>
        <w:br/>
        <w:t xml:space="preserve">Verbal communication is all about the words you use when you speak. It’s not just what you say, but how you say it—your tone, clarity, and word choice can make or break a conversation. As a high </w:t>
      </w:r>
      <w:proofErr w:type="spellStart"/>
      <w:r w:rsidRPr="003B192B">
        <w:rPr>
          <w:rFonts w:ascii="Arial" w:hAnsi="Arial" w:cs="Arial"/>
          <w:sz w:val="24"/>
          <w:szCs w:val="24"/>
        </w:rPr>
        <w:t>schooler</w:t>
      </w:r>
      <w:proofErr w:type="spellEnd"/>
      <w:r w:rsidRPr="003B192B">
        <w:rPr>
          <w:rFonts w:ascii="Arial" w:hAnsi="Arial" w:cs="Arial"/>
          <w:sz w:val="24"/>
          <w:szCs w:val="24"/>
        </w:rPr>
        <w:t xml:space="preserve">, this skill helps you ace presentations, stand up for yourself, or even ask for extra time on a homework assignment. It’s also </w:t>
      </w:r>
      <w:proofErr w:type="gramStart"/>
      <w:r w:rsidRPr="003B192B">
        <w:rPr>
          <w:rFonts w:ascii="Arial" w:hAnsi="Arial" w:cs="Arial"/>
          <w:sz w:val="24"/>
          <w:szCs w:val="24"/>
        </w:rPr>
        <w:t>key</w:t>
      </w:r>
      <w:proofErr w:type="gramEnd"/>
      <w:r w:rsidRPr="003B192B">
        <w:rPr>
          <w:rFonts w:ascii="Arial" w:hAnsi="Arial" w:cs="Arial"/>
          <w:sz w:val="24"/>
          <w:szCs w:val="24"/>
        </w:rPr>
        <w:t xml:space="preserve"> for avoiding miscommunication in texts or social media, where tone can get lost.</w:t>
      </w:r>
    </w:p>
    <w:p w:rsidR="003B192B" w:rsidRPr="003B192B" w:rsidRDefault="003B192B" w:rsidP="003B192B">
      <w:pPr>
        <w:rPr>
          <w:rFonts w:ascii="Arial" w:hAnsi="Arial" w:cs="Arial"/>
          <w:sz w:val="24"/>
          <w:szCs w:val="24"/>
        </w:rPr>
      </w:pPr>
      <w:r w:rsidRPr="003B192B">
        <w:rPr>
          <w:rFonts w:ascii="Arial" w:hAnsi="Arial" w:cs="Arial"/>
          <w:b/>
          <w:bCs/>
          <w:sz w:val="24"/>
          <w:szCs w:val="24"/>
        </w:rPr>
        <w:t>Why It Matters</w:t>
      </w:r>
      <w:proofErr w:type="gramStart"/>
      <w:r w:rsidRPr="003B192B">
        <w:rPr>
          <w:rFonts w:ascii="Arial" w:hAnsi="Arial" w:cs="Arial"/>
          <w:b/>
          <w:bCs/>
          <w:sz w:val="24"/>
          <w:szCs w:val="24"/>
        </w:rPr>
        <w:t>:</w:t>
      </w:r>
      <w:proofErr w:type="gramEnd"/>
      <w:r w:rsidRPr="003B192B">
        <w:rPr>
          <w:rFonts w:ascii="Arial" w:hAnsi="Arial" w:cs="Arial"/>
          <w:sz w:val="24"/>
          <w:szCs w:val="24"/>
        </w:rPr>
        <w:br/>
        <w:t>The right words can inspire, calm, or convince someone, while the wrong ones can start drama or make you sound unsure. In negotiation and persuasion, clear verbal communication helps you make your point without confusion. It also builds your reputation—people respect someone who speaks thoughtfully, whether you’re debating in class or chatting at lunch.</w:t>
      </w:r>
    </w:p>
    <w:p w:rsidR="003B192B" w:rsidRPr="003B192B" w:rsidRDefault="003B192B" w:rsidP="003B192B">
      <w:pPr>
        <w:rPr>
          <w:rFonts w:ascii="Arial" w:hAnsi="Arial" w:cs="Arial"/>
          <w:sz w:val="24"/>
          <w:szCs w:val="24"/>
        </w:rPr>
      </w:pPr>
      <w:r w:rsidRPr="003B192B">
        <w:rPr>
          <w:rFonts w:ascii="Arial" w:hAnsi="Arial" w:cs="Arial"/>
          <w:b/>
          <w:bCs/>
          <w:sz w:val="24"/>
          <w:szCs w:val="24"/>
        </w:rPr>
        <w:lastRenderedPageBreak/>
        <w:t>How to Do It:</w:t>
      </w:r>
    </w:p>
    <w:p w:rsidR="003B192B" w:rsidRPr="003B192B" w:rsidRDefault="003B192B" w:rsidP="003B192B">
      <w:pPr>
        <w:numPr>
          <w:ilvl w:val="0"/>
          <w:numId w:val="3"/>
        </w:numPr>
        <w:rPr>
          <w:rFonts w:ascii="Arial" w:hAnsi="Arial" w:cs="Arial"/>
          <w:sz w:val="24"/>
          <w:szCs w:val="24"/>
        </w:rPr>
      </w:pPr>
      <w:r w:rsidRPr="003B192B">
        <w:rPr>
          <w:rFonts w:ascii="Arial" w:hAnsi="Arial" w:cs="Arial"/>
          <w:b/>
          <w:bCs/>
          <w:sz w:val="24"/>
          <w:szCs w:val="24"/>
        </w:rPr>
        <w:t xml:space="preserve">Be </w:t>
      </w:r>
      <w:proofErr w:type="gramStart"/>
      <w:r w:rsidRPr="003B192B">
        <w:rPr>
          <w:rFonts w:ascii="Arial" w:hAnsi="Arial" w:cs="Arial"/>
          <w:b/>
          <w:bCs/>
          <w:sz w:val="24"/>
          <w:szCs w:val="24"/>
        </w:rPr>
        <w:t>Clear</w:t>
      </w:r>
      <w:proofErr w:type="gramEnd"/>
      <w:r w:rsidRPr="003B192B">
        <w:rPr>
          <w:rFonts w:ascii="Arial" w:hAnsi="Arial" w:cs="Arial"/>
          <w:b/>
          <w:bCs/>
          <w:sz w:val="24"/>
          <w:szCs w:val="24"/>
        </w:rPr>
        <w:t xml:space="preserve"> and Simple:</w:t>
      </w:r>
      <w:r w:rsidRPr="003B192B">
        <w:rPr>
          <w:rFonts w:ascii="Arial" w:hAnsi="Arial" w:cs="Arial"/>
          <w:sz w:val="24"/>
          <w:szCs w:val="24"/>
        </w:rPr>
        <w:t> Don’t overcomplicate things. Instead of saying, “I’m experiencing a significant level of frustration with this group project dynamic,” just say, “I’m frustrated with how our group project is going.” Short and sweet wins.</w:t>
      </w:r>
    </w:p>
    <w:p w:rsidR="003B192B" w:rsidRPr="003B192B" w:rsidRDefault="003B192B" w:rsidP="003B192B">
      <w:pPr>
        <w:numPr>
          <w:ilvl w:val="0"/>
          <w:numId w:val="3"/>
        </w:numPr>
        <w:rPr>
          <w:rFonts w:ascii="Arial" w:hAnsi="Arial" w:cs="Arial"/>
          <w:sz w:val="24"/>
          <w:szCs w:val="24"/>
        </w:rPr>
      </w:pPr>
      <w:r w:rsidRPr="003B192B">
        <w:rPr>
          <w:rFonts w:ascii="Arial" w:hAnsi="Arial" w:cs="Arial"/>
          <w:b/>
          <w:bCs/>
          <w:sz w:val="24"/>
          <w:szCs w:val="24"/>
        </w:rPr>
        <w:t>Match Your Tone to the Situation:</w:t>
      </w:r>
      <w:r w:rsidRPr="003B192B">
        <w:rPr>
          <w:rFonts w:ascii="Arial" w:hAnsi="Arial" w:cs="Arial"/>
          <w:sz w:val="24"/>
          <w:szCs w:val="24"/>
        </w:rPr>
        <w:t> Sound excited when pitching an idea, serious when addressing a problem, or calm when diffusing tension. Your tone sets the mood!</w:t>
      </w:r>
    </w:p>
    <w:p w:rsidR="003B192B" w:rsidRPr="003B192B" w:rsidRDefault="003B192B" w:rsidP="003B192B">
      <w:pPr>
        <w:numPr>
          <w:ilvl w:val="0"/>
          <w:numId w:val="3"/>
        </w:numPr>
        <w:rPr>
          <w:rFonts w:ascii="Arial" w:hAnsi="Arial" w:cs="Arial"/>
          <w:sz w:val="24"/>
          <w:szCs w:val="24"/>
        </w:rPr>
      </w:pPr>
      <w:r w:rsidRPr="003B192B">
        <w:rPr>
          <w:rFonts w:ascii="Arial" w:hAnsi="Arial" w:cs="Arial"/>
          <w:b/>
          <w:bCs/>
          <w:sz w:val="24"/>
          <w:szCs w:val="24"/>
        </w:rPr>
        <w:t>Avoid Negative Words:</w:t>
      </w:r>
      <w:r w:rsidRPr="003B192B">
        <w:rPr>
          <w:rFonts w:ascii="Arial" w:hAnsi="Arial" w:cs="Arial"/>
          <w:sz w:val="24"/>
          <w:szCs w:val="24"/>
        </w:rPr>
        <w:t> Swap “I can’t” or “This sucks” for “Let’s try this instead” or “I’m working on it.” Positivity wins, even when you’re annoyed.</w:t>
      </w:r>
    </w:p>
    <w:p w:rsidR="003B192B" w:rsidRPr="003B192B" w:rsidRDefault="003B192B" w:rsidP="003B192B">
      <w:pPr>
        <w:numPr>
          <w:ilvl w:val="0"/>
          <w:numId w:val="3"/>
        </w:numPr>
        <w:rPr>
          <w:rFonts w:ascii="Arial" w:hAnsi="Arial" w:cs="Arial"/>
          <w:sz w:val="24"/>
          <w:szCs w:val="24"/>
        </w:rPr>
      </w:pPr>
      <w:r w:rsidRPr="003B192B">
        <w:rPr>
          <w:rFonts w:ascii="Arial" w:hAnsi="Arial" w:cs="Arial"/>
          <w:b/>
          <w:bCs/>
          <w:sz w:val="24"/>
          <w:szCs w:val="24"/>
        </w:rPr>
        <w:t>Practice Confidence:</w:t>
      </w:r>
      <w:r w:rsidRPr="003B192B">
        <w:rPr>
          <w:rFonts w:ascii="Arial" w:hAnsi="Arial" w:cs="Arial"/>
          <w:sz w:val="24"/>
          <w:szCs w:val="24"/>
        </w:rPr>
        <w:t> Even if you’re nervous, speak slowly and don’t mumble—fake it ‘til you make it! Pause before answering tough questions to sound thoughtful.</w:t>
      </w:r>
    </w:p>
    <w:p w:rsidR="003B192B" w:rsidRPr="003B192B" w:rsidRDefault="003B192B" w:rsidP="003B192B">
      <w:pPr>
        <w:numPr>
          <w:ilvl w:val="0"/>
          <w:numId w:val="3"/>
        </w:numPr>
        <w:rPr>
          <w:rFonts w:ascii="Arial" w:hAnsi="Arial" w:cs="Arial"/>
          <w:sz w:val="24"/>
          <w:szCs w:val="24"/>
        </w:rPr>
      </w:pPr>
      <w:r w:rsidRPr="003B192B">
        <w:rPr>
          <w:rFonts w:ascii="Arial" w:hAnsi="Arial" w:cs="Arial"/>
          <w:b/>
          <w:bCs/>
          <w:sz w:val="24"/>
          <w:szCs w:val="24"/>
        </w:rPr>
        <w:t>Adapt to Your Audience:</w:t>
      </w:r>
      <w:r w:rsidRPr="003B192B">
        <w:rPr>
          <w:rFonts w:ascii="Arial" w:hAnsi="Arial" w:cs="Arial"/>
          <w:sz w:val="24"/>
          <w:szCs w:val="24"/>
        </w:rPr>
        <w:t> Use slang or casual words with friends, but switch to polite, formal language with teachers or adults. Knowing who you’re talking to changes how you speak.</w:t>
      </w:r>
    </w:p>
    <w:p w:rsidR="003B192B" w:rsidRPr="003B192B" w:rsidRDefault="003B192B" w:rsidP="003B192B">
      <w:pPr>
        <w:rPr>
          <w:rFonts w:ascii="Arial" w:hAnsi="Arial" w:cs="Arial"/>
          <w:sz w:val="24"/>
          <w:szCs w:val="24"/>
        </w:rPr>
      </w:pPr>
      <w:r w:rsidRPr="003B192B">
        <w:rPr>
          <w:rFonts w:ascii="Arial" w:hAnsi="Arial" w:cs="Arial"/>
          <w:b/>
          <w:bCs/>
          <w:sz w:val="24"/>
          <w:szCs w:val="24"/>
        </w:rPr>
        <w:t>Example for High Schoolers</w:t>
      </w:r>
      <w:proofErr w:type="gramStart"/>
      <w:r w:rsidRPr="003B192B">
        <w:rPr>
          <w:rFonts w:ascii="Arial" w:hAnsi="Arial" w:cs="Arial"/>
          <w:b/>
          <w:bCs/>
          <w:sz w:val="24"/>
          <w:szCs w:val="24"/>
        </w:rPr>
        <w:t>:</w:t>
      </w:r>
      <w:proofErr w:type="gramEnd"/>
      <w:r w:rsidRPr="003B192B">
        <w:rPr>
          <w:rFonts w:ascii="Arial" w:hAnsi="Arial" w:cs="Arial"/>
          <w:sz w:val="24"/>
          <w:szCs w:val="24"/>
        </w:rPr>
        <w:br/>
        <w:t xml:space="preserve">Imagine you’re asking a teacher for an extension on a paper. Instead of mumbling, “Uh, I don’t think I can finish this… um… can I have more time?” stand tall and say, “I’ve been working hard on the paper, but I need an extra day to make it my best work. Is that possible?” Clear, confident, and respectful—teachers notice that! Or, if you’re hyping up friends for a school event, don’t just say, “It’s </w:t>
      </w:r>
      <w:proofErr w:type="spellStart"/>
      <w:r w:rsidRPr="003B192B">
        <w:rPr>
          <w:rFonts w:ascii="Arial" w:hAnsi="Arial" w:cs="Arial"/>
          <w:sz w:val="24"/>
          <w:szCs w:val="24"/>
        </w:rPr>
        <w:t>gonna</w:t>
      </w:r>
      <w:proofErr w:type="spellEnd"/>
      <w:r w:rsidRPr="003B192B">
        <w:rPr>
          <w:rFonts w:ascii="Arial" w:hAnsi="Arial" w:cs="Arial"/>
          <w:sz w:val="24"/>
          <w:szCs w:val="24"/>
        </w:rPr>
        <w:t xml:space="preserve"> be okay.” Say, “</w:t>
      </w:r>
      <w:proofErr w:type="spellStart"/>
      <w:r w:rsidRPr="003B192B">
        <w:rPr>
          <w:rFonts w:ascii="Arial" w:hAnsi="Arial" w:cs="Arial"/>
          <w:sz w:val="24"/>
          <w:szCs w:val="24"/>
        </w:rPr>
        <w:t>Yo</w:t>
      </w:r>
      <w:proofErr w:type="spellEnd"/>
      <w:r w:rsidRPr="003B192B">
        <w:rPr>
          <w:rFonts w:ascii="Arial" w:hAnsi="Arial" w:cs="Arial"/>
          <w:sz w:val="24"/>
          <w:szCs w:val="24"/>
        </w:rPr>
        <w:t xml:space="preserve">, this event is </w:t>
      </w:r>
      <w:proofErr w:type="spellStart"/>
      <w:r w:rsidRPr="003B192B">
        <w:rPr>
          <w:rFonts w:ascii="Arial" w:hAnsi="Arial" w:cs="Arial"/>
          <w:sz w:val="24"/>
          <w:szCs w:val="24"/>
        </w:rPr>
        <w:t>gonna</w:t>
      </w:r>
      <w:proofErr w:type="spellEnd"/>
      <w:r w:rsidRPr="003B192B">
        <w:rPr>
          <w:rFonts w:ascii="Arial" w:hAnsi="Arial" w:cs="Arial"/>
          <w:sz w:val="24"/>
          <w:szCs w:val="24"/>
        </w:rPr>
        <w:t xml:space="preserve"> be epic—there’s food, games, and a DJ!” Your excitement gets them pumped.</w:t>
      </w:r>
    </w:p>
    <w:p w:rsidR="003B192B" w:rsidRPr="003B192B" w:rsidRDefault="003B192B" w:rsidP="003B192B">
      <w:pPr>
        <w:rPr>
          <w:rFonts w:ascii="Arial" w:hAnsi="Arial" w:cs="Arial"/>
          <w:sz w:val="24"/>
          <w:szCs w:val="24"/>
        </w:rPr>
      </w:pPr>
      <w:r w:rsidRPr="003B192B">
        <w:rPr>
          <w:rFonts w:ascii="Arial" w:hAnsi="Arial" w:cs="Arial"/>
          <w:b/>
          <w:bCs/>
          <w:sz w:val="24"/>
          <w:szCs w:val="24"/>
        </w:rPr>
        <w:t>Fun Element - Word Swap Game</w:t>
      </w:r>
      <w:proofErr w:type="gramStart"/>
      <w:r w:rsidRPr="003B192B">
        <w:rPr>
          <w:rFonts w:ascii="Arial" w:hAnsi="Arial" w:cs="Arial"/>
          <w:b/>
          <w:bCs/>
          <w:sz w:val="24"/>
          <w:szCs w:val="24"/>
        </w:rPr>
        <w:t>:</w:t>
      </w:r>
      <w:proofErr w:type="gramEnd"/>
      <w:r w:rsidRPr="003B192B">
        <w:rPr>
          <w:rFonts w:ascii="Arial" w:hAnsi="Arial" w:cs="Arial"/>
          <w:sz w:val="24"/>
          <w:szCs w:val="24"/>
        </w:rPr>
        <w:br/>
        <w:t>Grab a friend and take turns describing something (like your favourite movie) but ban certain overused words like “awesome,” “cool,” or “like.” You’ll have to get creative with your vocab, and it’s a laugh to hear weird substitutes. This builds your word-choice skills fast!</w:t>
      </w:r>
    </w:p>
    <w:p w:rsidR="003B192B" w:rsidRPr="003B192B" w:rsidRDefault="003B192B" w:rsidP="003B192B">
      <w:pPr>
        <w:rPr>
          <w:rFonts w:ascii="Arial" w:hAnsi="Arial" w:cs="Arial"/>
          <w:sz w:val="24"/>
          <w:szCs w:val="24"/>
        </w:rPr>
      </w:pPr>
      <w:r w:rsidRPr="003B192B">
        <w:rPr>
          <w:rFonts w:ascii="Arial" w:hAnsi="Arial" w:cs="Arial"/>
          <w:b/>
          <w:bCs/>
          <w:sz w:val="24"/>
          <w:szCs w:val="24"/>
        </w:rPr>
        <w:t>Bonus Activity - Tone Tester</w:t>
      </w:r>
      <w:proofErr w:type="gramStart"/>
      <w:r w:rsidRPr="003B192B">
        <w:rPr>
          <w:rFonts w:ascii="Arial" w:hAnsi="Arial" w:cs="Arial"/>
          <w:b/>
          <w:bCs/>
          <w:sz w:val="24"/>
          <w:szCs w:val="24"/>
        </w:rPr>
        <w:t>:</w:t>
      </w:r>
      <w:proofErr w:type="gramEnd"/>
      <w:r w:rsidRPr="003B192B">
        <w:rPr>
          <w:rFonts w:ascii="Arial" w:hAnsi="Arial" w:cs="Arial"/>
          <w:sz w:val="24"/>
          <w:szCs w:val="24"/>
        </w:rPr>
        <w:br/>
        <w:t>Record yourself on your phone reading the same sentence (like “I’m so excited for this!”) in 3 different tones: happy, sarcastic, and bored. Play it back and see how the tone changes the vibe. Then try it live with a friend—say something neutral like “See you later” in different tones and guess each other’s mood. It’s a fun way to see how much tone matters!</w:t>
      </w:r>
    </w:p>
    <w:p w:rsidR="003B192B" w:rsidRPr="003B192B" w:rsidRDefault="003B192B" w:rsidP="003B192B">
      <w:pPr>
        <w:rPr>
          <w:rFonts w:ascii="Arial" w:hAnsi="Arial" w:cs="Arial"/>
          <w:sz w:val="24"/>
          <w:szCs w:val="24"/>
        </w:rPr>
      </w:pPr>
      <w:r w:rsidRPr="003B192B">
        <w:rPr>
          <w:rFonts w:ascii="Arial" w:hAnsi="Arial" w:cs="Arial"/>
          <w:b/>
          <w:bCs/>
          <w:sz w:val="24"/>
          <w:szCs w:val="24"/>
        </w:rPr>
        <w:t>Common Pitfalls to Avoid:</w:t>
      </w:r>
    </w:p>
    <w:p w:rsidR="003B192B" w:rsidRPr="003B192B" w:rsidRDefault="003B192B" w:rsidP="003B192B">
      <w:pPr>
        <w:numPr>
          <w:ilvl w:val="0"/>
          <w:numId w:val="4"/>
        </w:numPr>
        <w:rPr>
          <w:rFonts w:ascii="Arial" w:hAnsi="Arial" w:cs="Arial"/>
          <w:sz w:val="24"/>
          <w:szCs w:val="24"/>
        </w:rPr>
      </w:pPr>
      <w:r w:rsidRPr="003B192B">
        <w:rPr>
          <w:rFonts w:ascii="Arial" w:hAnsi="Arial" w:cs="Arial"/>
          <w:b/>
          <w:bCs/>
          <w:sz w:val="24"/>
          <w:szCs w:val="24"/>
        </w:rPr>
        <w:lastRenderedPageBreak/>
        <w:t>Filler Words Overload:</w:t>
      </w:r>
      <w:r w:rsidRPr="003B192B">
        <w:rPr>
          <w:rFonts w:ascii="Arial" w:hAnsi="Arial" w:cs="Arial"/>
          <w:sz w:val="24"/>
          <w:szCs w:val="24"/>
        </w:rPr>
        <w:t> Saying “um,” “like,” or “you know” too much makes you sound unsure. Practice pausing silently instead—it sounds more confident.</w:t>
      </w:r>
    </w:p>
    <w:p w:rsidR="003B192B" w:rsidRPr="003B192B" w:rsidRDefault="003B192B" w:rsidP="003B192B">
      <w:pPr>
        <w:numPr>
          <w:ilvl w:val="0"/>
          <w:numId w:val="4"/>
        </w:numPr>
        <w:rPr>
          <w:rFonts w:ascii="Arial" w:hAnsi="Arial" w:cs="Arial"/>
          <w:sz w:val="24"/>
          <w:szCs w:val="24"/>
        </w:rPr>
      </w:pPr>
      <w:r w:rsidRPr="003B192B">
        <w:rPr>
          <w:rFonts w:ascii="Arial" w:hAnsi="Arial" w:cs="Arial"/>
          <w:b/>
          <w:bCs/>
          <w:sz w:val="24"/>
          <w:szCs w:val="24"/>
        </w:rPr>
        <w:t>Being Too Blunt:</w:t>
      </w:r>
      <w:r w:rsidRPr="003B192B">
        <w:rPr>
          <w:rFonts w:ascii="Arial" w:hAnsi="Arial" w:cs="Arial"/>
          <w:sz w:val="24"/>
          <w:szCs w:val="24"/>
        </w:rPr>
        <w:t> Honesty is great, but saying, “Your idea is trash,” hurts feelings. Soften it with, “I’m not sure that’ll work, but what if we tweak it?”</w:t>
      </w:r>
    </w:p>
    <w:p w:rsidR="003B192B" w:rsidRPr="003B192B" w:rsidRDefault="003B192B" w:rsidP="003B192B">
      <w:pPr>
        <w:numPr>
          <w:ilvl w:val="0"/>
          <w:numId w:val="4"/>
        </w:numPr>
        <w:rPr>
          <w:rFonts w:ascii="Arial" w:hAnsi="Arial" w:cs="Arial"/>
          <w:sz w:val="24"/>
          <w:szCs w:val="24"/>
        </w:rPr>
      </w:pPr>
      <w:r w:rsidRPr="003B192B">
        <w:rPr>
          <w:rFonts w:ascii="Arial" w:hAnsi="Arial" w:cs="Arial"/>
          <w:b/>
          <w:bCs/>
          <w:sz w:val="24"/>
          <w:szCs w:val="24"/>
        </w:rPr>
        <w:t>Ignoring Context:</w:t>
      </w:r>
      <w:r w:rsidRPr="003B192B">
        <w:rPr>
          <w:rFonts w:ascii="Arial" w:hAnsi="Arial" w:cs="Arial"/>
          <w:sz w:val="24"/>
          <w:szCs w:val="24"/>
        </w:rPr>
        <w:t> Cracking jokes during a serious talk (like a friend venting) can make you seem insensitive. Read the room before speaking.</w:t>
      </w:r>
    </w:p>
    <w:p w:rsidR="003B192B" w:rsidRPr="003B192B" w:rsidRDefault="00A20B60" w:rsidP="003B192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B192B" w:rsidRPr="003B192B" w:rsidRDefault="003B192B" w:rsidP="00A20B60">
      <w:pPr>
        <w:pStyle w:val="Heading2"/>
      </w:pPr>
      <w:r w:rsidRPr="003B192B">
        <w:t>Section 3: Non-Verbal Communication: Body Language and Tone</w:t>
      </w:r>
    </w:p>
    <w:p w:rsidR="003B192B" w:rsidRPr="003B192B" w:rsidRDefault="003B192B" w:rsidP="003B192B">
      <w:pPr>
        <w:rPr>
          <w:rFonts w:ascii="Arial" w:hAnsi="Arial" w:cs="Arial"/>
          <w:sz w:val="24"/>
          <w:szCs w:val="24"/>
        </w:rPr>
      </w:pPr>
      <w:r w:rsidRPr="003B192B">
        <w:rPr>
          <w:rFonts w:ascii="Arial" w:hAnsi="Arial" w:cs="Arial"/>
          <w:b/>
          <w:bCs/>
          <w:sz w:val="24"/>
          <w:szCs w:val="24"/>
        </w:rPr>
        <w:t>What is Non-Verbal Communication?</w:t>
      </w:r>
      <w:r w:rsidRPr="003B192B">
        <w:rPr>
          <w:rFonts w:ascii="Arial" w:hAnsi="Arial" w:cs="Arial"/>
          <w:sz w:val="24"/>
          <w:szCs w:val="24"/>
        </w:rPr>
        <w:br/>
        <w:t>Non-verbal communication is everything you “say” without words—your body language, facial expressions, gestures, eye contact, and even the tone of your voice. Studies show that over 50% of what people understand comes from non-verbal cues, not words! For high schoolers, this is huge in group settings, interviews, or even just hanging out. It’s how you show confidence, interest, or respect without opening your mouth.</w:t>
      </w:r>
    </w:p>
    <w:p w:rsidR="003B192B" w:rsidRPr="003B192B" w:rsidRDefault="003B192B" w:rsidP="003B192B">
      <w:pPr>
        <w:rPr>
          <w:rFonts w:ascii="Arial" w:hAnsi="Arial" w:cs="Arial"/>
          <w:sz w:val="24"/>
          <w:szCs w:val="24"/>
        </w:rPr>
      </w:pPr>
      <w:r w:rsidRPr="003B192B">
        <w:rPr>
          <w:rFonts w:ascii="Arial" w:hAnsi="Arial" w:cs="Arial"/>
          <w:b/>
          <w:bCs/>
          <w:sz w:val="24"/>
          <w:szCs w:val="24"/>
        </w:rPr>
        <w:t>Why It Matters</w:t>
      </w:r>
      <w:proofErr w:type="gramStart"/>
      <w:r w:rsidRPr="003B192B">
        <w:rPr>
          <w:rFonts w:ascii="Arial" w:hAnsi="Arial" w:cs="Arial"/>
          <w:b/>
          <w:bCs/>
          <w:sz w:val="24"/>
          <w:szCs w:val="24"/>
        </w:rPr>
        <w:t>:</w:t>
      </w:r>
      <w:proofErr w:type="gramEnd"/>
      <w:r w:rsidRPr="003B192B">
        <w:rPr>
          <w:rFonts w:ascii="Arial" w:hAnsi="Arial" w:cs="Arial"/>
          <w:sz w:val="24"/>
          <w:szCs w:val="24"/>
        </w:rPr>
        <w:br/>
        <w:t>Your body language and tone can support or contradict your words. If you’re saying, “I’m fine,” but your arms are crossed and you’re frowning, no one will believe you. In negotiation and persuasion, non-verbal cues show confidence and sincerity. They also help you read others—are they bored, nervous, or into what you’re saying? Mastering this gives you an edge in any convo.</w:t>
      </w:r>
    </w:p>
    <w:p w:rsidR="003B192B" w:rsidRPr="003B192B" w:rsidRDefault="003B192B" w:rsidP="003B192B">
      <w:pPr>
        <w:rPr>
          <w:rFonts w:ascii="Arial" w:hAnsi="Arial" w:cs="Arial"/>
          <w:sz w:val="24"/>
          <w:szCs w:val="24"/>
        </w:rPr>
      </w:pPr>
      <w:r w:rsidRPr="003B192B">
        <w:rPr>
          <w:rFonts w:ascii="Arial" w:hAnsi="Arial" w:cs="Arial"/>
          <w:b/>
          <w:bCs/>
          <w:sz w:val="24"/>
          <w:szCs w:val="24"/>
        </w:rPr>
        <w:t>How to Do It:</w:t>
      </w:r>
    </w:p>
    <w:p w:rsidR="003B192B" w:rsidRPr="003B192B" w:rsidRDefault="003B192B" w:rsidP="003B192B">
      <w:pPr>
        <w:numPr>
          <w:ilvl w:val="0"/>
          <w:numId w:val="5"/>
        </w:numPr>
        <w:rPr>
          <w:rFonts w:ascii="Arial" w:hAnsi="Arial" w:cs="Arial"/>
          <w:sz w:val="24"/>
          <w:szCs w:val="24"/>
        </w:rPr>
      </w:pPr>
      <w:r w:rsidRPr="003B192B">
        <w:rPr>
          <w:rFonts w:ascii="Arial" w:hAnsi="Arial" w:cs="Arial"/>
          <w:b/>
          <w:bCs/>
          <w:sz w:val="24"/>
          <w:szCs w:val="24"/>
        </w:rPr>
        <w:t>Body Language Basics:</w:t>
      </w:r>
      <w:r w:rsidRPr="003B192B">
        <w:rPr>
          <w:rFonts w:ascii="Arial" w:hAnsi="Arial" w:cs="Arial"/>
          <w:sz w:val="24"/>
          <w:szCs w:val="24"/>
        </w:rPr>
        <w:t> Stand or sit up straight to show confidence, keep arms uncrossed to seem open, and face the person you’re talking to. Leaning slightly forward shows interest.</w:t>
      </w:r>
    </w:p>
    <w:p w:rsidR="003B192B" w:rsidRPr="003B192B" w:rsidRDefault="003B192B" w:rsidP="003B192B">
      <w:pPr>
        <w:numPr>
          <w:ilvl w:val="0"/>
          <w:numId w:val="5"/>
        </w:numPr>
        <w:rPr>
          <w:rFonts w:ascii="Arial" w:hAnsi="Arial" w:cs="Arial"/>
          <w:sz w:val="24"/>
          <w:szCs w:val="24"/>
        </w:rPr>
      </w:pPr>
      <w:r w:rsidRPr="003B192B">
        <w:rPr>
          <w:rFonts w:ascii="Arial" w:hAnsi="Arial" w:cs="Arial"/>
          <w:b/>
          <w:bCs/>
          <w:sz w:val="24"/>
          <w:szCs w:val="24"/>
        </w:rPr>
        <w:t>Facial Expressions:</w:t>
      </w:r>
      <w:r w:rsidRPr="003B192B">
        <w:rPr>
          <w:rFonts w:ascii="Arial" w:hAnsi="Arial" w:cs="Arial"/>
          <w:sz w:val="24"/>
          <w:szCs w:val="24"/>
        </w:rPr>
        <w:t> Smile when appropriate, raise eyebrows to show interest, and don’t roll your eyes (even if you’re tempted!). Keep your face relaxed, not tense.</w:t>
      </w:r>
    </w:p>
    <w:p w:rsidR="003B192B" w:rsidRPr="003B192B" w:rsidRDefault="003B192B" w:rsidP="003B192B">
      <w:pPr>
        <w:numPr>
          <w:ilvl w:val="0"/>
          <w:numId w:val="5"/>
        </w:numPr>
        <w:rPr>
          <w:rFonts w:ascii="Arial" w:hAnsi="Arial" w:cs="Arial"/>
          <w:sz w:val="24"/>
          <w:szCs w:val="24"/>
        </w:rPr>
      </w:pPr>
      <w:r w:rsidRPr="003B192B">
        <w:rPr>
          <w:rFonts w:ascii="Arial" w:hAnsi="Arial" w:cs="Arial"/>
          <w:b/>
          <w:bCs/>
          <w:sz w:val="24"/>
          <w:szCs w:val="24"/>
        </w:rPr>
        <w:t>Gestures:</w:t>
      </w:r>
      <w:r w:rsidRPr="003B192B">
        <w:rPr>
          <w:rFonts w:ascii="Arial" w:hAnsi="Arial" w:cs="Arial"/>
          <w:sz w:val="24"/>
          <w:szCs w:val="24"/>
        </w:rPr>
        <w:t> Use hands to emphasize points (like pointing when giving directions), but don’t overdo it—you’re not conducting an orchestra! Avoid fidgeting—it looks nervous.</w:t>
      </w:r>
    </w:p>
    <w:p w:rsidR="003B192B" w:rsidRPr="003B192B" w:rsidRDefault="003B192B" w:rsidP="003B192B">
      <w:pPr>
        <w:numPr>
          <w:ilvl w:val="0"/>
          <w:numId w:val="5"/>
        </w:numPr>
        <w:rPr>
          <w:rFonts w:ascii="Arial" w:hAnsi="Arial" w:cs="Arial"/>
          <w:sz w:val="24"/>
          <w:szCs w:val="24"/>
        </w:rPr>
      </w:pPr>
      <w:r w:rsidRPr="003B192B">
        <w:rPr>
          <w:rFonts w:ascii="Arial" w:hAnsi="Arial" w:cs="Arial"/>
          <w:b/>
          <w:bCs/>
          <w:sz w:val="24"/>
          <w:szCs w:val="24"/>
        </w:rPr>
        <w:t>Tone of Voice:</w:t>
      </w:r>
      <w:r w:rsidRPr="003B192B">
        <w:rPr>
          <w:rFonts w:ascii="Arial" w:hAnsi="Arial" w:cs="Arial"/>
          <w:sz w:val="24"/>
          <w:szCs w:val="24"/>
        </w:rPr>
        <w:t> Keep it steady and warm. Avoid sounding sarcastic or monotone unless you’re joking with friends. Volume matters too—don’t whisper or shout unless it fits.</w:t>
      </w:r>
    </w:p>
    <w:p w:rsidR="003B192B" w:rsidRPr="003B192B" w:rsidRDefault="003B192B" w:rsidP="003B192B">
      <w:pPr>
        <w:numPr>
          <w:ilvl w:val="0"/>
          <w:numId w:val="5"/>
        </w:numPr>
        <w:rPr>
          <w:rFonts w:ascii="Arial" w:hAnsi="Arial" w:cs="Arial"/>
          <w:sz w:val="24"/>
          <w:szCs w:val="24"/>
        </w:rPr>
      </w:pPr>
      <w:r w:rsidRPr="003B192B">
        <w:rPr>
          <w:rFonts w:ascii="Arial" w:hAnsi="Arial" w:cs="Arial"/>
          <w:b/>
          <w:bCs/>
          <w:sz w:val="24"/>
          <w:szCs w:val="24"/>
        </w:rPr>
        <w:lastRenderedPageBreak/>
        <w:t>Eye Contact:</w:t>
      </w:r>
      <w:r w:rsidRPr="003B192B">
        <w:rPr>
          <w:rFonts w:ascii="Arial" w:hAnsi="Arial" w:cs="Arial"/>
          <w:sz w:val="24"/>
          <w:szCs w:val="24"/>
        </w:rPr>
        <w:t> Look at the person (not their forehead or the wall) to show you’re engaged, but don’t stare creepily—blink and glance away naturally every few seconds.</w:t>
      </w:r>
    </w:p>
    <w:p w:rsidR="003B192B" w:rsidRPr="003B192B" w:rsidRDefault="003B192B" w:rsidP="003B192B">
      <w:pPr>
        <w:rPr>
          <w:rFonts w:ascii="Arial" w:hAnsi="Arial" w:cs="Arial"/>
          <w:sz w:val="24"/>
          <w:szCs w:val="24"/>
        </w:rPr>
      </w:pPr>
      <w:r w:rsidRPr="003B192B">
        <w:rPr>
          <w:rFonts w:ascii="Arial" w:hAnsi="Arial" w:cs="Arial"/>
          <w:b/>
          <w:bCs/>
          <w:sz w:val="24"/>
          <w:szCs w:val="24"/>
        </w:rPr>
        <w:t>Example for High Schoolers</w:t>
      </w:r>
      <w:proofErr w:type="gramStart"/>
      <w:r w:rsidRPr="003B192B">
        <w:rPr>
          <w:rFonts w:ascii="Arial" w:hAnsi="Arial" w:cs="Arial"/>
          <w:b/>
          <w:bCs/>
          <w:sz w:val="24"/>
          <w:szCs w:val="24"/>
        </w:rPr>
        <w:t>:</w:t>
      </w:r>
      <w:proofErr w:type="gramEnd"/>
      <w:r w:rsidRPr="003B192B">
        <w:rPr>
          <w:rFonts w:ascii="Arial" w:hAnsi="Arial" w:cs="Arial"/>
          <w:sz w:val="24"/>
          <w:szCs w:val="24"/>
        </w:rPr>
        <w:br/>
        <w:t>Picture this: You’re pitching a fundraiser idea at a club meeting. If you slouch, look at the floor, and mumble, no one’s hyped. But if you stand tall, smile, use hand gestures to show excitement, and speak with energy, everyone’s on board—even if the idea needs work! Your vibe sells it. Or, if a friend’s telling a story at lunch and you’re looking around or checking your phone, they’ll think you don’t care—even if you’re listening. Eye contact and a nod change everything.</w:t>
      </w:r>
    </w:p>
    <w:p w:rsidR="003B192B" w:rsidRPr="003B192B" w:rsidRDefault="003B192B" w:rsidP="003B192B">
      <w:pPr>
        <w:rPr>
          <w:rFonts w:ascii="Arial" w:hAnsi="Arial" w:cs="Arial"/>
          <w:sz w:val="24"/>
          <w:szCs w:val="24"/>
        </w:rPr>
      </w:pPr>
      <w:r w:rsidRPr="003B192B">
        <w:rPr>
          <w:rFonts w:ascii="Arial" w:hAnsi="Arial" w:cs="Arial"/>
          <w:b/>
          <w:bCs/>
          <w:sz w:val="24"/>
          <w:szCs w:val="24"/>
        </w:rPr>
        <w:t>Fun Element - Mirror Match</w:t>
      </w:r>
      <w:proofErr w:type="gramStart"/>
      <w:r w:rsidRPr="003B192B">
        <w:rPr>
          <w:rFonts w:ascii="Arial" w:hAnsi="Arial" w:cs="Arial"/>
          <w:b/>
          <w:bCs/>
          <w:sz w:val="24"/>
          <w:szCs w:val="24"/>
        </w:rPr>
        <w:t>:</w:t>
      </w:r>
      <w:proofErr w:type="gramEnd"/>
      <w:r w:rsidRPr="003B192B">
        <w:rPr>
          <w:rFonts w:ascii="Arial" w:hAnsi="Arial" w:cs="Arial"/>
          <w:sz w:val="24"/>
          <w:szCs w:val="24"/>
        </w:rPr>
        <w:br/>
        <w:t>Pair up with a friend and take turns mimicking each other’s body language for 30 seconds. If one crosses their arms, the other does too. Then switch who leads. It’s funny to see how much you notice about posture and expressions, and it shows how non-verbal cues stand out!</w:t>
      </w:r>
    </w:p>
    <w:p w:rsidR="003B192B" w:rsidRPr="003B192B" w:rsidRDefault="003B192B" w:rsidP="003B192B">
      <w:pPr>
        <w:rPr>
          <w:rFonts w:ascii="Arial" w:hAnsi="Arial" w:cs="Arial"/>
          <w:sz w:val="24"/>
          <w:szCs w:val="24"/>
        </w:rPr>
      </w:pPr>
      <w:r w:rsidRPr="003B192B">
        <w:rPr>
          <w:rFonts w:ascii="Arial" w:hAnsi="Arial" w:cs="Arial"/>
          <w:b/>
          <w:bCs/>
          <w:sz w:val="24"/>
          <w:szCs w:val="24"/>
        </w:rPr>
        <w:t>Bonus Activity - Non-Verbal Charades</w:t>
      </w:r>
      <w:proofErr w:type="gramStart"/>
      <w:r w:rsidRPr="003B192B">
        <w:rPr>
          <w:rFonts w:ascii="Arial" w:hAnsi="Arial" w:cs="Arial"/>
          <w:b/>
          <w:bCs/>
          <w:sz w:val="24"/>
          <w:szCs w:val="24"/>
        </w:rPr>
        <w:t>:</w:t>
      </w:r>
      <w:proofErr w:type="gramEnd"/>
      <w:r w:rsidRPr="003B192B">
        <w:rPr>
          <w:rFonts w:ascii="Arial" w:hAnsi="Arial" w:cs="Arial"/>
          <w:sz w:val="24"/>
          <w:szCs w:val="24"/>
        </w:rPr>
        <w:br/>
        <w:t>Play a game of charades with friends, but instead of acting out words, act out emotions (like frustration, excitement, or shyness) using only body language and facial expressions—no sounds! Guess what each person’s feeling. This sharpens your ability to read and send non-verbal signals, plus it’s a blast.</w:t>
      </w:r>
    </w:p>
    <w:p w:rsidR="003B192B" w:rsidRPr="003B192B" w:rsidRDefault="003B192B" w:rsidP="003B192B">
      <w:pPr>
        <w:rPr>
          <w:rFonts w:ascii="Arial" w:hAnsi="Arial" w:cs="Arial"/>
          <w:sz w:val="24"/>
          <w:szCs w:val="24"/>
        </w:rPr>
      </w:pPr>
      <w:r w:rsidRPr="003B192B">
        <w:rPr>
          <w:rFonts w:ascii="Arial" w:hAnsi="Arial" w:cs="Arial"/>
          <w:b/>
          <w:bCs/>
          <w:sz w:val="24"/>
          <w:szCs w:val="24"/>
        </w:rPr>
        <w:t>Common Pitfalls to Avoid:</w:t>
      </w:r>
    </w:p>
    <w:p w:rsidR="003B192B" w:rsidRPr="003B192B" w:rsidRDefault="003B192B" w:rsidP="003B192B">
      <w:pPr>
        <w:numPr>
          <w:ilvl w:val="0"/>
          <w:numId w:val="6"/>
        </w:numPr>
        <w:rPr>
          <w:rFonts w:ascii="Arial" w:hAnsi="Arial" w:cs="Arial"/>
          <w:sz w:val="24"/>
          <w:szCs w:val="24"/>
        </w:rPr>
      </w:pPr>
      <w:r w:rsidRPr="003B192B">
        <w:rPr>
          <w:rFonts w:ascii="Arial" w:hAnsi="Arial" w:cs="Arial"/>
          <w:b/>
          <w:bCs/>
          <w:sz w:val="24"/>
          <w:szCs w:val="24"/>
        </w:rPr>
        <w:t>Mixed Signals:</w:t>
      </w:r>
      <w:r w:rsidRPr="003B192B">
        <w:rPr>
          <w:rFonts w:ascii="Arial" w:hAnsi="Arial" w:cs="Arial"/>
          <w:sz w:val="24"/>
          <w:szCs w:val="24"/>
        </w:rPr>
        <w:t> Saying “I’m cool with it” while frowning or turning away confuses people. Make sure your body matches your words.</w:t>
      </w:r>
    </w:p>
    <w:p w:rsidR="003B192B" w:rsidRPr="003B192B" w:rsidRDefault="003B192B" w:rsidP="003B192B">
      <w:pPr>
        <w:numPr>
          <w:ilvl w:val="0"/>
          <w:numId w:val="6"/>
        </w:numPr>
        <w:rPr>
          <w:rFonts w:ascii="Arial" w:hAnsi="Arial" w:cs="Arial"/>
          <w:sz w:val="24"/>
          <w:szCs w:val="24"/>
        </w:rPr>
      </w:pPr>
      <w:r w:rsidRPr="003B192B">
        <w:rPr>
          <w:rFonts w:ascii="Arial" w:hAnsi="Arial" w:cs="Arial"/>
          <w:b/>
          <w:bCs/>
          <w:sz w:val="24"/>
          <w:szCs w:val="24"/>
        </w:rPr>
        <w:t>Cultural Differences:</w:t>
      </w:r>
      <w:r w:rsidRPr="003B192B">
        <w:rPr>
          <w:rFonts w:ascii="Arial" w:hAnsi="Arial" w:cs="Arial"/>
          <w:sz w:val="24"/>
          <w:szCs w:val="24"/>
        </w:rPr>
        <w:t> Some gestures (like a thumbs-up) mean different things in different cultures. If you’re talking to someone from another background, double-check what’s polite.</w:t>
      </w:r>
    </w:p>
    <w:p w:rsidR="003B192B" w:rsidRPr="003B192B" w:rsidRDefault="003B192B" w:rsidP="003B192B">
      <w:pPr>
        <w:numPr>
          <w:ilvl w:val="0"/>
          <w:numId w:val="6"/>
        </w:numPr>
        <w:rPr>
          <w:rFonts w:ascii="Arial" w:hAnsi="Arial" w:cs="Arial"/>
          <w:sz w:val="24"/>
          <w:szCs w:val="24"/>
        </w:rPr>
      </w:pPr>
      <w:r w:rsidRPr="003B192B">
        <w:rPr>
          <w:rFonts w:ascii="Arial" w:hAnsi="Arial" w:cs="Arial"/>
          <w:b/>
          <w:bCs/>
          <w:sz w:val="24"/>
          <w:szCs w:val="24"/>
        </w:rPr>
        <w:t>Overdoing It:</w:t>
      </w:r>
      <w:r w:rsidRPr="003B192B">
        <w:rPr>
          <w:rFonts w:ascii="Arial" w:hAnsi="Arial" w:cs="Arial"/>
          <w:sz w:val="24"/>
          <w:szCs w:val="24"/>
        </w:rPr>
        <w:t> Too much gesturing or forced smiling can seem fake or distracting. Keep it natural—less is often more.</w:t>
      </w:r>
    </w:p>
    <w:p w:rsidR="003B192B" w:rsidRPr="003B192B" w:rsidRDefault="00A20B60" w:rsidP="003B192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B192B" w:rsidRPr="003B192B" w:rsidRDefault="003B192B" w:rsidP="00A20B60">
      <w:pPr>
        <w:pStyle w:val="Heading2"/>
      </w:pPr>
      <w:r w:rsidRPr="003B192B">
        <w:t>Section 4: Building Empathy to Connect with Others</w:t>
      </w:r>
    </w:p>
    <w:p w:rsidR="003B192B" w:rsidRPr="003B192B" w:rsidRDefault="003B192B" w:rsidP="003B192B">
      <w:pPr>
        <w:rPr>
          <w:rFonts w:ascii="Arial" w:hAnsi="Arial" w:cs="Arial"/>
          <w:sz w:val="24"/>
          <w:szCs w:val="24"/>
        </w:rPr>
      </w:pPr>
      <w:r w:rsidRPr="003B192B">
        <w:rPr>
          <w:rFonts w:ascii="Arial" w:hAnsi="Arial" w:cs="Arial"/>
          <w:b/>
          <w:bCs/>
          <w:sz w:val="24"/>
          <w:szCs w:val="24"/>
        </w:rPr>
        <w:t>What is Empathy?</w:t>
      </w:r>
      <w:r w:rsidRPr="003B192B">
        <w:rPr>
          <w:rFonts w:ascii="Arial" w:hAnsi="Arial" w:cs="Arial"/>
          <w:sz w:val="24"/>
          <w:szCs w:val="24"/>
        </w:rPr>
        <w:br/>
        <w:t>Empathy is the ability to understand and share someone else’s feelings—like putting yourself in their shoes. It’s not just feeling sorry for someone; it’s connecting with their emotions to build a real bond. For high schoolers, empathy is a superpower for making friends, solving conflicts, and being a team player. It’s also a game-changer for understanding different perspectives in a diverse world.</w:t>
      </w:r>
    </w:p>
    <w:p w:rsidR="003B192B" w:rsidRPr="003B192B" w:rsidRDefault="003B192B" w:rsidP="003B192B">
      <w:pPr>
        <w:rPr>
          <w:rFonts w:ascii="Arial" w:hAnsi="Arial" w:cs="Arial"/>
          <w:sz w:val="24"/>
          <w:szCs w:val="24"/>
        </w:rPr>
      </w:pPr>
      <w:r w:rsidRPr="003B192B">
        <w:rPr>
          <w:rFonts w:ascii="Arial" w:hAnsi="Arial" w:cs="Arial"/>
          <w:b/>
          <w:bCs/>
          <w:sz w:val="24"/>
          <w:szCs w:val="24"/>
        </w:rPr>
        <w:lastRenderedPageBreak/>
        <w:t>Why It Matters</w:t>
      </w:r>
      <w:proofErr w:type="gramStart"/>
      <w:r w:rsidRPr="003B192B">
        <w:rPr>
          <w:rFonts w:ascii="Arial" w:hAnsi="Arial" w:cs="Arial"/>
          <w:b/>
          <w:bCs/>
          <w:sz w:val="24"/>
          <w:szCs w:val="24"/>
        </w:rPr>
        <w:t>:</w:t>
      </w:r>
      <w:proofErr w:type="gramEnd"/>
      <w:r w:rsidRPr="003B192B">
        <w:rPr>
          <w:rFonts w:ascii="Arial" w:hAnsi="Arial" w:cs="Arial"/>
          <w:sz w:val="24"/>
          <w:szCs w:val="24"/>
        </w:rPr>
        <w:br/>
        <w:t xml:space="preserve">Empathy makes people trust you because they feel “seen.” In negotiation, it helps you understand the other person’s needs. In persuasion, it lets you appeal to their emotions. Without empathy, you’re just talking at people, not with them. It also helps you grow as a person—seeing life through others’ eyes teaches </w:t>
      </w:r>
      <w:proofErr w:type="spellStart"/>
      <w:r w:rsidRPr="003B192B">
        <w:rPr>
          <w:rFonts w:ascii="Arial" w:hAnsi="Arial" w:cs="Arial"/>
          <w:sz w:val="24"/>
          <w:szCs w:val="24"/>
        </w:rPr>
        <w:t>you</w:t>
      </w:r>
      <w:proofErr w:type="spellEnd"/>
      <w:r w:rsidRPr="003B192B">
        <w:rPr>
          <w:rFonts w:ascii="Arial" w:hAnsi="Arial" w:cs="Arial"/>
          <w:sz w:val="24"/>
          <w:szCs w:val="24"/>
        </w:rPr>
        <w:t xml:space="preserve"> patience and kindness, which are clutch in high school and beyond.</w:t>
      </w:r>
    </w:p>
    <w:p w:rsidR="003B192B" w:rsidRPr="003B192B" w:rsidRDefault="003B192B" w:rsidP="003B192B">
      <w:pPr>
        <w:rPr>
          <w:rFonts w:ascii="Arial" w:hAnsi="Arial" w:cs="Arial"/>
          <w:sz w:val="24"/>
          <w:szCs w:val="24"/>
        </w:rPr>
      </w:pPr>
      <w:r w:rsidRPr="003B192B">
        <w:rPr>
          <w:rFonts w:ascii="Arial" w:hAnsi="Arial" w:cs="Arial"/>
          <w:b/>
          <w:bCs/>
          <w:sz w:val="24"/>
          <w:szCs w:val="24"/>
        </w:rPr>
        <w:t>How to Do It:</w:t>
      </w:r>
    </w:p>
    <w:p w:rsidR="003B192B" w:rsidRPr="003B192B" w:rsidRDefault="003B192B" w:rsidP="003B192B">
      <w:pPr>
        <w:numPr>
          <w:ilvl w:val="0"/>
          <w:numId w:val="7"/>
        </w:numPr>
        <w:rPr>
          <w:rFonts w:ascii="Arial" w:hAnsi="Arial" w:cs="Arial"/>
          <w:sz w:val="24"/>
          <w:szCs w:val="24"/>
        </w:rPr>
      </w:pPr>
      <w:r w:rsidRPr="003B192B">
        <w:rPr>
          <w:rFonts w:ascii="Arial" w:hAnsi="Arial" w:cs="Arial"/>
          <w:b/>
          <w:bCs/>
          <w:sz w:val="24"/>
          <w:szCs w:val="24"/>
        </w:rPr>
        <w:t>Listen Without Judging:</w:t>
      </w:r>
      <w:r w:rsidRPr="003B192B">
        <w:rPr>
          <w:rFonts w:ascii="Arial" w:hAnsi="Arial" w:cs="Arial"/>
          <w:sz w:val="24"/>
          <w:szCs w:val="24"/>
        </w:rPr>
        <w:t> Don’t jump to conclusions—hear their side fully. Even if you disagree, hold off on criticism until you get it.</w:t>
      </w:r>
    </w:p>
    <w:p w:rsidR="003B192B" w:rsidRPr="003B192B" w:rsidRDefault="003B192B" w:rsidP="003B192B">
      <w:pPr>
        <w:numPr>
          <w:ilvl w:val="0"/>
          <w:numId w:val="7"/>
        </w:numPr>
        <w:rPr>
          <w:rFonts w:ascii="Arial" w:hAnsi="Arial" w:cs="Arial"/>
          <w:sz w:val="24"/>
          <w:szCs w:val="24"/>
        </w:rPr>
      </w:pPr>
      <w:r w:rsidRPr="003B192B">
        <w:rPr>
          <w:rFonts w:ascii="Arial" w:hAnsi="Arial" w:cs="Arial"/>
          <w:b/>
          <w:bCs/>
          <w:sz w:val="24"/>
          <w:szCs w:val="24"/>
        </w:rPr>
        <w:t>Imagine Their Perspective:</w:t>
      </w:r>
      <w:r w:rsidRPr="003B192B">
        <w:rPr>
          <w:rFonts w:ascii="Arial" w:hAnsi="Arial" w:cs="Arial"/>
          <w:sz w:val="24"/>
          <w:szCs w:val="24"/>
        </w:rPr>
        <w:t> Ask yourself, “How would I feel if I were them?” Think about their background, stressors, or goals.</w:t>
      </w:r>
    </w:p>
    <w:p w:rsidR="003B192B" w:rsidRPr="003B192B" w:rsidRDefault="003B192B" w:rsidP="003B192B">
      <w:pPr>
        <w:numPr>
          <w:ilvl w:val="0"/>
          <w:numId w:val="7"/>
        </w:numPr>
        <w:rPr>
          <w:rFonts w:ascii="Arial" w:hAnsi="Arial" w:cs="Arial"/>
          <w:sz w:val="24"/>
          <w:szCs w:val="24"/>
        </w:rPr>
      </w:pPr>
      <w:r w:rsidRPr="003B192B">
        <w:rPr>
          <w:rFonts w:ascii="Arial" w:hAnsi="Arial" w:cs="Arial"/>
          <w:b/>
          <w:bCs/>
          <w:sz w:val="24"/>
          <w:szCs w:val="24"/>
        </w:rPr>
        <w:t>Validate Their Feelings:</w:t>
      </w:r>
      <w:r w:rsidRPr="003B192B">
        <w:rPr>
          <w:rFonts w:ascii="Arial" w:hAnsi="Arial" w:cs="Arial"/>
          <w:sz w:val="24"/>
          <w:szCs w:val="24"/>
        </w:rPr>
        <w:t> Say things like, “I can see why you’re upset,” or “That must be tough.” You don’t have to agree—just show you get it.</w:t>
      </w:r>
    </w:p>
    <w:p w:rsidR="003B192B" w:rsidRPr="003B192B" w:rsidRDefault="003B192B" w:rsidP="003B192B">
      <w:pPr>
        <w:numPr>
          <w:ilvl w:val="0"/>
          <w:numId w:val="7"/>
        </w:numPr>
        <w:rPr>
          <w:rFonts w:ascii="Arial" w:hAnsi="Arial" w:cs="Arial"/>
          <w:sz w:val="24"/>
          <w:szCs w:val="24"/>
        </w:rPr>
      </w:pPr>
      <w:r w:rsidRPr="003B192B">
        <w:rPr>
          <w:rFonts w:ascii="Arial" w:hAnsi="Arial" w:cs="Arial"/>
          <w:b/>
          <w:bCs/>
          <w:sz w:val="24"/>
          <w:szCs w:val="24"/>
        </w:rPr>
        <w:t>Offer Support:</w:t>
      </w:r>
      <w:r w:rsidRPr="003B192B">
        <w:rPr>
          <w:rFonts w:ascii="Arial" w:hAnsi="Arial" w:cs="Arial"/>
          <w:sz w:val="24"/>
          <w:szCs w:val="24"/>
        </w:rPr>
        <w:t> Even a small gesture, like, “I’m here if you need to talk,” goes a long way. Sometimes just being there is enough.</w:t>
      </w:r>
    </w:p>
    <w:p w:rsidR="003B192B" w:rsidRPr="003B192B" w:rsidRDefault="003B192B" w:rsidP="003B192B">
      <w:pPr>
        <w:numPr>
          <w:ilvl w:val="0"/>
          <w:numId w:val="7"/>
        </w:numPr>
        <w:rPr>
          <w:rFonts w:ascii="Arial" w:hAnsi="Arial" w:cs="Arial"/>
          <w:sz w:val="24"/>
          <w:szCs w:val="24"/>
        </w:rPr>
      </w:pPr>
      <w:r w:rsidRPr="003B192B">
        <w:rPr>
          <w:rFonts w:ascii="Arial" w:hAnsi="Arial" w:cs="Arial"/>
          <w:b/>
          <w:bCs/>
          <w:sz w:val="24"/>
          <w:szCs w:val="24"/>
        </w:rPr>
        <w:t>Learn from Differences:</w:t>
      </w:r>
      <w:r w:rsidRPr="003B192B">
        <w:rPr>
          <w:rFonts w:ascii="Arial" w:hAnsi="Arial" w:cs="Arial"/>
          <w:sz w:val="24"/>
          <w:szCs w:val="24"/>
        </w:rPr>
        <w:t> If someone’s experience is totally unlike yours (like cultural or family differences), ask curious questions like, “Can you tell me more about that?” It shows respect.</w:t>
      </w:r>
    </w:p>
    <w:p w:rsidR="003B192B" w:rsidRPr="003B192B" w:rsidRDefault="003B192B" w:rsidP="003B192B">
      <w:pPr>
        <w:rPr>
          <w:rFonts w:ascii="Arial" w:hAnsi="Arial" w:cs="Arial"/>
          <w:sz w:val="24"/>
          <w:szCs w:val="24"/>
        </w:rPr>
      </w:pPr>
      <w:r w:rsidRPr="003B192B">
        <w:rPr>
          <w:rFonts w:ascii="Arial" w:hAnsi="Arial" w:cs="Arial"/>
          <w:b/>
          <w:bCs/>
          <w:sz w:val="24"/>
          <w:szCs w:val="24"/>
        </w:rPr>
        <w:t>Example for High Schoolers</w:t>
      </w:r>
      <w:proofErr w:type="gramStart"/>
      <w:r w:rsidRPr="003B192B">
        <w:rPr>
          <w:rFonts w:ascii="Arial" w:hAnsi="Arial" w:cs="Arial"/>
          <w:b/>
          <w:bCs/>
          <w:sz w:val="24"/>
          <w:szCs w:val="24"/>
        </w:rPr>
        <w:t>:</w:t>
      </w:r>
      <w:proofErr w:type="gramEnd"/>
      <w:r w:rsidRPr="003B192B">
        <w:rPr>
          <w:rFonts w:ascii="Arial" w:hAnsi="Arial" w:cs="Arial"/>
          <w:sz w:val="24"/>
          <w:szCs w:val="24"/>
        </w:rPr>
        <w:br/>
        <w:t xml:space="preserve">Your friend bombs a math test and feels dumb. Instead of saying, “It’s just one test, chill,” show empathy. Say, “I’ve felt awful after bad grades too. </w:t>
      </w:r>
      <w:proofErr w:type="spellStart"/>
      <w:r w:rsidRPr="003B192B">
        <w:rPr>
          <w:rFonts w:ascii="Arial" w:hAnsi="Arial" w:cs="Arial"/>
          <w:sz w:val="24"/>
          <w:szCs w:val="24"/>
        </w:rPr>
        <w:t>Wanna</w:t>
      </w:r>
      <w:proofErr w:type="spellEnd"/>
      <w:r w:rsidRPr="003B192B">
        <w:rPr>
          <w:rFonts w:ascii="Arial" w:hAnsi="Arial" w:cs="Arial"/>
          <w:sz w:val="24"/>
          <w:szCs w:val="24"/>
        </w:rPr>
        <w:t xml:space="preserve"> study together next time?” You’re relating to their struggle and offering help—they’ll appreciate that way more. Or, if a classmate is quiet because their family’s going through a tough time, don’t push them to “cheer up.” Say, “Hey, I’m around if you </w:t>
      </w:r>
      <w:proofErr w:type="spellStart"/>
      <w:r w:rsidRPr="003B192B">
        <w:rPr>
          <w:rFonts w:ascii="Arial" w:hAnsi="Arial" w:cs="Arial"/>
          <w:sz w:val="24"/>
          <w:szCs w:val="24"/>
        </w:rPr>
        <w:t>wanna</w:t>
      </w:r>
      <w:proofErr w:type="spellEnd"/>
      <w:r w:rsidRPr="003B192B">
        <w:rPr>
          <w:rFonts w:ascii="Arial" w:hAnsi="Arial" w:cs="Arial"/>
          <w:sz w:val="24"/>
          <w:szCs w:val="24"/>
        </w:rPr>
        <w:t xml:space="preserve"> chat or just hang,” and let them decide. That quiet support means a lot.</w:t>
      </w:r>
    </w:p>
    <w:p w:rsidR="003B192B" w:rsidRPr="003B192B" w:rsidRDefault="003B192B" w:rsidP="003B192B">
      <w:pPr>
        <w:rPr>
          <w:rFonts w:ascii="Arial" w:hAnsi="Arial" w:cs="Arial"/>
          <w:sz w:val="24"/>
          <w:szCs w:val="24"/>
        </w:rPr>
      </w:pPr>
      <w:r w:rsidRPr="003B192B">
        <w:rPr>
          <w:rFonts w:ascii="Arial" w:hAnsi="Arial" w:cs="Arial"/>
          <w:b/>
          <w:bCs/>
          <w:sz w:val="24"/>
          <w:szCs w:val="24"/>
        </w:rPr>
        <w:t>Fun Element - Empathy Role-Play</w:t>
      </w:r>
      <w:proofErr w:type="gramStart"/>
      <w:r w:rsidRPr="003B192B">
        <w:rPr>
          <w:rFonts w:ascii="Arial" w:hAnsi="Arial" w:cs="Arial"/>
          <w:b/>
          <w:bCs/>
          <w:sz w:val="24"/>
          <w:szCs w:val="24"/>
        </w:rPr>
        <w:t>:</w:t>
      </w:r>
      <w:proofErr w:type="gramEnd"/>
      <w:r w:rsidRPr="003B192B">
        <w:rPr>
          <w:rFonts w:ascii="Arial" w:hAnsi="Arial" w:cs="Arial"/>
          <w:sz w:val="24"/>
          <w:szCs w:val="24"/>
        </w:rPr>
        <w:br/>
        <w:t>With a group of friends, pick random scenarios (like “lost a pet” or “got in trouble with parents”). One person acts out the emotions while others guess how they feel and respond empathetically. It’s a mix of acting and heart-to-heart moments, and you’ll learn how to connect better!</w:t>
      </w:r>
    </w:p>
    <w:p w:rsidR="003B192B" w:rsidRPr="003B192B" w:rsidRDefault="003B192B" w:rsidP="003B192B">
      <w:pPr>
        <w:rPr>
          <w:rFonts w:ascii="Arial" w:hAnsi="Arial" w:cs="Arial"/>
          <w:sz w:val="24"/>
          <w:szCs w:val="24"/>
        </w:rPr>
      </w:pPr>
      <w:r w:rsidRPr="003B192B">
        <w:rPr>
          <w:rFonts w:ascii="Arial" w:hAnsi="Arial" w:cs="Arial"/>
          <w:b/>
          <w:bCs/>
          <w:sz w:val="24"/>
          <w:szCs w:val="24"/>
        </w:rPr>
        <w:t>Bonus Activity - Empathy Map</w:t>
      </w:r>
      <w:proofErr w:type="gramStart"/>
      <w:r w:rsidRPr="003B192B">
        <w:rPr>
          <w:rFonts w:ascii="Arial" w:hAnsi="Arial" w:cs="Arial"/>
          <w:b/>
          <w:bCs/>
          <w:sz w:val="24"/>
          <w:szCs w:val="24"/>
        </w:rPr>
        <w:t>:</w:t>
      </w:r>
      <w:proofErr w:type="gramEnd"/>
      <w:r w:rsidRPr="003B192B">
        <w:rPr>
          <w:rFonts w:ascii="Arial" w:hAnsi="Arial" w:cs="Arial"/>
          <w:sz w:val="24"/>
          <w:szCs w:val="24"/>
        </w:rPr>
        <w:br/>
        <w:t xml:space="preserve">Pick someone in your life (a sibling, friend, or teacher) and draw an “empathy map.” Divide a paper into 4 sections: “What they say,” “What they do,” “What they think,” and “What they feel.” Fill it out based on what you’ve noticed about them lately. This helps you think deeper about their world and how to connect. Discuss it with them if you’re close—it can spark cool </w:t>
      </w:r>
      <w:proofErr w:type="spellStart"/>
      <w:r w:rsidRPr="003B192B">
        <w:rPr>
          <w:rFonts w:ascii="Arial" w:hAnsi="Arial" w:cs="Arial"/>
          <w:sz w:val="24"/>
          <w:szCs w:val="24"/>
        </w:rPr>
        <w:t>convos</w:t>
      </w:r>
      <w:proofErr w:type="spellEnd"/>
      <w:r w:rsidRPr="003B192B">
        <w:rPr>
          <w:rFonts w:ascii="Arial" w:hAnsi="Arial" w:cs="Arial"/>
          <w:sz w:val="24"/>
          <w:szCs w:val="24"/>
        </w:rPr>
        <w:t>!</w:t>
      </w:r>
    </w:p>
    <w:p w:rsidR="003B192B" w:rsidRPr="003B192B" w:rsidRDefault="003B192B" w:rsidP="003B192B">
      <w:pPr>
        <w:rPr>
          <w:rFonts w:ascii="Arial" w:hAnsi="Arial" w:cs="Arial"/>
          <w:sz w:val="24"/>
          <w:szCs w:val="24"/>
        </w:rPr>
      </w:pPr>
      <w:r w:rsidRPr="003B192B">
        <w:rPr>
          <w:rFonts w:ascii="Arial" w:hAnsi="Arial" w:cs="Arial"/>
          <w:b/>
          <w:bCs/>
          <w:sz w:val="24"/>
          <w:szCs w:val="24"/>
        </w:rPr>
        <w:t>Common Pitfalls to Avoid:</w:t>
      </w:r>
    </w:p>
    <w:p w:rsidR="003B192B" w:rsidRPr="003B192B" w:rsidRDefault="003B192B" w:rsidP="003B192B">
      <w:pPr>
        <w:numPr>
          <w:ilvl w:val="0"/>
          <w:numId w:val="8"/>
        </w:numPr>
        <w:rPr>
          <w:rFonts w:ascii="Arial" w:hAnsi="Arial" w:cs="Arial"/>
          <w:sz w:val="24"/>
          <w:szCs w:val="24"/>
        </w:rPr>
      </w:pPr>
      <w:r w:rsidRPr="003B192B">
        <w:rPr>
          <w:rFonts w:ascii="Arial" w:hAnsi="Arial" w:cs="Arial"/>
          <w:b/>
          <w:bCs/>
          <w:sz w:val="24"/>
          <w:szCs w:val="24"/>
        </w:rPr>
        <w:lastRenderedPageBreak/>
        <w:t>Sympathy vs. Empathy:</w:t>
      </w:r>
      <w:r w:rsidRPr="003B192B">
        <w:rPr>
          <w:rFonts w:ascii="Arial" w:hAnsi="Arial" w:cs="Arial"/>
          <w:sz w:val="24"/>
          <w:szCs w:val="24"/>
        </w:rPr>
        <w:t> Saying “I feel bad for you” (sympathy) isn’t the same as “I get why this hurts” (empathy). Empathy is deeper—it’s about connection, not pity.</w:t>
      </w:r>
    </w:p>
    <w:p w:rsidR="003B192B" w:rsidRPr="003B192B" w:rsidRDefault="003B192B" w:rsidP="003B192B">
      <w:pPr>
        <w:numPr>
          <w:ilvl w:val="0"/>
          <w:numId w:val="8"/>
        </w:numPr>
        <w:rPr>
          <w:rFonts w:ascii="Arial" w:hAnsi="Arial" w:cs="Arial"/>
          <w:sz w:val="24"/>
          <w:szCs w:val="24"/>
        </w:rPr>
      </w:pPr>
      <w:r w:rsidRPr="003B192B">
        <w:rPr>
          <w:rFonts w:ascii="Arial" w:hAnsi="Arial" w:cs="Arial"/>
          <w:b/>
          <w:bCs/>
          <w:sz w:val="24"/>
          <w:szCs w:val="24"/>
        </w:rPr>
        <w:t>Forcing Solutions:</w:t>
      </w:r>
      <w:r w:rsidRPr="003B192B">
        <w:rPr>
          <w:rFonts w:ascii="Arial" w:hAnsi="Arial" w:cs="Arial"/>
          <w:sz w:val="24"/>
          <w:szCs w:val="24"/>
        </w:rPr>
        <w:t> Don’t rush to “fix” their problem. Sometimes people just want to be heard, not advised. Ask if they want help before giving it.</w:t>
      </w:r>
    </w:p>
    <w:p w:rsidR="003B192B" w:rsidRPr="003B192B" w:rsidRDefault="003B192B" w:rsidP="003B192B">
      <w:pPr>
        <w:numPr>
          <w:ilvl w:val="0"/>
          <w:numId w:val="8"/>
        </w:numPr>
        <w:rPr>
          <w:rFonts w:ascii="Arial" w:hAnsi="Arial" w:cs="Arial"/>
          <w:sz w:val="24"/>
          <w:szCs w:val="24"/>
        </w:rPr>
      </w:pPr>
      <w:r w:rsidRPr="003B192B">
        <w:rPr>
          <w:rFonts w:ascii="Arial" w:hAnsi="Arial" w:cs="Arial"/>
          <w:b/>
          <w:bCs/>
          <w:sz w:val="24"/>
          <w:szCs w:val="24"/>
        </w:rPr>
        <w:t>Faking It:</w:t>
      </w:r>
      <w:r w:rsidRPr="003B192B">
        <w:rPr>
          <w:rFonts w:ascii="Arial" w:hAnsi="Arial" w:cs="Arial"/>
          <w:sz w:val="24"/>
          <w:szCs w:val="24"/>
        </w:rPr>
        <w:t> If you don’t really care, don’t pretend—people sense insincerity. If you’re struggling to relate, just be honest and say, “I’m trying to understand—tell me more.”</w:t>
      </w:r>
    </w:p>
    <w:p w:rsidR="003B192B" w:rsidRPr="003B192B" w:rsidRDefault="00A20B60" w:rsidP="003B192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B192B" w:rsidRPr="003B192B" w:rsidRDefault="003B192B" w:rsidP="00A20B60">
      <w:pPr>
        <w:pStyle w:val="Heading2"/>
      </w:pPr>
      <w:r w:rsidRPr="003B192B">
        <w:t>Section 5: Overcoming Communication Barriers in Group Settings</w:t>
      </w:r>
    </w:p>
    <w:p w:rsidR="003B192B" w:rsidRPr="003B192B" w:rsidRDefault="003B192B" w:rsidP="003B192B">
      <w:pPr>
        <w:rPr>
          <w:rFonts w:ascii="Arial" w:hAnsi="Arial" w:cs="Arial"/>
          <w:sz w:val="24"/>
          <w:szCs w:val="24"/>
        </w:rPr>
      </w:pPr>
      <w:r w:rsidRPr="003B192B">
        <w:rPr>
          <w:rFonts w:ascii="Arial" w:hAnsi="Arial" w:cs="Arial"/>
          <w:b/>
          <w:bCs/>
          <w:sz w:val="24"/>
          <w:szCs w:val="24"/>
        </w:rPr>
        <w:t>What Are Communication Barriers?</w:t>
      </w:r>
      <w:r w:rsidRPr="003B192B">
        <w:rPr>
          <w:rFonts w:ascii="Arial" w:hAnsi="Arial" w:cs="Arial"/>
          <w:sz w:val="24"/>
          <w:szCs w:val="24"/>
        </w:rPr>
        <w:br/>
        <w:t>Communication barriers are obstacles that mess up how messages are sent or received—like misunderstandings, distractions, or clashing personalities. In high school, group settings (think projects, clubs, or even lunch table debates) are full of these barriers, and they can lead to drama or stalled progress. Other barriers include language differences, shyness, or even tech issues in virtual chats.</w:t>
      </w:r>
    </w:p>
    <w:p w:rsidR="003B192B" w:rsidRPr="003B192B" w:rsidRDefault="003B192B" w:rsidP="003B192B">
      <w:pPr>
        <w:rPr>
          <w:rFonts w:ascii="Arial" w:hAnsi="Arial" w:cs="Arial"/>
          <w:sz w:val="24"/>
          <w:szCs w:val="24"/>
        </w:rPr>
      </w:pPr>
      <w:r w:rsidRPr="003B192B">
        <w:rPr>
          <w:rFonts w:ascii="Arial" w:hAnsi="Arial" w:cs="Arial"/>
          <w:b/>
          <w:bCs/>
          <w:sz w:val="24"/>
          <w:szCs w:val="24"/>
        </w:rPr>
        <w:t>Why It Matters</w:t>
      </w:r>
      <w:proofErr w:type="gramStart"/>
      <w:r w:rsidRPr="003B192B">
        <w:rPr>
          <w:rFonts w:ascii="Arial" w:hAnsi="Arial" w:cs="Arial"/>
          <w:b/>
          <w:bCs/>
          <w:sz w:val="24"/>
          <w:szCs w:val="24"/>
        </w:rPr>
        <w:t>:</w:t>
      </w:r>
      <w:proofErr w:type="gramEnd"/>
      <w:r w:rsidRPr="003B192B">
        <w:rPr>
          <w:rFonts w:ascii="Arial" w:hAnsi="Arial" w:cs="Arial"/>
          <w:sz w:val="24"/>
          <w:szCs w:val="24"/>
        </w:rPr>
        <w:br/>
        <w:t xml:space="preserve">Groups are where negotiation and persuasion happen most for teens—whether you’re deciding on a project topic or planning a hangout. If barriers block communication, nothing gets done, and feelings get hurt. Overcoming </w:t>
      </w:r>
      <w:proofErr w:type="gramStart"/>
      <w:r w:rsidRPr="003B192B">
        <w:rPr>
          <w:rFonts w:ascii="Arial" w:hAnsi="Arial" w:cs="Arial"/>
          <w:sz w:val="24"/>
          <w:szCs w:val="24"/>
        </w:rPr>
        <w:t>them</w:t>
      </w:r>
      <w:proofErr w:type="gramEnd"/>
      <w:r w:rsidRPr="003B192B">
        <w:rPr>
          <w:rFonts w:ascii="Arial" w:hAnsi="Arial" w:cs="Arial"/>
          <w:sz w:val="24"/>
          <w:szCs w:val="24"/>
        </w:rPr>
        <w:t xml:space="preserve"> keeps things smooth and productive. It also builds teamwork skills, which colleges and jobs look for. Plus, learning to navigate group dynamics now preps you for adult life, where collaboration is everywhere.</w:t>
      </w:r>
    </w:p>
    <w:p w:rsidR="003B192B" w:rsidRPr="003B192B" w:rsidRDefault="003B192B" w:rsidP="003B192B">
      <w:pPr>
        <w:rPr>
          <w:rFonts w:ascii="Arial" w:hAnsi="Arial" w:cs="Arial"/>
          <w:sz w:val="24"/>
          <w:szCs w:val="24"/>
        </w:rPr>
      </w:pPr>
      <w:r w:rsidRPr="003B192B">
        <w:rPr>
          <w:rFonts w:ascii="Arial" w:hAnsi="Arial" w:cs="Arial"/>
          <w:b/>
          <w:bCs/>
          <w:sz w:val="24"/>
          <w:szCs w:val="24"/>
        </w:rPr>
        <w:t>How to Do It:</w:t>
      </w:r>
    </w:p>
    <w:p w:rsidR="003B192B" w:rsidRPr="003B192B" w:rsidRDefault="003B192B" w:rsidP="003B192B">
      <w:pPr>
        <w:numPr>
          <w:ilvl w:val="0"/>
          <w:numId w:val="9"/>
        </w:numPr>
        <w:rPr>
          <w:rFonts w:ascii="Arial" w:hAnsi="Arial" w:cs="Arial"/>
          <w:sz w:val="24"/>
          <w:szCs w:val="24"/>
        </w:rPr>
      </w:pPr>
      <w:r w:rsidRPr="003B192B">
        <w:rPr>
          <w:rFonts w:ascii="Arial" w:hAnsi="Arial" w:cs="Arial"/>
          <w:b/>
          <w:bCs/>
          <w:sz w:val="24"/>
          <w:szCs w:val="24"/>
        </w:rPr>
        <w:t>Clarify Misunderstandings:</w:t>
      </w:r>
      <w:r w:rsidRPr="003B192B">
        <w:rPr>
          <w:rFonts w:ascii="Arial" w:hAnsi="Arial" w:cs="Arial"/>
          <w:sz w:val="24"/>
          <w:szCs w:val="24"/>
        </w:rPr>
        <w:t> If someone’s confused, restate your point or ask, “Did I explain that okay?” Don’t assume everyone gets it.</w:t>
      </w:r>
    </w:p>
    <w:p w:rsidR="003B192B" w:rsidRPr="003B192B" w:rsidRDefault="003B192B" w:rsidP="003B192B">
      <w:pPr>
        <w:numPr>
          <w:ilvl w:val="0"/>
          <w:numId w:val="9"/>
        </w:numPr>
        <w:rPr>
          <w:rFonts w:ascii="Arial" w:hAnsi="Arial" w:cs="Arial"/>
          <w:sz w:val="24"/>
          <w:szCs w:val="24"/>
        </w:rPr>
      </w:pPr>
      <w:r w:rsidRPr="003B192B">
        <w:rPr>
          <w:rFonts w:ascii="Arial" w:hAnsi="Arial" w:cs="Arial"/>
          <w:b/>
          <w:bCs/>
          <w:sz w:val="24"/>
          <w:szCs w:val="24"/>
        </w:rPr>
        <w:t>Manage Distractions:</w:t>
      </w:r>
      <w:r w:rsidRPr="003B192B">
        <w:rPr>
          <w:rFonts w:ascii="Arial" w:hAnsi="Arial" w:cs="Arial"/>
          <w:sz w:val="24"/>
          <w:szCs w:val="24"/>
        </w:rPr>
        <w:t> Set ground rules like “no phones during brainstorming” to keep focus. If you’re online, mute notifications.</w:t>
      </w:r>
    </w:p>
    <w:p w:rsidR="003B192B" w:rsidRPr="003B192B" w:rsidRDefault="003B192B" w:rsidP="003B192B">
      <w:pPr>
        <w:numPr>
          <w:ilvl w:val="0"/>
          <w:numId w:val="9"/>
        </w:numPr>
        <w:rPr>
          <w:rFonts w:ascii="Arial" w:hAnsi="Arial" w:cs="Arial"/>
          <w:sz w:val="24"/>
          <w:szCs w:val="24"/>
        </w:rPr>
      </w:pPr>
      <w:r w:rsidRPr="003B192B">
        <w:rPr>
          <w:rFonts w:ascii="Arial" w:hAnsi="Arial" w:cs="Arial"/>
          <w:b/>
          <w:bCs/>
          <w:sz w:val="24"/>
          <w:szCs w:val="24"/>
        </w:rPr>
        <w:t>Handle Conflicts:</w:t>
      </w:r>
      <w:r w:rsidRPr="003B192B">
        <w:rPr>
          <w:rFonts w:ascii="Arial" w:hAnsi="Arial" w:cs="Arial"/>
          <w:sz w:val="24"/>
          <w:szCs w:val="24"/>
        </w:rPr>
        <w:t> Stay calm, don’t take things personally, and focus on solutions, not blame. Use “I” statements like, “I feel ignored when I’m cut off,” instead of “You’re rude.”</w:t>
      </w:r>
    </w:p>
    <w:p w:rsidR="003B192B" w:rsidRPr="003B192B" w:rsidRDefault="003B192B" w:rsidP="003B192B">
      <w:pPr>
        <w:numPr>
          <w:ilvl w:val="0"/>
          <w:numId w:val="9"/>
        </w:numPr>
        <w:rPr>
          <w:rFonts w:ascii="Arial" w:hAnsi="Arial" w:cs="Arial"/>
          <w:sz w:val="24"/>
          <w:szCs w:val="24"/>
        </w:rPr>
      </w:pPr>
      <w:r w:rsidRPr="003B192B">
        <w:rPr>
          <w:rFonts w:ascii="Arial" w:hAnsi="Arial" w:cs="Arial"/>
          <w:b/>
          <w:bCs/>
          <w:sz w:val="24"/>
          <w:szCs w:val="24"/>
        </w:rPr>
        <w:t>Include Everyone:</w:t>
      </w:r>
      <w:r w:rsidRPr="003B192B">
        <w:rPr>
          <w:rFonts w:ascii="Arial" w:hAnsi="Arial" w:cs="Arial"/>
          <w:sz w:val="24"/>
          <w:szCs w:val="24"/>
        </w:rPr>
        <w:t> Make sure quieter group members get a chance to speak—ask for their input directly, like, “Hey, what do you think about this idea?”</w:t>
      </w:r>
    </w:p>
    <w:p w:rsidR="003B192B" w:rsidRPr="003B192B" w:rsidRDefault="003B192B" w:rsidP="003B192B">
      <w:pPr>
        <w:numPr>
          <w:ilvl w:val="0"/>
          <w:numId w:val="9"/>
        </w:numPr>
        <w:rPr>
          <w:rFonts w:ascii="Arial" w:hAnsi="Arial" w:cs="Arial"/>
          <w:sz w:val="24"/>
          <w:szCs w:val="24"/>
        </w:rPr>
      </w:pPr>
      <w:r w:rsidRPr="003B192B">
        <w:rPr>
          <w:rFonts w:ascii="Arial" w:hAnsi="Arial" w:cs="Arial"/>
          <w:b/>
          <w:bCs/>
          <w:sz w:val="24"/>
          <w:szCs w:val="24"/>
        </w:rPr>
        <w:t>Bridge Differences:</w:t>
      </w:r>
      <w:r w:rsidRPr="003B192B">
        <w:rPr>
          <w:rFonts w:ascii="Arial" w:hAnsi="Arial" w:cs="Arial"/>
          <w:sz w:val="24"/>
          <w:szCs w:val="24"/>
        </w:rPr>
        <w:t> If language or cultural barriers pop up, be patient. Use simple words, visuals, or even Google Translate if needed. Respect different communication styles—some people are direct, others hint.</w:t>
      </w:r>
    </w:p>
    <w:p w:rsidR="003B192B" w:rsidRPr="003B192B" w:rsidRDefault="003B192B" w:rsidP="003B192B">
      <w:pPr>
        <w:rPr>
          <w:rFonts w:ascii="Arial" w:hAnsi="Arial" w:cs="Arial"/>
          <w:sz w:val="24"/>
          <w:szCs w:val="24"/>
        </w:rPr>
      </w:pPr>
      <w:r w:rsidRPr="003B192B">
        <w:rPr>
          <w:rFonts w:ascii="Arial" w:hAnsi="Arial" w:cs="Arial"/>
          <w:b/>
          <w:bCs/>
          <w:sz w:val="24"/>
          <w:szCs w:val="24"/>
        </w:rPr>
        <w:lastRenderedPageBreak/>
        <w:t>Example for High Schoolers</w:t>
      </w:r>
      <w:proofErr w:type="gramStart"/>
      <w:r w:rsidRPr="003B192B">
        <w:rPr>
          <w:rFonts w:ascii="Arial" w:hAnsi="Arial" w:cs="Arial"/>
          <w:b/>
          <w:bCs/>
          <w:sz w:val="24"/>
          <w:szCs w:val="24"/>
        </w:rPr>
        <w:t>:</w:t>
      </w:r>
      <w:proofErr w:type="gramEnd"/>
      <w:r w:rsidRPr="003B192B">
        <w:rPr>
          <w:rFonts w:ascii="Arial" w:hAnsi="Arial" w:cs="Arial"/>
          <w:sz w:val="24"/>
          <w:szCs w:val="24"/>
        </w:rPr>
        <w:br/>
        <w:t xml:space="preserve">During a group project, two teammates argue over who does what, and another person scrolls </w:t>
      </w:r>
      <w:proofErr w:type="spellStart"/>
      <w:r w:rsidRPr="003B192B">
        <w:rPr>
          <w:rFonts w:ascii="Arial" w:hAnsi="Arial" w:cs="Arial"/>
          <w:sz w:val="24"/>
          <w:szCs w:val="24"/>
        </w:rPr>
        <w:t>TikTok</w:t>
      </w:r>
      <w:proofErr w:type="spellEnd"/>
      <w:r w:rsidRPr="003B192B">
        <w:rPr>
          <w:rFonts w:ascii="Arial" w:hAnsi="Arial" w:cs="Arial"/>
          <w:sz w:val="24"/>
          <w:szCs w:val="24"/>
        </w:rPr>
        <w:t xml:space="preserve"> instead of helping. A barrier! Step in by saying, “Hey, let’s list everyone’s strengths and assign roles based on that. Also, can we put phones away for 20 minutes?” You’re addressing the conflict and distraction head-on, keeping the group on track. Or, if you’re in a virtual club meeting and someone’s </w:t>
      </w:r>
      <w:proofErr w:type="spellStart"/>
      <w:r w:rsidRPr="003B192B">
        <w:rPr>
          <w:rFonts w:ascii="Arial" w:hAnsi="Arial" w:cs="Arial"/>
          <w:sz w:val="24"/>
          <w:szCs w:val="24"/>
        </w:rPr>
        <w:t>mic</w:t>
      </w:r>
      <w:proofErr w:type="spellEnd"/>
      <w:r w:rsidRPr="003B192B">
        <w:rPr>
          <w:rFonts w:ascii="Arial" w:hAnsi="Arial" w:cs="Arial"/>
          <w:sz w:val="24"/>
          <w:szCs w:val="24"/>
        </w:rPr>
        <w:t xml:space="preserve"> keeps cutting out, suggest they type their ideas in chat. You’re solving a tech barrier without making them feel bad.</w:t>
      </w:r>
    </w:p>
    <w:p w:rsidR="003B192B" w:rsidRPr="003B192B" w:rsidRDefault="003B192B" w:rsidP="003B192B">
      <w:pPr>
        <w:rPr>
          <w:rFonts w:ascii="Arial" w:hAnsi="Arial" w:cs="Arial"/>
          <w:sz w:val="24"/>
          <w:szCs w:val="24"/>
        </w:rPr>
      </w:pPr>
      <w:r w:rsidRPr="003B192B">
        <w:rPr>
          <w:rFonts w:ascii="Arial" w:hAnsi="Arial" w:cs="Arial"/>
          <w:b/>
          <w:bCs/>
          <w:sz w:val="24"/>
          <w:szCs w:val="24"/>
        </w:rPr>
        <w:t>Fun Element - Barrier Buster Challenge</w:t>
      </w:r>
      <w:proofErr w:type="gramStart"/>
      <w:r w:rsidRPr="003B192B">
        <w:rPr>
          <w:rFonts w:ascii="Arial" w:hAnsi="Arial" w:cs="Arial"/>
          <w:b/>
          <w:bCs/>
          <w:sz w:val="24"/>
          <w:szCs w:val="24"/>
        </w:rPr>
        <w:t>:</w:t>
      </w:r>
      <w:proofErr w:type="gramEnd"/>
      <w:r w:rsidRPr="003B192B">
        <w:rPr>
          <w:rFonts w:ascii="Arial" w:hAnsi="Arial" w:cs="Arial"/>
          <w:sz w:val="24"/>
          <w:szCs w:val="24"/>
        </w:rPr>
        <w:br/>
        <w:t>In a group of friends, create a fake “crisis” (like planning a last-minute event with “issues” such as disagreements or “no budget”). Work together to solve it, spotting barriers (like someone interrupting) and busting them (like setting a turn-to-talk rule). It’s like a real-life video game mission, and you’ll see how barriers pop up—and how to crush them!</w:t>
      </w:r>
    </w:p>
    <w:p w:rsidR="003B192B" w:rsidRPr="003B192B" w:rsidRDefault="003B192B" w:rsidP="003B192B">
      <w:pPr>
        <w:rPr>
          <w:rFonts w:ascii="Arial" w:hAnsi="Arial" w:cs="Arial"/>
          <w:sz w:val="24"/>
          <w:szCs w:val="24"/>
        </w:rPr>
      </w:pPr>
      <w:r w:rsidRPr="003B192B">
        <w:rPr>
          <w:rFonts w:ascii="Arial" w:hAnsi="Arial" w:cs="Arial"/>
          <w:b/>
          <w:bCs/>
          <w:sz w:val="24"/>
          <w:szCs w:val="24"/>
        </w:rPr>
        <w:t>Bonus Activity - Group Dynamics Detective</w:t>
      </w:r>
      <w:proofErr w:type="gramStart"/>
      <w:r w:rsidRPr="003B192B">
        <w:rPr>
          <w:rFonts w:ascii="Arial" w:hAnsi="Arial" w:cs="Arial"/>
          <w:b/>
          <w:bCs/>
          <w:sz w:val="24"/>
          <w:szCs w:val="24"/>
        </w:rPr>
        <w:t>:</w:t>
      </w:r>
      <w:proofErr w:type="gramEnd"/>
      <w:r w:rsidRPr="003B192B">
        <w:rPr>
          <w:rFonts w:ascii="Arial" w:hAnsi="Arial" w:cs="Arial"/>
          <w:sz w:val="24"/>
          <w:szCs w:val="24"/>
        </w:rPr>
        <w:br/>
        <w:t>Next time you’re in a group (class project, sports team, or friend hangout), play “detective.” Observe for 10 minutes and note barriers: Who talks over others? Who’s disengaged? Who clashes? Then brainstorm one way to fix each issue (like giving a shy person a specific task to boost their confidence). This trains you to spot and solve barriers in real time without starting drama.</w:t>
      </w:r>
    </w:p>
    <w:p w:rsidR="003B192B" w:rsidRPr="003B192B" w:rsidRDefault="003B192B" w:rsidP="003B192B">
      <w:pPr>
        <w:rPr>
          <w:rFonts w:ascii="Arial" w:hAnsi="Arial" w:cs="Arial"/>
          <w:sz w:val="24"/>
          <w:szCs w:val="24"/>
        </w:rPr>
      </w:pPr>
      <w:r w:rsidRPr="003B192B">
        <w:rPr>
          <w:rFonts w:ascii="Arial" w:hAnsi="Arial" w:cs="Arial"/>
          <w:b/>
          <w:bCs/>
          <w:sz w:val="24"/>
          <w:szCs w:val="24"/>
        </w:rPr>
        <w:t>Common Pitfalls to Avoid:</w:t>
      </w:r>
    </w:p>
    <w:p w:rsidR="003B192B" w:rsidRPr="003B192B" w:rsidRDefault="003B192B" w:rsidP="003B192B">
      <w:pPr>
        <w:numPr>
          <w:ilvl w:val="0"/>
          <w:numId w:val="10"/>
        </w:numPr>
        <w:rPr>
          <w:rFonts w:ascii="Arial" w:hAnsi="Arial" w:cs="Arial"/>
          <w:sz w:val="24"/>
          <w:szCs w:val="24"/>
        </w:rPr>
      </w:pPr>
      <w:r w:rsidRPr="003B192B">
        <w:rPr>
          <w:rFonts w:ascii="Arial" w:hAnsi="Arial" w:cs="Arial"/>
          <w:b/>
          <w:bCs/>
          <w:sz w:val="24"/>
          <w:szCs w:val="24"/>
        </w:rPr>
        <w:t>Ignoring Quiet Voices:</w:t>
      </w:r>
      <w:r w:rsidRPr="003B192B">
        <w:rPr>
          <w:rFonts w:ascii="Arial" w:hAnsi="Arial" w:cs="Arial"/>
          <w:sz w:val="24"/>
          <w:szCs w:val="24"/>
        </w:rPr>
        <w:t> If someone’s not speaking up, don’t assume they’re fine—they might feel left out. Check in privately if needed.</w:t>
      </w:r>
    </w:p>
    <w:p w:rsidR="003B192B" w:rsidRPr="003B192B" w:rsidRDefault="003B192B" w:rsidP="003B192B">
      <w:pPr>
        <w:numPr>
          <w:ilvl w:val="0"/>
          <w:numId w:val="10"/>
        </w:numPr>
        <w:rPr>
          <w:rFonts w:ascii="Arial" w:hAnsi="Arial" w:cs="Arial"/>
          <w:sz w:val="24"/>
          <w:szCs w:val="24"/>
        </w:rPr>
      </w:pPr>
      <w:r w:rsidRPr="003B192B">
        <w:rPr>
          <w:rFonts w:ascii="Arial" w:hAnsi="Arial" w:cs="Arial"/>
          <w:b/>
          <w:bCs/>
          <w:sz w:val="24"/>
          <w:szCs w:val="24"/>
        </w:rPr>
        <w:t>Taking Sides in Conflict:</w:t>
      </w:r>
      <w:r w:rsidRPr="003B192B">
        <w:rPr>
          <w:rFonts w:ascii="Arial" w:hAnsi="Arial" w:cs="Arial"/>
          <w:sz w:val="24"/>
          <w:szCs w:val="24"/>
        </w:rPr>
        <w:t> If two group members argue, don’t pick a favourite—it alienates people. Stay neutral and focus on a fair fix.</w:t>
      </w:r>
    </w:p>
    <w:p w:rsidR="003B192B" w:rsidRPr="003B192B" w:rsidRDefault="003B192B" w:rsidP="003B192B">
      <w:pPr>
        <w:numPr>
          <w:ilvl w:val="0"/>
          <w:numId w:val="10"/>
        </w:numPr>
        <w:rPr>
          <w:rFonts w:ascii="Arial" w:hAnsi="Arial" w:cs="Arial"/>
          <w:sz w:val="24"/>
          <w:szCs w:val="24"/>
        </w:rPr>
      </w:pPr>
      <w:r w:rsidRPr="003B192B">
        <w:rPr>
          <w:rFonts w:ascii="Arial" w:hAnsi="Arial" w:cs="Arial"/>
          <w:b/>
          <w:bCs/>
          <w:sz w:val="24"/>
          <w:szCs w:val="24"/>
        </w:rPr>
        <w:t>Over-Controlling:</w:t>
      </w:r>
      <w:r w:rsidRPr="003B192B">
        <w:rPr>
          <w:rFonts w:ascii="Arial" w:hAnsi="Arial" w:cs="Arial"/>
          <w:sz w:val="24"/>
          <w:szCs w:val="24"/>
        </w:rPr>
        <w:t> Trying to “run” the group can annoy others. Lead by suggesting, not demanding, and let everyone have input.</w:t>
      </w:r>
    </w:p>
    <w:p w:rsidR="003B192B" w:rsidRPr="003B192B" w:rsidRDefault="003B192B" w:rsidP="003B192B">
      <w:pPr>
        <w:numPr>
          <w:ilvl w:val="0"/>
          <w:numId w:val="10"/>
        </w:numPr>
        <w:rPr>
          <w:rFonts w:ascii="Arial" w:hAnsi="Arial" w:cs="Arial"/>
          <w:sz w:val="24"/>
          <w:szCs w:val="24"/>
        </w:rPr>
      </w:pPr>
      <w:r w:rsidRPr="003B192B">
        <w:rPr>
          <w:rFonts w:ascii="Arial" w:hAnsi="Arial" w:cs="Arial"/>
          <w:b/>
          <w:bCs/>
          <w:sz w:val="24"/>
          <w:szCs w:val="24"/>
        </w:rPr>
        <w:t>Tech Overload:</w:t>
      </w:r>
      <w:r w:rsidRPr="003B192B">
        <w:rPr>
          <w:rFonts w:ascii="Arial" w:hAnsi="Arial" w:cs="Arial"/>
          <w:sz w:val="24"/>
          <w:szCs w:val="24"/>
        </w:rPr>
        <w:t> In virtual groups, don’t spam memes or side chats—it distracts from the goal. Keep tech use focused on the task.</w:t>
      </w:r>
    </w:p>
    <w:p w:rsidR="003B192B" w:rsidRPr="003B192B" w:rsidRDefault="00A20B60" w:rsidP="003B192B">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A20B60" w:rsidRDefault="003B192B" w:rsidP="00A20B60">
      <w:pPr>
        <w:pStyle w:val="Heading2"/>
      </w:pPr>
      <w:r w:rsidRPr="003B192B">
        <w:t>Chapter Wrap-Up:</w:t>
      </w:r>
    </w:p>
    <w:p w:rsidR="003B192B" w:rsidRPr="003B192B" w:rsidRDefault="003B192B" w:rsidP="003B192B">
      <w:pPr>
        <w:rPr>
          <w:rFonts w:ascii="Arial" w:hAnsi="Arial" w:cs="Arial"/>
          <w:sz w:val="24"/>
          <w:szCs w:val="24"/>
        </w:rPr>
      </w:pPr>
      <w:r w:rsidRPr="003B192B">
        <w:rPr>
          <w:rFonts w:ascii="Arial" w:hAnsi="Arial" w:cs="Arial"/>
          <w:sz w:val="24"/>
          <w:szCs w:val="24"/>
        </w:rPr>
        <w:br/>
        <w:t xml:space="preserve">Congrats on making it through the expanded Chapter 2! You’ve just unlocked the core skills of effective communication: active listening with patience and focus, smart word choice with confident delivery, powerful non-verbal cues through body language and tone, deep empathy to build real connections, and barrier-busting strategies for group settings. These aren’t just “school skills”—they’re life skills for </w:t>
      </w:r>
      <w:r w:rsidRPr="003B192B">
        <w:rPr>
          <w:rFonts w:ascii="Arial" w:hAnsi="Arial" w:cs="Arial"/>
          <w:sz w:val="24"/>
          <w:szCs w:val="24"/>
        </w:rPr>
        <w:lastRenderedPageBreak/>
        <w:t>friendships, family talks, future jobs, and even navigating the wild world of social media.</w:t>
      </w:r>
    </w:p>
    <w:p w:rsidR="003B192B" w:rsidRPr="003B192B" w:rsidRDefault="003B192B" w:rsidP="003B192B">
      <w:pPr>
        <w:rPr>
          <w:rFonts w:ascii="Arial" w:hAnsi="Arial" w:cs="Arial"/>
          <w:sz w:val="24"/>
          <w:szCs w:val="24"/>
        </w:rPr>
      </w:pPr>
      <w:r w:rsidRPr="003B192B">
        <w:rPr>
          <w:rFonts w:ascii="Arial" w:hAnsi="Arial" w:cs="Arial"/>
          <w:b/>
          <w:bCs/>
          <w:sz w:val="24"/>
          <w:szCs w:val="24"/>
        </w:rPr>
        <w:t>Next Steps:</w:t>
      </w:r>
    </w:p>
    <w:p w:rsidR="003B192B" w:rsidRPr="003B192B" w:rsidRDefault="003B192B" w:rsidP="003B192B">
      <w:pPr>
        <w:numPr>
          <w:ilvl w:val="0"/>
          <w:numId w:val="11"/>
        </w:numPr>
        <w:rPr>
          <w:rFonts w:ascii="Arial" w:hAnsi="Arial" w:cs="Arial"/>
          <w:sz w:val="24"/>
          <w:szCs w:val="24"/>
        </w:rPr>
      </w:pPr>
      <w:r w:rsidRPr="003B192B">
        <w:rPr>
          <w:rFonts w:ascii="Arial" w:hAnsi="Arial" w:cs="Arial"/>
          <w:sz w:val="24"/>
          <w:szCs w:val="24"/>
        </w:rPr>
        <w:t>Try one fun activity and one bonus activity from each section this week (like the Silent Minute Game, Tone Tester, or Empathy Map). Mix and match for extra practice!</w:t>
      </w:r>
    </w:p>
    <w:p w:rsidR="003B192B" w:rsidRPr="003B192B" w:rsidRDefault="003B192B" w:rsidP="003B192B">
      <w:pPr>
        <w:numPr>
          <w:ilvl w:val="0"/>
          <w:numId w:val="11"/>
        </w:numPr>
        <w:rPr>
          <w:rFonts w:ascii="Arial" w:hAnsi="Arial" w:cs="Arial"/>
          <w:sz w:val="24"/>
          <w:szCs w:val="24"/>
        </w:rPr>
      </w:pPr>
      <w:r w:rsidRPr="003B192B">
        <w:rPr>
          <w:rFonts w:ascii="Arial" w:hAnsi="Arial" w:cs="Arial"/>
          <w:sz w:val="24"/>
          <w:szCs w:val="24"/>
        </w:rPr>
        <w:t>Notice how people communicate in your daily life—who listens well? Who uses killer body language? Who struggles with barriers, and how can you help?</w:t>
      </w:r>
    </w:p>
    <w:p w:rsidR="003B192B" w:rsidRPr="003B192B" w:rsidRDefault="003B192B" w:rsidP="003B192B">
      <w:pPr>
        <w:numPr>
          <w:ilvl w:val="0"/>
          <w:numId w:val="11"/>
        </w:numPr>
        <w:rPr>
          <w:rFonts w:ascii="Arial" w:hAnsi="Arial" w:cs="Arial"/>
          <w:sz w:val="24"/>
          <w:szCs w:val="24"/>
        </w:rPr>
      </w:pPr>
      <w:r w:rsidRPr="003B192B">
        <w:rPr>
          <w:rFonts w:ascii="Arial" w:hAnsi="Arial" w:cs="Arial"/>
          <w:sz w:val="24"/>
          <w:szCs w:val="24"/>
        </w:rPr>
        <w:t>Keep a “Communication Wins” journal for a week. Each day, write one small way you used a skill from this chapter (like validating a friend’s feelings) and how it went. Seeing your progress is motivating!</w:t>
      </w:r>
    </w:p>
    <w:p w:rsidR="003B192B" w:rsidRPr="003B192B" w:rsidRDefault="003B192B" w:rsidP="003B192B">
      <w:pPr>
        <w:numPr>
          <w:ilvl w:val="0"/>
          <w:numId w:val="11"/>
        </w:numPr>
        <w:rPr>
          <w:rFonts w:ascii="Arial" w:hAnsi="Arial" w:cs="Arial"/>
          <w:sz w:val="24"/>
          <w:szCs w:val="24"/>
        </w:rPr>
      </w:pPr>
      <w:r w:rsidRPr="003B192B">
        <w:rPr>
          <w:rFonts w:ascii="Arial" w:hAnsi="Arial" w:cs="Arial"/>
          <w:sz w:val="24"/>
          <w:szCs w:val="24"/>
        </w:rPr>
        <w:t>Prep for Chapter 3, where we’ll build on this foundation to dive into specific negotiation strategies.</w:t>
      </w:r>
    </w:p>
    <w:p w:rsidR="003B192B" w:rsidRPr="003B192B" w:rsidRDefault="003B192B" w:rsidP="003B192B">
      <w:pPr>
        <w:rPr>
          <w:rFonts w:ascii="Arial" w:hAnsi="Arial" w:cs="Arial"/>
          <w:sz w:val="24"/>
          <w:szCs w:val="24"/>
        </w:rPr>
      </w:pPr>
      <w:r w:rsidRPr="003B192B">
        <w:rPr>
          <w:rFonts w:ascii="Arial" w:hAnsi="Arial" w:cs="Arial"/>
          <w:b/>
          <w:bCs/>
          <w:sz w:val="24"/>
          <w:szCs w:val="24"/>
        </w:rPr>
        <w:t>Motivational Boost</w:t>
      </w:r>
      <w:proofErr w:type="gramStart"/>
      <w:r w:rsidRPr="003B192B">
        <w:rPr>
          <w:rFonts w:ascii="Arial" w:hAnsi="Arial" w:cs="Arial"/>
          <w:b/>
          <w:bCs/>
          <w:sz w:val="24"/>
          <w:szCs w:val="24"/>
        </w:rPr>
        <w:t>:</w:t>
      </w:r>
      <w:proofErr w:type="gramEnd"/>
      <w:r w:rsidRPr="003B192B">
        <w:rPr>
          <w:rFonts w:ascii="Arial" w:hAnsi="Arial" w:cs="Arial"/>
          <w:sz w:val="24"/>
          <w:szCs w:val="24"/>
        </w:rPr>
        <w:br/>
        <w:t>Think of yourself as a communication ninja now, sneaking past misunderstandings and striking with connection! Every chat, text, or group huddle is a chance to flex these skills. You’re not just talking—you’re building bridges, solving problems, and becoming someone people trust and respect. Keep practicing, mess up sometimes (we all do!), learn from it, and watch how your relationships and confidence soar. You’ve got this!</w:t>
      </w:r>
    </w:p>
    <w:p w:rsidR="00B73BF7" w:rsidRDefault="00B73BF7">
      <w:pPr>
        <w:rPr>
          <w:rFonts w:ascii="Arial" w:hAnsi="Arial" w:cs="Arial"/>
          <w:sz w:val="24"/>
          <w:szCs w:val="24"/>
        </w:rPr>
      </w:pPr>
    </w:p>
    <w:p w:rsidR="003B192B" w:rsidRDefault="003B192B">
      <w:pPr>
        <w:rPr>
          <w:rFonts w:ascii="Arial" w:hAnsi="Arial" w:cs="Arial"/>
          <w:sz w:val="24"/>
          <w:szCs w:val="24"/>
        </w:rPr>
      </w:pPr>
    </w:p>
    <w:p w:rsidR="003B192B" w:rsidRDefault="003B192B">
      <w:pPr>
        <w:rPr>
          <w:rFonts w:ascii="Arial" w:hAnsi="Arial" w:cs="Arial"/>
          <w:sz w:val="24"/>
          <w:szCs w:val="24"/>
        </w:rPr>
      </w:pPr>
    </w:p>
    <w:sectPr w:rsidR="003B192B" w:rsidRPr="003B19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46CF2"/>
    <w:multiLevelType w:val="multilevel"/>
    <w:tmpl w:val="ABA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5807C5"/>
    <w:multiLevelType w:val="multilevel"/>
    <w:tmpl w:val="7FDE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D0D236D"/>
    <w:multiLevelType w:val="multilevel"/>
    <w:tmpl w:val="7510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4F7B37"/>
    <w:multiLevelType w:val="multilevel"/>
    <w:tmpl w:val="A37C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41E30C8"/>
    <w:multiLevelType w:val="multilevel"/>
    <w:tmpl w:val="56F6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15258B"/>
    <w:multiLevelType w:val="multilevel"/>
    <w:tmpl w:val="143E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417423"/>
    <w:multiLevelType w:val="multilevel"/>
    <w:tmpl w:val="76FC3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DA7126"/>
    <w:multiLevelType w:val="multilevel"/>
    <w:tmpl w:val="360C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68C323B"/>
    <w:multiLevelType w:val="multilevel"/>
    <w:tmpl w:val="8B5A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8D60571"/>
    <w:multiLevelType w:val="multilevel"/>
    <w:tmpl w:val="BC7A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E611FFB"/>
    <w:multiLevelType w:val="multilevel"/>
    <w:tmpl w:val="1AD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7"/>
  </w:num>
  <w:num w:numId="3">
    <w:abstractNumId w:val="5"/>
  </w:num>
  <w:num w:numId="4">
    <w:abstractNumId w:val="8"/>
  </w:num>
  <w:num w:numId="5">
    <w:abstractNumId w:val="9"/>
  </w:num>
  <w:num w:numId="6">
    <w:abstractNumId w:val="0"/>
  </w:num>
  <w:num w:numId="7">
    <w:abstractNumId w:val="6"/>
  </w:num>
  <w:num w:numId="8">
    <w:abstractNumId w:val="10"/>
  </w:num>
  <w:num w:numId="9">
    <w:abstractNumId w:val="4"/>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6512"/>
    <w:rsid w:val="003B192B"/>
    <w:rsid w:val="009B6512"/>
    <w:rsid w:val="00A20B60"/>
    <w:rsid w:val="00B73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20B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0B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20B6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B6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0B6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20B60"/>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20B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0B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20B6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B6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0B6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20B6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6037951">
      <w:bodyDiv w:val="1"/>
      <w:marLeft w:val="0"/>
      <w:marRight w:val="0"/>
      <w:marTop w:val="0"/>
      <w:marBottom w:val="0"/>
      <w:divBdr>
        <w:top w:val="none" w:sz="0" w:space="0" w:color="auto"/>
        <w:left w:val="none" w:sz="0" w:space="0" w:color="auto"/>
        <w:bottom w:val="none" w:sz="0" w:space="0" w:color="auto"/>
        <w:right w:val="none" w:sz="0" w:space="0" w:color="auto"/>
      </w:divBdr>
    </w:div>
    <w:div w:id="877085088">
      <w:bodyDiv w:val="1"/>
      <w:marLeft w:val="0"/>
      <w:marRight w:val="0"/>
      <w:marTop w:val="0"/>
      <w:marBottom w:val="0"/>
      <w:divBdr>
        <w:top w:val="none" w:sz="0" w:space="0" w:color="auto"/>
        <w:left w:val="none" w:sz="0" w:space="0" w:color="auto"/>
        <w:bottom w:val="none" w:sz="0" w:space="0" w:color="auto"/>
        <w:right w:val="none" w:sz="0" w:space="0" w:color="auto"/>
      </w:divBdr>
    </w:div>
    <w:div w:id="1119882046">
      <w:bodyDiv w:val="1"/>
      <w:marLeft w:val="0"/>
      <w:marRight w:val="0"/>
      <w:marTop w:val="0"/>
      <w:marBottom w:val="0"/>
      <w:divBdr>
        <w:top w:val="none" w:sz="0" w:space="0" w:color="auto"/>
        <w:left w:val="none" w:sz="0" w:space="0" w:color="auto"/>
        <w:bottom w:val="none" w:sz="0" w:space="0" w:color="auto"/>
        <w:right w:val="none" w:sz="0" w:space="0" w:color="auto"/>
      </w:divBdr>
    </w:div>
    <w:div w:id="174129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3150</Words>
  <Characters>17955</Characters>
  <Application>Microsoft Office Word</Application>
  <DocSecurity>0</DocSecurity>
  <Lines>149</Lines>
  <Paragraphs>42</Paragraphs>
  <ScaleCrop>false</ScaleCrop>
  <Company/>
  <LinksUpToDate>false</LinksUpToDate>
  <CharactersWithSpaces>21063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2025-08-19T06:30:00Z</dcterms:created>
  <dcterms:modified xsi:type="dcterms:W3CDTF">2026-01-24T05:09:00Z</dcterms:modified>
</cp:coreProperties>
</file>