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2961" w:rsidRPr="006B2961" w:rsidRDefault="006B2961" w:rsidP="00FD25B0">
      <w:pPr>
        <w:pStyle w:val="Heading1"/>
      </w:pPr>
      <w:r w:rsidRPr="006B2961">
        <w:t>Chapter 9: Cultural Competence in Networking</w:t>
      </w:r>
    </w:p>
    <w:p w:rsidR="006B2961" w:rsidRPr="006B2961" w:rsidRDefault="00FD25B0" w:rsidP="006B2961">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6B2961" w:rsidRPr="006B2961" w:rsidRDefault="00FD25B0" w:rsidP="00FD25B0">
      <w:pPr>
        <w:pStyle w:val="Heading2"/>
      </w:pPr>
      <w:r>
        <w:t>Section 1-</w:t>
      </w:r>
      <w:r w:rsidR="006B2961" w:rsidRPr="006B2961">
        <w:t>Understanding Diversity</w:t>
      </w:r>
    </w:p>
    <w:p w:rsidR="006B2961" w:rsidRPr="006B2961" w:rsidRDefault="006B2961" w:rsidP="006B2961">
      <w:pPr>
        <w:rPr>
          <w:rFonts w:ascii="Arial" w:hAnsi="Arial" w:cs="Arial"/>
          <w:sz w:val="24"/>
          <w:szCs w:val="24"/>
        </w:rPr>
      </w:pPr>
      <w:r w:rsidRPr="006B2961">
        <w:rPr>
          <w:rFonts w:ascii="Arial" w:hAnsi="Arial" w:cs="Arial"/>
          <w:sz w:val="24"/>
          <w:szCs w:val="24"/>
        </w:rPr>
        <w:t>Diversity refers to the variety of differences among people, encompassing a wide range of characteristics, including race, ethnicity, gender, age, sexual orientation, socioeconomic status, and abilities. Understanding diversity means recognizing that each individual brings unique experiences and perspectives shaped by their background.</w:t>
      </w:r>
    </w:p>
    <w:p w:rsidR="006B2961" w:rsidRPr="006B2961" w:rsidRDefault="006B2961" w:rsidP="006B2961">
      <w:pPr>
        <w:rPr>
          <w:rFonts w:ascii="Arial" w:hAnsi="Arial" w:cs="Arial"/>
          <w:b/>
          <w:bCs/>
          <w:sz w:val="24"/>
          <w:szCs w:val="24"/>
        </w:rPr>
      </w:pPr>
      <w:r w:rsidRPr="006B2961">
        <w:rPr>
          <w:rFonts w:ascii="Arial" w:hAnsi="Arial" w:cs="Arial"/>
          <w:b/>
          <w:bCs/>
          <w:sz w:val="24"/>
          <w:szCs w:val="24"/>
        </w:rPr>
        <w:t>Key Points to Remember:</w:t>
      </w:r>
    </w:p>
    <w:p w:rsidR="006B2961" w:rsidRPr="006B2961" w:rsidRDefault="006B2961" w:rsidP="006B2961">
      <w:pPr>
        <w:numPr>
          <w:ilvl w:val="0"/>
          <w:numId w:val="1"/>
        </w:numPr>
        <w:rPr>
          <w:rFonts w:ascii="Arial" w:hAnsi="Arial" w:cs="Arial"/>
          <w:sz w:val="24"/>
          <w:szCs w:val="24"/>
        </w:rPr>
      </w:pPr>
      <w:r w:rsidRPr="006B2961">
        <w:rPr>
          <w:rFonts w:ascii="Arial" w:hAnsi="Arial" w:cs="Arial"/>
          <w:b/>
          <w:bCs/>
          <w:sz w:val="24"/>
          <w:szCs w:val="24"/>
        </w:rPr>
        <w:t>Dimensions of Diversity:</w:t>
      </w:r>
      <w:r w:rsidRPr="006B2961">
        <w:rPr>
          <w:rFonts w:ascii="Arial" w:hAnsi="Arial" w:cs="Arial"/>
          <w:sz w:val="24"/>
          <w:szCs w:val="24"/>
        </w:rPr>
        <w:t xml:space="preserve"> Diversity can be categorized into visible and invisible dimensions. Visible dimensions include physical traits such as race and gender, while invisible dimensions encompass aspects like beliefs, values, and life experiences. Recognizing both types is crucial for a comprehensive understanding of diversity.</w:t>
      </w:r>
    </w:p>
    <w:p w:rsidR="006B2961" w:rsidRPr="006B2961" w:rsidRDefault="006B2961" w:rsidP="006B2961">
      <w:pPr>
        <w:numPr>
          <w:ilvl w:val="0"/>
          <w:numId w:val="1"/>
        </w:numPr>
        <w:rPr>
          <w:rFonts w:ascii="Arial" w:hAnsi="Arial" w:cs="Arial"/>
          <w:sz w:val="24"/>
          <w:szCs w:val="24"/>
        </w:rPr>
      </w:pPr>
      <w:r w:rsidRPr="006B2961">
        <w:rPr>
          <w:rFonts w:ascii="Arial" w:hAnsi="Arial" w:cs="Arial"/>
          <w:b/>
          <w:bCs/>
          <w:sz w:val="24"/>
          <w:szCs w:val="24"/>
        </w:rPr>
        <w:t>Cultural Awareness:</w:t>
      </w:r>
      <w:r w:rsidRPr="006B2961">
        <w:rPr>
          <w:rFonts w:ascii="Arial" w:hAnsi="Arial" w:cs="Arial"/>
          <w:sz w:val="24"/>
          <w:szCs w:val="24"/>
        </w:rPr>
        <w:t xml:space="preserve"> Being culturally aware involves understanding these differences and how they influence communication styles, </w:t>
      </w:r>
      <w:proofErr w:type="spellStart"/>
      <w:r w:rsidRPr="006B2961">
        <w:rPr>
          <w:rFonts w:ascii="Arial" w:hAnsi="Arial" w:cs="Arial"/>
          <w:sz w:val="24"/>
          <w:szCs w:val="24"/>
        </w:rPr>
        <w:t>behavior</w:t>
      </w:r>
      <w:proofErr w:type="spellEnd"/>
      <w:r w:rsidRPr="006B2961">
        <w:rPr>
          <w:rFonts w:ascii="Arial" w:hAnsi="Arial" w:cs="Arial"/>
          <w:sz w:val="24"/>
          <w:szCs w:val="24"/>
        </w:rPr>
        <w:t>, and attitudes. This awareness is the first step towards developing cultural competence. It helps you navigate social interactions more effectively and with greater empathy.</w:t>
      </w:r>
    </w:p>
    <w:p w:rsidR="006B2961" w:rsidRPr="006B2961" w:rsidRDefault="006B2961" w:rsidP="006B2961">
      <w:pPr>
        <w:numPr>
          <w:ilvl w:val="0"/>
          <w:numId w:val="1"/>
        </w:numPr>
        <w:rPr>
          <w:rFonts w:ascii="Arial" w:hAnsi="Arial" w:cs="Arial"/>
          <w:sz w:val="24"/>
          <w:szCs w:val="24"/>
        </w:rPr>
      </w:pPr>
      <w:proofErr w:type="spellStart"/>
      <w:r w:rsidRPr="006B2961">
        <w:rPr>
          <w:rFonts w:ascii="Arial" w:hAnsi="Arial" w:cs="Arial"/>
          <w:b/>
          <w:bCs/>
          <w:sz w:val="24"/>
          <w:szCs w:val="24"/>
        </w:rPr>
        <w:t>Intersectionality</w:t>
      </w:r>
      <w:proofErr w:type="spellEnd"/>
      <w:r w:rsidRPr="006B2961">
        <w:rPr>
          <w:rFonts w:ascii="Arial" w:hAnsi="Arial" w:cs="Arial"/>
          <w:b/>
          <w:bCs/>
          <w:sz w:val="24"/>
          <w:szCs w:val="24"/>
        </w:rPr>
        <w:t>:</w:t>
      </w:r>
      <w:r w:rsidRPr="006B2961">
        <w:rPr>
          <w:rFonts w:ascii="Arial" w:hAnsi="Arial" w:cs="Arial"/>
          <w:sz w:val="24"/>
          <w:szCs w:val="24"/>
        </w:rPr>
        <w:t xml:space="preserve"> It's important to recognize that individuals may identify with multiple cultural groups simultaneously. For example, a person may be both a woman and a member of a racial minority, which can influence their experiences and perspectives in unique ways. Understanding </w:t>
      </w:r>
      <w:proofErr w:type="spellStart"/>
      <w:r w:rsidRPr="006B2961">
        <w:rPr>
          <w:rFonts w:ascii="Arial" w:hAnsi="Arial" w:cs="Arial"/>
          <w:sz w:val="24"/>
          <w:szCs w:val="24"/>
        </w:rPr>
        <w:t>intersectionality</w:t>
      </w:r>
      <w:proofErr w:type="spellEnd"/>
      <w:r w:rsidRPr="006B2961">
        <w:rPr>
          <w:rFonts w:ascii="Arial" w:hAnsi="Arial" w:cs="Arial"/>
          <w:sz w:val="24"/>
          <w:szCs w:val="24"/>
        </w:rPr>
        <w:t xml:space="preserve"> allows for more nuanced conversations about diversity.</w:t>
      </w:r>
    </w:p>
    <w:p w:rsidR="006B2961" w:rsidRPr="006B2961" w:rsidRDefault="00FD25B0" w:rsidP="006B2961">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6B2961" w:rsidRDefault="006B2961" w:rsidP="006B2961">
      <w:pPr>
        <w:rPr>
          <w:rFonts w:ascii="Arial" w:hAnsi="Arial" w:cs="Arial"/>
          <w:b/>
          <w:bCs/>
          <w:sz w:val="24"/>
          <w:szCs w:val="24"/>
        </w:rPr>
      </w:pPr>
    </w:p>
    <w:p w:rsidR="006B2961" w:rsidRPr="006B2961" w:rsidRDefault="00FD25B0" w:rsidP="00FD25B0">
      <w:pPr>
        <w:pStyle w:val="Heading2"/>
      </w:pPr>
      <w:r>
        <w:t>Section 2-</w:t>
      </w:r>
      <w:r w:rsidR="006B2961" w:rsidRPr="006B2961">
        <w:t>Importance of Diversity in Networking</w:t>
      </w:r>
    </w:p>
    <w:p w:rsidR="006B2961" w:rsidRPr="006B2961" w:rsidRDefault="006B2961" w:rsidP="006B2961">
      <w:pPr>
        <w:rPr>
          <w:rFonts w:ascii="Arial" w:hAnsi="Arial" w:cs="Arial"/>
          <w:sz w:val="24"/>
          <w:szCs w:val="24"/>
        </w:rPr>
      </w:pPr>
      <w:r w:rsidRPr="006B2961">
        <w:rPr>
          <w:rFonts w:ascii="Arial" w:hAnsi="Arial" w:cs="Arial"/>
          <w:sz w:val="24"/>
          <w:szCs w:val="24"/>
        </w:rPr>
        <w:t>Diversity in networking is not just a buzzword; it plays a crucial role in fostering innovation, creativity, and problem-solving. When you network with individuals from diverse backgrounds, you gain access to a broader range of ideas and perspectives.</w:t>
      </w:r>
    </w:p>
    <w:p w:rsidR="006B2961" w:rsidRPr="006B2961" w:rsidRDefault="006B2961" w:rsidP="006B2961">
      <w:pPr>
        <w:rPr>
          <w:rFonts w:ascii="Arial" w:hAnsi="Arial" w:cs="Arial"/>
          <w:b/>
          <w:bCs/>
          <w:sz w:val="24"/>
          <w:szCs w:val="24"/>
        </w:rPr>
      </w:pPr>
      <w:r w:rsidRPr="006B2961">
        <w:rPr>
          <w:rFonts w:ascii="Arial" w:hAnsi="Arial" w:cs="Arial"/>
          <w:b/>
          <w:bCs/>
          <w:sz w:val="24"/>
          <w:szCs w:val="24"/>
        </w:rPr>
        <w:t>Why Diversity Matters:</w:t>
      </w:r>
    </w:p>
    <w:p w:rsidR="006B2961" w:rsidRPr="006B2961" w:rsidRDefault="006B2961" w:rsidP="006B2961">
      <w:pPr>
        <w:numPr>
          <w:ilvl w:val="0"/>
          <w:numId w:val="2"/>
        </w:numPr>
        <w:rPr>
          <w:rFonts w:ascii="Arial" w:hAnsi="Arial" w:cs="Arial"/>
          <w:sz w:val="24"/>
          <w:szCs w:val="24"/>
        </w:rPr>
      </w:pPr>
      <w:r w:rsidRPr="006B2961">
        <w:rPr>
          <w:rFonts w:ascii="Arial" w:hAnsi="Arial" w:cs="Arial"/>
          <w:b/>
          <w:bCs/>
          <w:sz w:val="24"/>
          <w:szCs w:val="24"/>
        </w:rPr>
        <w:t>Enhanced Creativity:</w:t>
      </w:r>
      <w:r w:rsidRPr="006B2961">
        <w:rPr>
          <w:rFonts w:ascii="Arial" w:hAnsi="Arial" w:cs="Arial"/>
          <w:sz w:val="24"/>
          <w:szCs w:val="24"/>
        </w:rPr>
        <w:t xml:space="preserve"> Diverse teams are known to produce more creative solutions because they combine different viewpoints and experiences. This can lead to innovative ideas that a homogenous group might overlook. For </w:t>
      </w:r>
      <w:r w:rsidRPr="006B2961">
        <w:rPr>
          <w:rFonts w:ascii="Arial" w:hAnsi="Arial" w:cs="Arial"/>
          <w:sz w:val="24"/>
          <w:szCs w:val="24"/>
        </w:rPr>
        <w:lastRenderedPageBreak/>
        <w:t>instance, a project team with members from various cultural backgrounds may approach a problem differently, leading to unique and effective solutions.</w:t>
      </w:r>
    </w:p>
    <w:p w:rsidR="006B2961" w:rsidRPr="006B2961" w:rsidRDefault="006B2961" w:rsidP="006B2961">
      <w:pPr>
        <w:numPr>
          <w:ilvl w:val="0"/>
          <w:numId w:val="2"/>
        </w:numPr>
        <w:rPr>
          <w:rFonts w:ascii="Arial" w:hAnsi="Arial" w:cs="Arial"/>
          <w:sz w:val="24"/>
          <w:szCs w:val="24"/>
        </w:rPr>
      </w:pPr>
      <w:r w:rsidRPr="006B2961">
        <w:rPr>
          <w:rFonts w:ascii="Arial" w:hAnsi="Arial" w:cs="Arial"/>
          <w:b/>
          <w:bCs/>
          <w:sz w:val="24"/>
          <w:szCs w:val="24"/>
        </w:rPr>
        <w:t>Broader Perspectives:</w:t>
      </w:r>
      <w:r w:rsidRPr="006B2961">
        <w:rPr>
          <w:rFonts w:ascii="Arial" w:hAnsi="Arial" w:cs="Arial"/>
          <w:sz w:val="24"/>
          <w:szCs w:val="24"/>
        </w:rPr>
        <w:t xml:space="preserve"> Engaging with people from different cultures can help you understand various approaches to challenges and opportunities, enriching your own perspective. By listening to diverse viewpoints, you can develop a more comprehensive understanding of global issues.</w:t>
      </w:r>
    </w:p>
    <w:p w:rsidR="006B2961" w:rsidRPr="006B2961" w:rsidRDefault="006B2961" w:rsidP="006B2961">
      <w:pPr>
        <w:numPr>
          <w:ilvl w:val="0"/>
          <w:numId w:val="2"/>
        </w:numPr>
        <w:rPr>
          <w:rFonts w:ascii="Arial" w:hAnsi="Arial" w:cs="Arial"/>
          <w:sz w:val="24"/>
          <w:szCs w:val="24"/>
        </w:rPr>
      </w:pPr>
      <w:r w:rsidRPr="006B2961">
        <w:rPr>
          <w:rFonts w:ascii="Arial" w:hAnsi="Arial" w:cs="Arial"/>
          <w:b/>
          <w:bCs/>
          <w:sz w:val="24"/>
          <w:szCs w:val="24"/>
        </w:rPr>
        <w:t>Increased Opportunities:</w:t>
      </w:r>
      <w:r w:rsidRPr="006B2961">
        <w:rPr>
          <w:rFonts w:ascii="Arial" w:hAnsi="Arial" w:cs="Arial"/>
          <w:sz w:val="24"/>
          <w:szCs w:val="24"/>
        </w:rPr>
        <w:t xml:space="preserve"> A diverse network can open doors to new opportunities, whether through job referrals, mentorship, or collaboration on projects. Many industries value diversity and actively seek candidates who can bring varied perspectives to their teams.</w:t>
      </w:r>
    </w:p>
    <w:p w:rsidR="006B2961" w:rsidRPr="006B2961" w:rsidRDefault="006B2961" w:rsidP="006B2961">
      <w:pPr>
        <w:numPr>
          <w:ilvl w:val="0"/>
          <w:numId w:val="2"/>
        </w:numPr>
        <w:rPr>
          <w:rFonts w:ascii="Arial" w:hAnsi="Arial" w:cs="Arial"/>
          <w:sz w:val="24"/>
          <w:szCs w:val="24"/>
        </w:rPr>
      </w:pPr>
      <w:r w:rsidRPr="006B2961">
        <w:rPr>
          <w:rFonts w:ascii="Arial" w:hAnsi="Arial" w:cs="Arial"/>
          <w:b/>
          <w:bCs/>
          <w:sz w:val="24"/>
          <w:szCs w:val="24"/>
        </w:rPr>
        <w:t>Social Responsibility:</w:t>
      </w:r>
      <w:r w:rsidRPr="006B2961">
        <w:rPr>
          <w:rFonts w:ascii="Arial" w:hAnsi="Arial" w:cs="Arial"/>
          <w:sz w:val="24"/>
          <w:szCs w:val="24"/>
        </w:rPr>
        <w:t xml:space="preserve"> Embracing diversity in networking reflects a commitment to social justice and equity. By fostering inclusive environments, you contribute to a culture that values all individuals, regardless of their background.</w:t>
      </w:r>
    </w:p>
    <w:p w:rsidR="006B2961" w:rsidRPr="006B2961" w:rsidRDefault="00FD25B0" w:rsidP="006B2961">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6B2961" w:rsidRDefault="006B2961" w:rsidP="006B2961">
      <w:pPr>
        <w:rPr>
          <w:rFonts w:ascii="Arial" w:hAnsi="Arial" w:cs="Arial"/>
          <w:b/>
          <w:bCs/>
          <w:sz w:val="24"/>
          <w:szCs w:val="24"/>
        </w:rPr>
      </w:pPr>
    </w:p>
    <w:p w:rsidR="006B2961" w:rsidRPr="006B2961" w:rsidRDefault="00FD25B0" w:rsidP="00FD25B0">
      <w:pPr>
        <w:pStyle w:val="Heading2"/>
      </w:pPr>
      <w:r>
        <w:t xml:space="preserve">Section 3- </w:t>
      </w:r>
      <w:r w:rsidR="006B2961" w:rsidRPr="006B2961">
        <w:t>Respecting Different Cultures and Backgrounds</w:t>
      </w:r>
    </w:p>
    <w:p w:rsidR="006B2961" w:rsidRPr="006B2961" w:rsidRDefault="006B2961" w:rsidP="006B2961">
      <w:pPr>
        <w:rPr>
          <w:rFonts w:ascii="Arial" w:hAnsi="Arial" w:cs="Arial"/>
          <w:sz w:val="24"/>
          <w:szCs w:val="24"/>
        </w:rPr>
      </w:pPr>
      <w:r w:rsidRPr="006B2961">
        <w:rPr>
          <w:rFonts w:ascii="Arial" w:hAnsi="Arial" w:cs="Arial"/>
          <w:sz w:val="24"/>
          <w:szCs w:val="24"/>
        </w:rPr>
        <w:t>Respect is foundational to building effective relationships in a diverse environment. When networking, it’s essential to approach others with an open mind and a willingness to learn about their cultural backgrounds.</w:t>
      </w:r>
    </w:p>
    <w:p w:rsidR="006B2961" w:rsidRPr="006B2961" w:rsidRDefault="006B2961" w:rsidP="006B2961">
      <w:pPr>
        <w:rPr>
          <w:rFonts w:ascii="Arial" w:hAnsi="Arial" w:cs="Arial"/>
          <w:b/>
          <w:bCs/>
          <w:sz w:val="24"/>
          <w:szCs w:val="24"/>
        </w:rPr>
      </w:pPr>
      <w:r w:rsidRPr="006B2961">
        <w:rPr>
          <w:rFonts w:ascii="Arial" w:hAnsi="Arial" w:cs="Arial"/>
          <w:b/>
          <w:bCs/>
          <w:sz w:val="24"/>
          <w:szCs w:val="24"/>
        </w:rPr>
        <w:t>Tips for Showing Respect:</w:t>
      </w:r>
    </w:p>
    <w:p w:rsidR="006B2961" w:rsidRPr="006B2961" w:rsidRDefault="006B2961" w:rsidP="006B2961">
      <w:pPr>
        <w:numPr>
          <w:ilvl w:val="0"/>
          <w:numId w:val="3"/>
        </w:numPr>
        <w:rPr>
          <w:rFonts w:ascii="Arial" w:hAnsi="Arial" w:cs="Arial"/>
          <w:sz w:val="24"/>
          <w:szCs w:val="24"/>
        </w:rPr>
      </w:pPr>
      <w:r w:rsidRPr="006B2961">
        <w:rPr>
          <w:rFonts w:ascii="Arial" w:hAnsi="Arial" w:cs="Arial"/>
          <w:b/>
          <w:bCs/>
          <w:sz w:val="24"/>
          <w:szCs w:val="24"/>
        </w:rPr>
        <w:t>Listen Actively:</w:t>
      </w:r>
      <w:r w:rsidRPr="006B2961">
        <w:rPr>
          <w:rFonts w:ascii="Arial" w:hAnsi="Arial" w:cs="Arial"/>
          <w:sz w:val="24"/>
          <w:szCs w:val="24"/>
        </w:rPr>
        <w:t xml:space="preserve"> Pay attention when others speak about their experiences and perspectives. Active listening shows that you value their input and are interested in understanding their viewpoint. Avoid interrupting and allow them to express their thoughts fully.</w:t>
      </w:r>
    </w:p>
    <w:p w:rsidR="006B2961" w:rsidRPr="006B2961" w:rsidRDefault="006B2961" w:rsidP="006B2961">
      <w:pPr>
        <w:numPr>
          <w:ilvl w:val="0"/>
          <w:numId w:val="3"/>
        </w:numPr>
        <w:rPr>
          <w:rFonts w:ascii="Arial" w:hAnsi="Arial" w:cs="Arial"/>
          <w:sz w:val="24"/>
          <w:szCs w:val="24"/>
        </w:rPr>
      </w:pPr>
      <w:r w:rsidRPr="006B2961">
        <w:rPr>
          <w:rFonts w:ascii="Arial" w:hAnsi="Arial" w:cs="Arial"/>
          <w:b/>
          <w:bCs/>
          <w:sz w:val="24"/>
          <w:szCs w:val="24"/>
        </w:rPr>
        <w:t>Avoid Stereotypes:</w:t>
      </w:r>
      <w:r w:rsidRPr="006B2961">
        <w:rPr>
          <w:rFonts w:ascii="Arial" w:hAnsi="Arial" w:cs="Arial"/>
          <w:sz w:val="24"/>
          <w:szCs w:val="24"/>
        </w:rPr>
        <w:t xml:space="preserve"> Be cautious of making assumptions based on someone’s background. Instead, approach each individual as a unique person with their own story. Stereotyping can lead to misunderstandings and damage relationships.</w:t>
      </w:r>
    </w:p>
    <w:p w:rsidR="006B2961" w:rsidRPr="006B2961" w:rsidRDefault="006B2961" w:rsidP="006B2961">
      <w:pPr>
        <w:numPr>
          <w:ilvl w:val="0"/>
          <w:numId w:val="3"/>
        </w:numPr>
        <w:rPr>
          <w:rFonts w:ascii="Arial" w:hAnsi="Arial" w:cs="Arial"/>
          <w:sz w:val="24"/>
          <w:szCs w:val="24"/>
        </w:rPr>
      </w:pPr>
      <w:r w:rsidRPr="006B2961">
        <w:rPr>
          <w:rFonts w:ascii="Arial" w:hAnsi="Arial" w:cs="Arial"/>
          <w:b/>
          <w:bCs/>
          <w:sz w:val="24"/>
          <w:szCs w:val="24"/>
        </w:rPr>
        <w:t>Ask Questions:</w:t>
      </w:r>
      <w:r w:rsidRPr="006B2961">
        <w:rPr>
          <w:rFonts w:ascii="Arial" w:hAnsi="Arial" w:cs="Arial"/>
          <w:sz w:val="24"/>
          <w:szCs w:val="24"/>
        </w:rPr>
        <w:t xml:space="preserve"> If you’re unsure about cultural practices or norms, don’t hesitate to ask respectful questions. This demonstrates your willingness to learn and engage. Phrasing your inquiries carefully can show your genuine interest without being intrusive.</w:t>
      </w:r>
    </w:p>
    <w:p w:rsidR="006B2961" w:rsidRPr="006B2961" w:rsidRDefault="006B2961" w:rsidP="006B2961">
      <w:pPr>
        <w:numPr>
          <w:ilvl w:val="0"/>
          <w:numId w:val="3"/>
        </w:numPr>
        <w:rPr>
          <w:rFonts w:ascii="Arial" w:hAnsi="Arial" w:cs="Arial"/>
          <w:sz w:val="24"/>
          <w:szCs w:val="24"/>
        </w:rPr>
      </w:pPr>
      <w:r w:rsidRPr="006B2961">
        <w:rPr>
          <w:rFonts w:ascii="Arial" w:hAnsi="Arial" w:cs="Arial"/>
          <w:b/>
          <w:bCs/>
          <w:sz w:val="24"/>
          <w:szCs w:val="24"/>
        </w:rPr>
        <w:t>Acknowledge Differences:</w:t>
      </w:r>
      <w:r w:rsidRPr="006B2961">
        <w:rPr>
          <w:rFonts w:ascii="Arial" w:hAnsi="Arial" w:cs="Arial"/>
          <w:sz w:val="24"/>
          <w:szCs w:val="24"/>
        </w:rPr>
        <w:t xml:space="preserve"> Recognize that cultural differences exist and that they can impact communication and </w:t>
      </w:r>
      <w:proofErr w:type="spellStart"/>
      <w:r w:rsidRPr="006B2961">
        <w:rPr>
          <w:rFonts w:ascii="Arial" w:hAnsi="Arial" w:cs="Arial"/>
          <w:sz w:val="24"/>
          <w:szCs w:val="24"/>
        </w:rPr>
        <w:t>behavior</w:t>
      </w:r>
      <w:proofErr w:type="spellEnd"/>
      <w:r w:rsidRPr="006B2961">
        <w:rPr>
          <w:rFonts w:ascii="Arial" w:hAnsi="Arial" w:cs="Arial"/>
          <w:sz w:val="24"/>
          <w:szCs w:val="24"/>
        </w:rPr>
        <w:t>. Acknowledging these differences can help you navigate conversations more effectively.</w:t>
      </w:r>
    </w:p>
    <w:p w:rsidR="006B2961" w:rsidRPr="006B2961" w:rsidRDefault="006B2961" w:rsidP="006B2961">
      <w:pPr>
        <w:rPr>
          <w:rFonts w:ascii="Arial" w:hAnsi="Arial" w:cs="Arial"/>
          <w:sz w:val="24"/>
          <w:szCs w:val="24"/>
        </w:rPr>
      </w:pPr>
    </w:p>
    <w:p w:rsidR="006B2961" w:rsidRDefault="006B2961" w:rsidP="006B2961">
      <w:pPr>
        <w:rPr>
          <w:rFonts w:ascii="Arial" w:hAnsi="Arial" w:cs="Arial"/>
          <w:b/>
          <w:bCs/>
          <w:sz w:val="24"/>
          <w:szCs w:val="24"/>
        </w:rPr>
      </w:pPr>
    </w:p>
    <w:p w:rsidR="006B2961" w:rsidRPr="006B2961" w:rsidRDefault="006B2961" w:rsidP="006B2961">
      <w:pPr>
        <w:rPr>
          <w:rFonts w:ascii="Arial" w:hAnsi="Arial" w:cs="Arial"/>
          <w:b/>
          <w:bCs/>
          <w:sz w:val="24"/>
          <w:szCs w:val="24"/>
        </w:rPr>
      </w:pPr>
      <w:r w:rsidRPr="006B2961">
        <w:rPr>
          <w:rFonts w:ascii="Arial" w:hAnsi="Arial" w:cs="Arial"/>
          <w:b/>
          <w:bCs/>
          <w:sz w:val="24"/>
          <w:szCs w:val="24"/>
        </w:rPr>
        <w:t>Building Inclusive Networks</w:t>
      </w:r>
    </w:p>
    <w:p w:rsidR="006B2961" w:rsidRPr="006B2961" w:rsidRDefault="006B2961" w:rsidP="006B2961">
      <w:pPr>
        <w:rPr>
          <w:rFonts w:ascii="Arial" w:hAnsi="Arial" w:cs="Arial"/>
          <w:sz w:val="24"/>
          <w:szCs w:val="24"/>
        </w:rPr>
      </w:pPr>
      <w:r w:rsidRPr="006B2961">
        <w:rPr>
          <w:rFonts w:ascii="Arial" w:hAnsi="Arial" w:cs="Arial"/>
          <w:sz w:val="24"/>
          <w:szCs w:val="24"/>
        </w:rPr>
        <w:t>Creating inclusive networks means actively seeking to connect with individuals from diverse backgrounds and ensuring that everyone feels welcome and valued.</w:t>
      </w:r>
    </w:p>
    <w:p w:rsidR="006B2961" w:rsidRPr="006B2961" w:rsidRDefault="006B2961" w:rsidP="006B2961">
      <w:pPr>
        <w:rPr>
          <w:rFonts w:ascii="Arial" w:hAnsi="Arial" w:cs="Arial"/>
          <w:b/>
          <w:bCs/>
          <w:sz w:val="24"/>
          <w:szCs w:val="24"/>
        </w:rPr>
      </w:pPr>
      <w:r w:rsidRPr="006B2961">
        <w:rPr>
          <w:rFonts w:ascii="Arial" w:hAnsi="Arial" w:cs="Arial"/>
          <w:b/>
          <w:bCs/>
          <w:sz w:val="24"/>
          <w:szCs w:val="24"/>
        </w:rPr>
        <w:t>Steps to Build Inclusive Networks:</w:t>
      </w:r>
    </w:p>
    <w:p w:rsidR="006B2961" w:rsidRPr="006B2961" w:rsidRDefault="006B2961" w:rsidP="006B2961">
      <w:pPr>
        <w:numPr>
          <w:ilvl w:val="0"/>
          <w:numId w:val="4"/>
        </w:numPr>
        <w:rPr>
          <w:rFonts w:ascii="Arial" w:hAnsi="Arial" w:cs="Arial"/>
          <w:sz w:val="24"/>
          <w:szCs w:val="24"/>
        </w:rPr>
      </w:pPr>
      <w:r w:rsidRPr="006B2961">
        <w:rPr>
          <w:rFonts w:ascii="Arial" w:hAnsi="Arial" w:cs="Arial"/>
          <w:b/>
          <w:bCs/>
          <w:sz w:val="24"/>
          <w:szCs w:val="24"/>
        </w:rPr>
        <w:t>Diverse Outreach:</w:t>
      </w:r>
      <w:r w:rsidRPr="006B2961">
        <w:rPr>
          <w:rFonts w:ascii="Arial" w:hAnsi="Arial" w:cs="Arial"/>
          <w:sz w:val="24"/>
          <w:szCs w:val="24"/>
        </w:rPr>
        <w:t xml:space="preserve"> Attend events and join organizations that promote diversity. This can include cultural clubs, professional organizations, and community service groups. Engaging in these spaces allows you to meet people with varied experiences and perspectives.</w:t>
      </w:r>
    </w:p>
    <w:p w:rsidR="006B2961" w:rsidRPr="006B2961" w:rsidRDefault="006B2961" w:rsidP="006B2961">
      <w:pPr>
        <w:numPr>
          <w:ilvl w:val="0"/>
          <w:numId w:val="4"/>
        </w:numPr>
        <w:rPr>
          <w:rFonts w:ascii="Arial" w:hAnsi="Arial" w:cs="Arial"/>
          <w:sz w:val="24"/>
          <w:szCs w:val="24"/>
        </w:rPr>
      </w:pPr>
      <w:r w:rsidRPr="006B2961">
        <w:rPr>
          <w:rFonts w:ascii="Arial" w:hAnsi="Arial" w:cs="Arial"/>
          <w:b/>
          <w:bCs/>
          <w:sz w:val="24"/>
          <w:szCs w:val="24"/>
        </w:rPr>
        <w:t>Create Safe Spaces:</w:t>
      </w:r>
      <w:r w:rsidRPr="006B2961">
        <w:rPr>
          <w:rFonts w:ascii="Arial" w:hAnsi="Arial" w:cs="Arial"/>
          <w:sz w:val="24"/>
          <w:szCs w:val="24"/>
        </w:rPr>
        <w:t xml:space="preserve"> Foster an environment where everyone feels comfortable sharing their thoughts and experiences. Encourage open dialogue and respect differing opinions. Safe spaces can be created through ground rules that promote respect and confidentiality.</w:t>
      </w:r>
    </w:p>
    <w:p w:rsidR="006B2961" w:rsidRPr="006B2961" w:rsidRDefault="006B2961" w:rsidP="006B2961">
      <w:pPr>
        <w:numPr>
          <w:ilvl w:val="0"/>
          <w:numId w:val="4"/>
        </w:numPr>
        <w:rPr>
          <w:rFonts w:ascii="Arial" w:hAnsi="Arial" w:cs="Arial"/>
          <w:sz w:val="24"/>
          <w:szCs w:val="24"/>
        </w:rPr>
      </w:pPr>
      <w:r w:rsidRPr="006B2961">
        <w:rPr>
          <w:rFonts w:ascii="Arial" w:hAnsi="Arial" w:cs="Arial"/>
          <w:b/>
          <w:bCs/>
          <w:sz w:val="24"/>
          <w:szCs w:val="24"/>
        </w:rPr>
        <w:t>Mentorship Opportunities:</w:t>
      </w:r>
      <w:r w:rsidRPr="006B2961">
        <w:rPr>
          <w:rFonts w:ascii="Arial" w:hAnsi="Arial" w:cs="Arial"/>
          <w:sz w:val="24"/>
          <w:szCs w:val="24"/>
        </w:rPr>
        <w:t xml:space="preserve"> Seek out mentors from various backgrounds. Diverse mentors can provide unique insights and guidance based on their experiences. Mentorship relationships can enrich your understanding of different cultural contexts and career paths.</w:t>
      </w:r>
    </w:p>
    <w:p w:rsidR="006B2961" w:rsidRPr="006B2961" w:rsidRDefault="006B2961" w:rsidP="006B2961">
      <w:pPr>
        <w:numPr>
          <w:ilvl w:val="0"/>
          <w:numId w:val="4"/>
        </w:numPr>
        <w:rPr>
          <w:rFonts w:ascii="Arial" w:hAnsi="Arial" w:cs="Arial"/>
          <w:sz w:val="24"/>
          <w:szCs w:val="24"/>
        </w:rPr>
      </w:pPr>
      <w:r w:rsidRPr="006B2961">
        <w:rPr>
          <w:rFonts w:ascii="Arial" w:hAnsi="Arial" w:cs="Arial"/>
          <w:b/>
          <w:bCs/>
          <w:sz w:val="24"/>
          <w:szCs w:val="24"/>
        </w:rPr>
        <w:t>Collaborative Projects:</w:t>
      </w:r>
      <w:r w:rsidRPr="006B2961">
        <w:rPr>
          <w:rFonts w:ascii="Arial" w:hAnsi="Arial" w:cs="Arial"/>
          <w:sz w:val="24"/>
          <w:szCs w:val="24"/>
        </w:rPr>
        <w:t xml:space="preserve"> Engage in projects that require teamwork with diverse groups. Collaborative efforts can help you learn how to navigate different working styles and perspectives, enhancing your adaptability and problem-solving skills.</w:t>
      </w:r>
    </w:p>
    <w:p w:rsidR="006B2961" w:rsidRPr="006B2961" w:rsidRDefault="00FD25B0" w:rsidP="006B2961">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6B2961" w:rsidRDefault="006B2961" w:rsidP="006B2961">
      <w:pPr>
        <w:rPr>
          <w:rFonts w:ascii="Arial" w:hAnsi="Arial" w:cs="Arial"/>
          <w:b/>
          <w:bCs/>
          <w:sz w:val="24"/>
          <w:szCs w:val="24"/>
        </w:rPr>
      </w:pPr>
    </w:p>
    <w:p w:rsidR="006B2961" w:rsidRPr="006B2961" w:rsidRDefault="00FD25B0" w:rsidP="00FD25B0">
      <w:pPr>
        <w:pStyle w:val="Heading2"/>
      </w:pPr>
      <w:r>
        <w:t xml:space="preserve">Section 4- </w:t>
      </w:r>
      <w:r w:rsidR="006B2961" w:rsidRPr="006B2961">
        <w:t>Strategies for Creating Inclusive Networks</w:t>
      </w:r>
    </w:p>
    <w:p w:rsidR="006B2961" w:rsidRPr="006B2961" w:rsidRDefault="006B2961" w:rsidP="006B2961">
      <w:pPr>
        <w:rPr>
          <w:rFonts w:ascii="Arial" w:hAnsi="Arial" w:cs="Arial"/>
          <w:sz w:val="24"/>
          <w:szCs w:val="24"/>
        </w:rPr>
      </w:pPr>
      <w:r w:rsidRPr="006B2961">
        <w:rPr>
          <w:rFonts w:ascii="Arial" w:hAnsi="Arial" w:cs="Arial"/>
          <w:sz w:val="24"/>
          <w:szCs w:val="24"/>
        </w:rPr>
        <w:t>Building an inclusive network requires intentionality and effort. Here are some practical strategies to help you create a welcoming environment:</w:t>
      </w:r>
    </w:p>
    <w:p w:rsidR="006B2961" w:rsidRPr="006B2961" w:rsidRDefault="006B2961" w:rsidP="006B2961">
      <w:pPr>
        <w:numPr>
          <w:ilvl w:val="0"/>
          <w:numId w:val="5"/>
        </w:numPr>
        <w:rPr>
          <w:rFonts w:ascii="Arial" w:hAnsi="Arial" w:cs="Arial"/>
          <w:sz w:val="24"/>
          <w:szCs w:val="24"/>
        </w:rPr>
      </w:pPr>
      <w:r w:rsidRPr="006B2961">
        <w:rPr>
          <w:rFonts w:ascii="Arial" w:hAnsi="Arial" w:cs="Arial"/>
          <w:b/>
          <w:bCs/>
          <w:sz w:val="24"/>
          <w:szCs w:val="24"/>
        </w:rPr>
        <w:t>Be Proactive:</w:t>
      </w:r>
      <w:r w:rsidRPr="006B2961">
        <w:rPr>
          <w:rFonts w:ascii="Arial" w:hAnsi="Arial" w:cs="Arial"/>
          <w:sz w:val="24"/>
          <w:szCs w:val="24"/>
        </w:rPr>
        <w:t xml:space="preserve"> Don’t wait for diverse individuals to approach you. Take the initiative to reach out and invite others to join conversations or activities. This proactive approach can help break down barriers and foster connections.</w:t>
      </w:r>
    </w:p>
    <w:p w:rsidR="006B2961" w:rsidRPr="006B2961" w:rsidRDefault="006B2961" w:rsidP="006B2961">
      <w:pPr>
        <w:numPr>
          <w:ilvl w:val="0"/>
          <w:numId w:val="5"/>
        </w:numPr>
        <w:rPr>
          <w:rFonts w:ascii="Arial" w:hAnsi="Arial" w:cs="Arial"/>
          <w:sz w:val="24"/>
          <w:szCs w:val="24"/>
        </w:rPr>
      </w:pPr>
      <w:r w:rsidRPr="006B2961">
        <w:rPr>
          <w:rFonts w:ascii="Arial" w:hAnsi="Arial" w:cs="Arial"/>
          <w:b/>
          <w:bCs/>
          <w:sz w:val="24"/>
          <w:szCs w:val="24"/>
        </w:rPr>
        <w:t>Host Inclusive Events:</w:t>
      </w:r>
      <w:r w:rsidRPr="006B2961">
        <w:rPr>
          <w:rFonts w:ascii="Arial" w:hAnsi="Arial" w:cs="Arial"/>
          <w:sz w:val="24"/>
          <w:szCs w:val="24"/>
        </w:rPr>
        <w:t xml:space="preserve"> Organize events that celebrate diversity, such as cultural showcases, panel discussions, or workshops. These events can provide opportunities for learning and connection, allowing participants to share their unique experiences.</w:t>
      </w:r>
    </w:p>
    <w:p w:rsidR="006B2961" w:rsidRPr="006B2961" w:rsidRDefault="006B2961" w:rsidP="006B2961">
      <w:pPr>
        <w:numPr>
          <w:ilvl w:val="0"/>
          <w:numId w:val="5"/>
        </w:numPr>
        <w:rPr>
          <w:rFonts w:ascii="Arial" w:hAnsi="Arial" w:cs="Arial"/>
          <w:sz w:val="24"/>
          <w:szCs w:val="24"/>
        </w:rPr>
      </w:pPr>
      <w:r w:rsidRPr="006B2961">
        <w:rPr>
          <w:rFonts w:ascii="Arial" w:hAnsi="Arial" w:cs="Arial"/>
          <w:b/>
          <w:bCs/>
          <w:sz w:val="24"/>
          <w:szCs w:val="24"/>
        </w:rPr>
        <w:lastRenderedPageBreak/>
        <w:t>Leverage Social Media:</w:t>
      </w:r>
      <w:r w:rsidRPr="006B2961">
        <w:rPr>
          <w:rFonts w:ascii="Arial" w:hAnsi="Arial" w:cs="Arial"/>
          <w:sz w:val="24"/>
          <w:szCs w:val="24"/>
        </w:rPr>
        <w:t xml:space="preserve"> Use platforms like LinkedIn, </w:t>
      </w:r>
      <w:proofErr w:type="spellStart"/>
      <w:r w:rsidRPr="006B2961">
        <w:rPr>
          <w:rFonts w:ascii="Arial" w:hAnsi="Arial" w:cs="Arial"/>
          <w:sz w:val="24"/>
          <w:szCs w:val="24"/>
        </w:rPr>
        <w:t>Instagram</w:t>
      </w:r>
      <w:proofErr w:type="spellEnd"/>
      <w:r w:rsidRPr="006B2961">
        <w:rPr>
          <w:rFonts w:ascii="Arial" w:hAnsi="Arial" w:cs="Arial"/>
          <w:sz w:val="24"/>
          <w:szCs w:val="24"/>
        </w:rPr>
        <w:t>, or Twitter to connect with diverse individuals. Follow organizations that promote diversity and engage with their content. Social media can serve as a powerful tool for building connections and sharing resources.</w:t>
      </w:r>
    </w:p>
    <w:p w:rsidR="006B2961" w:rsidRPr="006B2961" w:rsidRDefault="006B2961" w:rsidP="006B2961">
      <w:pPr>
        <w:numPr>
          <w:ilvl w:val="0"/>
          <w:numId w:val="5"/>
        </w:numPr>
        <w:rPr>
          <w:rFonts w:ascii="Arial" w:hAnsi="Arial" w:cs="Arial"/>
          <w:sz w:val="24"/>
          <w:szCs w:val="24"/>
        </w:rPr>
      </w:pPr>
      <w:r w:rsidRPr="006B2961">
        <w:rPr>
          <w:rFonts w:ascii="Arial" w:hAnsi="Arial" w:cs="Arial"/>
          <w:b/>
          <w:bCs/>
          <w:sz w:val="24"/>
          <w:szCs w:val="24"/>
        </w:rPr>
        <w:t>Educate Yourself:</w:t>
      </w:r>
      <w:r w:rsidRPr="006B2961">
        <w:rPr>
          <w:rFonts w:ascii="Arial" w:hAnsi="Arial" w:cs="Arial"/>
          <w:sz w:val="24"/>
          <w:szCs w:val="24"/>
        </w:rPr>
        <w:t xml:space="preserve"> Continuously seek to learn about different cultures and histories. Reading books, watching documentaries, or attending cultural events can deepen your understanding. This </w:t>
      </w:r>
      <w:proofErr w:type="spellStart"/>
      <w:r w:rsidRPr="006B2961">
        <w:rPr>
          <w:rFonts w:ascii="Arial" w:hAnsi="Arial" w:cs="Arial"/>
          <w:sz w:val="24"/>
          <w:szCs w:val="24"/>
        </w:rPr>
        <w:t>ongoing</w:t>
      </w:r>
      <w:proofErr w:type="spellEnd"/>
      <w:r w:rsidRPr="006B2961">
        <w:rPr>
          <w:rFonts w:ascii="Arial" w:hAnsi="Arial" w:cs="Arial"/>
          <w:sz w:val="24"/>
          <w:szCs w:val="24"/>
        </w:rPr>
        <w:t xml:space="preserve"> education can enhance your cultural competence and make you a more informed networker.</w:t>
      </w:r>
    </w:p>
    <w:p w:rsidR="006B2961" w:rsidRPr="006B2961" w:rsidRDefault="006B2961" w:rsidP="006B2961">
      <w:pPr>
        <w:numPr>
          <w:ilvl w:val="0"/>
          <w:numId w:val="5"/>
        </w:numPr>
        <w:rPr>
          <w:rFonts w:ascii="Arial" w:hAnsi="Arial" w:cs="Arial"/>
          <w:sz w:val="24"/>
          <w:szCs w:val="24"/>
        </w:rPr>
      </w:pPr>
      <w:r w:rsidRPr="006B2961">
        <w:rPr>
          <w:rFonts w:ascii="Arial" w:hAnsi="Arial" w:cs="Arial"/>
          <w:b/>
          <w:bCs/>
          <w:sz w:val="24"/>
          <w:szCs w:val="24"/>
        </w:rPr>
        <w:t>Feedback Mechanisms:</w:t>
      </w:r>
      <w:r w:rsidRPr="006B2961">
        <w:rPr>
          <w:rFonts w:ascii="Arial" w:hAnsi="Arial" w:cs="Arial"/>
          <w:sz w:val="24"/>
          <w:szCs w:val="24"/>
        </w:rPr>
        <w:t xml:space="preserve"> Create opportunities for feedback within your network. Encouraging open dialogue about inclusivity can help identify areas for improvement and strengthen relationships.</w:t>
      </w:r>
    </w:p>
    <w:p w:rsidR="006B2961" w:rsidRPr="006B2961" w:rsidRDefault="00FD25B0" w:rsidP="006B2961">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6B2961" w:rsidRPr="006B2961" w:rsidRDefault="00FD25B0" w:rsidP="00FD25B0">
      <w:pPr>
        <w:pStyle w:val="Heading2"/>
      </w:pPr>
      <w:r>
        <w:t xml:space="preserve">Section 5- </w:t>
      </w:r>
      <w:r w:rsidR="006B2961" w:rsidRPr="006B2961">
        <w:t>Benefits of Diverse Connections</w:t>
      </w:r>
    </w:p>
    <w:p w:rsidR="006B2961" w:rsidRPr="006B2961" w:rsidRDefault="006B2961" w:rsidP="006B2961">
      <w:pPr>
        <w:rPr>
          <w:rFonts w:ascii="Arial" w:hAnsi="Arial" w:cs="Arial"/>
          <w:sz w:val="24"/>
          <w:szCs w:val="24"/>
        </w:rPr>
      </w:pPr>
      <w:r w:rsidRPr="006B2961">
        <w:rPr>
          <w:rFonts w:ascii="Arial" w:hAnsi="Arial" w:cs="Arial"/>
          <w:sz w:val="24"/>
          <w:szCs w:val="24"/>
        </w:rPr>
        <w:t>Cultivating a diverse network has numerous benefits that extend beyond personal growth. Here are some key advantages:</w:t>
      </w:r>
    </w:p>
    <w:p w:rsidR="006B2961" w:rsidRPr="006B2961" w:rsidRDefault="006B2961" w:rsidP="006B2961">
      <w:pPr>
        <w:numPr>
          <w:ilvl w:val="0"/>
          <w:numId w:val="6"/>
        </w:numPr>
        <w:rPr>
          <w:rFonts w:ascii="Arial" w:hAnsi="Arial" w:cs="Arial"/>
          <w:sz w:val="24"/>
          <w:szCs w:val="24"/>
        </w:rPr>
      </w:pPr>
      <w:r w:rsidRPr="006B2961">
        <w:rPr>
          <w:rFonts w:ascii="Arial" w:hAnsi="Arial" w:cs="Arial"/>
          <w:b/>
          <w:bCs/>
          <w:sz w:val="24"/>
          <w:szCs w:val="24"/>
        </w:rPr>
        <w:t>Improved Problem-Solving:</w:t>
      </w:r>
      <w:r w:rsidRPr="006B2961">
        <w:rPr>
          <w:rFonts w:ascii="Arial" w:hAnsi="Arial" w:cs="Arial"/>
          <w:sz w:val="24"/>
          <w:szCs w:val="24"/>
        </w:rPr>
        <w:t xml:space="preserve"> A diverse network can offer a wider range of solutions to challenges, as different perspectives can lead to more comprehensive analyses. Diverse teams are often more effective at identifying potential pitfalls and crafting innovative solutions.</w:t>
      </w:r>
    </w:p>
    <w:p w:rsidR="006B2961" w:rsidRPr="006B2961" w:rsidRDefault="006B2961" w:rsidP="006B2961">
      <w:pPr>
        <w:numPr>
          <w:ilvl w:val="0"/>
          <w:numId w:val="6"/>
        </w:numPr>
        <w:rPr>
          <w:rFonts w:ascii="Arial" w:hAnsi="Arial" w:cs="Arial"/>
          <w:sz w:val="24"/>
          <w:szCs w:val="24"/>
        </w:rPr>
      </w:pPr>
      <w:r w:rsidRPr="006B2961">
        <w:rPr>
          <w:rFonts w:ascii="Arial" w:hAnsi="Arial" w:cs="Arial"/>
          <w:b/>
          <w:bCs/>
          <w:sz w:val="24"/>
          <w:szCs w:val="24"/>
        </w:rPr>
        <w:t>Stronger Relationships:</w:t>
      </w:r>
      <w:r w:rsidRPr="006B2961">
        <w:rPr>
          <w:rFonts w:ascii="Arial" w:hAnsi="Arial" w:cs="Arial"/>
          <w:sz w:val="24"/>
          <w:szCs w:val="24"/>
        </w:rPr>
        <w:t xml:space="preserve"> Building connections with individuals from various backgrounds can lead to deeper, more meaningful relationships based on mutual respect and understanding. These relationships can provide emotional support and professional guidance.</w:t>
      </w:r>
    </w:p>
    <w:p w:rsidR="006B2961" w:rsidRPr="006B2961" w:rsidRDefault="006B2961" w:rsidP="006B2961">
      <w:pPr>
        <w:numPr>
          <w:ilvl w:val="0"/>
          <w:numId w:val="6"/>
        </w:numPr>
        <w:rPr>
          <w:rFonts w:ascii="Arial" w:hAnsi="Arial" w:cs="Arial"/>
          <w:sz w:val="24"/>
          <w:szCs w:val="24"/>
        </w:rPr>
      </w:pPr>
      <w:r w:rsidRPr="006B2961">
        <w:rPr>
          <w:rFonts w:ascii="Arial" w:hAnsi="Arial" w:cs="Arial"/>
          <w:b/>
          <w:bCs/>
          <w:sz w:val="24"/>
          <w:szCs w:val="24"/>
        </w:rPr>
        <w:t>Career Advancement:</w:t>
      </w:r>
      <w:r w:rsidRPr="006B2961">
        <w:rPr>
          <w:rFonts w:ascii="Arial" w:hAnsi="Arial" w:cs="Arial"/>
          <w:sz w:val="24"/>
          <w:szCs w:val="24"/>
        </w:rPr>
        <w:t xml:space="preserve"> Many employers value diversity and actively seek candidates who can navigate diverse environments. A strong, diverse network can enhance your job prospects and career growth. Networking with diverse individuals can also lead to unique job opportunities that you may not have encountered otherwise.</w:t>
      </w:r>
    </w:p>
    <w:p w:rsidR="006B2961" w:rsidRPr="006B2961" w:rsidRDefault="006B2961" w:rsidP="006B2961">
      <w:pPr>
        <w:numPr>
          <w:ilvl w:val="0"/>
          <w:numId w:val="6"/>
        </w:numPr>
        <w:rPr>
          <w:rFonts w:ascii="Arial" w:hAnsi="Arial" w:cs="Arial"/>
          <w:sz w:val="24"/>
          <w:szCs w:val="24"/>
        </w:rPr>
      </w:pPr>
      <w:r w:rsidRPr="006B2961">
        <w:rPr>
          <w:rFonts w:ascii="Arial" w:hAnsi="Arial" w:cs="Arial"/>
          <w:b/>
          <w:bCs/>
          <w:sz w:val="24"/>
          <w:szCs w:val="24"/>
        </w:rPr>
        <w:t>Cultural Competence Development:</w:t>
      </w:r>
      <w:r w:rsidRPr="006B2961">
        <w:rPr>
          <w:rFonts w:ascii="Arial" w:hAnsi="Arial" w:cs="Arial"/>
          <w:sz w:val="24"/>
          <w:szCs w:val="24"/>
        </w:rPr>
        <w:t xml:space="preserve"> Engaging with diverse individuals helps you develop cultural competence, making you more adaptable and effective in various social and professional settings. This skill is increasingly important in a globalized job market.</w:t>
      </w:r>
    </w:p>
    <w:p w:rsidR="006B2961" w:rsidRPr="006B2961" w:rsidRDefault="006B2961" w:rsidP="006B2961">
      <w:pPr>
        <w:numPr>
          <w:ilvl w:val="0"/>
          <w:numId w:val="6"/>
        </w:numPr>
        <w:rPr>
          <w:rFonts w:ascii="Arial" w:hAnsi="Arial" w:cs="Arial"/>
          <w:sz w:val="24"/>
          <w:szCs w:val="24"/>
        </w:rPr>
      </w:pPr>
      <w:r w:rsidRPr="006B2961">
        <w:rPr>
          <w:rFonts w:ascii="Arial" w:hAnsi="Arial" w:cs="Arial"/>
          <w:b/>
          <w:bCs/>
          <w:sz w:val="24"/>
          <w:szCs w:val="24"/>
        </w:rPr>
        <w:t>Empathy and Understanding:</w:t>
      </w:r>
      <w:r w:rsidRPr="006B2961">
        <w:rPr>
          <w:rFonts w:ascii="Arial" w:hAnsi="Arial" w:cs="Arial"/>
          <w:sz w:val="24"/>
          <w:szCs w:val="24"/>
        </w:rPr>
        <w:t xml:space="preserve"> Building diverse connections fosters empathy and understanding, allowing you to appreciate different perspectives and experiences. This emotional intelligence is crucial for effective communication and collaboration.</w:t>
      </w:r>
    </w:p>
    <w:p w:rsidR="006B2961" w:rsidRPr="006B2961" w:rsidRDefault="006B2961" w:rsidP="006B2961">
      <w:pPr>
        <w:rPr>
          <w:rFonts w:ascii="Arial" w:hAnsi="Arial" w:cs="Arial"/>
          <w:sz w:val="24"/>
          <w:szCs w:val="24"/>
        </w:rPr>
      </w:pPr>
    </w:p>
    <w:p w:rsidR="00FD25B0" w:rsidRDefault="00FD25B0" w:rsidP="00FD25B0">
      <w:pPr>
        <w:pStyle w:val="Heading2"/>
      </w:pPr>
      <w:r>
        <w:lastRenderedPageBreak/>
        <w:t>Chapter Wrap-up</w:t>
      </w:r>
    </w:p>
    <w:p w:rsidR="006B2961" w:rsidRPr="006B2961" w:rsidRDefault="006B2961" w:rsidP="006B2961">
      <w:pPr>
        <w:rPr>
          <w:rFonts w:ascii="Arial" w:hAnsi="Arial" w:cs="Arial"/>
          <w:sz w:val="24"/>
          <w:szCs w:val="24"/>
        </w:rPr>
      </w:pPr>
      <w:r w:rsidRPr="006B2961">
        <w:rPr>
          <w:rFonts w:ascii="Arial" w:hAnsi="Arial" w:cs="Arial"/>
          <w:sz w:val="24"/>
          <w:szCs w:val="24"/>
        </w:rPr>
        <w:t>Cultural competence in networking is essential for success in today’s diverse world. By understanding diversity, respecting different cultures, and actively building inclusive networks, you can create meaningful connections that enrich your personal and professional life. Embrace the opportunity to learn from others and foster relationships that celebrate diversity. As you develop these skills, you’ll find that your network becomes a powerful resource for growth, innovation, and collaboration. Let’s embark on this journey to enhance your cultural competence and unlock the potential of inclusive networking!</w:t>
      </w:r>
    </w:p>
    <w:p w:rsidR="00C1588C" w:rsidRDefault="00C1588C">
      <w:pPr>
        <w:rPr>
          <w:rFonts w:ascii="Arial" w:hAnsi="Arial" w:cs="Arial"/>
          <w:sz w:val="24"/>
          <w:szCs w:val="24"/>
        </w:rPr>
      </w:pPr>
    </w:p>
    <w:sectPr w:rsidR="006B2961" w:rsidRPr="006B29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193CD1"/>
    <w:multiLevelType w:val="multilevel"/>
    <w:tmpl w:val="B8DA1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DCA4B30"/>
    <w:multiLevelType w:val="multilevel"/>
    <w:tmpl w:val="8222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E7946C7"/>
    <w:multiLevelType w:val="multilevel"/>
    <w:tmpl w:val="0A30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FD566BB"/>
    <w:multiLevelType w:val="multilevel"/>
    <w:tmpl w:val="D2E2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FF64521"/>
    <w:multiLevelType w:val="multilevel"/>
    <w:tmpl w:val="7E70F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23A6714"/>
    <w:multiLevelType w:val="multilevel"/>
    <w:tmpl w:val="5486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3"/>
  </w:num>
  <w:num w:numId="3">
    <w:abstractNumId w:val="1"/>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4004"/>
    <w:rsid w:val="006B2961"/>
    <w:rsid w:val="007A4004"/>
    <w:rsid w:val="00C1588C"/>
    <w:rsid w:val="00FD25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D25B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D25B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5B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D25B0"/>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D25B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D25B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5B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D25B0"/>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5363440">
      <w:bodyDiv w:val="1"/>
      <w:marLeft w:val="0"/>
      <w:marRight w:val="0"/>
      <w:marTop w:val="0"/>
      <w:marBottom w:val="0"/>
      <w:divBdr>
        <w:top w:val="none" w:sz="0" w:space="0" w:color="auto"/>
        <w:left w:val="none" w:sz="0" w:space="0" w:color="auto"/>
        <w:bottom w:val="none" w:sz="0" w:space="0" w:color="auto"/>
        <w:right w:val="none" w:sz="0" w:space="0" w:color="auto"/>
      </w:divBdr>
    </w:div>
    <w:div w:id="234828683">
      <w:bodyDiv w:val="1"/>
      <w:marLeft w:val="0"/>
      <w:marRight w:val="0"/>
      <w:marTop w:val="0"/>
      <w:marBottom w:val="0"/>
      <w:divBdr>
        <w:top w:val="none" w:sz="0" w:space="0" w:color="auto"/>
        <w:left w:val="none" w:sz="0" w:space="0" w:color="auto"/>
        <w:bottom w:val="none" w:sz="0" w:space="0" w:color="auto"/>
        <w:right w:val="none" w:sz="0" w:space="0" w:color="auto"/>
      </w:divBdr>
    </w:div>
    <w:div w:id="441455805">
      <w:bodyDiv w:val="1"/>
      <w:marLeft w:val="0"/>
      <w:marRight w:val="0"/>
      <w:marTop w:val="0"/>
      <w:marBottom w:val="0"/>
      <w:divBdr>
        <w:top w:val="none" w:sz="0" w:space="0" w:color="auto"/>
        <w:left w:val="none" w:sz="0" w:space="0" w:color="auto"/>
        <w:bottom w:val="none" w:sz="0" w:space="0" w:color="auto"/>
        <w:right w:val="none" w:sz="0" w:space="0" w:color="auto"/>
      </w:divBdr>
    </w:div>
    <w:div w:id="1687905747">
      <w:bodyDiv w:val="1"/>
      <w:marLeft w:val="0"/>
      <w:marRight w:val="0"/>
      <w:marTop w:val="0"/>
      <w:marBottom w:val="0"/>
      <w:divBdr>
        <w:top w:val="none" w:sz="0" w:space="0" w:color="auto"/>
        <w:left w:val="none" w:sz="0" w:space="0" w:color="auto"/>
        <w:bottom w:val="none" w:sz="0" w:space="0" w:color="auto"/>
        <w:right w:val="none" w:sz="0" w:space="0" w:color="auto"/>
      </w:divBdr>
    </w:div>
    <w:div w:id="2049261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1646</Words>
  <Characters>9384</Characters>
  <Application>Microsoft Office Word</Application>
  <DocSecurity>0</DocSecurity>
  <Lines>78</Lines>
  <Paragraphs>22</Paragraphs>
  <ScaleCrop>false</ScaleCrop>
  <Company/>
  <LinksUpToDate>false</LinksUpToDate>
  <CharactersWithSpaces>11008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2025-08-02T08:05:00Z</dcterms:created>
  <dcterms:modified xsi:type="dcterms:W3CDTF">2026-01-24T05:25:00Z</dcterms:modified>
</cp:coreProperties>
</file>