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</w:t>
      </w:r>
      <w:r>
        <w:rPr/>
        <w:t>Qs</w:t>
      </w:r>
    </w:p>
    <w:p>
      <w:pPr>
        <w:pStyle w:val="Normal"/>
      </w:pPr>
      <w:r>
        <w:rPr>
          <w:b/>
          <w:sz w:val="24"/>
        </w:rPr>
        <w:t>Question 1: What is the main purpose of developing a Personal Branding Plan as a teen?</w:t>
      </w:r>
      <w:r>
        <w:rPr>
          <w:sz w:val="24"/>
        </w:rPr>
        <w:br/>
        <w:t>A. To post as much content as possible on every social media platform.</w:t>
      </w:r>
      <w:r>
        <w:rPr>
          <w:sz w:val="24"/>
        </w:rPr>
        <w:br/>
        <w:t>B. To create a roadmap that defines your online identity, sets goals, and ensures consistency while staying true to yourself.</w:t>
      </w:r>
      <w:r>
        <w:rPr>
          <w:sz w:val="24"/>
        </w:rPr>
        <w:br/>
        <w:t>C. To copy the branding style of popular influencers to gain followers quickly.</w:t>
      </w:r>
      <w:r>
        <w:rPr>
          <w:sz w:val="24"/>
        </w:rPr>
        <w:br/>
        <w:t>D. To avoid using social media and focus only on offline activities.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2: What is a key step in implementing and reviewing your online presence?</w:t>
      </w:r>
      <w:r>
        <w:rPr>
          <w:sz w:val="24"/>
        </w:rPr>
        <w:br/>
        <w:t>A. Posting randomly without a schedule to keep things spontaneous.</w:t>
      </w:r>
      <w:r>
        <w:rPr>
          <w:sz w:val="24"/>
        </w:rPr>
        <w:br/>
        <w:t>B. Launching content based on your plan, engaging with followers, tracking progress, and adjusting based on what works after a few weeks.</w:t>
      </w:r>
      <w:r>
        <w:rPr>
          <w:sz w:val="24"/>
        </w:rPr>
        <w:br/>
        <w:t>C. Ignoring feedback from analytics or followers to maintain your original idea.</w:t>
      </w:r>
      <w:r>
        <w:rPr>
          <w:sz w:val="24"/>
        </w:rPr>
        <w:br/>
        <w:t>D. Changing your entire brand every week to keep it fresh.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3: Why are peer feedback and group discussions important for teens building their personal brand?</w:t>
      </w:r>
      <w:r>
        <w:rPr>
          <w:sz w:val="24"/>
        </w:rPr>
        <w:br/>
        <w:t>A. They allow you to compete with friends to see who has the most followers.</w:t>
      </w:r>
      <w:r>
        <w:rPr>
          <w:sz w:val="24"/>
        </w:rPr>
        <w:br/>
        <w:t>B. They provide fresh perspectives, new ideas, and support from peers to improve your brand and build confidence.</w:t>
      </w:r>
      <w:r>
        <w:rPr>
          <w:sz w:val="24"/>
        </w:rPr>
        <w:br/>
        <w:t>C. They are only useful if everyone agrees with everything you do.</w:t>
      </w:r>
      <w:r>
        <w:rPr>
          <w:sz w:val="24"/>
        </w:rPr>
        <w:br/>
        <w:t>D. They focus on criticizing others’ work to make your brand look better.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4: What is one benefit of reflecting on your growth and planning future steps after completing a personal branding course?</w:t>
      </w:r>
      <w:r>
        <w:rPr>
          <w:sz w:val="24"/>
        </w:rPr>
        <w:br/>
        <w:t>A. It helps you forget past mistakes and start over with a completely new identity.</w:t>
      </w:r>
      <w:r>
        <w:rPr>
          <w:sz w:val="24"/>
        </w:rPr>
        <w:br/>
        <w:t>B. It allows you to celebrate wins, learn from challenges, and set new goals to keep your brand evolving with purpose.</w:t>
      </w:r>
      <w:r>
        <w:rPr>
          <w:sz w:val="24"/>
        </w:rPr>
        <w:br/>
        <w:t>C. It ensures you never have to change or update your brand again.</w:t>
      </w:r>
      <w:r>
        <w:rPr>
          <w:sz w:val="24"/>
        </w:rPr>
        <w:br/>
        <w:t>D. It focuses only on comparing your brand to others’ to see who did better.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