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6A6" w:rsidRPr="000A06A6" w:rsidRDefault="000A06A6" w:rsidP="000F4780">
      <w:pPr>
        <w:pStyle w:val="Heading1"/>
      </w:pPr>
      <w:r w:rsidRPr="000A06A6">
        <w:t>Chapter 2: Understanding Money and Income</w:t>
      </w:r>
    </w:p>
    <w:p w:rsidR="000A06A6" w:rsidRPr="000A06A6" w:rsidRDefault="000A06A6" w:rsidP="000A06A6">
      <w:pPr>
        <w:rPr>
          <w:rFonts w:ascii="Arial" w:hAnsi="Arial" w:cs="Arial"/>
          <w:sz w:val="24"/>
          <w:szCs w:val="24"/>
        </w:rPr>
      </w:pPr>
    </w:p>
    <w:p w:rsidR="000A06A6" w:rsidRPr="000A06A6" w:rsidRDefault="000A06A6" w:rsidP="000F4780">
      <w:pPr>
        <w:pStyle w:val="Heading2"/>
      </w:pPr>
      <w:r w:rsidRPr="000A06A6">
        <w:t>Section 1: Sources of Income for Teens (Pocket Money, Part-Time Work, Festival Gifts)</w:t>
      </w:r>
    </w:p>
    <w:p w:rsidR="000A06A6" w:rsidRPr="000A06A6" w:rsidRDefault="000A06A6" w:rsidP="000A06A6">
      <w:pPr>
        <w:rPr>
          <w:rFonts w:ascii="Arial" w:hAnsi="Arial" w:cs="Arial"/>
          <w:sz w:val="24"/>
          <w:szCs w:val="24"/>
        </w:rPr>
      </w:pPr>
      <w:r w:rsidRPr="000A06A6">
        <w:rPr>
          <w:rFonts w:ascii="Arial" w:hAnsi="Arial" w:cs="Arial"/>
          <w:b/>
          <w:bCs/>
          <w:sz w:val="24"/>
          <w:szCs w:val="24"/>
        </w:rPr>
        <w:t xml:space="preserve">What is </w:t>
      </w:r>
      <w:proofErr w:type="gramStart"/>
      <w:r w:rsidRPr="000A06A6">
        <w:rPr>
          <w:rFonts w:ascii="Arial" w:hAnsi="Arial" w:cs="Arial"/>
          <w:b/>
          <w:bCs/>
          <w:sz w:val="24"/>
          <w:szCs w:val="24"/>
        </w:rPr>
        <w:t>Income,</w:t>
      </w:r>
      <w:proofErr w:type="gramEnd"/>
      <w:r w:rsidRPr="000A06A6">
        <w:rPr>
          <w:rFonts w:ascii="Arial" w:hAnsi="Arial" w:cs="Arial"/>
          <w:b/>
          <w:bCs/>
          <w:sz w:val="24"/>
          <w:szCs w:val="24"/>
        </w:rPr>
        <w:t xml:space="preserve"> and Why Does It Matter to You?</w:t>
      </w:r>
      <w:r w:rsidRPr="000A06A6">
        <w:rPr>
          <w:rFonts w:ascii="Arial" w:hAnsi="Arial" w:cs="Arial"/>
          <w:sz w:val="24"/>
          <w:szCs w:val="24"/>
        </w:rPr>
        <w:br/>
        <w:t xml:space="preserve">Income is the money you receive, whether it’s given to you, earned through your efforts, or gifted during special moments. For teens, income might not come from a full-time job yet, but it’s still the starting point of your financial journey. Understanding your sources of income helps you value money, plan how to use it, and even explore ways to increase it. Let’s dive into the most common ways </w:t>
      </w:r>
      <w:proofErr w:type="gramStart"/>
      <w:r w:rsidRPr="000A06A6">
        <w:rPr>
          <w:rFonts w:ascii="Arial" w:hAnsi="Arial" w:cs="Arial"/>
          <w:sz w:val="24"/>
          <w:szCs w:val="24"/>
        </w:rPr>
        <w:t>teens</w:t>
      </w:r>
      <w:proofErr w:type="gramEnd"/>
      <w:r w:rsidRPr="000A06A6">
        <w:rPr>
          <w:rFonts w:ascii="Arial" w:hAnsi="Arial" w:cs="Arial"/>
          <w:sz w:val="24"/>
          <w:szCs w:val="24"/>
        </w:rPr>
        <w:t xml:space="preserve"> access money.</w:t>
      </w:r>
    </w:p>
    <w:p w:rsidR="000A06A6" w:rsidRPr="000A06A6" w:rsidRDefault="000A06A6" w:rsidP="000A06A6">
      <w:pPr>
        <w:pStyle w:val="Heading2"/>
        <w:rPr>
          <w:rFonts w:ascii="Arial" w:hAnsi="Arial" w:cs="Arial"/>
          <w:sz w:val="24"/>
          <w:szCs w:val="24"/>
        </w:rPr>
      </w:pPr>
      <w:r w:rsidRPr="000A06A6">
        <w:rPr>
          <w:rFonts w:ascii="Arial" w:hAnsi="Arial" w:cs="Arial"/>
          <w:b/>
          <w:bCs/>
          <w:sz w:val="24"/>
          <w:szCs w:val="24"/>
        </w:rPr>
        <w:t>1. Pocket Money (Allowance</w:t>
      </w:r>
      <w:proofErr w:type="gramStart"/>
      <w:r w:rsidRPr="000A06A6">
        <w:rPr>
          <w:rFonts w:ascii="Arial" w:hAnsi="Arial" w:cs="Arial"/>
          <w:b/>
          <w:bCs/>
          <w:sz w:val="24"/>
          <w:szCs w:val="24"/>
        </w:rPr>
        <w:t>)</w:t>
      </w:r>
      <w:proofErr w:type="gramEnd"/>
      <w:r w:rsidRPr="000A06A6">
        <w:rPr>
          <w:rFonts w:ascii="Arial" w:hAnsi="Arial" w:cs="Arial"/>
          <w:sz w:val="24"/>
          <w:szCs w:val="24"/>
        </w:rPr>
        <w:br/>
        <w:t>Pocket money is often the first form of income for many teens. It’s a regular amount—weekly or monthly—that parents or guardians provide to cover small expenses like snacks, transport, or personal items. For instance, if you receive ₹500 every week, that’s your pocket money to manage.</w:t>
      </w:r>
    </w:p>
    <w:p w:rsidR="000A06A6" w:rsidRPr="000A06A6" w:rsidRDefault="000A06A6" w:rsidP="000A06A6">
      <w:pPr>
        <w:numPr>
          <w:ilvl w:val="0"/>
          <w:numId w:val="1"/>
        </w:numPr>
        <w:rPr>
          <w:rFonts w:ascii="Arial" w:hAnsi="Arial" w:cs="Arial"/>
          <w:sz w:val="24"/>
          <w:szCs w:val="24"/>
        </w:rPr>
      </w:pPr>
      <w:r w:rsidRPr="000A06A6">
        <w:rPr>
          <w:rFonts w:ascii="Arial" w:hAnsi="Arial" w:cs="Arial"/>
          <w:b/>
          <w:bCs/>
          <w:sz w:val="24"/>
          <w:szCs w:val="24"/>
        </w:rPr>
        <w:t xml:space="preserve">Why </w:t>
      </w:r>
      <w:proofErr w:type="gramStart"/>
      <w:r w:rsidRPr="000A06A6">
        <w:rPr>
          <w:rFonts w:ascii="Arial" w:hAnsi="Arial" w:cs="Arial"/>
          <w:b/>
          <w:bCs/>
          <w:sz w:val="24"/>
          <w:szCs w:val="24"/>
        </w:rPr>
        <w:t>It’s</w:t>
      </w:r>
      <w:proofErr w:type="gramEnd"/>
      <w:r w:rsidRPr="000A06A6">
        <w:rPr>
          <w:rFonts w:ascii="Arial" w:hAnsi="Arial" w:cs="Arial"/>
          <w:b/>
          <w:bCs/>
          <w:sz w:val="24"/>
          <w:szCs w:val="24"/>
        </w:rPr>
        <w:t xml:space="preserve"> Important:</w:t>
      </w:r>
      <w:r w:rsidRPr="000A06A6">
        <w:rPr>
          <w:rFonts w:ascii="Arial" w:hAnsi="Arial" w:cs="Arial"/>
          <w:sz w:val="24"/>
          <w:szCs w:val="24"/>
        </w:rPr>
        <w:t> Pocket money introduces you to budgeting. Since it’s a fixed amount, spending it all too quickly means waiting until the next cycle for more. It’s an early lesson in planning.</w:t>
      </w:r>
    </w:p>
    <w:p w:rsidR="000A06A6" w:rsidRPr="000A06A6" w:rsidRDefault="000A06A6" w:rsidP="000A06A6">
      <w:pPr>
        <w:numPr>
          <w:ilvl w:val="0"/>
          <w:numId w:val="1"/>
        </w:numPr>
        <w:rPr>
          <w:rFonts w:ascii="Arial" w:hAnsi="Arial" w:cs="Arial"/>
          <w:sz w:val="24"/>
          <w:szCs w:val="24"/>
        </w:rPr>
      </w:pPr>
      <w:r w:rsidRPr="000A06A6">
        <w:rPr>
          <w:rFonts w:ascii="Arial" w:hAnsi="Arial" w:cs="Arial"/>
          <w:b/>
          <w:bCs/>
          <w:sz w:val="24"/>
          <w:szCs w:val="24"/>
        </w:rPr>
        <w:t>Tip for Teens:</w:t>
      </w:r>
      <w:r w:rsidRPr="000A06A6">
        <w:rPr>
          <w:rFonts w:ascii="Arial" w:hAnsi="Arial" w:cs="Arial"/>
          <w:sz w:val="24"/>
          <w:szCs w:val="24"/>
        </w:rPr>
        <w:t> Track how you spend your pocket money for a month. You might be surprised where it goes, and this can help you identify ways to save a little each time.</w:t>
      </w:r>
    </w:p>
    <w:p w:rsidR="000A06A6" w:rsidRPr="000A06A6" w:rsidRDefault="000A06A6" w:rsidP="000A06A6">
      <w:pPr>
        <w:numPr>
          <w:ilvl w:val="0"/>
          <w:numId w:val="1"/>
        </w:numPr>
        <w:rPr>
          <w:rFonts w:ascii="Arial" w:hAnsi="Arial" w:cs="Arial"/>
          <w:sz w:val="24"/>
          <w:szCs w:val="24"/>
        </w:rPr>
      </w:pPr>
      <w:r w:rsidRPr="000A06A6">
        <w:rPr>
          <w:rFonts w:ascii="Arial" w:hAnsi="Arial" w:cs="Arial"/>
          <w:b/>
          <w:bCs/>
          <w:sz w:val="24"/>
          <w:szCs w:val="24"/>
        </w:rPr>
        <w:t>Real-Life Scenario:</w:t>
      </w:r>
      <w:r w:rsidRPr="000A06A6">
        <w:rPr>
          <w:rFonts w:ascii="Arial" w:hAnsi="Arial" w:cs="Arial"/>
          <w:sz w:val="24"/>
          <w:szCs w:val="24"/>
        </w:rPr>
        <w:t> </w:t>
      </w:r>
      <w:proofErr w:type="spellStart"/>
      <w:r w:rsidRPr="000A06A6">
        <w:rPr>
          <w:rFonts w:ascii="Arial" w:hAnsi="Arial" w:cs="Arial"/>
          <w:sz w:val="24"/>
          <w:szCs w:val="24"/>
        </w:rPr>
        <w:t>Priya</w:t>
      </w:r>
      <w:proofErr w:type="spellEnd"/>
      <w:r w:rsidRPr="000A06A6">
        <w:rPr>
          <w:rFonts w:ascii="Arial" w:hAnsi="Arial" w:cs="Arial"/>
          <w:sz w:val="24"/>
          <w:szCs w:val="24"/>
        </w:rPr>
        <w:t>, a 10th grader, gets ₹400 weekly as pocket money. She spends ₹200 on bus fare and snacks but decides to save ₹100 each week for a new pair of headphones. After a month, she has ₹400 saved—a small but exciting achievement!</w:t>
      </w:r>
    </w:p>
    <w:p w:rsidR="000A06A6" w:rsidRDefault="000A06A6" w:rsidP="000A06A6">
      <w:pPr>
        <w:rPr>
          <w:rFonts w:ascii="Arial" w:hAnsi="Arial" w:cs="Arial"/>
          <w:b/>
          <w:bCs/>
          <w:sz w:val="24"/>
          <w:szCs w:val="24"/>
        </w:rPr>
      </w:pPr>
    </w:p>
    <w:p w:rsidR="000A06A6" w:rsidRPr="000A06A6" w:rsidRDefault="000A06A6" w:rsidP="000A06A6">
      <w:pPr>
        <w:pStyle w:val="Heading2"/>
        <w:rPr>
          <w:rFonts w:ascii="Arial" w:hAnsi="Arial" w:cs="Arial"/>
          <w:sz w:val="24"/>
          <w:szCs w:val="24"/>
        </w:rPr>
      </w:pPr>
      <w:r w:rsidRPr="000A06A6">
        <w:rPr>
          <w:rFonts w:ascii="Arial" w:hAnsi="Arial" w:cs="Arial"/>
          <w:b/>
          <w:bCs/>
          <w:sz w:val="24"/>
          <w:szCs w:val="24"/>
        </w:rPr>
        <w:t>2. Part-Time Work</w:t>
      </w:r>
      <w:r w:rsidRPr="000A06A6">
        <w:rPr>
          <w:rFonts w:ascii="Arial" w:hAnsi="Arial" w:cs="Arial"/>
          <w:sz w:val="24"/>
          <w:szCs w:val="24"/>
        </w:rPr>
        <w:br/>
      </w:r>
      <w:proofErr w:type="gramStart"/>
      <w:r w:rsidRPr="000A06A6">
        <w:rPr>
          <w:rFonts w:ascii="Arial" w:hAnsi="Arial" w:cs="Arial"/>
          <w:sz w:val="24"/>
          <w:szCs w:val="24"/>
        </w:rPr>
        <w:t>Many</w:t>
      </w:r>
      <w:proofErr w:type="gramEnd"/>
      <w:r w:rsidRPr="000A06A6">
        <w:rPr>
          <w:rFonts w:ascii="Arial" w:hAnsi="Arial" w:cs="Arial"/>
          <w:sz w:val="24"/>
          <w:szCs w:val="24"/>
        </w:rPr>
        <w:t xml:space="preserve"> teens earn money through part-time work, especially as you grow older and can take on small responsibilities. This could include tutoring younger kids, babysitting, helping at a family business, delivering newspapers, or even freelance tasks like creating social media graphics if you have the skills. Earnings can range from ₹500 to ₹2000 a month, depending on the job and hours.</w:t>
      </w:r>
    </w:p>
    <w:p w:rsidR="000A06A6" w:rsidRPr="000A06A6" w:rsidRDefault="000A06A6" w:rsidP="000A06A6">
      <w:pPr>
        <w:numPr>
          <w:ilvl w:val="0"/>
          <w:numId w:val="2"/>
        </w:numPr>
        <w:rPr>
          <w:rFonts w:ascii="Arial" w:hAnsi="Arial" w:cs="Arial"/>
          <w:sz w:val="24"/>
          <w:szCs w:val="24"/>
        </w:rPr>
      </w:pPr>
      <w:r w:rsidRPr="000A06A6">
        <w:rPr>
          <w:rFonts w:ascii="Arial" w:hAnsi="Arial" w:cs="Arial"/>
          <w:b/>
          <w:bCs/>
          <w:sz w:val="24"/>
          <w:szCs w:val="24"/>
        </w:rPr>
        <w:t xml:space="preserve">Why </w:t>
      </w:r>
      <w:proofErr w:type="gramStart"/>
      <w:r w:rsidRPr="000A06A6">
        <w:rPr>
          <w:rFonts w:ascii="Arial" w:hAnsi="Arial" w:cs="Arial"/>
          <w:b/>
          <w:bCs/>
          <w:sz w:val="24"/>
          <w:szCs w:val="24"/>
        </w:rPr>
        <w:t>It’s</w:t>
      </w:r>
      <w:proofErr w:type="gramEnd"/>
      <w:r w:rsidRPr="000A06A6">
        <w:rPr>
          <w:rFonts w:ascii="Arial" w:hAnsi="Arial" w:cs="Arial"/>
          <w:b/>
          <w:bCs/>
          <w:sz w:val="24"/>
          <w:szCs w:val="24"/>
        </w:rPr>
        <w:t xml:space="preserve"> Important:</w:t>
      </w:r>
      <w:r w:rsidRPr="000A06A6">
        <w:rPr>
          <w:rFonts w:ascii="Arial" w:hAnsi="Arial" w:cs="Arial"/>
          <w:sz w:val="24"/>
          <w:szCs w:val="24"/>
        </w:rPr>
        <w:t> Earning your own money builds responsibility and independence. It also shows you the effort behind each rupee, making you think twice before spending impulsively.</w:t>
      </w:r>
    </w:p>
    <w:p w:rsidR="000A06A6" w:rsidRPr="000A06A6" w:rsidRDefault="000A06A6" w:rsidP="000A06A6">
      <w:pPr>
        <w:numPr>
          <w:ilvl w:val="0"/>
          <w:numId w:val="2"/>
        </w:numPr>
        <w:rPr>
          <w:rFonts w:ascii="Arial" w:hAnsi="Arial" w:cs="Arial"/>
          <w:sz w:val="24"/>
          <w:szCs w:val="24"/>
        </w:rPr>
      </w:pPr>
      <w:r w:rsidRPr="000A06A6">
        <w:rPr>
          <w:rFonts w:ascii="Arial" w:hAnsi="Arial" w:cs="Arial"/>
          <w:b/>
          <w:bCs/>
          <w:sz w:val="24"/>
          <w:szCs w:val="24"/>
        </w:rPr>
        <w:lastRenderedPageBreak/>
        <w:t>Tip for Teens:</w:t>
      </w:r>
      <w:r w:rsidRPr="000A06A6">
        <w:rPr>
          <w:rFonts w:ascii="Arial" w:hAnsi="Arial" w:cs="Arial"/>
          <w:sz w:val="24"/>
          <w:szCs w:val="24"/>
        </w:rPr>
        <w:t> Look for safe, age-appropriate opportunities in your community. Always discuss with your parents before starting any job, and ensure it doesn’t interfere with your studies.</w:t>
      </w:r>
    </w:p>
    <w:p w:rsidR="000A06A6" w:rsidRPr="000A06A6" w:rsidRDefault="000A06A6" w:rsidP="000A06A6">
      <w:pPr>
        <w:numPr>
          <w:ilvl w:val="0"/>
          <w:numId w:val="2"/>
        </w:numPr>
        <w:rPr>
          <w:rFonts w:ascii="Arial" w:hAnsi="Arial" w:cs="Arial"/>
          <w:sz w:val="24"/>
          <w:szCs w:val="24"/>
        </w:rPr>
      </w:pPr>
      <w:r w:rsidRPr="000A06A6">
        <w:rPr>
          <w:rFonts w:ascii="Arial" w:hAnsi="Arial" w:cs="Arial"/>
          <w:b/>
          <w:bCs/>
          <w:sz w:val="24"/>
          <w:szCs w:val="24"/>
        </w:rPr>
        <w:t>Real-Life Scenario:</w:t>
      </w:r>
      <w:r w:rsidRPr="000A06A6">
        <w:rPr>
          <w:rFonts w:ascii="Arial" w:hAnsi="Arial" w:cs="Arial"/>
          <w:sz w:val="24"/>
          <w:szCs w:val="24"/>
        </w:rPr>
        <w:t> </w:t>
      </w:r>
      <w:proofErr w:type="spellStart"/>
      <w:r w:rsidRPr="000A06A6">
        <w:rPr>
          <w:rFonts w:ascii="Arial" w:hAnsi="Arial" w:cs="Arial"/>
          <w:sz w:val="24"/>
          <w:szCs w:val="24"/>
        </w:rPr>
        <w:t>Arjun</w:t>
      </w:r>
      <w:proofErr w:type="spellEnd"/>
      <w:r w:rsidRPr="000A06A6">
        <w:rPr>
          <w:rFonts w:ascii="Arial" w:hAnsi="Arial" w:cs="Arial"/>
          <w:sz w:val="24"/>
          <w:szCs w:val="24"/>
        </w:rPr>
        <w:t xml:space="preserve">, a 12th grader, tutors a </w:t>
      </w:r>
      <w:proofErr w:type="spellStart"/>
      <w:r w:rsidRPr="000A06A6">
        <w:rPr>
          <w:rFonts w:ascii="Arial" w:hAnsi="Arial" w:cs="Arial"/>
          <w:sz w:val="24"/>
          <w:szCs w:val="24"/>
        </w:rPr>
        <w:t>neighbor’s</w:t>
      </w:r>
      <w:proofErr w:type="spellEnd"/>
      <w:r w:rsidRPr="000A06A6">
        <w:rPr>
          <w:rFonts w:ascii="Arial" w:hAnsi="Arial" w:cs="Arial"/>
          <w:sz w:val="24"/>
          <w:szCs w:val="24"/>
        </w:rPr>
        <w:t xml:space="preserve"> child for ₹300 per session, twice a week. He earns ₹600 weekly and uses half to save for college books while spending the rest on personal needs. He feels a sense of pride seeing his savings grow.</w:t>
      </w:r>
    </w:p>
    <w:p w:rsidR="000A06A6" w:rsidRDefault="000A06A6" w:rsidP="000A06A6">
      <w:pPr>
        <w:rPr>
          <w:rFonts w:ascii="Arial" w:hAnsi="Arial" w:cs="Arial"/>
          <w:b/>
          <w:bCs/>
          <w:sz w:val="24"/>
          <w:szCs w:val="24"/>
        </w:rPr>
      </w:pPr>
    </w:p>
    <w:p w:rsidR="000A06A6" w:rsidRPr="000A06A6" w:rsidRDefault="000A06A6" w:rsidP="000A06A6">
      <w:pPr>
        <w:pStyle w:val="Heading2"/>
        <w:rPr>
          <w:rFonts w:ascii="Arial" w:hAnsi="Arial" w:cs="Arial"/>
          <w:sz w:val="24"/>
          <w:szCs w:val="24"/>
        </w:rPr>
      </w:pPr>
      <w:r w:rsidRPr="000A06A6">
        <w:rPr>
          <w:rFonts w:ascii="Arial" w:hAnsi="Arial" w:cs="Arial"/>
          <w:b/>
          <w:bCs/>
          <w:sz w:val="24"/>
          <w:szCs w:val="24"/>
        </w:rPr>
        <w:t>3. Festival Gifts</w:t>
      </w:r>
      <w:r w:rsidRPr="000A06A6">
        <w:rPr>
          <w:rFonts w:ascii="Arial" w:hAnsi="Arial" w:cs="Arial"/>
          <w:sz w:val="24"/>
          <w:szCs w:val="24"/>
        </w:rPr>
        <w:br/>
        <w:t>In many cultures, festivals or special occasions like birthdays, Diwali, Eid, or Christmas bring monetary gifts from relatives. These are often one-time amounts, ranging from ₹100 to ₹5000, depending on family traditions.</w:t>
      </w:r>
    </w:p>
    <w:p w:rsidR="000A06A6" w:rsidRPr="000A06A6" w:rsidRDefault="000A06A6" w:rsidP="000A06A6">
      <w:pPr>
        <w:numPr>
          <w:ilvl w:val="0"/>
          <w:numId w:val="3"/>
        </w:numPr>
        <w:rPr>
          <w:rFonts w:ascii="Arial" w:hAnsi="Arial" w:cs="Arial"/>
          <w:sz w:val="24"/>
          <w:szCs w:val="24"/>
        </w:rPr>
      </w:pPr>
      <w:r w:rsidRPr="000A06A6">
        <w:rPr>
          <w:rFonts w:ascii="Arial" w:hAnsi="Arial" w:cs="Arial"/>
          <w:b/>
          <w:bCs/>
          <w:sz w:val="24"/>
          <w:szCs w:val="24"/>
        </w:rPr>
        <w:t xml:space="preserve">Why </w:t>
      </w:r>
      <w:proofErr w:type="gramStart"/>
      <w:r w:rsidRPr="000A06A6">
        <w:rPr>
          <w:rFonts w:ascii="Arial" w:hAnsi="Arial" w:cs="Arial"/>
          <w:b/>
          <w:bCs/>
          <w:sz w:val="24"/>
          <w:szCs w:val="24"/>
        </w:rPr>
        <w:t>It’s</w:t>
      </w:r>
      <w:proofErr w:type="gramEnd"/>
      <w:r w:rsidRPr="000A06A6">
        <w:rPr>
          <w:rFonts w:ascii="Arial" w:hAnsi="Arial" w:cs="Arial"/>
          <w:b/>
          <w:bCs/>
          <w:sz w:val="24"/>
          <w:szCs w:val="24"/>
        </w:rPr>
        <w:t xml:space="preserve"> Important:</w:t>
      </w:r>
      <w:r w:rsidRPr="000A06A6">
        <w:rPr>
          <w:rFonts w:ascii="Arial" w:hAnsi="Arial" w:cs="Arial"/>
          <w:sz w:val="24"/>
          <w:szCs w:val="24"/>
        </w:rPr>
        <w:t> Gift money is a bonus income source. Since it’s not part of your regular budget, it’s a great opportunity to save for bigger goals or special purchases.</w:t>
      </w:r>
    </w:p>
    <w:p w:rsidR="000A06A6" w:rsidRPr="000A06A6" w:rsidRDefault="000A06A6" w:rsidP="000A06A6">
      <w:pPr>
        <w:numPr>
          <w:ilvl w:val="0"/>
          <w:numId w:val="3"/>
        </w:numPr>
        <w:rPr>
          <w:rFonts w:ascii="Arial" w:hAnsi="Arial" w:cs="Arial"/>
          <w:sz w:val="24"/>
          <w:szCs w:val="24"/>
        </w:rPr>
      </w:pPr>
      <w:r w:rsidRPr="000A06A6">
        <w:rPr>
          <w:rFonts w:ascii="Arial" w:hAnsi="Arial" w:cs="Arial"/>
          <w:b/>
          <w:bCs/>
          <w:sz w:val="24"/>
          <w:szCs w:val="24"/>
        </w:rPr>
        <w:t>Tip for Teens:</w:t>
      </w:r>
      <w:r w:rsidRPr="000A06A6">
        <w:rPr>
          <w:rFonts w:ascii="Arial" w:hAnsi="Arial" w:cs="Arial"/>
          <w:sz w:val="24"/>
          <w:szCs w:val="24"/>
        </w:rPr>
        <w:t> Resist the temptation to spend gift money right away. Put at least half into savings for something meaningful, like a gadget, book, or trip.</w:t>
      </w:r>
    </w:p>
    <w:p w:rsidR="000A06A6" w:rsidRPr="000A06A6" w:rsidRDefault="000A06A6" w:rsidP="000A06A6">
      <w:pPr>
        <w:numPr>
          <w:ilvl w:val="0"/>
          <w:numId w:val="3"/>
        </w:numPr>
        <w:rPr>
          <w:rFonts w:ascii="Arial" w:hAnsi="Arial" w:cs="Arial"/>
          <w:sz w:val="24"/>
          <w:szCs w:val="24"/>
        </w:rPr>
      </w:pPr>
      <w:r w:rsidRPr="000A06A6">
        <w:rPr>
          <w:rFonts w:ascii="Arial" w:hAnsi="Arial" w:cs="Arial"/>
          <w:b/>
          <w:bCs/>
          <w:sz w:val="24"/>
          <w:szCs w:val="24"/>
        </w:rPr>
        <w:t>Real-Life Scenario:</w:t>
      </w:r>
      <w:r w:rsidRPr="000A06A6">
        <w:rPr>
          <w:rFonts w:ascii="Arial" w:hAnsi="Arial" w:cs="Arial"/>
          <w:sz w:val="24"/>
          <w:szCs w:val="24"/>
        </w:rPr>
        <w:t xml:space="preserve"> During Diwali, </w:t>
      </w:r>
      <w:proofErr w:type="spellStart"/>
      <w:r w:rsidRPr="000A06A6">
        <w:rPr>
          <w:rFonts w:ascii="Arial" w:hAnsi="Arial" w:cs="Arial"/>
          <w:sz w:val="24"/>
          <w:szCs w:val="24"/>
        </w:rPr>
        <w:t>Neha</w:t>
      </w:r>
      <w:proofErr w:type="spellEnd"/>
      <w:r w:rsidRPr="000A06A6">
        <w:rPr>
          <w:rFonts w:ascii="Arial" w:hAnsi="Arial" w:cs="Arial"/>
          <w:sz w:val="24"/>
          <w:szCs w:val="24"/>
        </w:rPr>
        <w:t>, a 9th grader, receives ₹2000 from her grandparents and aunts. She spends ₹500 on sweets and decorations with her family but saves ₹1500 for a future school excursion. She’s thrilled to contribute to her own experiences.</w:t>
      </w:r>
    </w:p>
    <w:p w:rsidR="000A06A6" w:rsidRPr="000A06A6" w:rsidRDefault="000A06A6" w:rsidP="000A06A6">
      <w:pPr>
        <w:rPr>
          <w:rFonts w:ascii="Arial" w:hAnsi="Arial" w:cs="Arial"/>
          <w:sz w:val="24"/>
          <w:szCs w:val="24"/>
        </w:rPr>
      </w:pPr>
      <w:r w:rsidRPr="000A06A6">
        <w:rPr>
          <w:rFonts w:ascii="Arial" w:hAnsi="Arial" w:cs="Arial"/>
          <w:b/>
          <w:bCs/>
          <w:sz w:val="24"/>
          <w:szCs w:val="24"/>
        </w:rPr>
        <w:t>Key Takeaway for Teens</w:t>
      </w:r>
      <w:proofErr w:type="gramStart"/>
      <w:r w:rsidRPr="000A06A6">
        <w:rPr>
          <w:rFonts w:ascii="Arial" w:hAnsi="Arial" w:cs="Arial"/>
          <w:b/>
          <w:bCs/>
          <w:sz w:val="24"/>
          <w:szCs w:val="24"/>
        </w:rPr>
        <w:t>:</w:t>
      </w:r>
      <w:proofErr w:type="gramEnd"/>
      <w:r w:rsidRPr="000A06A6">
        <w:rPr>
          <w:rFonts w:ascii="Arial" w:hAnsi="Arial" w:cs="Arial"/>
          <w:sz w:val="24"/>
          <w:szCs w:val="24"/>
        </w:rPr>
        <w:br/>
        <w:t xml:space="preserve">Your income as a teen may seem small, but it’s significant. Whether </w:t>
      </w:r>
      <w:proofErr w:type="gramStart"/>
      <w:r w:rsidRPr="000A06A6">
        <w:rPr>
          <w:rFonts w:ascii="Arial" w:hAnsi="Arial" w:cs="Arial"/>
          <w:sz w:val="24"/>
          <w:szCs w:val="24"/>
        </w:rPr>
        <w:t>it’s</w:t>
      </w:r>
      <w:proofErr w:type="gramEnd"/>
      <w:r w:rsidRPr="000A06A6">
        <w:rPr>
          <w:rFonts w:ascii="Arial" w:hAnsi="Arial" w:cs="Arial"/>
          <w:sz w:val="24"/>
          <w:szCs w:val="24"/>
        </w:rPr>
        <w:t xml:space="preserve"> pocket money, part-time earnings, or festival gifts, each source teaches you the value of money. Recognizing and managing these amounts now sets the stage for bigger financial decisions later. In the accompanying worksheets, you’ll have a chance to list and reflect on your own income sources.</w:t>
      </w:r>
    </w:p>
    <w:p w:rsidR="000A06A6" w:rsidRPr="000A06A6" w:rsidRDefault="000F4780" w:rsidP="000A06A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A06A6" w:rsidRPr="000A06A6" w:rsidRDefault="000A06A6" w:rsidP="000F4780">
      <w:pPr>
        <w:pStyle w:val="Heading2"/>
      </w:pPr>
      <w:r w:rsidRPr="000A06A6">
        <w:t>Section 2: Concept of Salary: Deductions and Take-Home Pay</w:t>
      </w:r>
    </w:p>
    <w:p w:rsidR="000A06A6" w:rsidRPr="000A06A6" w:rsidRDefault="000A06A6" w:rsidP="000A06A6">
      <w:pPr>
        <w:rPr>
          <w:rFonts w:ascii="Arial" w:hAnsi="Arial" w:cs="Arial"/>
          <w:sz w:val="24"/>
          <w:szCs w:val="24"/>
        </w:rPr>
      </w:pPr>
      <w:r w:rsidRPr="000A06A6">
        <w:rPr>
          <w:rFonts w:ascii="Arial" w:hAnsi="Arial" w:cs="Arial"/>
          <w:b/>
          <w:bCs/>
          <w:sz w:val="24"/>
          <w:szCs w:val="24"/>
        </w:rPr>
        <w:t>What is a Salary, and How Does It Work?</w:t>
      </w:r>
      <w:r w:rsidRPr="000A06A6">
        <w:rPr>
          <w:rFonts w:ascii="Arial" w:hAnsi="Arial" w:cs="Arial"/>
          <w:sz w:val="24"/>
          <w:szCs w:val="24"/>
        </w:rPr>
        <w:br/>
        <w:t>While most teens don’t have full-time jobs yet, understanding the concept of a salary is essential because it prepares you for future opportunities—whether it’s a summer internship, a part-time role, or your first job after school. A salary is the fixed amount of money an employer pays you for your work, typically on a monthly or bi-weekly basis. However, there’s a catch: the amount you’re promised isn’t always what you actually receive. Let’s break this down.</w:t>
      </w:r>
    </w:p>
    <w:p w:rsidR="000A06A6" w:rsidRDefault="000A06A6" w:rsidP="000A06A6">
      <w:pPr>
        <w:rPr>
          <w:rFonts w:ascii="Arial" w:hAnsi="Arial" w:cs="Arial"/>
          <w:b/>
          <w:bCs/>
          <w:sz w:val="24"/>
          <w:szCs w:val="24"/>
        </w:rPr>
      </w:pPr>
    </w:p>
    <w:p w:rsidR="000A06A6" w:rsidRPr="000A06A6" w:rsidRDefault="000A06A6" w:rsidP="000A06A6">
      <w:pPr>
        <w:rPr>
          <w:rFonts w:ascii="Arial" w:hAnsi="Arial" w:cs="Arial"/>
          <w:sz w:val="24"/>
          <w:szCs w:val="24"/>
        </w:rPr>
      </w:pPr>
      <w:r w:rsidRPr="000A06A6">
        <w:rPr>
          <w:rFonts w:ascii="Arial" w:hAnsi="Arial" w:cs="Arial"/>
          <w:b/>
          <w:bCs/>
          <w:sz w:val="24"/>
          <w:szCs w:val="24"/>
        </w:rPr>
        <w:lastRenderedPageBreak/>
        <w:t>Gross Salary vs. Take-Home Pay</w:t>
      </w:r>
    </w:p>
    <w:p w:rsidR="000A06A6" w:rsidRPr="000A06A6" w:rsidRDefault="000A06A6" w:rsidP="000A06A6">
      <w:pPr>
        <w:numPr>
          <w:ilvl w:val="0"/>
          <w:numId w:val="4"/>
        </w:numPr>
        <w:rPr>
          <w:rFonts w:ascii="Arial" w:hAnsi="Arial" w:cs="Arial"/>
          <w:sz w:val="24"/>
          <w:szCs w:val="24"/>
        </w:rPr>
      </w:pPr>
      <w:r w:rsidRPr="000A06A6">
        <w:rPr>
          <w:rFonts w:ascii="Arial" w:hAnsi="Arial" w:cs="Arial"/>
          <w:b/>
          <w:bCs/>
          <w:sz w:val="24"/>
          <w:szCs w:val="24"/>
        </w:rPr>
        <w:t>Gross Salary:</w:t>
      </w:r>
      <w:r w:rsidRPr="000A06A6">
        <w:rPr>
          <w:rFonts w:ascii="Arial" w:hAnsi="Arial" w:cs="Arial"/>
          <w:sz w:val="24"/>
          <w:szCs w:val="24"/>
        </w:rPr>
        <w:t> This is the total amount you’re promised before any deductions. For example, if a part-time job offers ₹10,000 per month, that’s your gross salary.</w:t>
      </w:r>
    </w:p>
    <w:p w:rsidR="000A06A6" w:rsidRPr="000A06A6" w:rsidRDefault="000A06A6" w:rsidP="000A06A6">
      <w:pPr>
        <w:numPr>
          <w:ilvl w:val="0"/>
          <w:numId w:val="4"/>
        </w:numPr>
        <w:rPr>
          <w:rFonts w:ascii="Arial" w:hAnsi="Arial" w:cs="Arial"/>
          <w:sz w:val="24"/>
          <w:szCs w:val="24"/>
        </w:rPr>
      </w:pPr>
      <w:r w:rsidRPr="000A06A6">
        <w:rPr>
          <w:rFonts w:ascii="Arial" w:hAnsi="Arial" w:cs="Arial"/>
          <w:b/>
          <w:bCs/>
          <w:sz w:val="24"/>
          <w:szCs w:val="24"/>
        </w:rPr>
        <w:t>Deductions:</w:t>
      </w:r>
      <w:r w:rsidRPr="000A06A6">
        <w:rPr>
          <w:rFonts w:ascii="Arial" w:hAnsi="Arial" w:cs="Arial"/>
          <w:sz w:val="24"/>
          <w:szCs w:val="24"/>
        </w:rPr>
        <w:t> These are amounts subtracted from your gross salary for things like taxes, insurance, or retirement contributions (if applicable). Even in part-time roles, small deductions might occur.</w:t>
      </w:r>
    </w:p>
    <w:p w:rsidR="000A06A6" w:rsidRPr="000A06A6" w:rsidRDefault="000A06A6" w:rsidP="000A06A6">
      <w:pPr>
        <w:numPr>
          <w:ilvl w:val="0"/>
          <w:numId w:val="4"/>
        </w:numPr>
        <w:rPr>
          <w:rFonts w:ascii="Arial" w:hAnsi="Arial" w:cs="Arial"/>
          <w:sz w:val="24"/>
          <w:szCs w:val="24"/>
        </w:rPr>
      </w:pPr>
      <w:r w:rsidRPr="000A06A6">
        <w:rPr>
          <w:rFonts w:ascii="Arial" w:hAnsi="Arial" w:cs="Arial"/>
          <w:b/>
          <w:bCs/>
          <w:sz w:val="24"/>
          <w:szCs w:val="24"/>
        </w:rPr>
        <w:t>Take-Home Pay (Net Salary):</w:t>
      </w:r>
      <w:r w:rsidRPr="000A06A6">
        <w:rPr>
          <w:rFonts w:ascii="Arial" w:hAnsi="Arial" w:cs="Arial"/>
          <w:sz w:val="24"/>
          <w:szCs w:val="24"/>
        </w:rPr>
        <w:t> This is what you actually get after deductions. If ₹2,000 is deducted from your ₹10,000 gross salary, your take-home pay is ₹8,000.</w:t>
      </w:r>
    </w:p>
    <w:p w:rsidR="000A06A6" w:rsidRDefault="000A06A6" w:rsidP="000A06A6">
      <w:pPr>
        <w:rPr>
          <w:rFonts w:ascii="Arial" w:hAnsi="Arial" w:cs="Arial"/>
          <w:b/>
          <w:bCs/>
          <w:sz w:val="24"/>
          <w:szCs w:val="24"/>
        </w:rPr>
      </w:pPr>
    </w:p>
    <w:p w:rsidR="000A06A6" w:rsidRPr="000A06A6" w:rsidRDefault="000A06A6" w:rsidP="000A06A6">
      <w:pPr>
        <w:rPr>
          <w:rFonts w:ascii="Arial" w:hAnsi="Arial" w:cs="Arial"/>
          <w:sz w:val="24"/>
          <w:szCs w:val="24"/>
        </w:rPr>
      </w:pPr>
      <w:r w:rsidRPr="000A06A6">
        <w:rPr>
          <w:rFonts w:ascii="Arial" w:hAnsi="Arial" w:cs="Arial"/>
          <w:b/>
          <w:bCs/>
          <w:sz w:val="24"/>
          <w:szCs w:val="24"/>
        </w:rPr>
        <w:t>Common Deductions Explained</w:t>
      </w:r>
      <w:r w:rsidRPr="000A06A6">
        <w:rPr>
          <w:rFonts w:ascii="Arial" w:hAnsi="Arial" w:cs="Arial"/>
          <w:sz w:val="24"/>
          <w:szCs w:val="24"/>
        </w:rPr>
        <w:br/>
        <w:t>Even in teen-friendly or entry-level jobs, you might encounter deductions. Here are the basics:</w:t>
      </w:r>
    </w:p>
    <w:p w:rsidR="000A06A6" w:rsidRPr="000A06A6" w:rsidRDefault="000A06A6" w:rsidP="000A06A6">
      <w:pPr>
        <w:numPr>
          <w:ilvl w:val="0"/>
          <w:numId w:val="5"/>
        </w:numPr>
        <w:rPr>
          <w:rFonts w:ascii="Arial" w:hAnsi="Arial" w:cs="Arial"/>
          <w:sz w:val="24"/>
          <w:szCs w:val="24"/>
        </w:rPr>
      </w:pPr>
      <w:r w:rsidRPr="000A06A6">
        <w:rPr>
          <w:rFonts w:ascii="Arial" w:hAnsi="Arial" w:cs="Arial"/>
          <w:b/>
          <w:bCs/>
          <w:sz w:val="24"/>
          <w:szCs w:val="24"/>
        </w:rPr>
        <w:t>Income Tax:</w:t>
      </w:r>
      <w:r w:rsidRPr="000A06A6">
        <w:rPr>
          <w:rFonts w:ascii="Arial" w:hAnsi="Arial" w:cs="Arial"/>
          <w:sz w:val="24"/>
          <w:szCs w:val="24"/>
        </w:rPr>
        <w:t> A small percentage of your earnings might go to the government as tax (more details in Section 3). For low incomes, this might be zero or minimal.</w:t>
      </w:r>
    </w:p>
    <w:p w:rsidR="000A06A6" w:rsidRPr="000A06A6" w:rsidRDefault="000A06A6" w:rsidP="000A06A6">
      <w:pPr>
        <w:numPr>
          <w:ilvl w:val="0"/>
          <w:numId w:val="5"/>
        </w:numPr>
        <w:rPr>
          <w:rFonts w:ascii="Arial" w:hAnsi="Arial" w:cs="Arial"/>
          <w:sz w:val="24"/>
          <w:szCs w:val="24"/>
        </w:rPr>
      </w:pPr>
      <w:r w:rsidRPr="000A06A6">
        <w:rPr>
          <w:rFonts w:ascii="Arial" w:hAnsi="Arial" w:cs="Arial"/>
          <w:b/>
          <w:bCs/>
          <w:sz w:val="24"/>
          <w:szCs w:val="24"/>
        </w:rPr>
        <w:t>Provident Fund (PF) or Similar Savings:</w:t>
      </w:r>
      <w:r w:rsidRPr="000A06A6">
        <w:rPr>
          <w:rFonts w:ascii="Arial" w:hAnsi="Arial" w:cs="Arial"/>
          <w:sz w:val="24"/>
          <w:szCs w:val="24"/>
        </w:rPr>
        <w:t> Some jobs deduct a portion for future savings, like a retirement fund. This might not apply to casual teen jobs.</w:t>
      </w:r>
    </w:p>
    <w:p w:rsidR="000A06A6" w:rsidRPr="000A06A6" w:rsidRDefault="000A06A6" w:rsidP="000A06A6">
      <w:pPr>
        <w:numPr>
          <w:ilvl w:val="0"/>
          <w:numId w:val="5"/>
        </w:numPr>
        <w:rPr>
          <w:rFonts w:ascii="Arial" w:hAnsi="Arial" w:cs="Arial"/>
          <w:sz w:val="24"/>
          <w:szCs w:val="24"/>
        </w:rPr>
      </w:pPr>
      <w:r w:rsidRPr="000A06A6">
        <w:rPr>
          <w:rFonts w:ascii="Arial" w:hAnsi="Arial" w:cs="Arial"/>
          <w:b/>
          <w:bCs/>
          <w:sz w:val="24"/>
          <w:szCs w:val="24"/>
        </w:rPr>
        <w:t>Other Deductions:</w:t>
      </w:r>
      <w:r w:rsidRPr="000A06A6">
        <w:rPr>
          <w:rFonts w:ascii="Arial" w:hAnsi="Arial" w:cs="Arial"/>
          <w:sz w:val="24"/>
          <w:szCs w:val="24"/>
        </w:rPr>
        <w:t> Depending on the job, there could be deductions for uniforms, meals, or insurance if provided by the employer.</w:t>
      </w:r>
    </w:p>
    <w:p w:rsidR="000A06A6" w:rsidRDefault="000A06A6" w:rsidP="000A06A6">
      <w:pPr>
        <w:rPr>
          <w:rFonts w:ascii="Arial" w:hAnsi="Arial" w:cs="Arial"/>
          <w:b/>
          <w:bCs/>
          <w:sz w:val="24"/>
          <w:szCs w:val="24"/>
        </w:rPr>
      </w:pPr>
    </w:p>
    <w:p w:rsidR="000A06A6" w:rsidRPr="000A06A6" w:rsidRDefault="000A06A6" w:rsidP="000A06A6">
      <w:pPr>
        <w:rPr>
          <w:rFonts w:ascii="Arial" w:hAnsi="Arial" w:cs="Arial"/>
          <w:sz w:val="24"/>
          <w:szCs w:val="24"/>
        </w:rPr>
      </w:pPr>
      <w:r w:rsidRPr="000A06A6">
        <w:rPr>
          <w:rFonts w:ascii="Arial" w:hAnsi="Arial" w:cs="Arial"/>
          <w:b/>
          <w:bCs/>
          <w:sz w:val="24"/>
          <w:szCs w:val="24"/>
        </w:rPr>
        <w:t>Why It Matters to Teens</w:t>
      </w:r>
      <w:r w:rsidRPr="000A06A6">
        <w:rPr>
          <w:rFonts w:ascii="Arial" w:hAnsi="Arial" w:cs="Arial"/>
          <w:sz w:val="24"/>
          <w:szCs w:val="24"/>
        </w:rPr>
        <w:br/>
        <w:t>Understanding deductions now prevents surprises later. If you take up a part-time job or internship, always ask about the pay structure. Knowing the difference between gross and net salary helps you plan how much you can actually spend or save.</w:t>
      </w:r>
    </w:p>
    <w:p w:rsidR="000A06A6" w:rsidRPr="000A06A6" w:rsidRDefault="000A06A6" w:rsidP="000A06A6">
      <w:pPr>
        <w:rPr>
          <w:rFonts w:ascii="Arial" w:hAnsi="Arial" w:cs="Arial"/>
          <w:sz w:val="24"/>
          <w:szCs w:val="24"/>
        </w:rPr>
      </w:pPr>
      <w:r w:rsidRPr="000A06A6">
        <w:rPr>
          <w:rFonts w:ascii="Arial" w:hAnsi="Arial" w:cs="Arial"/>
          <w:b/>
          <w:bCs/>
          <w:sz w:val="24"/>
          <w:szCs w:val="24"/>
        </w:rPr>
        <w:t>Real-Life Scenario</w:t>
      </w:r>
      <w:proofErr w:type="gramStart"/>
      <w:r w:rsidRPr="000A06A6">
        <w:rPr>
          <w:rFonts w:ascii="Arial" w:hAnsi="Arial" w:cs="Arial"/>
          <w:b/>
          <w:bCs/>
          <w:sz w:val="24"/>
          <w:szCs w:val="24"/>
        </w:rPr>
        <w:t>:</w:t>
      </w:r>
      <w:proofErr w:type="gramEnd"/>
      <w:r w:rsidRPr="000A06A6">
        <w:rPr>
          <w:rFonts w:ascii="Arial" w:hAnsi="Arial" w:cs="Arial"/>
          <w:sz w:val="24"/>
          <w:szCs w:val="24"/>
        </w:rPr>
        <w:br/>
      </w:r>
      <w:proofErr w:type="spellStart"/>
      <w:r w:rsidRPr="000A06A6">
        <w:rPr>
          <w:rFonts w:ascii="Arial" w:hAnsi="Arial" w:cs="Arial"/>
          <w:sz w:val="24"/>
          <w:szCs w:val="24"/>
        </w:rPr>
        <w:t>Rohan</w:t>
      </w:r>
      <w:proofErr w:type="spellEnd"/>
      <w:r w:rsidRPr="000A06A6">
        <w:rPr>
          <w:rFonts w:ascii="Arial" w:hAnsi="Arial" w:cs="Arial"/>
          <w:sz w:val="24"/>
          <w:szCs w:val="24"/>
        </w:rPr>
        <w:t>, a 12th grader, lands a weekend job at a local cafe with a gross salary of ₹5,000 per month. After a ₹500 tax deduction and ₹200 for a uniform fee, his take-home pay is ₹4,300. At first, he’s disappointed, but he learns to budget with the actual amount he receives, saving ₹1,000 monthly for college supplies.</w:t>
      </w:r>
    </w:p>
    <w:p w:rsidR="000A06A6" w:rsidRPr="000A06A6" w:rsidRDefault="000A06A6" w:rsidP="000A06A6">
      <w:pPr>
        <w:rPr>
          <w:rFonts w:ascii="Arial" w:hAnsi="Arial" w:cs="Arial"/>
          <w:sz w:val="24"/>
          <w:szCs w:val="24"/>
        </w:rPr>
      </w:pPr>
      <w:r w:rsidRPr="000A06A6">
        <w:rPr>
          <w:rFonts w:ascii="Arial" w:hAnsi="Arial" w:cs="Arial"/>
          <w:b/>
          <w:bCs/>
          <w:sz w:val="24"/>
          <w:szCs w:val="24"/>
        </w:rPr>
        <w:t>Tip for Teens</w:t>
      </w:r>
      <w:proofErr w:type="gramStart"/>
      <w:r w:rsidRPr="000A06A6">
        <w:rPr>
          <w:rFonts w:ascii="Arial" w:hAnsi="Arial" w:cs="Arial"/>
          <w:b/>
          <w:bCs/>
          <w:sz w:val="24"/>
          <w:szCs w:val="24"/>
        </w:rPr>
        <w:t>:</w:t>
      </w:r>
      <w:proofErr w:type="gramEnd"/>
      <w:r w:rsidRPr="000A06A6">
        <w:rPr>
          <w:rFonts w:ascii="Arial" w:hAnsi="Arial" w:cs="Arial"/>
          <w:sz w:val="24"/>
          <w:szCs w:val="24"/>
        </w:rPr>
        <w:br/>
        <w:t xml:space="preserve">If you’re earning from a job, clarify your take-home pay before starting. Keep a simple record of what you earn and what’s deducted—it’s a great habit for the future. </w:t>
      </w:r>
      <w:r w:rsidRPr="000A06A6">
        <w:rPr>
          <w:rFonts w:ascii="Arial" w:hAnsi="Arial" w:cs="Arial"/>
          <w:sz w:val="24"/>
          <w:szCs w:val="24"/>
        </w:rPr>
        <w:lastRenderedPageBreak/>
        <w:t>The worksheets provided separately will guide you through practicing these calculations with realistic scenarios.</w:t>
      </w:r>
    </w:p>
    <w:p w:rsidR="000A06A6" w:rsidRPr="000A06A6" w:rsidRDefault="000F4780" w:rsidP="000A06A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A06A6" w:rsidRPr="000A06A6" w:rsidRDefault="000A06A6" w:rsidP="000F4780">
      <w:pPr>
        <w:pStyle w:val="Heading2"/>
      </w:pPr>
      <w:r w:rsidRPr="000A06A6">
        <w:t>Section 3: Introduction to Taxes: Why We Pay and How It Works</w:t>
      </w:r>
    </w:p>
    <w:p w:rsidR="000A06A6" w:rsidRPr="000A06A6" w:rsidRDefault="000A06A6" w:rsidP="000A06A6">
      <w:pPr>
        <w:rPr>
          <w:rFonts w:ascii="Arial" w:hAnsi="Arial" w:cs="Arial"/>
          <w:sz w:val="24"/>
          <w:szCs w:val="24"/>
        </w:rPr>
      </w:pPr>
      <w:r w:rsidRPr="000A06A6">
        <w:rPr>
          <w:rFonts w:ascii="Arial" w:hAnsi="Arial" w:cs="Arial"/>
          <w:b/>
          <w:bCs/>
          <w:sz w:val="24"/>
          <w:szCs w:val="24"/>
        </w:rPr>
        <w:t>What Are Taxes, and Why Should Teens Care?</w:t>
      </w:r>
      <w:r w:rsidRPr="000A06A6">
        <w:rPr>
          <w:rFonts w:ascii="Arial" w:hAnsi="Arial" w:cs="Arial"/>
          <w:sz w:val="24"/>
          <w:szCs w:val="24"/>
        </w:rPr>
        <w:br/>
        <w:t>Taxes are payments you make to the government based on your income, purchases, or property. As a teen, you might think taxes don’t apply to you yet, but they do—even if indirectly. When you buy a snack and notice a small extra charge (like GST), that’s a tax. If you earn from a part-time job, a tiny portion might be deducted as income tax. Understanding taxes now prepares you to be a responsible citizen and helps you see where your money goes.</w:t>
      </w:r>
    </w:p>
    <w:p w:rsidR="000A06A6" w:rsidRDefault="000A06A6" w:rsidP="000A06A6">
      <w:pPr>
        <w:rPr>
          <w:rFonts w:ascii="Arial" w:hAnsi="Arial" w:cs="Arial"/>
          <w:b/>
          <w:bCs/>
          <w:sz w:val="24"/>
          <w:szCs w:val="24"/>
        </w:rPr>
      </w:pPr>
    </w:p>
    <w:p w:rsidR="000A06A6" w:rsidRPr="000A06A6" w:rsidRDefault="000A06A6" w:rsidP="000A06A6">
      <w:pPr>
        <w:rPr>
          <w:rFonts w:ascii="Arial" w:hAnsi="Arial" w:cs="Arial"/>
          <w:sz w:val="24"/>
          <w:szCs w:val="24"/>
        </w:rPr>
      </w:pPr>
      <w:r w:rsidRPr="000A06A6">
        <w:rPr>
          <w:rFonts w:ascii="Arial" w:hAnsi="Arial" w:cs="Arial"/>
          <w:b/>
          <w:bCs/>
          <w:sz w:val="24"/>
          <w:szCs w:val="24"/>
        </w:rPr>
        <w:t>Why Do We Pay Taxes?</w:t>
      </w:r>
      <w:r w:rsidRPr="000A06A6">
        <w:rPr>
          <w:rFonts w:ascii="Arial" w:hAnsi="Arial" w:cs="Arial"/>
          <w:sz w:val="24"/>
          <w:szCs w:val="24"/>
        </w:rPr>
        <w:br/>
        <w:t>Taxes fund public services that benefit everyone, including you. Here are some examples:</w:t>
      </w:r>
    </w:p>
    <w:p w:rsidR="000A06A6" w:rsidRPr="000A06A6" w:rsidRDefault="000A06A6" w:rsidP="000A06A6">
      <w:pPr>
        <w:numPr>
          <w:ilvl w:val="0"/>
          <w:numId w:val="6"/>
        </w:numPr>
        <w:rPr>
          <w:rFonts w:ascii="Arial" w:hAnsi="Arial" w:cs="Arial"/>
          <w:sz w:val="24"/>
          <w:szCs w:val="24"/>
        </w:rPr>
      </w:pPr>
      <w:r w:rsidRPr="000A06A6">
        <w:rPr>
          <w:rFonts w:ascii="Arial" w:hAnsi="Arial" w:cs="Arial"/>
          <w:b/>
          <w:bCs/>
          <w:sz w:val="24"/>
          <w:szCs w:val="24"/>
        </w:rPr>
        <w:t>Education:</w:t>
      </w:r>
      <w:r w:rsidRPr="000A06A6">
        <w:rPr>
          <w:rFonts w:ascii="Arial" w:hAnsi="Arial" w:cs="Arial"/>
          <w:sz w:val="24"/>
          <w:szCs w:val="24"/>
        </w:rPr>
        <w:t> Taxes help pay for public schools, libraries, and sometimes even scholarships.</w:t>
      </w:r>
    </w:p>
    <w:p w:rsidR="000A06A6" w:rsidRPr="000A06A6" w:rsidRDefault="000A06A6" w:rsidP="000A06A6">
      <w:pPr>
        <w:numPr>
          <w:ilvl w:val="0"/>
          <w:numId w:val="6"/>
        </w:numPr>
        <w:rPr>
          <w:rFonts w:ascii="Arial" w:hAnsi="Arial" w:cs="Arial"/>
          <w:sz w:val="24"/>
          <w:szCs w:val="24"/>
        </w:rPr>
      </w:pPr>
      <w:r w:rsidRPr="000A06A6">
        <w:rPr>
          <w:rFonts w:ascii="Arial" w:hAnsi="Arial" w:cs="Arial"/>
          <w:b/>
          <w:bCs/>
          <w:sz w:val="24"/>
          <w:szCs w:val="24"/>
        </w:rPr>
        <w:t>Healthcare:</w:t>
      </w:r>
      <w:r w:rsidRPr="000A06A6">
        <w:rPr>
          <w:rFonts w:ascii="Arial" w:hAnsi="Arial" w:cs="Arial"/>
          <w:sz w:val="24"/>
          <w:szCs w:val="24"/>
        </w:rPr>
        <w:t> They support government hospitals and clinics where you or your family might get care.</w:t>
      </w:r>
    </w:p>
    <w:p w:rsidR="000A06A6" w:rsidRPr="000A06A6" w:rsidRDefault="000A06A6" w:rsidP="000A06A6">
      <w:pPr>
        <w:numPr>
          <w:ilvl w:val="0"/>
          <w:numId w:val="6"/>
        </w:numPr>
        <w:rPr>
          <w:rFonts w:ascii="Arial" w:hAnsi="Arial" w:cs="Arial"/>
          <w:sz w:val="24"/>
          <w:szCs w:val="24"/>
        </w:rPr>
      </w:pPr>
      <w:r w:rsidRPr="000A06A6">
        <w:rPr>
          <w:rFonts w:ascii="Arial" w:hAnsi="Arial" w:cs="Arial"/>
          <w:b/>
          <w:bCs/>
          <w:sz w:val="24"/>
          <w:szCs w:val="24"/>
        </w:rPr>
        <w:t>Infrastructure:</w:t>
      </w:r>
      <w:r w:rsidRPr="000A06A6">
        <w:rPr>
          <w:rFonts w:ascii="Arial" w:hAnsi="Arial" w:cs="Arial"/>
          <w:sz w:val="24"/>
          <w:szCs w:val="24"/>
        </w:rPr>
        <w:t> Roads, public transport, and parks are built and maintained with tax money.</w:t>
      </w:r>
    </w:p>
    <w:p w:rsidR="000A06A6" w:rsidRPr="000A06A6" w:rsidRDefault="000A06A6" w:rsidP="000A06A6">
      <w:pPr>
        <w:numPr>
          <w:ilvl w:val="0"/>
          <w:numId w:val="6"/>
        </w:numPr>
        <w:rPr>
          <w:rFonts w:ascii="Arial" w:hAnsi="Arial" w:cs="Arial"/>
          <w:sz w:val="24"/>
          <w:szCs w:val="24"/>
        </w:rPr>
      </w:pPr>
      <w:r w:rsidRPr="000A06A6">
        <w:rPr>
          <w:rFonts w:ascii="Arial" w:hAnsi="Arial" w:cs="Arial"/>
          <w:b/>
          <w:bCs/>
          <w:sz w:val="24"/>
          <w:szCs w:val="24"/>
        </w:rPr>
        <w:t>Safety:</w:t>
      </w:r>
      <w:r w:rsidRPr="000A06A6">
        <w:rPr>
          <w:rFonts w:ascii="Arial" w:hAnsi="Arial" w:cs="Arial"/>
          <w:sz w:val="24"/>
          <w:szCs w:val="24"/>
        </w:rPr>
        <w:t> Police, fire services, and disaster relief are funded by taxes.</w:t>
      </w:r>
    </w:p>
    <w:p w:rsidR="000A06A6" w:rsidRDefault="000A06A6" w:rsidP="000A06A6">
      <w:pPr>
        <w:rPr>
          <w:rFonts w:ascii="Arial" w:hAnsi="Arial" w:cs="Arial"/>
          <w:b/>
          <w:bCs/>
          <w:sz w:val="24"/>
          <w:szCs w:val="24"/>
        </w:rPr>
      </w:pPr>
    </w:p>
    <w:p w:rsidR="000A06A6" w:rsidRPr="000A06A6" w:rsidRDefault="000A06A6" w:rsidP="000A06A6">
      <w:pPr>
        <w:rPr>
          <w:rFonts w:ascii="Arial" w:hAnsi="Arial" w:cs="Arial"/>
          <w:sz w:val="24"/>
          <w:szCs w:val="24"/>
        </w:rPr>
      </w:pPr>
      <w:r w:rsidRPr="000A06A6">
        <w:rPr>
          <w:rFonts w:ascii="Arial" w:hAnsi="Arial" w:cs="Arial"/>
          <w:b/>
          <w:bCs/>
          <w:sz w:val="24"/>
          <w:szCs w:val="24"/>
        </w:rPr>
        <w:t>How Do Taxes Work? (The Basics for Teens)</w:t>
      </w:r>
      <w:r w:rsidRPr="000A06A6">
        <w:rPr>
          <w:rFonts w:ascii="Arial" w:hAnsi="Arial" w:cs="Arial"/>
          <w:sz w:val="24"/>
          <w:szCs w:val="24"/>
        </w:rPr>
        <w:br/>
        <w:t>There are different types of taxes, but let’s focus on two you’re likely to encounter:</w:t>
      </w:r>
    </w:p>
    <w:p w:rsidR="000A06A6" w:rsidRPr="000A06A6" w:rsidRDefault="000A06A6" w:rsidP="000A06A6">
      <w:pPr>
        <w:numPr>
          <w:ilvl w:val="0"/>
          <w:numId w:val="7"/>
        </w:numPr>
        <w:rPr>
          <w:rFonts w:ascii="Arial" w:hAnsi="Arial" w:cs="Arial"/>
          <w:sz w:val="24"/>
          <w:szCs w:val="24"/>
        </w:rPr>
      </w:pPr>
      <w:r w:rsidRPr="000A06A6">
        <w:rPr>
          <w:rFonts w:ascii="Arial" w:hAnsi="Arial" w:cs="Arial"/>
          <w:b/>
          <w:bCs/>
          <w:sz w:val="24"/>
          <w:szCs w:val="24"/>
        </w:rPr>
        <w:t>Income Tax:</w:t>
      </w:r>
      <w:r w:rsidRPr="000A06A6">
        <w:rPr>
          <w:rFonts w:ascii="Arial" w:hAnsi="Arial" w:cs="Arial"/>
          <w:sz w:val="24"/>
          <w:szCs w:val="24"/>
        </w:rPr>
        <w:t> If you earn above a certain amount (even from part-time work), a percentage is taken as tax. For most teens, this is very low or zero because your income is below the taxable limit. For example, in India, income below ₹2.5 lakh per year is often not taxed for individuals. If you earn ₹10,000 a month (₹1.2 lakh a year), you might pay little to no income tax.</w:t>
      </w:r>
    </w:p>
    <w:p w:rsidR="000A06A6" w:rsidRPr="000A06A6" w:rsidRDefault="000A06A6" w:rsidP="000A06A6">
      <w:pPr>
        <w:numPr>
          <w:ilvl w:val="0"/>
          <w:numId w:val="7"/>
        </w:numPr>
        <w:rPr>
          <w:rFonts w:ascii="Arial" w:hAnsi="Arial" w:cs="Arial"/>
          <w:sz w:val="24"/>
          <w:szCs w:val="24"/>
        </w:rPr>
      </w:pPr>
      <w:r w:rsidRPr="000A06A6">
        <w:rPr>
          <w:rFonts w:ascii="Arial" w:hAnsi="Arial" w:cs="Arial"/>
          <w:b/>
          <w:bCs/>
          <w:sz w:val="24"/>
          <w:szCs w:val="24"/>
        </w:rPr>
        <w:t>Goods and Services Tax (GST):</w:t>
      </w:r>
      <w:r w:rsidRPr="000A06A6">
        <w:rPr>
          <w:rFonts w:ascii="Arial" w:hAnsi="Arial" w:cs="Arial"/>
          <w:sz w:val="24"/>
          <w:szCs w:val="24"/>
        </w:rPr>
        <w:t> This is added to things you buy, like clothes, food, or gadgets. If a t-shirt costs ₹500 and GST is 5%, you pay ₹525 total—the extra ₹25 goes to the government.</w:t>
      </w:r>
    </w:p>
    <w:p w:rsidR="000A06A6" w:rsidRPr="000A06A6" w:rsidRDefault="000A06A6" w:rsidP="000A06A6">
      <w:pPr>
        <w:rPr>
          <w:rFonts w:ascii="Arial" w:hAnsi="Arial" w:cs="Arial"/>
          <w:sz w:val="24"/>
          <w:szCs w:val="24"/>
        </w:rPr>
      </w:pPr>
      <w:r w:rsidRPr="000A06A6">
        <w:rPr>
          <w:rFonts w:ascii="Arial" w:hAnsi="Arial" w:cs="Arial"/>
          <w:b/>
          <w:bCs/>
          <w:sz w:val="24"/>
          <w:szCs w:val="24"/>
        </w:rPr>
        <w:t>Real-Life Scenario</w:t>
      </w:r>
      <w:proofErr w:type="gramStart"/>
      <w:r w:rsidRPr="000A06A6">
        <w:rPr>
          <w:rFonts w:ascii="Arial" w:hAnsi="Arial" w:cs="Arial"/>
          <w:b/>
          <w:bCs/>
          <w:sz w:val="24"/>
          <w:szCs w:val="24"/>
        </w:rPr>
        <w:t>:</w:t>
      </w:r>
      <w:proofErr w:type="gramEnd"/>
      <w:r w:rsidRPr="000A06A6">
        <w:rPr>
          <w:rFonts w:ascii="Arial" w:hAnsi="Arial" w:cs="Arial"/>
          <w:sz w:val="24"/>
          <w:szCs w:val="24"/>
        </w:rPr>
        <w:br/>
        <w:t xml:space="preserve">Aisha, an 11th grader, buys a phone case for ₹400. With 18% GST, she pays ₹472. </w:t>
      </w:r>
      <w:r w:rsidRPr="000A06A6">
        <w:rPr>
          <w:rFonts w:ascii="Arial" w:hAnsi="Arial" w:cs="Arial"/>
          <w:sz w:val="24"/>
          <w:szCs w:val="24"/>
        </w:rPr>
        <w:lastRenderedPageBreak/>
        <w:t xml:space="preserve">She also earns ₹3,000 monthly from tutoring but doesn’t pay income tax yet because her annual income (₹36,000) is below the taxable limit. Still, she notices GST on almost everything she buys and realizes </w:t>
      </w:r>
      <w:proofErr w:type="gramStart"/>
      <w:r w:rsidRPr="000A06A6">
        <w:rPr>
          <w:rFonts w:ascii="Arial" w:hAnsi="Arial" w:cs="Arial"/>
          <w:sz w:val="24"/>
          <w:szCs w:val="24"/>
        </w:rPr>
        <w:t>it’s</w:t>
      </w:r>
      <w:proofErr w:type="gramEnd"/>
      <w:r w:rsidRPr="000A06A6">
        <w:rPr>
          <w:rFonts w:ascii="Arial" w:hAnsi="Arial" w:cs="Arial"/>
          <w:sz w:val="24"/>
          <w:szCs w:val="24"/>
        </w:rPr>
        <w:t xml:space="preserve"> part of how public services like her school bus are funded.</w:t>
      </w:r>
    </w:p>
    <w:p w:rsidR="000A06A6" w:rsidRPr="000A06A6" w:rsidRDefault="000A06A6" w:rsidP="000A06A6">
      <w:pPr>
        <w:rPr>
          <w:rFonts w:ascii="Arial" w:hAnsi="Arial" w:cs="Arial"/>
          <w:sz w:val="24"/>
          <w:szCs w:val="24"/>
        </w:rPr>
      </w:pPr>
      <w:r w:rsidRPr="000A06A6">
        <w:rPr>
          <w:rFonts w:ascii="Arial" w:hAnsi="Arial" w:cs="Arial"/>
          <w:b/>
          <w:bCs/>
          <w:sz w:val="24"/>
          <w:szCs w:val="24"/>
        </w:rPr>
        <w:t>Why It Matters to Teens</w:t>
      </w:r>
      <w:r w:rsidRPr="000A06A6">
        <w:rPr>
          <w:rFonts w:ascii="Arial" w:hAnsi="Arial" w:cs="Arial"/>
          <w:sz w:val="24"/>
          <w:szCs w:val="24"/>
        </w:rPr>
        <w:br/>
        <w:t>Taxes might feel like money “taken away,” but they’re an investment in society. As a teen, you’re already contributing through GST on purchases. Soon, as you earn more, income tax will apply too. Learning now means you won’t be caught off guard later.</w:t>
      </w:r>
    </w:p>
    <w:p w:rsidR="000A06A6" w:rsidRPr="000A06A6" w:rsidRDefault="000A06A6" w:rsidP="000A06A6">
      <w:pPr>
        <w:rPr>
          <w:rFonts w:ascii="Arial" w:hAnsi="Arial" w:cs="Arial"/>
          <w:sz w:val="24"/>
          <w:szCs w:val="24"/>
        </w:rPr>
      </w:pPr>
      <w:r w:rsidRPr="000A06A6">
        <w:rPr>
          <w:rFonts w:ascii="Arial" w:hAnsi="Arial" w:cs="Arial"/>
          <w:b/>
          <w:bCs/>
          <w:sz w:val="24"/>
          <w:szCs w:val="24"/>
        </w:rPr>
        <w:t>Tip for Teens</w:t>
      </w:r>
      <w:proofErr w:type="gramStart"/>
      <w:r w:rsidRPr="000A06A6">
        <w:rPr>
          <w:rFonts w:ascii="Arial" w:hAnsi="Arial" w:cs="Arial"/>
          <w:b/>
          <w:bCs/>
          <w:sz w:val="24"/>
          <w:szCs w:val="24"/>
        </w:rPr>
        <w:t>:</w:t>
      </w:r>
      <w:proofErr w:type="gramEnd"/>
      <w:r w:rsidRPr="000A06A6">
        <w:rPr>
          <w:rFonts w:ascii="Arial" w:hAnsi="Arial" w:cs="Arial"/>
          <w:sz w:val="24"/>
          <w:szCs w:val="24"/>
        </w:rPr>
        <w:br/>
        <w:t>Next time you buy something, check the receipt for GST or other taxes. It’s a small way to see taxes in action. Also, ask your parents how taxes affect their income—it’s a great conversation starter! The separate worksheets will include activities to help you spot taxes in everyday purchases and understand their impact.</w:t>
      </w:r>
    </w:p>
    <w:p w:rsidR="000A06A6" w:rsidRPr="000A06A6" w:rsidRDefault="000A06A6" w:rsidP="000A06A6">
      <w:pPr>
        <w:rPr>
          <w:rFonts w:ascii="Arial" w:hAnsi="Arial" w:cs="Arial"/>
          <w:sz w:val="24"/>
          <w:szCs w:val="24"/>
        </w:rPr>
      </w:pPr>
    </w:p>
    <w:p w:rsidR="000F4780" w:rsidRDefault="000F4780" w:rsidP="000F4780">
      <w:pPr>
        <w:pStyle w:val="Heading2"/>
      </w:pPr>
      <w:r>
        <w:t>Chapter Wrap-up</w:t>
      </w:r>
    </w:p>
    <w:p w:rsidR="000F4780" w:rsidRPr="000F4780" w:rsidRDefault="000F4780" w:rsidP="000F4780"/>
    <w:p w:rsidR="000A06A6" w:rsidRPr="000A06A6" w:rsidRDefault="000A06A6" w:rsidP="000A06A6">
      <w:pPr>
        <w:rPr>
          <w:rFonts w:ascii="Arial" w:hAnsi="Arial" w:cs="Arial"/>
          <w:b/>
          <w:bCs/>
          <w:sz w:val="24"/>
          <w:szCs w:val="24"/>
        </w:rPr>
      </w:pPr>
      <w:r w:rsidRPr="000A06A6">
        <w:rPr>
          <w:rFonts w:ascii="Arial" w:hAnsi="Arial" w:cs="Arial"/>
          <w:b/>
          <w:bCs/>
          <w:sz w:val="24"/>
          <w:szCs w:val="24"/>
        </w:rPr>
        <w:t>Taking Control of Your Income</w:t>
      </w:r>
    </w:p>
    <w:p w:rsidR="000A06A6" w:rsidRPr="000A06A6" w:rsidRDefault="000A06A6" w:rsidP="000A06A6">
      <w:pPr>
        <w:rPr>
          <w:rFonts w:ascii="Arial" w:hAnsi="Arial" w:cs="Arial"/>
          <w:sz w:val="24"/>
          <w:szCs w:val="24"/>
        </w:rPr>
      </w:pPr>
      <w:r w:rsidRPr="000A06A6">
        <w:rPr>
          <w:rFonts w:ascii="Arial" w:hAnsi="Arial" w:cs="Arial"/>
          <w:sz w:val="24"/>
          <w:szCs w:val="24"/>
        </w:rPr>
        <w:t xml:space="preserve">In </w:t>
      </w:r>
      <w:r w:rsidRPr="000A06A6">
        <w:rPr>
          <w:rFonts w:ascii="Arial" w:hAnsi="Arial" w:cs="Arial"/>
          <w:i/>
          <w:iCs/>
          <w:sz w:val="24"/>
          <w:szCs w:val="24"/>
        </w:rPr>
        <w:t>Understanding Money and Income</w:t>
      </w:r>
      <w:r w:rsidRPr="000A06A6">
        <w:rPr>
          <w:rFonts w:ascii="Arial" w:hAnsi="Arial" w:cs="Arial"/>
          <w:sz w:val="24"/>
          <w:szCs w:val="24"/>
        </w:rPr>
        <w:t xml:space="preserve">, we’ve covered the essentials to </w:t>
      </w:r>
      <w:proofErr w:type="spellStart"/>
      <w:r w:rsidRPr="000A06A6">
        <w:rPr>
          <w:rFonts w:ascii="Arial" w:hAnsi="Arial" w:cs="Arial"/>
          <w:sz w:val="24"/>
          <w:szCs w:val="24"/>
        </w:rPr>
        <w:t>kickstart</w:t>
      </w:r>
      <w:proofErr w:type="spellEnd"/>
      <w:r w:rsidRPr="000A06A6">
        <w:rPr>
          <w:rFonts w:ascii="Arial" w:hAnsi="Arial" w:cs="Arial"/>
          <w:sz w:val="24"/>
          <w:szCs w:val="24"/>
        </w:rPr>
        <w:t xml:space="preserve"> your financial awareness as a teen. From recognizing your income sources—pocket money, part-time work, and festival gifts—you’ve learned how even small amounts can be powerful when managed well. We’ve unpacked the concept of salary, showing you the difference between gross and take-home pay so you’re ready for your first </w:t>
      </w:r>
      <w:proofErr w:type="spellStart"/>
      <w:r w:rsidRPr="000A06A6">
        <w:rPr>
          <w:rFonts w:ascii="Arial" w:hAnsi="Arial" w:cs="Arial"/>
          <w:sz w:val="24"/>
          <w:szCs w:val="24"/>
        </w:rPr>
        <w:t>paycheck</w:t>
      </w:r>
      <w:proofErr w:type="spellEnd"/>
      <w:r w:rsidRPr="000A06A6">
        <w:rPr>
          <w:rFonts w:ascii="Arial" w:hAnsi="Arial" w:cs="Arial"/>
          <w:sz w:val="24"/>
          <w:szCs w:val="24"/>
        </w:rPr>
        <w:t>. Finally, we’ve introduced taxes, explaining why they matter and how they already touch your life through purchases and potential earnings.</w:t>
      </w:r>
    </w:p>
    <w:p w:rsidR="000A06A6" w:rsidRPr="000A06A6" w:rsidRDefault="000A06A6" w:rsidP="000A06A6">
      <w:pPr>
        <w:pStyle w:val="Heading2"/>
        <w:rPr>
          <w:rFonts w:ascii="Arial" w:hAnsi="Arial" w:cs="Arial"/>
          <w:sz w:val="24"/>
          <w:szCs w:val="24"/>
        </w:rPr>
      </w:pPr>
      <w:r w:rsidRPr="000A06A6">
        <w:rPr>
          <w:rFonts w:ascii="Arial" w:hAnsi="Arial" w:cs="Arial"/>
          <w:b/>
          <w:bCs/>
          <w:sz w:val="24"/>
          <w:szCs w:val="24"/>
        </w:rPr>
        <w:t>Key Takeaways for High Schoolers:</w:t>
      </w:r>
    </w:p>
    <w:p w:rsidR="000A06A6" w:rsidRPr="000A06A6" w:rsidRDefault="000A06A6" w:rsidP="000A06A6">
      <w:pPr>
        <w:numPr>
          <w:ilvl w:val="0"/>
          <w:numId w:val="8"/>
        </w:numPr>
        <w:rPr>
          <w:rFonts w:ascii="Arial" w:hAnsi="Arial" w:cs="Arial"/>
          <w:sz w:val="24"/>
          <w:szCs w:val="24"/>
        </w:rPr>
      </w:pPr>
      <w:r w:rsidRPr="000A06A6">
        <w:rPr>
          <w:rFonts w:ascii="Arial" w:hAnsi="Arial" w:cs="Arial"/>
          <w:sz w:val="24"/>
          <w:szCs w:val="24"/>
        </w:rPr>
        <w:t>Income isn’t just for adults; as a teen, you already have sources to manage and grow.</w:t>
      </w:r>
    </w:p>
    <w:p w:rsidR="000A06A6" w:rsidRPr="000A06A6" w:rsidRDefault="000A06A6" w:rsidP="000A06A6">
      <w:pPr>
        <w:numPr>
          <w:ilvl w:val="0"/>
          <w:numId w:val="8"/>
        </w:numPr>
        <w:rPr>
          <w:rFonts w:ascii="Arial" w:hAnsi="Arial" w:cs="Arial"/>
          <w:sz w:val="24"/>
          <w:szCs w:val="24"/>
        </w:rPr>
      </w:pPr>
      <w:r w:rsidRPr="000A06A6">
        <w:rPr>
          <w:rFonts w:ascii="Arial" w:hAnsi="Arial" w:cs="Arial"/>
          <w:sz w:val="24"/>
          <w:szCs w:val="24"/>
        </w:rPr>
        <w:t>A salary isn’t all yours—deductions shrink it to take-home pay, so plan accordingly.</w:t>
      </w:r>
    </w:p>
    <w:p w:rsidR="000A06A6" w:rsidRPr="000A06A6" w:rsidRDefault="000A06A6" w:rsidP="000A06A6">
      <w:pPr>
        <w:numPr>
          <w:ilvl w:val="0"/>
          <w:numId w:val="8"/>
        </w:numPr>
        <w:rPr>
          <w:rFonts w:ascii="Arial" w:hAnsi="Arial" w:cs="Arial"/>
          <w:sz w:val="24"/>
          <w:szCs w:val="24"/>
        </w:rPr>
      </w:pPr>
      <w:r w:rsidRPr="000A06A6">
        <w:rPr>
          <w:rFonts w:ascii="Arial" w:hAnsi="Arial" w:cs="Arial"/>
          <w:sz w:val="24"/>
          <w:szCs w:val="24"/>
        </w:rPr>
        <w:t>Taxes are a shared responsibility; they fund the schools, roads, and services you use every day.</w:t>
      </w:r>
    </w:p>
    <w:p w:rsidR="000A06A6" w:rsidRPr="000A06A6" w:rsidRDefault="000A06A6" w:rsidP="000A06A6">
      <w:pPr>
        <w:rPr>
          <w:rFonts w:ascii="Arial" w:hAnsi="Arial" w:cs="Arial"/>
          <w:sz w:val="24"/>
          <w:szCs w:val="24"/>
        </w:rPr>
      </w:pPr>
      <w:r w:rsidRPr="000A06A6">
        <w:rPr>
          <w:rFonts w:ascii="Arial" w:hAnsi="Arial" w:cs="Arial"/>
          <w:b/>
          <w:bCs/>
          <w:sz w:val="24"/>
          <w:szCs w:val="24"/>
        </w:rPr>
        <w:t>Final Reflection</w:t>
      </w:r>
      <w:proofErr w:type="gramStart"/>
      <w:r w:rsidRPr="000A06A6">
        <w:rPr>
          <w:rFonts w:ascii="Arial" w:hAnsi="Arial" w:cs="Arial"/>
          <w:b/>
          <w:bCs/>
          <w:sz w:val="24"/>
          <w:szCs w:val="24"/>
        </w:rPr>
        <w:t>:</w:t>
      </w:r>
      <w:proofErr w:type="gramEnd"/>
      <w:r w:rsidRPr="000A06A6">
        <w:rPr>
          <w:rFonts w:ascii="Arial" w:hAnsi="Arial" w:cs="Arial"/>
          <w:sz w:val="24"/>
          <w:szCs w:val="24"/>
        </w:rPr>
        <w:br/>
        <w:t>Think about how knowing about income sources, salaries, and taxes changes your view of money. In the upcoming worksheets, you’ll have the chance to apply these concepts through practical exercises and personal reflections.</w:t>
      </w:r>
    </w:p>
    <w:p w:rsidR="000A06A6" w:rsidRDefault="000A06A6" w:rsidP="000A06A6">
      <w:pPr>
        <w:rPr>
          <w:rFonts w:ascii="Arial" w:hAnsi="Arial" w:cs="Arial"/>
          <w:sz w:val="24"/>
          <w:szCs w:val="24"/>
        </w:rPr>
      </w:pPr>
      <w:r w:rsidRPr="000A06A6">
        <w:rPr>
          <w:rFonts w:ascii="Arial" w:hAnsi="Arial" w:cs="Arial"/>
          <w:b/>
          <w:bCs/>
          <w:sz w:val="24"/>
          <w:szCs w:val="24"/>
        </w:rPr>
        <w:lastRenderedPageBreak/>
        <w:t xml:space="preserve">What’s </w:t>
      </w:r>
      <w:proofErr w:type="gramStart"/>
      <w:r w:rsidRPr="000A06A6">
        <w:rPr>
          <w:rFonts w:ascii="Arial" w:hAnsi="Arial" w:cs="Arial"/>
          <w:b/>
          <w:bCs/>
          <w:sz w:val="24"/>
          <w:szCs w:val="24"/>
        </w:rPr>
        <w:t>Next</w:t>
      </w:r>
      <w:proofErr w:type="gramEnd"/>
      <w:r w:rsidRPr="000A06A6">
        <w:rPr>
          <w:rFonts w:ascii="Arial" w:hAnsi="Arial" w:cs="Arial"/>
          <w:b/>
          <w:bCs/>
          <w:sz w:val="24"/>
          <w:szCs w:val="24"/>
        </w:rPr>
        <w:t>?</w:t>
      </w:r>
      <w:r w:rsidRPr="000A06A6">
        <w:rPr>
          <w:rFonts w:ascii="Arial" w:hAnsi="Arial" w:cs="Arial"/>
          <w:sz w:val="24"/>
          <w:szCs w:val="24"/>
        </w:rPr>
        <w:br/>
        <w:t>In the following chapters, we’ll build on this foundation by diving into budgeting, saving, and making smart spending choices. For now, remember that every rupee you earn or spend is a chance to learn. You’re on your way to becoming financially savvy—let’s keep the momentum going with the accompanying worksheets designed to reinforce these lessons!</w:t>
      </w:r>
    </w:p>
    <w:p w:rsidR="000A06A6" w:rsidRDefault="000A06A6" w:rsidP="000A06A6">
      <w:pPr>
        <w:rPr>
          <w:rFonts w:ascii="Arial" w:hAnsi="Arial" w:cs="Arial"/>
          <w:sz w:val="24"/>
          <w:szCs w:val="24"/>
        </w:rPr>
      </w:pPr>
    </w:p>
    <w:sectPr w:rsidR="00AF4709" w:rsidRPr="000A0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B5373"/>
    <w:multiLevelType w:val="multilevel"/>
    <w:tmpl w:val="520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2A448B"/>
    <w:multiLevelType w:val="multilevel"/>
    <w:tmpl w:val="8080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F2702E"/>
    <w:multiLevelType w:val="multilevel"/>
    <w:tmpl w:val="C402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B01F6F"/>
    <w:multiLevelType w:val="multilevel"/>
    <w:tmpl w:val="305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6A057D"/>
    <w:multiLevelType w:val="multilevel"/>
    <w:tmpl w:val="642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B73017C"/>
    <w:multiLevelType w:val="multilevel"/>
    <w:tmpl w:val="2C6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B6533F"/>
    <w:multiLevelType w:val="multilevel"/>
    <w:tmpl w:val="CF5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AFD15F2"/>
    <w:multiLevelType w:val="multilevel"/>
    <w:tmpl w:val="26A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7"/>
  </w:num>
  <w:num w:numId="4">
    <w:abstractNumId w:val="4"/>
  </w:num>
  <w:num w:numId="5">
    <w:abstractNumId w:val="2"/>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56E"/>
    <w:rsid w:val="000A06A6"/>
    <w:rsid w:val="000F4780"/>
    <w:rsid w:val="0090556E"/>
    <w:rsid w:val="00AF4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47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47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7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478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47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47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7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478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28500">
      <w:bodyDiv w:val="1"/>
      <w:marLeft w:val="0"/>
      <w:marRight w:val="0"/>
      <w:marTop w:val="0"/>
      <w:marBottom w:val="0"/>
      <w:divBdr>
        <w:top w:val="none" w:sz="0" w:space="0" w:color="auto"/>
        <w:left w:val="none" w:sz="0" w:space="0" w:color="auto"/>
        <w:bottom w:val="none" w:sz="0" w:space="0" w:color="auto"/>
        <w:right w:val="none" w:sz="0" w:space="0" w:color="auto"/>
      </w:divBdr>
    </w:div>
    <w:div w:id="114568670">
      <w:bodyDiv w:val="1"/>
      <w:marLeft w:val="0"/>
      <w:marRight w:val="0"/>
      <w:marTop w:val="0"/>
      <w:marBottom w:val="0"/>
      <w:divBdr>
        <w:top w:val="none" w:sz="0" w:space="0" w:color="auto"/>
        <w:left w:val="none" w:sz="0" w:space="0" w:color="auto"/>
        <w:bottom w:val="none" w:sz="0" w:space="0" w:color="auto"/>
        <w:right w:val="none" w:sz="0" w:space="0" w:color="auto"/>
      </w:divBdr>
    </w:div>
    <w:div w:id="286010336">
      <w:bodyDiv w:val="1"/>
      <w:marLeft w:val="0"/>
      <w:marRight w:val="0"/>
      <w:marTop w:val="0"/>
      <w:marBottom w:val="0"/>
      <w:divBdr>
        <w:top w:val="none" w:sz="0" w:space="0" w:color="auto"/>
        <w:left w:val="none" w:sz="0" w:space="0" w:color="auto"/>
        <w:bottom w:val="none" w:sz="0" w:space="0" w:color="auto"/>
        <w:right w:val="none" w:sz="0" w:space="0" w:color="auto"/>
      </w:divBdr>
    </w:div>
    <w:div w:id="1050812086">
      <w:bodyDiv w:val="1"/>
      <w:marLeft w:val="0"/>
      <w:marRight w:val="0"/>
      <w:marTop w:val="0"/>
      <w:marBottom w:val="0"/>
      <w:divBdr>
        <w:top w:val="none" w:sz="0" w:space="0" w:color="auto"/>
        <w:left w:val="none" w:sz="0" w:space="0" w:color="auto"/>
        <w:bottom w:val="none" w:sz="0" w:space="0" w:color="auto"/>
        <w:right w:val="none" w:sz="0" w:space="0" w:color="auto"/>
      </w:divBdr>
    </w:div>
    <w:div w:id="165669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1865</Words>
  <Characters>10632</Characters>
  <Application>Microsoft Office Word</Application>
  <DocSecurity>0</DocSecurity>
  <Lines>88</Lines>
  <Paragraphs>24</Paragraphs>
  <ScaleCrop>false</ScaleCrop>
  <Company/>
  <LinksUpToDate>false</LinksUpToDate>
  <CharactersWithSpaces>12473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2025-07-09T07:05:00Z</dcterms:created>
  <dcterms:modified xsi:type="dcterms:W3CDTF">2026-01-24T05:59:00Z</dcterms:modified>
</cp:coreProperties>
</file>