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MCQs</w:t>
      </w:r>
    </w:p>
    <w:p>
      <w:pPr>
        <w:pStyle w:val="Normal"/>
      </w:pPr>
    </w:p>
    <w:p>
      <w:pPr>
        <w:pStyle w:val="Normal"/>
      </w:pPr>
      <w:r>
        <w:rPr>
          <w:b/>
          <w:sz w:val="24"/>
        </w:rPr>
        <w:t>Question 1:</w:t>
      </w:r>
      <w:r>
        <w:rPr>
          <w:sz w:val="24"/>
        </w:rPr>
        <w:t xml:space="preserve"> What is public speaking, as defined in the chapter?</w:t>
      </w:r>
      <w:r>
        <w:rPr>
          <w:sz w:val="24"/>
        </w:rPr>
        <w:br/>
        <w:t>A. Only giving formal speeches on a stage with a microphone</w:t>
      </w:r>
      <w:r>
        <w:rPr>
          <w:sz w:val="24"/>
        </w:rPr>
        <w:br/>
        <w:t xml:space="preserve">B. The art of communicating ideas, information, or emotions to an audience in </w:t>
      </w:r>
      <w:r>
        <w:rPr>
          <w:sz w:val="24"/>
        </w:rPr>
        <w:t>any setting</w:t>
      </w:r>
      <w:r>
        <w:rPr>
          <w:sz w:val="24"/>
        </w:rPr>
        <w:br/>
        <w:t xml:space="preserve">C. </w:t>
      </w:r>
      <w:r>
        <w:rPr>
          <w:sz w:val="24"/>
        </w:rPr>
        <w:t>A skill that only applies to professional presenters</w:t>
      </w:r>
      <w:r>
        <w:rPr>
          <w:sz w:val="24"/>
        </w:rPr>
        <w:br/>
        <w:t>D.</w:t>
      </w:r>
      <w:r>
        <w:rPr>
          <w:sz w:val="24"/>
        </w:rPr>
        <w:t xml:space="preserve"> A talent that cannot be learned or improved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B. The art of communicating ideas, information, or emotions to an audience in any setting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2:</w:t>
      </w:r>
      <w:r>
        <w:rPr>
          <w:sz w:val="24"/>
        </w:rPr>
        <w:t xml:space="preserve"> According to the chapter, how can public speaking impact academic success for high school students?</w:t>
      </w:r>
      <w:r>
        <w:rPr>
          <w:sz w:val="24"/>
        </w:rPr>
        <w:br/>
        <w:t>A. It has no effect on grades or teacher impressions</w:t>
      </w:r>
      <w:r>
        <w:rPr>
          <w:sz w:val="24"/>
        </w:rPr>
        <w:br/>
        <w:t>B. It can boost grades by improving presentations and class discussions</w:t>
      </w:r>
      <w:r>
        <w:rPr>
          <w:sz w:val="24"/>
        </w:rPr>
        <w:br/>
        <w:t>C. It only helps in extracurricular activities, not academics</w:t>
      </w:r>
      <w:r>
        <w:rPr>
          <w:sz w:val="24"/>
        </w:rPr>
        <w:br/>
        <w:t>D. It guarantees perfect test scores without studying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B. It can boost grades by improving presentations and class discussions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3:</w:t>
      </w:r>
      <w:r>
        <w:rPr>
          <w:sz w:val="24"/>
        </w:rPr>
        <w:t xml:space="preserve"> What is one reason the chapter highlights communication as powerful for building leadership?</w:t>
      </w:r>
      <w:r>
        <w:rPr>
          <w:sz w:val="24"/>
        </w:rPr>
        <w:br/>
        <w:t>A. It prevents any conflicts from happening in a group</w:t>
      </w:r>
      <w:r>
        <w:rPr>
          <w:sz w:val="24"/>
        </w:rPr>
        <w:br/>
        <w:t>B. It allows leaders to motivate, solve problems, and guide others with their words</w:t>
      </w:r>
      <w:r>
        <w:rPr>
          <w:sz w:val="24"/>
        </w:rPr>
        <w:br/>
        <w:t>C. It ensures everyone agrees with the leader instantly</w:t>
      </w:r>
      <w:r>
        <w:rPr>
          <w:sz w:val="24"/>
        </w:rPr>
        <w:br/>
        <w:t>D. It is only useful for leaders in professional settings, not in school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B. It allows leaders to motivate, solve problems, and guide others with their words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4:</w:t>
      </w:r>
      <w:r>
        <w:rPr>
          <w:sz w:val="24"/>
        </w:rPr>
        <w:t xml:space="preserve"> How does the chapter suggest students start overcoming initial fears of public speaking?</w:t>
      </w:r>
      <w:r>
        <w:rPr>
          <w:sz w:val="24"/>
        </w:rPr>
        <w:br/>
        <w:t>A. By avoiding speaking situations altogether</w:t>
      </w:r>
      <w:r>
        <w:rPr>
          <w:sz w:val="24"/>
        </w:rPr>
        <w:br/>
        <w:t>B. By acknowledging the fear and starting with small, low-pressure speaking moments</w:t>
      </w:r>
      <w:r>
        <w:rPr>
          <w:sz w:val="24"/>
        </w:rPr>
        <w:br/>
        <w:t xml:space="preserve">C. </w:t>
      </w:r>
      <w:r>
        <w:rPr>
          <w:sz w:val="24"/>
        </w:rPr>
        <w:t>By waiting until they feel completely confident before trying</w:t>
      </w:r>
      <w:r>
        <w:rPr>
          <w:sz w:val="24"/>
        </w:rPr>
        <w:br/>
        <w:t>D.</w:t>
      </w:r>
      <w:r>
        <w:rPr>
          <w:sz w:val="24"/>
        </w:rPr>
        <w:t xml:space="preserve"> By only speaking in front of large audiences to get over nerves quickly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B. By acknowledging the fear and starting with small, low-pressure speaking moments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5:</w:t>
      </w:r>
      <w:r>
        <w:rPr>
          <w:sz w:val="24"/>
        </w:rPr>
        <w:t xml:space="preserve"> What does the SMART framework for setting communication goals stand for, as explained in the chapter?</w:t>
      </w:r>
      <w:r>
        <w:rPr>
          <w:sz w:val="24"/>
        </w:rPr>
        <w:br/>
        <w:t>A. Simple, Manageable, Attractive, Realistic, Timely</w:t>
      </w:r>
      <w:r>
        <w:rPr>
          <w:sz w:val="24"/>
        </w:rPr>
        <w:br/>
        <w:t>B. Specific, Measurable, Achievable, Relevant, Time-Bound</w:t>
      </w:r>
      <w:r>
        <w:rPr>
          <w:sz w:val="24"/>
        </w:rPr>
        <w:br/>
        <w:t>C. Strong, Motivated, Active, Reliable, Targeted</w:t>
      </w:r>
      <w:r>
        <w:rPr>
          <w:sz w:val="24"/>
        </w:rPr>
        <w:br/>
        <w:t>D. Smart, Meaningful, Ambitious, Routine, Temporary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B. Specific, Measurable, Achievable, Relevant, Time-Bound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