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Question 1:</w:t>
      </w:r>
      <w:r>
        <w:rPr>
          <w:sz w:val="24"/>
        </w:rPr>
        <w:t xml:space="preserve"> According to the chapter, what is a primary reason public speaking anxiety matters for high school students?</w:t>
      </w:r>
      <w:r>
        <w:rPr>
          <w:sz w:val="24"/>
        </w:rPr>
        <w:br/>
        <w:t>A. It prevents students from ever speaking in public</w:t>
      </w:r>
      <w:r>
        <w:rPr>
          <w:sz w:val="24"/>
        </w:rPr>
        <w:br/>
        <w:t>B. It can disrupt focus and performance, but can be managed with tools to stay calm and deliver effectively</w:t>
      </w:r>
      <w:r>
        <w:rPr>
          <w:sz w:val="24"/>
        </w:rPr>
        <w:br/>
        <w:t>C. It only affects professional speakers, not students</w:t>
      </w:r>
      <w:r>
        <w:rPr>
          <w:sz w:val="24"/>
        </w:rPr>
        <w:br/>
        <w:t>D. It is an unavoidable barrier that cannot be overcome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It can disrupt focus and performance, but can be managed with tools to stay calm and deliver effectively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</w:t>
      </w:r>
      <w:r>
        <w:rPr>
          <w:sz w:val="24"/>
        </w:rPr>
        <w:t xml:space="preserve"> What is one practical tool the chapter suggests for dealing with public speaking anxiety?</w:t>
      </w:r>
      <w:r>
        <w:rPr>
          <w:sz w:val="24"/>
        </w:rPr>
        <w:br/>
        <w:t>A. Avoiding practice to reduce stress</w:t>
      </w:r>
      <w:r>
        <w:rPr>
          <w:sz w:val="24"/>
        </w:rPr>
        <w:br/>
        <w:t>B. Using deep breathing exercises, like inhaling for 4 seconds, holding for 4, and exhaling for 4, to calm nerves</w:t>
      </w:r>
      <w:r>
        <w:rPr>
          <w:sz w:val="24"/>
        </w:rPr>
        <w:br/>
        <w:t>C. Speaking as quickly as possible to finish sooner</w:t>
      </w:r>
      <w:r>
        <w:rPr>
          <w:sz w:val="24"/>
        </w:rPr>
        <w:br/>
        <w:t>D. Ignoring physical symptoms like shaky hands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Using deep breathing exercises, like inhaling for 4 seconds, holding for 4, and exhaling for 4, to calm nerves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</w:t>
      </w:r>
      <w:r>
        <w:rPr>
          <w:sz w:val="24"/>
        </w:rPr>
        <w:t xml:space="preserve"> How does the chapter recommend managing mistakes during a speech, such as forgetting lines?</w:t>
      </w:r>
      <w:r>
        <w:rPr>
          <w:sz w:val="24"/>
        </w:rPr>
        <w:br/>
        <w:t>A. Stop speaking entirely and apologize repeatedly to the audience</w:t>
      </w:r>
      <w:r>
        <w:rPr>
          <w:sz w:val="24"/>
        </w:rPr>
        <w:br/>
        <w:t>B. Pause briefly, take a breath, use a recovery line like “Let me rephrase that,” and continue smoothly</w:t>
      </w:r>
      <w:r>
        <w:rPr>
          <w:sz w:val="24"/>
        </w:rPr>
        <w:br/>
        <w:t>C. Ignore the mistake and pretend it didn’t happen</w:t>
      </w:r>
      <w:r>
        <w:rPr>
          <w:sz w:val="24"/>
        </w:rPr>
        <w:br/>
        <w:t>D. Laugh loudly to distract the audience from the error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Pause briefly, take a breath, use a recovery line like “Let me rephrase that,” and continue smoothly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</w:t>
      </w:r>
      <w:r>
        <w:rPr>
          <w:sz w:val="24"/>
        </w:rPr>
        <w:t xml:space="preserve"> What strategy does the chapter offer for handling difficult audiences, such as hecklers?</w:t>
      </w:r>
      <w:r>
        <w:rPr>
          <w:sz w:val="24"/>
        </w:rPr>
        <w:br/>
        <w:t>A. Argue with them immediately to defend your point</w:t>
      </w:r>
      <w:r>
        <w:rPr>
          <w:sz w:val="24"/>
        </w:rPr>
        <w:br/>
        <w:t>B. Stay calm, keep a steady tone, and respond with a polite line like “Thanks for the input, let’s discuss after”</w:t>
      </w:r>
      <w:r>
        <w:rPr>
          <w:sz w:val="24"/>
        </w:rPr>
        <w:br/>
        <w:t>C. Stop the speech and ask them to leave</w:t>
      </w:r>
      <w:r>
        <w:rPr>
          <w:sz w:val="24"/>
        </w:rPr>
        <w:br/>
        <w:t>D. Ignore them completely and focus only on your notes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Stay calm, keep a steady tone, and respond with a polite line like “Thanks for the input, let’s discuss after”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5:</w:t>
      </w:r>
      <w:r>
        <w:rPr>
          <w:sz w:val="24"/>
        </w:rPr>
        <w:t xml:space="preserve"> According to the chapter, what does building resilience in public speaking involve?</w:t>
      </w:r>
      <w:r>
        <w:rPr>
          <w:sz w:val="24"/>
        </w:rPr>
        <w:br/>
        <w:t>A. Avoiding all setbacks by not speaking in public</w:t>
      </w:r>
      <w:r>
        <w:rPr>
          <w:sz w:val="24"/>
        </w:rPr>
        <w:br/>
        <w:t>B. Viewing setbacks as learning opportunities and maintaining motivation to improve over time</w:t>
      </w:r>
      <w:r>
        <w:rPr>
          <w:sz w:val="24"/>
        </w:rPr>
        <w:br/>
        <w:t>C. Focusing only on perfect performances to build confidence</w:t>
      </w:r>
      <w:r>
        <w:rPr>
          <w:sz w:val="24"/>
        </w:rPr>
        <w:br/>
        <w:t>D. Ignoring feedback to prevent feeling discouraged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Viewing setbacks as learning opportunities and maintaining motivation to improve over time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6:</w:t>
      </w:r>
      <w:r>
        <w:rPr>
          <w:sz w:val="24"/>
        </w:rPr>
        <w:t xml:space="preserve"> What is a common challenge </w:t>
      </w:r>
      <w:r>
        <w:rPr>
          <w:sz w:val="24"/>
        </w:rPr>
        <w:t>teens</w:t>
      </w:r>
      <w:r>
        <w:rPr>
          <w:sz w:val="24"/>
        </w:rPr>
        <w:t xml:space="preserve"> face when building resilience, as discussed in the chapter?</w:t>
      </w:r>
      <w:r>
        <w:rPr>
          <w:sz w:val="24"/>
        </w:rPr>
        <w:br/>
        <w:t>A. Always receiving positive feedback, which prevents growth</w:t>
      </w:r>
      <w:r>
        <w:rPr>
          <w:sz w:val="24"/>
        </w:rPr>
        <w:br/>
        <w:t>B. Taking setbacks personally or losing motivation after a flop, instead of seeing them as chances to learn</w:t>
      </w:r>
      <w:r>
        <w:rPr>
          <w:sz w:val="24"/>
        </w:rPr>
        <w:br/>
        <w:t>C. Never experiencing setbacks in public speaking</w:t>
      </w:r>
      <w:r>
        <w:rPr>
          <w:sz w:val="24"/>
        </w:rPr>
        <w:br/>
        <w:t>D. Finding resilience too easy to develop without effort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Taking setbacks personally or losing motivation after a flop, instead of seeing them as chances to 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