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According to the chapter, why is structure important in a speech or presentation?</w:t>
      </w:r>
      <w:r>
        <w:rPr>
          <w:sz w:val="24"/>
        </w:rPr>
        <w:br/>
        <w:t>A. It makes the speech longer and more detailed</w:t>
      </w:r>
      <w:r>
        <w:rPr>
          <w:sz w:val="24"/>
        </w:rPr>
        <w:br/>
        <w:t>B. It provides a clear framework with a beginning, middle, and end to help the audience follow and understand</w:t>
      </w:r>
      <w:r>
        <w:rPr>
          <w:sz w:val="24"/>
        </w:rPr>
        <w:br/>
        <w:t>C. It allows the speaker to avoid preparing main points</w:t>
      </w:r>
      <w:r>
        <w:rPr>
          <w:sz w:val="24"/>
        </w:rPr>
        <w:br/>
        <w:t>D. It is only necessary for formal speeches, not casual talks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provides a clear framework with a beginning, middle, and end to help the audience follow and understand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What is one technique the chapter suggests for crafting a strong introduction?</w:t>
      </w:r>
      <w:r>
        <w:rPr>
          <w:sz w:val="24"/>
        </w:rPr>
        <w:br/>
        <w:t>A. Starting with a long, detailed explanation of the topic</w:t>
      </w:r>
      <w:r>
        <w:rPr>
          <w:sz w:val="24"/>
        </w:rPr>
        <w:br/>
        <w:t>B. Using an attention-grabbing hook like a story, question, or shocking statistic</w:t>
      </w:r>
      <w:r>
        <w:rPr>
          <w:sz w:val="24"/>
        </w:rPr>
        <w:br/>
        <w:t>C. Skipping the introduction to save time for the body</w:t>
      </w:r>
      <w:r>
        <w:rPr>
          <w:sz w:val="24"/>
        </w:rPr>
        <w:br/>
        <w:t>D. Only stating the purpose without previewing main points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Using an attention-grabbing hook like a story, question, or shocking statistic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What is a key element of developing the body of a speech, as highlighted in the chapter?</w:t>
      </w:r>
      <w:r>
        <w:rPr>
          <w:sz w:val="24"/>
        </w:rPr>
        <w:br/>
        <w:t>A. Including as many points as possible to cover all ideas</w:t>
      </w:r>
      <w:r>
        <w:rPr>
          <w:sz w:val="24"/>
        </w:rPr>
        <w:br/>
        <w:t>B. Organizing 2-3 main points logically with evidence, examples, and transitions</w:t>
      </w:r>
      <w:r>
        <w:rPr>
          <w:sz w:val="24"/>
        </w:rPr>
        <w:br/>
        <w:t>C. Avoiding examples to keep the speech concise</w:t>
      </w:r>
      <w:r>
        <w:rPr>
          <w:sz w:val="24"/>
        </w:rPr>
        <w:br/>
        <w:t>D. Focusing only on personal opinions without supporting facts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Organizing 2-3 main points logically with evidence, examples, and transitions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How does the chapter recommend creating a memorable conclusion?</w:t>
      </w:r>
      <w:r>
        <w:rPr>
          <w:sz w:val="24"/>
        </w:rPr>
        <w:br/>
        <w:t>A. By introducing new ideas that weren’t discussed in the speech</w:t>
      </w:r>
      <w:r>
        <w:rPr>
          <w:sz w:val="24"/>
        </w:rPr>
        <w:br/>
        <w:t>B. By summarizing key points and ending with a call-to-action or powerful takeaway</w:t>
      </w:r>
      <w:r>
        <w:rPr>
          <w:sz w:val="24"/>
        </w:rPr>
        <w:br/>
        <w:t xml:space="preserve">C. </w:t>
      </w:r>
      <w:r>
        <w:rPr>
          <w:sz w:val="24"/>
        </w:rPr>
        <w:t>By ending abruptly without a summary to surprise the audience</w:t>
      </w:r>
      <w:r>
        <w:rPr>
          <w:sz w:val="24"/>
        </w:rPr>
        <w:br/>
        <w:t>D.</w:t>
      </w:r>
      <w:r>
        <w:rPr>
          <w:sz w:val="24"/>
        </w:rPr>
        <w:t xml:space="preserve"> By repeating the introduction word for word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By summarizing key points and ending with a call-to-action or powerful takeaway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a common challenge </w:t>
      </w:r>
      <w:r>
        <w:rPr>
          <w:sz w:val="24"/>
        </w:rPr>
        <w:t>teens</w:t>
      </w:r>
      <w:r>
        <w:rPr>
          <w:sz w:val="24"/>
        </w:rPr>
        <w:t xml:space="preserve"> face when structuring a speech, as discussed in the chapter?</w:t>
      </w:r>
      <w:r>
        <w:rPr>
          <w:sz w:val="24"/>
        </w:rPr>
        <w:br/>
        <w:t>A. Always having too much structure, making speeches rigid</w:t>
      </w:r>
      <w:r>
        <w:rPr>
          <w:sz w:val="24"/>
        </w:rPr>
        <w:br/>
        <w:t>B. Struggling to organize thoughts, leading to rambling or confusing flow</w:t>
      </w:r>
      <w:r>
        <w:rPr>
          <w:sz w:val="24"/>
        </w:rPr>
        <w:br/>
        <w:t>C. Never needing structure because they are naturally good speakers</w:t>
      </w:r>
      <w:r>
        <w:rPr>
          <w:sz w:val="24"/>
        </w:rPr>
        <w:br/>
        <w:t>D. Focusing only on the conclusion and ignoring the introduction and body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Struggling to organize thoughts, leading to rambling or confusing flow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