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8DA" w:rsidRPr="005F68DA" w:rsidRDefault="005F68DA" w:rsidP="00907066">
      <w:pPr>
        <w:pStyle w:val="Heading1"/>
      </w:pPr>
      <w:r w:rsidRPr="005F68DA">
        <w:t>Chapter 2: Building Self-Confidence</w:t>
      </w:r>
    </w:p>
    <w:p w:rsidR="005F68DA" w:rsidRPr="005F68DA" w:rsidRDefault="00907066" w:rsidP="005F68D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F68DA" w:rsidRPr="005F68DA" w:rsidRDefault="005F68DA" w:rsidP="00907066">
      <w:pPr>
        <w:pStyle w:val="Heading2"/>
      </w:pPr>
      <w:r w:rsidRPr="005F68DA">
        <w:t>Section 1: What is Self-Confidence?</w:t>
      </w:r>
    </w:p>
    <w:p w:rsidR="005F68DA" w:rsidRPr="005F68DA" w:rsidRDefault="005F68DA" w:rsidP="005F68DA">
      <w:pPr>
        <w:rPr>
          <w:rFonts w:ascii="Arial" w:hAnsi="Arial" w:cs="Arial"/>
          <w:sz w:val="24"/>
          <w:szCs w:val="24"/>
        </w:rPr>
      </w:pPr>
      <w:r w:rsidRPr="005F68DA">
        <w:rPr>
          <w:rFonts w:ascii="Arial" w:hAnsi="Arial" w:cs="Arial"/>
          <w:b/>
          <w:bCs/>
          <w:sz w:val="24"/>
          <w:szCs w:val="24"/>
        </w:rPr>
        <w:t>Definition and Why It Matters</w:t>
      </w:r>
      <w:r w:rsidRPr="005F68DA">
        <w:rPr>
          <w:rFonts w:ascii="Arial" w:hAnsi="Arial" w:cs="Arial"/>
          <w:sz w:val="24"/>
          <w:szCs w:val="24"/>
        </w:rPr>
        <w:br/>
        <w:t xml:space="preserve">Self-confidence is all about trusting in your own abilities, value, and potential to handle whatever life throws at you. It’s that quiet (or sometimes loud!) inner voice saying, “I can do this,” whether you’re about to give a class presentation, try out for the basketball team, or even just start a </w:t>
      </w:r>
      <w:proofErr w:type="spellStart"/>
      <w:r w:rsidRPr="005F68DA">
        <w:rPr>
          <w:rFonts w:ascii="Arial" w:hAnsi="Arial" w:cs="Arial"/>
          <w:sz w:val="24"/>
          <w:szCs w:val="24"/>
        </w:rPr>
        <w:t>convo</w:t>
      </w:r>
      <w:proofErr w:type="spellEnd"/>
      <w:r w:rsidRPr="005F68DA">
        <w:rPr>
          <w:rFonts w:ascii="Arial" w:hAnsi="Arial" w:cs="Arial"/>
          <w:sz w:val="24"/>
          <w:szCs w:val="24"/>
        </w:rPr>
        <w:t xml:space="preserve"> with someone new at lunch. Confidence isn’t arrogance or thinking you’re better than everyone else—it’s a realistic belief that you’re capable of trying, learning from mistakes, and growing stronger.</w:t>
      </w:r>
    </w:p>
    <w:p w:rsidR="005F68DA" w:rsidRPr="005F68DA" w:rsidRDefault="005F68DA" w:rsidP="005F68DA">
      <w:pPr>
        <w:rPr>
          <w:rFonts w:ascii="Arial" w:hAnsi="Arial" w:cs="Arial"/>
          <w:sz w:val="24"/>
          <w:szCs w:val="24"/>
        </w:rPr>
      </w:pPr>
      <w:r w:rsidRPr="005F68DA">
        <w:rPr>
          <w:rFonts w:ascii="Arial" w:hAnsi="Arial" w:cs="Arial"/>
          <w:sz w:val="24"/>
          <w:szCs w:val="24"/>
        </w:rPr>
        <w:t>For high schoolers, self-confidence is like a secret weapon. It’s what helps you resist peer pressure when friends push you to do something sketchy, audition for the school musical even if you’ve never sung in public, or ask a teacher for help without feeling “dumb.” Without confidence, you might shrink back from cool opportunities, let others’ opinions control your choices, or stay stuck in a cycle of “what if I fail?” But with it, you’re more likely to take bold steps—think joining a new club or standing up for a friend—that can lead to epic moments and personal growth. Confidence isn’t just a feeling; it’s the foundation for making high school a time of discovery instead of doubt.</w:t>
      </w:r>
    </w:p>
    <w:p w:rsidR="005F68DA" w:rsidRPr="005F68DA" w:rsidRDefault="005F68DA" w:rsidP="005F68DA">
      <w:pPr>
        <w:rPr>
          <w:rFonts w:ascii="Arial" w:hAnsi="Arial" w:cs="Arial"/>
          <w:sz w:val="24"/>
          <w:szCs w:val="24"/>
        </w:rPr>
      </w:pPr>
      <w:r w:rsidRPr="005F68DA">
        <w:rPr>
          <w:rFonts w:ascii="Arial" w:hAnsi="Arial" w:cs="Arial"/>
          <w:b/>
          <w:bCs/>
          <w:sz w:val="24"/>
          <w:szCs w:val="24"/>
        </w:rPr>
        <w:t>Understanding Self-Esteem vs. Self-Confidence</w:t>
      </w:r>
      <w:r w:rsidRPr="005F68DA">
        <w:rPr>
          <w:rFonts w:ascii="Arial" w:hAnsi="Arial" w:cs="Arial"/>
          <w:sz w:val="24"/>
          <w:szCs w:val="24"/>
        </w:rPr>
        <w:br/>
      </w:r>
      <w:proofErr w:type="gramStart"/>
      <w:r w:rsidRPr="005F68DA">
        <w:rPr>
          <w:rFonts w:ascii="Arial" w:hAnsi="Arial" w:cs="Arial"/>
          <w:sz w:val="24"/>
          <w:szCs w:val="24"/>
        </w:rPr>
        <w:t>You’ve</w:t>
      </w:r>
      <w:proofErr w:type="gramEnd"/>
      <w:r w:rsidRPr="005F68DA">
        <w:rPr>
          <w:rFonts w:ascii="Arial" w:hAnsi="Arial" w:cs="Arial"/>
          <w:sz w:val="24"/>
          <w:szCs w:val="24"/>
        </w:rPr>
        <w:t xml:space="preserve"> probably heard “self-esteem” and “self-confidence” used interchangeably, but they’re different beasts—though they do team up! Let’s break it down:</w:t>
      </w:r>
    </w:p>
    <w:p w:rsidR="005F68DA" w:rsidRPr="005F68DA" w:rsidRDefault="005F68DA" w:rsidP="005F68DA">
      <w:pPr>
        <w:numPr>
          <w:ilvl w:val="0"/>
          <w:numId w:val="1"/>
        </w:numPr>
        <w:rPr>
          <w:rFonts w:ascii="Arial" w:hAnsi="Arial" w:cs="Arial"/>
          <w:sz w:val="24"/>
          <w:szCs w:val="24"/>
        </w:rPr>
      </w:pPr>
      <w:r w:rsidRPr="005F68DA">
        <w:rPr>
          <w:rFonts w:ascii="Arial" w:hAnsi="Arial" w:cs="Arial"/>
          <w:b/>
          <w:bCs/>
          <w:sz w:val="24"/>
          <w:szCs w:val="24"/>
        </w:rPr>
        <w:t>Self-Esteem</w:t>
      </w:r>
      <w:r w:rsidRPr="005F68DA">
        <w:rPr>
          <w:rFonts w:ascii="Arial" w:hAnsi="Arial" w:cs="Arial"/>
          <w:sz w:val="24"/>
          <w:szCs w:val="24"/>
        </w:rPr>
        <w:t> is your overall opinion of yourself—how much you value who you are as a person. It’s the deep, big-picture stuff: “Do I like myself? Am I worthy of respect and happiness?” Low self-esteem might mean feeling like you’re not “good enough,” even if you’re crushing it in certain areas.</w:t>
      </w:r>
    </w:p>
    <w:p w:rsidR="005F68DA" w:rsidRPr="005F68DA" w:rsidRDefault="005F68DA" w:rsidP="005F68DA">
      <w:pPr>
        <w:numPr>
          <w:ilvl w:val="0"/>
          <w:numId w:val="1"/>
        </w:numPr>
        <w:rPr>
          <w:rFonts w:ascii="Arial" w:hAnsi="Arial" w:cs="Arial"/>
          <w:sz w:val="24"/>
          <w:szCs w:val="24"/>
        </w:rPr>
      </w:pPr>
      <w:r w:rsidRPr="005F68DA">
        <w:rPr>
          <w:rFonts w:ascii="Arial" w:hAnsi="Arial" w:cs="Arial"/>
          <w:b/>
          <w:bCs/>
          <w:sz w:val="24"/>
          <w:szCs w:val="24"/>
        </w:rPr>
        <w:t>Self-Confidence</w:t>
      </w:r>
      <w:r w:rsidRPr="005F68DA">
        <w:rPr>
          <w:rFonts w:ascii="Arial" w:hAnsi="Arial" w:cs="Arial"/>
          <w:sz w:val="24"/>
          <w:szCs w:val="24"/>
        </w:rPr>
        <w:t> zooms in on specific skills or situations. It’s your belief in your ability to pull something off: “Can I nail this history essay? Can I survive giving a speech in English class?” You might be confident in one zone (like gaming or art) but shaky in another (like sports or socializing).</w:t>
      </w:r>
    </w:p>
    <w:p w:rsidR="005F68DA" w:rsidRPr="005F68DA" w:rsidRDefault="005F68DA" w:rsidP="005F68DA">
      <w:pPr>
        <w:rPr>
          <w:rFonts w:ascii="Arial" w:hAnsi="Arial" w:cs="Arial"/>
          <w:sz w:val="24"/>
          <w:szCs w:val="24"/>
        </w:rPr>
      </w:pPr>
      <w:r w:rsidRPr="005F68DA">
        <w:rPr>
          <w:rFonts w:ascii="Arial" w:hAnsi="Arial" w:cs="Arial"/>
          <w:sz w:val="24"/>
          <w:szCs w:val="24"/>
        </w:rPr>
        <w:t>Here’s the magic: they feed each other. Boosting confidence by mastering a skill—like acing a math test after studying hard—can lift your self-esteem (“Hey, I’m pretty awesome!”). And when your self-esteem is solid, you’re more likely to take on challenges with confidence because you already feel worthy of success. It’s a powerful loop!</w:t>
      </w:r>
    </w:p>
    <w:p w:rsidR="005F68DA" w:rsidRPr="005F68DA" w:rsidRDefault="005F68DA" w:rsidP="005F68DA">
      <w:pPr>
        <w:rPr>
          <w:rFonts w:ascii="Arial" w:hAnsi="Arial" w:cs="Arial"/>
          <w:sz w:val="24"/>
          <w:szCs w:val="24"/>
        </w:rPr>
      </w:pPr>
      <w:r w:rsidRPr="005F68DA">
        <w:rPr>
          <w:rFonts w:ascii="Arial" w:hAnsi="Arial" w:cs="Arial"/>
          <w:b/>
          <w:bCs/>
          <w:sz w:val="24"/>
          <w:szCs w:val="24"/>
        </w:rPr>
        <w:lastRenderedPageBreak/>
        <w:t>How Confidence Impacts Behaviour and Choices</w:t>
      </w:r>
      <w:r w:rsidRPr="005F68DA">
        <w:rPr>
          <w:rFonts w:ascii="Arial" w:hAnsi="Arial" w:cs="Arial"/>
          <w:sz w:val="24"/>
          <w:szCs w:val="24"/>
        </w:rPr>
        <w:br/>
        <w:t>Confidence isn’t just a mindset—it directly shapes how you act and the decisions you make every single day. When you’ve got confidence, you’re more likely to:</w:t>
      </w:r>
    </w:p>
    <w:p w:rsidR="005F68DA" w:rsidRPr="005F68DA" w:rsidRDefault="005F68DA" w:rsidP="005F68DA">
      <w:pPr>
        <w:numPr>
          <w:ilvl w:val="0"/>
          <w:numId w:val="2"/>
        </w:numPr>
        <w:rPr>
          <w:rFonts w:ascii="Arial" w:hAnsi="Arial" w:cs="Arial"/>
          <w:sz w:val="24"/>
          <w:szCs w:val="24"/>
        </w:rPr>
      </w:pPr>
      <w:r w:rsidRPr="005F68DA">
        <w:rPr>
          <w:rFonts w:ascii="Arial" w:hAnsi="Arial" w:cs="Arial"/>
          <w:sz w:val="24"/>
          <w:szCs w:val="24"/>
        </w:rPr>
        <w:t>Tackle challenges head-on, like signing up for a tough AP class because you trust you can handle it.</w:t>
      </w:r>
    </w:p>
    <w:p w:rsidR="005F68DA" w:rsidRPr="005F68DA" w:rsidRDefault="005F68DA" w:rsidP="005F68DA">
      <w:pPr>
        <w:numPr>
          <w:ilvl w:val="0"/>
          <w:numId w:val="2"/>
        </w:numPr>
        <w:rPr>
          <w:rFonts w:ascii="Arial" w:hAnsi="Arial" w:cs="Arial"/>
          <w:sz w:val="24"/>
          <w:szCs w:val="24"/>
        </w:rPr>
      </w:pPr>
      <w:r w:rsidRPr="005F68DA">
        <w:rPr>
          <w:rFonts w:ascii="Arial" w:hAnsi="Arial" w:cs="Arial"/>
          <w:sz w:val="24"/>
          <w:szCs w:val="24"/>
        </w:rPr>
        <w:t>Stand your ground, like saying “no” to sneaking out with friends when you know it’s not your vibe.</w:t>
      </w:r>
    </w:p>
    <w:p w:rsidR="005F68DA" w:rsidRPr="005F68DA" w:rsidRDefault="005F68DA" w:rsidP="005F68DA">
      <w:pPr>
        <w:numPr>
          <w:ilvl w:val="0"/>
          <w:numId w:val="2"/>
        </w:numPr>
        <w:rPr>
          <w:rFonts w:ascii="Arial" w:hAnsi="Arial" w:cs="Arial"/>
          <w:sz w:val="24"/>
          <w:szCs w:val="24"/>
        </w:rPr>
      </w:pPr>
      <w:r w:rsidRPr="005F68DA">
        <w:rPr>
          <w:rFonts w:ascii="Arial" w:hAnsi="Arial" w:cs="Arial"/>
          <w:sz w:val="24"/>
          <w:szCs w:val="24"/>
        </w:rPr>
        <w:t>Recover from setbacks, like shrugging off a bad grade and asking for extra credit instead of spiralling into “I’m a failure.”</w:t>
      </w:r>
    </w:p>
    <w:p w:rsidR="005F68DA" w:rsidRPr="005F68DA" w:rsidRDefault="005F68DA" w:rsidP="005F68DA">
      <w:pPr>
        <w:rPr>
          <w:rFonts w:ascii="Arial" w:hAnsi="Arial" w:cs="Arial"/>
          <w:sz w:val="24"/>
          <w:szCs w:val="24"/>
        </w:rPr>
      </w:pPr>
      <w:r w:rsidRPr="005F68DA">
        <w:rPr>
          <w:rFonts w:ascii="Arial" w:hAnsi="Arial" w:cs="Arial"/>
          <w:sz w:val="24"/>
          <w:szCs w:val="24"/>
        </w:rPr>
        <w:t>On the other hand, low confidence can hold you back big time. You might avoid trying new things (like skipping the school talent show), overthink every little decision (like stressing for hours over a text to your crush), or let others call the shots (like agreeing to stuff just to fit in). It can keep you in the background when you’ve got so much to offer. Building confidence flips that script—it empowers you to own your choices and show the world who you are.</w:t>
      </w:r>
    </w:p>
    <w:p w:rsidR="005F68DA" w:rsidRPr="005F68DA" w:rsidRDefault="005F68DA" w:rsidP="005F68DA">
      <w:pPr>
        <w:rPr>
          <w:rFonts w:ascii="Arial" w:hAnsi="Arial" w:cs="Arial"/>
          <w:sz w:val="24"/>
          <w:szCs w:val="24"/>
        </w:rPr>
      </w:pPr>
      <w:r w:rsidRPr="005F68DA">
        <w:rPr>
          <w:rFonts w:ascii="Arial" w:hAnsi="Arial" w:cs="Arial"/>
          <w:b/>
          <w:bCs/>
          <w:sz w:val="24"/>
          <w:szCs w:val="24"/>
        </w:rPr>
        <w:t>Real-Life Example</w:t>
      </w:r>
      <w:r w:rsidRPr="005F68DA">
        <w:rPr>
          <w:rFonts w:ascii="Arial" w:hAnsi="Arial" w:cs="Arial"/>
          <w:sz w:val="24"/>
          <w:szCs w:val="24"/>
        </w:rPr>
        <w:br/>
        <w:t xml:space="preserve">Meet Mia, a 10th grader with a secret dream of joining the debate club. She was terrified of speaking in public and kept picturing </w:t>
      </w:r>
      <w:proofErr w:type="gramStart"/>
      <w:r w:rsidRPr="005F68DA">
        <w:rPr>
          <w:rFonts w:ascii="Arial" w:hAnsi="Arial" w:cs="Arial"/>
          <w:sz w:val="24"/>
          <w:szCs w:val="24"/>
        </w:rPr>
        <w:t>herself</w:t>
      </w:r>
      <w:proofErr w:type="gramEnd"/>
      <w:r w:rsidRPr="005F68DA">
        <w:rPr>
          <w:rFonts w:ascii="Arial" w:hAnsi="Arial" w:cs="Arial"/>
          <w:sz w:val="24"/>
          <w:szCs w:val="24"/>
        </w:rPr>
        <w:t xml:space="preserve"> freezing up or getting laughed at. But one day, she mustered just enough belief in herself to show up to a meeting. Her first argument was shaky—her voice cracked, and she forgot half her points—but no one laughed. She kept going, practicing at home in front of her mirror, and each meeting got easier. Now, six months later, Mia’s one of the club’s strongest debaters and even mentors newbies. Her confidence didn’t appear overnight; it grew from small, brave steps. </w:t>
      </w:r>
      <w:proofErr w:type="gramStart"/>
      <w:r w:rsidRPr="005F68DA">
        <w:rPr>
          <w:rFonts w:ascii="Arial" w:hAnsi="Arial" w:cs="Arial"/>
          <w:sz w:val="24"/>
          <w:szCs w:val="24"/>
        </w:rPr>
        <w:t>That’s how it works—start where</w:t>
      </w:r>
      <w:proofErr w:type="gramEnd"/>
      <w:r w:rsidRPr="005F68DA">
        <w:rPr>
          <w:rFonts w:ascii="Arial" w:hAnsi="Arial" w:cs="Arial"/>
          <w:sz w:val="24"/>
          <w:szCs w:val="24"/>
        </w:rPr>
        <w:t xml:space="preserve"> you are, and it builds.</w:t>
      </w:r>
    </w:p>
    <w:p w:rsidR="005F68DA" w:rsidRPr="005F68DA" w:rsidRDefault="005F68DA" w:rsidP="005F68DA">
      <w:pPr>
        <w:rPr>
          <w:rFonts w:ascii="Arial" w:hAnsi="Arial" w:cs="Arial"/>
          <w:sz w:val="24"/>
          <w:szCs w:val="24"/>
        </w:rPr>
      </w:pPr>
      <w:r w:rsidRPr="005F68DA">
        <w:rPr>
          <w:rFonts w:ascii="Arial" w:hAnsi="Arial" w:cs="Arial"/>
          <w:b/>
          <w:bCs/>
          <w:sz w:val="24"/>
          <w:szCs w:val="24"/>
        </w:rPr>
        <w:t>Teen Example with Drama</w:t>
      </w:r>
      <w:r w:rsidRPr="005F68DA">
        <w:rPr>
          <w:rFonts w:ascii="Arial" w:hAnsi="Arial" w:cs="Arial"/>
          <w:sz w:val="24"/>
          <w:szCs w:val="24"/>
        </w:rPr>
        <w:br/>
        <w:t xml:space="preserve">Then there’s Alex, a freshman who always dodged group projects. He didn’t trust his ideas and thought, “Why would anyone listen to me?” But during one class, his teacher paired him with a supportive group and nudged him to share a thought. To his shock, his idea—about how to present their history topic as a skit—got everyone excited. That tiny win gave him a confidence spark. Next project, he volunteered to be team leader, organized tasks, and even presented part of it. His </w:t>
      </w:r>
      <w:proofErr w:type="spellStart"/>
      <w:r w:rsidRPr="005F68DA">
        <w:rPr>
          <w:rFonts w:ascii="Arial" w:hAnsi="Arial" w:cs="Arial"/>
          <w:sz w:val="24"/>
          <w:szCs w:val="24"/>
        </w:rPr>
        <w:t>behavior</w:t>
      </w:r>
      <w:proofErr w:type="spellEnd"/>
      <w:r w:rsidRPr="005F68DA">
        <w:rPr>
          <w:rFonts w:ascii="Arial" w:hAnsi="Arial" w:cs="Arial"/>
          <w:sz w:val="24"/>
          <w:szCs w:val="24"/>
        </w:rPr>
        <w:t xml:space="preserve"> changed from hiding to stepping up, and his choices evolved from playing it safe to taking risks. Confidence turned him from a background player to a leader in his own story.</w:t>
      </w:r>
    </w:p>
    <w:p w:rsidR="005F68DA" w:rsidRPr="005F68DA" w:rsidRDefault="005F68DA" w:rsidP="005F68DA">
      <w:pPr>
        <w:rPr>
          <w:rFonts w:ascii="Arial" w:hAnsi="Arial" w:cs="Arial"/>
          <w:sz w:val="24"/>
          <w:szCs w:val="24"/>
        </w:rPr>
      </w:pPr>
      <w:r w:rsidRPr="005F68DA">
        <w:rPr>
          <w:rFonts w:ascii="Arial" w:hAnsi="Arial" w:cs="Arial"/>
          <w:b/>
          <w:bCs/>
          <w:sz w:val="24"/>
          <w:szCs w:val="24"/>
        </w:rPr>
        <w:t>Fun Element: Confidence Superhero Quiz &amp; Choice Game</w:t>
      </w:r>
      <w:r w:rsidRPr="005F68DA">
        <w:rPr>
          <w:rFonts w:ascii="Arial" w:hAnsi="Arial" w:cs="Arial"/>
          <w:sz w:val="24"/>
          <w:szCs w:val="24"/>
        </w:rPr>
        <w:br/>
      </w:r>
      <w:proofErr w:type="gramStart"/>
      <w:r w:rsidRPr="005F68DA">
        <w:rPr>
          <w:rFonts w:ascii="Arial" w:hAnsi="Arial" w:cs="Arial"/>
          <w:sz w:val="24"/>
          <w:szCs w:val="24"/>
        </w:rPr>
        <w:t>Let’s</w:t>
      </w:r>
      <w:proofErr w:type="gramEnd"/>
      <w:r w:rsidRPr="005F68DA">
        <w:rPr>
          <w:rFonts w:ascii="Arial" w:hAnsi="Arial" w:cs="Arial"/>
          <w:sz w:val="24"/>
          <w:szCs w:val="24"/>
        </w:rPr>
        <w:t xml:space="preserve"> make confidence feel like a superpower with two quick activities! </w:t>
      </w:r>
      <w:proofErr w:type="gramStart"/>
      <w:r w:rsidRPr="005F68DA">
        <w:rPr>
          <w:rFonts w:ascii="Arial" w:hAnsi="Arial" w:cs="Arial"/>
          <w:sz w:val="24"/>
          <w:szCs w:val="24"/>
        </w:rPr>
        <w:t xml:space="preserve">First, the </w:t>
      </w:r>
      <w:r w:rsidRPr="005F68DA">
        <w:rPr>
          <w:rFonts w:ascii="Arial" w:hAnsi="Arial" w:cs="Arial"/>
          <w:b/>
          <w:bCs/>
          <w:sz w:val="24"/>
          <w:szCs w:val="24"/>
        </w:rPr>
        <w:t>Confidence Superhero Quiz</w:t>
      </w:r>
      <w:r w:rsidRPr="005F68DA">
        <w:rPr>
          <w:rFonts w:ascii="Arial" w:hAnsi="Arial" w:cs="Arial"/>
          <w:sz w:val="24"/>
          <w:szCs w:val="24"/>
        </w:rPr>
        <w:t>.</w:t>
      </w:r>
      <w:proofErr w:type="gramEnd"/>
      <w:r w:rsidRPr="005F68DA">
        <w:rPr>
          <w:rFonts w:ascii="Arial" w:hAnsi="Arial" w:cs="Arial"/>
          <w:sz w:val="24"/>
          <w:szCs w:val="24"/>
        </w:rPr>
        <w:t xml:space="preserve"> Imagine confidence as a heroic trait—which hero matches your style (or the vibe you want)?</w:t>
      </w:r>
    </w:p>
    <w:p w:rsidR="005F68DA" w:rsidRPr="005F68DA" w:rsidRDefault="005F68DA" w:rsidP="005F68DA">
      <w:pPr>
        <w:numPr>
          <w:ilvl w:val="0"/>
          <w:numId w:val="3"/>
        </w:numPr>
        <w:rPr>
          <w:rFonts w:ascii="Arial" w:hAnsi="Arial" w:cs="Arial"/>
          <w:sz w:val="24"/>
          <w:szCs w:val="24"/>
        </w:rPr>
      </w:pPr>
      <w:r w:rsidRPr="005F68DA">
        <w:rPr>
          <w:rFonts w:ascii="Arial" w:hAnsi="Arial" w:cs="Arial"/>
          <w:b/>
          <w:bCs/>
          <w:sz w:val="24"/>
          <w:szCs w:val="24"/>
        </w:rPr>
        <w:lastRenderedPageBreak/>
        <w:t>Spider-Man:</w:t>
      </w:r>
      <w:r w:rsidRPr="005F68DA">
        <w:rPr>
          <w:rFonts w:ascii="Arial" w:hAnsi="Arial" w:cs="Arial"/>
          <w:sz w:val="24"/>
          <w:szCs w:val="24"/>
        </w:rPr>
        <w:t> Agile, adaptable, and pushing through nerves to swing into action (perfect if you’re good at thinking on your feet).</w:t>
      </w:r>
    </w:p>
    <w:p w:rsidR="005F68DA" w:rsidRPr="005F68DA" w:rsidRDefault="005F68DA" w:rsidP="005F68DA">
      <w:pPr>
        <w:numPr>
          <w:ilvl w:val="0"/>
          <w:numId w:val="3"/>
        </w:numPr>
        <w:rPr>
          <w:rFonts w:ascii="Arial" w:hAnsi="Arial" w:cs="Arial"/>
          <w:sz w:val="24"/>
          <w:szCs w:val="24"/>
        </w:rPr>
      </w:pPr>
      <w:r w:rsidRPr="005F68DA">
        <w:rPr>
          <w:rFonts w:ascii="Arial" w:hAnsi="Arial" w:cs="Arial"/>
          <w:b/>
          <w:bCs/>
          <w:sz w:val="24"/>
          <w:szCs w:val="24"/>
        </w:rPr>
        <w:t>Wonder Woman:</w:t>
      </w:r>
      <w:r w:rsidRPr="005F68DA">
        <w:rPr>
          <w:rFonts w:ascii="Arial" w:hAnsi="Arial" w:cs="Arial"/>
          <w:sz w:val="24"/>
          <w:szCs w:val="24"/>
        </w:rPr>
        <w:t> Bold, fearless, and unapologetic about standing tall (great if you want to own your space).</w:t>
      </w:r>
    </w:p>
    <w:p w:rsidR="005F68DA" w:rsidRPr="005F68DA" w:rsidRDefault="005F68DA" w:rsidP="005F68DA">
      <w:pPr>
        <w:numPr>
          <w:ilvl w:val="0"/>
          <w:numId w:val="3"/>
        </w:numPr>
        <w:rPr>
          <w:rFonts w:ascii="Arial" w:hAnsi="Arial" w:cs="Arial"/>
          <w:sz w:val="24"/>
          <w:szCs w:val="24"/>
        </w:rPr>
      </w:pPr>
      <w:r w:rsidRPr="005F68DA">
        <w:rPr>
          <w:rFonts w:ascii="Arial" w:hAnsi="Arial" w:cs="Arial"/>
          <w:b/>
          <w:bCs/>
          <w:sz w:val="24"/>
          <w:szCs w:val="24"/>
        </w:rPr>
        <w:t>Iron Man:</w:t>
      </w:r>
      <w:r w:rsidRPr="005F68DA">
        <w:rPr>
          <w:rFonts w:ascii="Arial" w:hAnsi="Arial" w:cs="Arial"/>
          <w:sz w:val="24"/>
          <w:szCs w:val="24"/>
        </w:rPr>
        <w:t> Clever, resourceful, and trusting your smarts to solve any problem (ideal if you rely on skills to shine).</w:t>
      </w:r>
      <w:r w:rsidRPr="005F68DA">
        <w:rPr>
          <w:rFonts w:ascii="Arial" w:hAnsi="Arial" w:cs="Arial"/>
          <w:sz w:val="24"/>
          <w:szCs w:val="24"/>
        </w:rPr>
        <w:br/>
        <w:t>Write down your pick and why it fits—or why you’d love to channel that energy. Bonus: Doodle your superhero self with a confidence cape!</w:t>
      </w:r>
    </w:p>
    <w:p w:rsidR="005F68DA" w:rsidRPr="005F68DA" w:rsidRDefault="005F68DA" w:rsidP="005F68DA">
      <w:pPr>
        <w:rPr>
          <w:rFonts w:ascii="Arial" w:hAnsi="Arial" w:cs="Arial"/>
          <w:sz w:val="24"/>
          <w:szCs w:val="24"/>
        </w:rPr>
      </w:pPr>
      <w:r w:rsidRPr="005F68DA">
        <w:rPr>
          <w:rFonts w:ascii="Arial" w:hAnsi="Arial" w:cs="Arial"/>
          <w:sz w:val="24"/>
          <w:szCs w:val="24"/>
        </w:rPr>
        <w:t xml:space="preserve">Next, play the </w:t>
      </w:r>
      <w:r w:rsidRPr="005F68DA">
        <w:rPr>
          <w:rFonts w:ascii="Arial" w:hAnsi="Arial" w:cs="Arial"/>
          <w:b/>
          <w:bCs/>
          <w:sz w:val="24"/>
          <w:szCs w:val="24"/>
        </w:rPr>
        <w:t>Confidence Choice Game</w:t>
      </w:r>
      <w:r w:rsidRPr="005F68DA">
        <w:rPr>
          <w:rFonts w:ascii="Arial" w:hAnsi="Arial" w:cs="Arial"/>
          <w:sz w:val="24"/>
          <w:szCs w:val="24"/>
        </w:rPr>
        <w:t xml:space="preserve"> to see how it shapes decisions. Picture this: You’re at a school event, and there’s a talent show sign-up sheet staring at you.</w:t>
      </w:r>
    </w:p>
    <w:p w:rsidR="005F68DA" w:rsidRPr="005F68DA" w:rsidRDefault="005F68DA" w:rsidP="005F68DA">
      <w:pPr>
        <w:numPr>
          <w:ilvl w:val="0"/>
          <w:numId w:val="4"/>
        </w:numPr>
        <w:rPr>
          <w:rFonts w:ascii="Arial" w:hAnsi="Arial" w:cs="Arial"/>
          <w:sz w:val="24"/>
          <w:szCs w:val="24"/>
        </w:rPr>
      </w:pPr>
      <w:r w:rsidRPr="005F68DA">
        <w:rPr>
          <w:rFonts w:ascii="Arial" w:hAnsi="Arial" w:cs="Arial"/>
          <w:b/>
          <w:bCs/>
          <w:sz w:val="24"/>
          <w:szCs w:val="24"/>
        </w:rPr>
        <w:t>Low Confidence Choice:</w:t>
      </w:r>
      <w:r w:rsidRPr="005F68DA">
        <w:rPr>
          <w:rFonts w:ascii="Arial" w:hAnsi="Arial" w:cs="Arial"/>
          <w:sz w:val="24"/>
          <w:szCs w:val="24"/>
        </w:rPr>
        <w:t> Walk past it, muttering, “I’m not good enough. What if I embarrass myself?”</w:t>
      </w:r>
    </w:p>
    <w:p w:rsidR="005F68DA" w:rsidRPr="005F68DA" w:rsidRDefault="005F68DA" w:rsidP="005F68DA">
      <w:pPr>
        <w:numPr>
          <w:ilvl w:val="0"/>
          <w:numId w:val="4"/>
        </w:numPr>
        <w:rPr>
          <w:rFonts w:ascii="Arial" w:hAnsi="Arial" w:cs="Arial"/>
          <w:sz w:val="24"/>
          <w:szCs w:val="24"/>
        </w:rPr>
      </w:pPr>
      <w:r w:rsidRPr="005F68DA">
        <w:rPr>
          <w:rFonts w:ascii="Arial" w:hAnsi="Arial" w:cs="Arial"/>
          <w:b/>
          <w:bCs/>
          <w:sz w:val="24"/>
          <w:szCs w:val="24"/>
        </w:rPr>
        <w:t>High Confidence Choice:</w:t>
      </w:r>
      <w:r w:rsidRPr="005F68DA">
        <w:rPr>
          <w:rFonts w:ascii="Arial" w:hAnsi="Arial" w:cs="Arial"/>
          <w:sz w:val="24"/>
          <w:szCs w:val="24"/>
        </w:rPr>
        <w:t> Scribble your name down, thinking, “I’ll give it a shot—why not? I might surprise myself!”</w:t>
      </w:r>
      <w:r w:rsidRPr="005F68DA">
        <w:rPr>
          <w:rFonts w:ascii="Arial" w:hAnsi="Arial" w:cs="Arial"/>
          <w:sz w:val="24"/>
          <w:szCs w:val="24"/>
        </w:rPr>
        <w:br/>
        <w:t>Write down what you’d do right now and how confidence (or lack of it) would sway your choice. Add a twist: What’s the worst that could happen if you tried? (Maybe a few awkward claps?) What’s the best? (Maybe discovering a hidden talent or just feeling proud for trying?) These activities aren’t just fun—they show how confidence can transform your mindset and push you to take the leap!</w:t>
      </w:r>
    </w:p>
    <w:p w:rsidR="005F68DA" w:rsidRPr="005F68DA" w:rsidRDefault="00907066" w:rsidP="005F68D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F68DA" w:rsidRPr="005F68DA" w:rsidRDefault="005F68DA" w:rsidP="00907066">
      <w:pPr>
        <w:pStyle w:val="Heading2"/>
      </w:pPr>
      <w:r w:rsidRPr="005F68DA">
        <w:t>Section 2: Overcoming Self-Doubt</w:t>
      </w:r>
    </w:p>
    <w:p w:rsidR="005F68DA" w:rsidRPr="005F68DA" w:rsidRDefault="005F68DA" w:rsidP="005F68DA">
      <w:pPr>
        <w:rPr>
          <w:rFonts w:ascii="Arial" w:hAnsi="Arial" w:cs="Arial"/>
          <w:sz w:val="24"/>
          <w:szCs w:val="24"/>
        </w:rPr>
      </w:pPr>
      <w:r w:rsidRPr="005F68DA">
        <w:rPr>
          <w:rFonts w:ascii="Arial" w:hAnsi="Arial" w:cs="Arial"/>
          <w:b/>
          <w:bCs/>
          <w:sz w:val="24"/>
          <w:szCs w:val="24"/>
        </w:rPr>
        <w:t>What is Self-Doubt and Why Does It Happen?</w:t>
      </w:r>
      <w:r w:rsidRPr="005F68DA">
        <w:rPr>
          <w:rFonts w:ascii="Arial" w:hAnsi="Arial" w:cs="Arial"/>
          <w:sz w:val="24"/>
          <w:szCs w:val="24"/>
        </w:rPr>
        <w:br/>
        <w:t>Self-doubt is that sneaky, annoying voice in your head whispering, “You’re not good enough,” “You’ll mess this up,” or “What if everyone thinks I’m weird?” It’s like a shadow that follows you around, especially in high school when you’re juggling a million pressures—grades, friendships, family expectations, and the endless scroll of social media where everyone else’s life looks “perfect.” Self-doubt often creeps in from fear of failing (like bombing a test), past experiences (like a time you got laughed at), or worrying too much about others’ opinions (like stressing over whether your outfit is “cool” enough). It’s normal to feel this way sometimes—everyone does—but letting it take over can stop you from chasing your goals or even just being yourself.</w:t>
      </w:r>
    </w:p>
    <w:p w:rsidR="005F68DA" w:rsidRPr="005F68DA" w:rsidRDefault="005F68DA" w:rsidP="005F68DA">
      <w:pPr>
        <w:rPr>
          <w:rFonts w:ascii="Arial" w:hAnsi="Arial" w:cs="Arial"/>
          <w:sz w:val="24"/>
          <w:szCs w:val="24"/>
        </w:rPr>
      </w:pPr>
      <w:proofErr w:type="gramStart"/>
      <w:r w:rsidRPr="005F68DA">
        <w:rPr>
          <w:rFonts w:ascii="Arial" w:hAnsi="Arial" w:cs="Arial"/>
          <w:sz w:val="24"/>
          <w:szCs w:val="24"/>
        </w:rPr>
        <w:t>The good news?</w:t>
      </w:r>
      <w:proofErr w:type="gramEnd"/>
      <w:r w:rsidRPr="005F68DA">
        <w:rPr>
          <w:rFonts w:ascii="Arial" w:hAnsi="Arial" w:cs="Arial"/>
          <w:sz w:val="24"/>
          <w:szCs w:val="24"/>
        </w:rPr>
        <w:t xml:space="preserve"> You can fight back. Overcoming self-doubt isn’t about silencing that voice forever; it’s about learning to argue with it, shrink it down, and keep moving forward anyway. This section gives you two killer tools to do just that, plus stories and activities to make it stick.</w:t>
      </w:r>
    </w:p>
    <w:p w:rsidR="005F68DA" w:rsidRPr="005F68DA" w:rsidRDefault="005F68DA" w:rsidP="005F68DA">
      <w:pPr>
        <w:rPr>
          <w:rFonts w:ascii="Arial" w:hAnsi="Arial" w:cs="Arial"/>
          <w:sz w:val="24"/>
          <w:szCs w:val="24"/>
        </w:rPr>
      </w:pPr>
      <w:r w:rsidRPr="005F68DA">
        <w:rPr>
          <w:rFonts w:ascii="Arial" w:hAnsi="Arial" w:cs="Arial"/>
          <w:b/>
          <w:bCs/>
          <w:sz w:val="24"/>
          <w:szCs w:val="24"/>
        </w:rPr>
        <w:lastRenderedPageBreak/>
        <w:t>Tool 1: Identifying Negative Self-Talk and Using Positive Affirmations</w:t>
      </w:r>
      <w:r w:rsidRPr="005F68DA">
        <w:rPr>
          <w:rFonts w:ascii="Arial" w:hAnsi="Arial" w:cs="Arial"/>
          <w:sz w:val="24"/>
          <w:szCs w:val="24"/>
        </w:rPr>
        <w:br/>
        <w:t xml:space="preserve">Negative self-talk is the harsh, critical stuff you say to yourself without even realizing it—like “I’m so bad at science, I’ll never pass,” or “No one at this party even likes me.” It’s toxic because your brain starts believing it, and it saps your confidence. Step one is catching those thoughts. Next time you’re stressed, pause and write down what you’re thinking. Is it mean or unfair to </w:t>
      </w:r>
      <w:proofErr w:type="gramStart"/>
      <w:r w:rsidRPr="005F68DA">
        <w:rPr>
          <w:rFonts w:ascii="Arial" w:hAnsi="Arial" w:cs="Arial"/>
          <w:sz w:val="24"/>
          <w:szCs w:val="24"/>
        </w:rPr>
        <w:t>yourself</w:t>
      </w:r>
      <w:proofErr w:type="gramEnd"/>
      <w:r w:rsidRPr="005F68DA">
        <w:rPr>
          <w:rFonts w:ascii="Arial" w:hAnsi="Arial" w:cs="Arial"/>
          <w:sz w:val="24"/>
          <w:szCs w:val="24"/>
        </w:rPr>
        <w:t>? If so, it’s negative self-talk.</w:t>
      </w:r>
    </w:p>
    <w:p w:rsidR="005F68DA" w:rsidRPr="005F68DA" w:rsidRDefault="005F68DA" w:rsidP="005F68DA">
      <w:pPr>
        <w:rPr>
          <w:rFonts w:ascii="Arial" w:hAnsi="Arial" w:cs="Arial"/>
          <w:sz w:val="24"/>
          <w:szCs w:val="24"/>
        </w:rPr>
      </w:pPr>
      <w:r w:rsidRPr="005F68DA">
        <w:rPr>
          <w:rFonts w:ascii="Arial" w:hAnsi="Arial" w:cs="Arial"/>
          <w:sz w:val="24"/>
          <w:szCs w:val="24"/>
        </w:rPr>
        <w:t xml:space="preserve">Step two: Flip the script with positive affirmations. These are short, upbeat statements that counter the negativity and remind you of your worth. For example, turn “I’m so bad at science” into “I’m working hard at science, and I’m improving every day.” Write it on a sticky note, say it in the mirror, or set it as your phone wallpaper. Repeating affirmations—especially when </w:t>
      </w:r>
      <w:proofErr w:type="gramStart"/>
      <w:r w:rsidRPr="005F68DA">
        <w:rPr>
          <w:rFonts w:ascii="Arial" w:hAnsi="Arial" w:cs="Arial"/>
          <w:sz w:val="24"/>
          <w:szCs w:val="24"/>
        </w:rPr>
        <w:t>you’re doubting</w:t>
      </w:r>
      <w:proofErr w:type="gramEnd"/>
      <w:r w:rsidRPr="005F68DA">
        <w:rPr>
          <w:rFonts w:ascii="Arial" w:hAnsi="Arial" w:cs="Arial"/>
          <w:sz w:val="24"/>
          <w:szCs w:val="24"/>
        </w:rPr>
        <w:t xml:space="preserve"> yourself—rewires your brain over time to focus on your potential, not your flaws. Pro tip: Make it specific and believable. “I’m the best at everything” might feel </w:t>
      </w:r>
      <w:proofErr w:type="gramStart"/>
      <w:r w:rsidRPr="005F68DA">
        <w:rPr>
          <w:rFonts w:ascii="Arial" w:hAnsi="Arial" w:cs="Arial"/>
          <w:sz w:val="24"/>
          <w:szCs w:val="24"/>
        </w:rPr>
        <w:t>fake</w:t>
      </w:r>
      <w:proofErr w:type="gramEnd"/>
      <w:r w:rsidRPr="005F68DA">
        <w:rPr>
          <w:rFonts w:ascii="Arial" w:hAnsi="Arial" w:cs="Arial"/>
          <w:sz w:val="24"/>
          <w:szCs w:val="24"/>
        </w:rPr>
        <w:t>, but “I’m getting better at speaking up in class” feels real and doable.</w:t>
      </w:r>
    </w:p>
    <w:p w:rsidR="005F68DA" w:rsidRPr="005F68DA" w:rsidRDefault="005F68DA" w:rsidP="005F68DA">
      <w:pPr>
        <w:rPr>
          <w:rFonts w:ascii="Arial" w:hAnsi="Arial" w:cs="Arial"/>
          <w:sz w:val="24"/>
          <w:szCs w:val="24"/>
        </w:rPr>
      </w:pPr>
      <w:r w:rsidRPr="005F68DA">
        <w:rPr>
          <w:rFonts w:ascii="Arial" w:hAnsi="Arial" w:cs="Arial"/>
          <w:b/>
          <w:bCs/>
          <w:sz w:val="24"/>
          <w:szCs w:val="24"/>
        </w:rPr>
        <w:t>Tool 2: Dealing with Fear of Failure or Judgment</w:t>
      </w:r>
      <w:r w:rsidRPr="005F68DA">
        <w:rPr>
          <w:rFonts w:ascii="Arial" w:hAnsi="Arial" w:cs="Arial"/>
          <w:sz w:val="24"/>
          <w:szCs w:val="24"/>
        </w:rPr>
        <w:br/>
        <w:t xml:space="preserve">Two of self-doubt’s biggest weapons are fear of failure (“What if I try and totally flop?”) and fear of judgment (“What if people think I’m lame?”). These fears can freeze you in place, stopping you from trying out for the soccer team or sharing your art online. </w:t>
      </w:r>
      <w:proofErr w:type="gramStart"/>
      <w:r w:rsidRPr="005F68DA">
        <w:rPr>
          <w:rFonts w:ascii="Arial" w:hAnsi="Arial" w:cs="Arial"/>
          <w:sz w:val="24"/>
          <w:szCs w:val="24"/>
        </w:rPr>
        <w:t>The antidote?</w:t>
      </w:r>
      <w:proofErr w:type="gramEnd"/>
      <w:r w:rsidRPr="005F68DA">
        <w:rPr>
          <w:rFonts w:ascii="Arial" w:hAnsi="Arial" w:cs="Arial"/>
          <w:sz w:val="24"/>
          <w:szCs w:val="24"/>
        </w:rPr>
        <w:t xml:space="preserve"> Reframing how you see them. Failure isn’t a dead end—it’s a detour with lessons. Every pro athlete, </w:t>
      </w:r>
      <w:proofErr w:type="spellStart"/>
      <w:r w:rsidRPr="005F68DA">
        <w:rPr>
          <w:rFonts w:ascii="Arial" w:hAnsi="Arial" w:cs="Arial"/>
          <w:sz w:val="24"/>
          <w:szCs w:val="24"/>
        </w:rPr>
        <w:t>YouTuber</w:t>
      </w:r>
      <w:proofErr w:type="spellEnd"/>
      <w:r w:rsidRPr="005F68DA">
        <w:rPr>
          <w:rFonts w:ascii="Arial" w:hAnsi="Arial" w:cs="Arial"/>
          <w:sz w:val="24"/>
          <w:szCs w:val="24"/>
        </w:rPr>
        <w:t xml:space="preserve">, or artist you admire has failed a ton; it’s how they got good. </w:t>
      </w:r>
      <w:proofErr w:type="gramStart"/>
      <w:r w:rsidRPr="005F68DA">
        <w:rPr>
          <w:rFonts w:ascii="Arial" w:hAnsi="Arial" w:cs="Arial"/>
          <w:sz w:val="24"/>
          <w:szCs w:val="24"/>
        </w:rPr>
        <w:t>And judgment?</w:t>
      </w:r>
      <w:proofErr w:type="gramEnd"/>
      <w:r w:rsidRPr="005F68DA">
        <w:rPr>
          <w:rFonts w:ascii="Arial" w:hAnsi="Arial" w:cs="Arial"/>
          <w:sz w:val="24"/>
          <w:szCs w:val="24"/>
        </w:rPr>
        <w:t xml:space="preserve"> Most people are way too wrapped up in their own drama to obsess over yours. Plus, the ones who matter won’t judge you for trying.</w:t>
      </w:r>
    </w:p>
    <w:p w:rsidR="005F68DA" w:rsidRPr="005F68DA" w:rsidRDefault="005F68DA" w:rsidP="005F68DA">
      <w:pPr>
        <w:rPr>
          <w:rFonts w:ascii="Arial" w:hAnsi="Arial" w:cs="Arial"/>
          <w:sz w:val="24"/>
          <w:szCs w:val="24"/>
        </w:rPr>
      </w:pPr>
      <w:r w:rsidRPr="005F68DA">
        <w:rPr>
          <w:rFonts w:ascii="Arial" w:hAnsi="Arial" w:cs="Arial"/>
          <w:sz w:val="24"/>
          <w:szCs w:val="24"/>
        </w:rPr>
        <w:t xml:space="preserve">Try the “So </w:t>
      </w:r>
      <w:proofErr w:type="gramStart"/>
      <w:r w:rsidRPr="005F68DA">
        <w:rPr>
          <w:rFonts w:ascii="Arial" w:hAnsi="Arial" w:cs="Arial"/>
          <w:sz w:val="24"/>
          <w:szCs w:val="24"/>
        </w:rPr>
        <w:t>What</w:t>
      </w:r>
      <w:proofErr w:type="gramEnd"/>
      <w:r w:rsidRPr="005F68DA">
        <w:rPr>
          <w:rFonts w:ascii="Arial" w:hAnsi="Arial" w:cs="Arial"/>
          <w:sz w:val="24"/>
          <w:szCs w:val="24"/>
        </w:rPr>
        <w:t>?” trick to take the sting out of these fears. Ask yourself: “So what if I fail at this? Will it ruin my life? Will anyone care in a month?” Usually, the answer is a big fat no. Or ask, “So what if someone judges me? Do their opinions define who I am?” Spoiler: They don’t. This trick helps you zoom out and see that the worst-case scenario isn’t as scary as it feels in the moment. Another hack: Visualize the best-case scenario instead. What if you succeed? What if people respect your effort? Focusing on the upside can give you the nudge to act.</w:t>
      </w:r>
    </w:p>
    <w:p w:rsidR="005F68DA" w:rsidRPr="005F68DA" w:rsidRDefault="005F68DA" w:rsidP="005F68DA">
      <w:pPr>
        <w:rPr>
          <w:rFonts w:ascii="Arial" w:hAnsi="Arial" w:cs="Arial"/>
          <w:sz w:val="24"/>
          <w:szCs w:val="24"/>
        </w:rPr>
      </w:pPr>
      <w:r w:rsidRPr="005F68DA">
        <w:rPr>
          <w:rFonts w:ascii="Arial" w:hAnsi="Arial" w:cs="Arial"/>
          <w:b/>
          <w:bCs/>
          <w:sz w:val="24"/>
          <w:szCs w:val="24"/>
        </w:rPr>
        <w:t>Example for Teens</w:t>
      </w:r>
      <w:r w:rsidRPr="005F68DA">
        <w:rPr>
          <w:rFonts w:ascii="Arial" w:hAnsi="Arial" w:cs="Arial"/>
          <w:sz w:val="24"/>
          <w:szCs w:val="24"/>
        </w:rPr>
        <w:br/>
      </w:r>
      <w:proofErr w:type="gramStart"/>
      <w:r w:rsidRPr="005F68DA">
        <w:rPr>
          <w:rFonts w:ascii="Arial" w:hAnsi="Arial" w:cs="Arial"/>
          <w:sz w:val="24"/>
          <w:szCs w:val="24"/>
        </w:rPr>
        <w:t>Let’s</w:t>
      </w:r>
      <w:proofErr w:type="gramEnd"/>
      <w:r w:rsidRPr="005F68DA">
        <w:rPr>
          <w:rFonts w:ascii="Arial" w:hAnsi="Arial" w:cs="Arial"/>
          <w:sz w:val="24"/>
          <w:szCs w:val="24"/>
        </w:rPr>
        <w:t xml:space="preserve"> look at Sophie, a sophomore with a killer singing voice but zero courage to share it. She dreamed of posting covers on </w:t>
      </w:r>
      <w:proofErr w:type="spellStart"/>
      <w:r w:rsidRPr="005F68DA">
        <w:rPr>
          <w:rFonts w:ascii="Arial" w:hAnsi="Arial" w:cs="Arial"/>
          <w:sz w:val="24"/>
          <w:szCs w:val="24"/>
        </w:rPr>
        <w:t>TikTok</w:t>
      </w:r>
      <w:proofErr w:type="spellEnd"/>
      <w:r w:rsidRPr="005F68DA">
        <w:rPr>
          <w:rFonts w:ascii="Arial" w:hAnsi="Arial" w:cs="Arial"/>
          <w:sz w:val="24"/>
          <w:szCs w:val="24"/>
        </w:rPr>
        <w:t xml:space="preserve"> but kept thinking, “I sound terrible. People will roast me.” That’s classic negative self-talk. She wrote it down and flipped it to an affirmation: “My voice is unique, and I’m proud to share my passion.” She repeated it daily while practicing. Then, tackling her fear of judgment, she used the “So </w:t>
      </w:r>
      <w:proofErr w:type="gramStart"/>
      <w:r w:rsidRPr="005F68DA">
        <w:rPr>
          <w:rFonts w:ascii="Arial" w:hAnsi="Arial" w:cs="Arial"/>
          <w:sz w:val="24"/>
          <w:szCs w:val="24"/>
        </w:rPr>
        <w:t>What</w:t>
      </w:r>
      <w:proofErr w:type="gramEnd"/>
      <w:r w:rsidRPr="005F68DA">
        <w:rPr>
          <w:rFonts w:ascii="Arial" w:hAnsi="Arial" w:cs="Arial"/>
          <w:sz w:val="24"/>
          <w:szCs w:val="24"/>
        </w:rPr>
        <w:t xml:space="preserve">?” trick: “So what if a few trolls comment something mean? Most people won’t care, and my friends will support me.” She also imagined the best case—maybe going viral or just getting a few sweet comments. Finally, heart pounding, she posted her first video. It got 50 likes and a bunch of “Wow!” reactions. </w:t>
      </w:r>
      <w:r w:rsidRPr="005F68DA">
        <w:rPr>
          <w:rFonts w:ascii="Arial" w:hAnsi="Arial" w:cs="Arial"/>
          <w:sz w:val="24"/>
          <w:szCs w:val="24"/>
        </w:rPr>
        <w:lastRenderedPageBreak/>
        <w:t>Even if it hadn’t, she felt unstoppable for trying. Sophie’s story shows how to use these tools to kick self-doubt to the curb.</w:t>
      </w:r>
    </w:p>
    <w:p w:rsidR="005F68DA" w:rsidRPr="005F68DA" w:rsidRDefault="005F68DA" w:rsidP="005F68DA">
      <w:pPr>
        <w:rPr>
          <w:rFonts w:ascii="Arial" w:hAnsi="Arial" w:cs="Arial"/>
          <w:sz w:val="24"/>
          <w:szCs w:val="24"/>
        </w:rPr>
      </w:pPr>
      <w:r w:rsidRPr="005F68DA">
        <w:rPr>
          <w:rFonts w:ascii="Arial" w:hAnsi="Arial" w:cs="Arial"/>
          <w:b/>
          <w:bCs/>
          <w:sz w:val="24"/>
          <w:szCs w:val="24"/>
        </w:rPr>
        <w:t xml:space="preserve">Fun Element: Self-Doubt </w:t>
      </w:r>
      <w:proofErr w:type="spellStart"/>
      <w:r w:rsidRPr="005F68DA">
        <w:rPr>
          <w:rFonts w:ascii="Arial" w:hAnsi="Arial" w:cs="Arial"/>
          <w:b/>
          <w:bCs/>
          <w:sz w:val="24"/>
          <w:szCs w:val="24"/>
        </w:rPr>
        <w:t>Smackdown</w:t>
      </w:r>
      <w:proofErr w:type="spellEnd"/>
      <w:r w:rsidRPr="005F68DA">
        <w:rPr>
          <w:rFonts w:ascii="Arial" w:hAnsi="Arial" w:cs="Arial"/>
          <w:b/>
          <w:bCs/>
          <w:sz w:val="24"/>
          <w:szCs w:val="24"/>
        </w:rPr>
        <w:t xml:space="preserve"> Comic &amp; Affirmation Challenge</w:t>
      </w:r>
      <w:r w:rsidRPr="005F68DA">
        <w:rPr>
          <w:rFonts w:ascii="Arial" w:hAnsi="Arial" w:cs="Arial"/>
          <w:sz w:val="24"/>
          <w:szCs w:val="24"/>
        </w:rPr>
        <w:br/>
        <w:t xml:space="preserve">Time to get creative and fight self-doubt with flair! First, draw or describe a </w:t>
      </w:r>
      <w:r w:rsidRPr="005F68DA">
        <w:rPr>
          <w:rFonts w:ascii="Arial" w:hAnsi="Arial" w:cs="Arial"/>
          <w:b/>
          <w:bCs/>
          <w:sz w:val="24"/>
          <w:szCs w:val="24"/>
        </w:rPr>
        <w:t xml:space="preserve">Self-Doubt </w:t>
      </w:r>
      <w:proofErr w:type="spellStart"/>
      <w:r w:rsidRPr="005F68DA">
        <w:rPr>
          <w:rFonts w:ascii="Arial" w:hAnsi="Arial" w:cs="Arial"/>
          <w:b/>
          <w:bCs/>
          <w:sz w:val="24"/>
          <w:szCs w:val="24"/>
        </w:rPr>
        <w:t>Smackdown</w:t>
      </w:r>
      <w:proofErr w:type="spellEnd"/>
      <w:r w:rsidRPr="005F68DA">
        <w:rPr>
          <w:rFonts w:ascii="Arial" w:hAnsi="Arial" w:cs="Arial"/>
          <w:b/>
          <w:bCs/>
          <w:sz w:val="24"/>
          <w:szCs w:val="24"/>
        </w:rPr>
        <w:t xml:space="preserve"> Comic</w:t>
      </w:r>
      <w:r w:rsidRPr="005F68DA">
        <w:rPr>
          <w:rFonts w:ascii="Arial" w:hAnsi="Arial" w:cs="Arial"/>
          <w:sz w:val="24"/>
          <w:szCs w:val="24"/>
        </w:rPr>
        <w:t xml:space="preserve">. Picture yourself as a hero (maybe with a cool outfit or weapon) battling the “Self-Doubt Monster.” Show the monster growling something mean like “You’ll fail at everything!” Then, show you striking back with a powerful affirmation (“I’m stronger than I think!”) or the “So </w:t>
      </w:r>
      <w:proofErr w:type="gramStart"/>
      <w:r w:rsidRPr="005F68DA">
        <w:rPr>
          <w:rFonts w:ascii="Arial" w:hAnsi="Arial" w:cs="Arial"/>
          <w:sz w:val="24"/>
          <w:szCs w:val="24"/>
        </w:rPr>
        <w:t>What</w:t>
      </w:r>
      <w:proofErr w:type="gramEnd"/>
      <w:r w:rsidRPr="005F68DA">
        <w:rPr>
          <w:rFonts w:ascii="Arial" w:hAnsi="Arial" w:cs="Arial"/>
          <w:sz w:val="24"/>
          <w:szCs w:val="24"/>
        </w:rPr>
        <w:t>?” trick (“So what if I stumble? I’ll get back up!”). Add a final panel where you’re victorious—maybe the monster shrinks or runs away. This visual makes beating doubt feel like an epic win!</w:t>
      </w:r>
    </w:p>
    <w:p w:rsidR="005F68DA" w:rsidRPr="005F68DA" w:rsidRDefault="005F68DA" w:rsidP="005F68DA">
      <w:pPr>
        <w:rPr>
          <w:rFonts w:ascii="Arial" w:hAnsi="Arial" w:cs="Arial"/>
          <w:sz w:val="24"/>
          <w:szCs w:val="24"/>
        </w:rPr>
      </w:pPr>
      <w:r w:rsidRPr="005F68DA">
        <w:rPr>
          <w:rFonts w:ascii="Arial" w:hAnsi="Arial" w:cs="Arial"/>
          <w:sz w:val="24"/>
          <w:szCs w:val="24"/>
        </w:rPr>
        <w:t xml:space="preserve">Second, try the </w:t>
      </w:r>
      <w:r w:rsidRPr="005F68DA">
        <w:rPr>
          <w:rFonts w:ascii="Arial" w:hAnsi="Arial" w:cs="Arial"/>
          <w:b/>
          <w:bCs/>
          <w:sz w:val="24"/>
          <w:szCs w:val="24"/>
        </w:rPr>
        <w:t>Affirmation Challenge</w:t>
      </w:r>
      <w:r w:rsidRPr="005F68DA">
        <w:rPr>
          <w:rFonts w:ascii="Arial" w:hAnsi="Arial" w:cs="Arial"/>
          <w:sz w:val="24"/>
          <w:szCs w:val="24"/>
        </w:rPr>
        <w:t>. Pick one area where doubt creeps in (like tests, sports, or socializing) and write a custom affirmation for it. Example: If tests stress you out, write, “I prepare well, and I can handle any question.” Say it out loud three times today—bonus points if you do it with swagger in front of a mirror. Share it with a friend for accountability if you’re feeling bold. These activities turn abstract ideas into tangible, teen-friendly ways to crush self-doubt!</w:t>
      </w:r>
    </w:p>
    <w:p w:rsidR="005F68DA" w:rsidRPr="005F68DA" w:rsidRDefault="00907066" w:rsidP="005F68D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F68DA" w:rsidRPr="005F68DA" w:rsidRDefault="005F68DA" w:rsidP="00907066">
      <w:pPr>
        <w:pStyle w:val="Heading2"/>
      </w:pPr>
      <w:r w:rsidRPr="005F68DA">
        <w:t>Section 3: Celebrating Strengths and Achievements</w:t>
      </w:r>
    </w:p>
    <w:p w:rsidR="005F68DA" w:rsidRPr="005F68DA" w:rsidRDefault="005F68DA" w:rsidP="005F68DA">
      <w:pPr>
        <w:rPr>
          <w:rFonts w:ascii="Arial" w:hAnsi="Arial" w:cs="Arial"/>
          <w:sz w:val="24"/>
          <w:szCs w:val="24"/>
        </w:rPr>
      </w:pPr>
      <w:r w:rsidRPr="005F68DA">
        <w:rPr>
          <w:rFonts w:ascii="Arial" w:hAnsi="Arial" w:cs="Arial"/>
          <w:b/>
          <w:bCs/>
          <w:sz w:val="24"/>
          <w:szCs w:val="24"/>
        </w:rPr>
        <w:t>Recognizing Personal Talents and Skills</w:t>
      </w:r>
      <w:r w:rsidRPr="005F68DA">
        <w:rPr>
          <w:rFonts w:ascii="Arial" w:hAnsi="Arial" w:cs="Arial"/>
          <w:sz w:val="24"/>
          <w:szCs w:val="24"/>
        </w:rPr>
        <w:br/>
        <w:t>Here’s a truth bomb: You’ve got strengths—unique skills, traits, or quirks that make you, well, YOU. Maybe you’re a beast at Call of Duty and can strategize like a general. Maybe you’re the friend everyone vents to because you listen without judging. Or maybe you’ve got a knack for doodling memes that crack up your group chat. These aren’t just random things—they’re your superpowers. Recognizing them builds confidence because it reminds you that you’ve got value to offer, even if you don’t see it right away.</w:t>
      </w:r>
    </w:p>
    <w:p w:rsidR="005F68DA" w:rsidRPr="005F68DA" w:rsidRDefault="005F68DA" w:rsidP="005F68DA">
      <w:pPr>
        <w:rPr>
          <w:rFonts w:ascii="Arial" w:hAnsi="Arial" w:cs="Arial"/>
          <w:sz w:val="24"/>
          <w:szCs w:val="24"/>
        </w:rPr>
      </w:pPr>
      <w:r w:rsidRPr="005F68DA">
        <w:rPr>
          <w:rFonts w:ascii="Arial" w:hAnsi="Arial" w:cs="Arial"/>
          <w:sz w:val="24"/>
          <w:szCs w:val="24"/>
        </w:rPr>
        <w:t>Not sure what your strengths are? Start by listing three things you’re good at, no matter how small. Think about stuff you enjoy or that others compliment you on. Still stuck? Ask a friend, sibling, or teacher, “Hey, what do you think I’m awesome at?” Their answers might surprise you. Write these strengths down somewhere you’ll see them—like your planner or phone notes. Every time you doubt yourself, glance at that list to remember you’ve got game. Owning your talents isn’t bragging; it’s fuel for believing in yourself.</w:t>
      </w:r>
    </w:p>
    <w:p w:rsidR="005F68DA" w:rsidRPr="005F68DA" w:rsidRDefault="005F68DA" w:rsidP="005F68DA">
      <w:pPr>
        <w:rPr>
          <w:rFonts w:ascii="Arial" w:hAnsi="Arial" w:cs="Arial"/>
          <w:sz w:val="24"/>
          <w:szCs w:val="24"/>
        </w:rPr>
      </w:pPr>
      <w:r w:rsidRPr="005F68DA">
        <w:rPr>
          <w:rFonts w:ascii="Arial" w:hAnsi="Arial" w:cs="Arial"/>
          <w:b/>
          <w:bCs/>
          <w:sz w:val="24"/>
          <w:szCs w:val="24"/>
        </w:rPr>
        <w:t>Setting and Celebrating Small, Achievable Goals</w:t>
      </w:r>
      <w:r w:rsidRPr="005F68DA">
        <w:rPr>
          <w:rFonts w:ascii="Arial" w:hAnsi="Arial" w:cs="Arial"/>
          <w:sz w:val="24"/>
          <w:szCs w:val="24"/>
        </w:rPr>
        <w:br/>
        <w:t xml:space="preserve">Dreaming big—like “I want to be a famous musician” or “I’ll get into an Ivy League school”—is awesome, but huge goals can feel overwhelming if you don’t break them down. That’s where small, achievable goals come in. They’re like stepping stones: tiny wins that build momentum and prove to yourself you’re moving forward. Pick something doable this week, like “Study for 20 minutes a day for my next quiz,” “Text </w:t>
      </w:r>
      <w:r w:rsidRPr="005F68DA">
        <w:rPr>
          <w:rFonts w:ascii="Arial" w:hAnsi="Arial" w:cs="Arial"/>
          <w:sz w:val="24"/>
          <w:szCs w:val="24"/>
        </w:rPr>
        <w:lastRenderedPageBreak/>
        <w:t>a classmate to hang out,” or “Practice guitar for 15 minutes three times.” Make it specific and realistic so you can actually check it off.</w:t>
      </w:r>
    </w:p>
    <w:p w:rsidR="005F68DA" w:rsidRPr="005F68DA" w:rsidRDefault="005F68DA" w:rsidP="005F68DA">
      <w:pPr>
        <w:rPr>
          <w:rFonts w:ascii="Arial" w:hAnsi="Arial" w:cs="Arial"/>
          <w:sz w:val="24"/>
          <w:szCs w:val="24"/>
        </w:rPr>
      </w:pPr>
      <w:r w:rsidRPr="005F68DA">
        <w:rPr>
          <w:rFonts w:ascii="Arial" w:hAnsi="Arial" w:cs="Arial"/>
          <w:sz w:val="24"/>
          <w:szCs w:val="24"/>
        </w:rPr>
        <w:t xml:space="preserve">Here’s the key part: When you hit that goal, celebrate it! Doesn’t matter how small it seems—every win counts. Blast your go-to hype </w:t>
      </w:r>
      <w:proofErr w:type="gramStart"/>
      <w:r w:rsidRPr="005F68DA">
        <w:rPr>
          <w:rFonts w:ascii="Arial" w:hAnsi="Arial" w:cs="Arial"/>
          <w:sz w:val="24"/>
          <w:szCs w:val="24"/>
        </w:rPr>
        <w:t>song,</w:t>
      </w:r>
      <w:proofErr w:type="gramEnd"/>
      <w:r w:rsidRPr="005F68DA">
        <w:rPr>
          <w:rFonts w:ascii="Arial" w:hAnsi="Arial" w:cs="Arial"/>
          <w:sz w:val="24"/>
          <w:szCs w:val="24"/>
        </w:rPr>
        <w:t xml:space="preserve"> grab a </w:t>
      </w:r>
      <w:proofErr w:type="spellStart"/>
      <w:r w:rsidRPr="005F68DA">
        <w:rPr>
          <w:rFonts w:ascii="Arial" w:hAnsi="Arial" w:cs="Arial"/>
          <w:sz w:val="24"/>
          <w:szCs w:val="24"/>
        </w:rPr>
        <w:t>favorite</w:t>
      </w:r>
      <w:proofErr w:type="spellEnd"/>
      <w:r w:rsidRPr="005F68DA">
        <w:rPr>
          <w:rFonts w:ascii="Arial" w:hAnsi="Arial" w:cs="Arial"/>
          <w:sz w:val="24"/>
          <w:szCs w:val="24"/>
        </w:rPr>
        <w:t xml:space="preserve"> snack like a milkshake, or do a ridiculous victory dance in your room. Celebrating releases feel-good vibes in your brain (science fact: it boosts dopamine!) and trains you to focus on progress, not perfection. Over time, stacking these mini-wins builds massive confidence because you see yourself as someone who gets stuff done.</w:t>
      </w:r>
    </w:p>
    <w:p w:rsidR="005F68DA" w:rsidRPr="005F68DA" w:rsidRDefault="005F68DA" w:rsidP="005F68DA">
      <w:pPr>
        <w:rPr>
          <w:rFonts w:ascii="Arial" w:hAnsi="Arial" w:cs="Arial"/>
          <w:sz w:val="24"/>
          <w:szCs w:val="24"/>
        </w:rPr>
      </w:pPr>
      <w:r w:rsidRPr="005F68DA">
        <w:rPr>
          <w:rFonts w:ascii="Arial" w:hAnsi="Arial" w:cs="Arial"/>
          <w:b/>
          <w:bCs/>
          <w:sz w:val="24"/>
          <w:szCs w:val="24"/>
        </w:rPr>
        <w:t>Teen Example with a Twist</w:t>
      </w:r>
      <w:r w:rsidRPr="005F68DA">
        <w:rPr>
          <w:rFonts w:ascii="Arial" w:hAnsi="Arial" w:cs="Arial"/>
          <w:sz w:val="24"/>
          <w:szCs w:val="24"/>
        </w:rPr>
        <w:br/>
        <w:t xml:space="preserve">Check out Ethan, a junior who always felt “meh” about himself compared to his athletic friends. He wasn’t into sports, so he figured he didn’t have much going for him. Then he started thinking about what he </w:t>
      </w:r>
      <w:r w:rsidRPr="005F68DA">
        <w:rPr>
          <w:rFonts w:ascii="Arial" w:hAnsi="Arial" w:cs="Arial"/>
          <w:i/>
          <w:iCs/>
          <w:sz w:val="24"/>
          <w:szCs w:val="24"/>
        </w:rPr>
        <w:t>did</w:t>
      </w:r>
      <w:r w:rsidRPr="005F68DA">
        <w:rPr>
          <w:rFonts w:ascii="Arial" w:hAnsi="Arial" w:cs="Arial"/>
          <w:sz w:val="24"/>
          <w:szCs w:val="24"/>
        </w:rPr>
        <w:t xml:space="preserve"> rock at: fixing tech. </w:t>
      </w:r>
      <w:proofErr w:type="gramStart"/>
      <w:r w:rsidRPr="005F68DA">
        <w:rPr>
          <w:rFonts w:ascii="Arial" w:hAnsi="Arial" w:cs="Arial"/>
          <w:sz w:val="24"/>
          <w:szCs w:val="24"/>
        </w:rPr>
        <w:t>Got</w:t>
      </w:r>
      <w:proofErr w:type="gramEnd"/>
      <w:r w:rsidRPr="005F68DA">
        <w:rPr>
          <w:rFonts w:ascii="Arial" w:hAnsi="Arial" w:cs="Arial"/>
          <w:sz w:val="24"/>
          <w:szCs w:val="24"/>
        </w:rPr>
        <w:t xml:space="preserve"> a </w:t>
      </w:r>
      <w:proofErr w:type="spellStart"/>
      <w:r w:rsidRPr="005F68DA">
        <w:rPr>
          <w:rFonts w:ascii="Arial" w:hAnsi="Arial" w:cs="Arial"/>
          <w:sz w:val="24"/>
          <w:szCs w:val="24"/>
        </w:rPr>
        <w:t>glitchy</w:t>
      </w:r>
      <w:proofErr w:type="spellEnd"/>
      <w:r w:rsidRPr="005F68DA">
        <w:rPr>
          <w:rFonts w:ascii="Arial" w:hAnsi="Arial" w:cs="Arial"/>
          <w:sz w:val="24"/>
          <w:szCs w:val="24"/>
        </w:rPr>
        <w:t xml:space="preserve"> phone or a lagging laptop? Ethan was your guy—he could troubleshoot anything. He wrote that down as </w:t>
      </w:r>
      <w:proofErr w:type="gramStart"/>
      <w:r w:rsidRPr="005F68DA">
        <w:rPr>
          <w:rFonts w:ascii="Arial" w:hAnsi="Arial" w:cs="Arial"/>
          <w:sz w:val="24"/>
          <w:szCs w:val="24"/>
        </w:rPr>
        <w:t>a strength</w:t>
      </w:r>
      <w:proofErr w:type="gramEnd"/>
      <w:r w:rsidRPr="005F68DA">
        <w:rPr>
          <w:rFonts w:ascii="Arial" w:hAnsi="Arial" w:cs="Arial"/>
          <w:sz w:val="24"/>
          <w:szCs w:val="24"/>
        </w:rPr>
        <w:t xml:space="preserve"> and felt a little prouder. Next, he set a small goal: help a classmate with a busted tablet during study hall. He did it in 10 minutes flat, got a huge “Dude, you’re a lifesaver!” and decided to celebrate by binge-watching his </w:t>
      </w:r>
      <w:proofErr w:type="spellStart"/>
      <w:r w:rsidRPr="005F68DA">
        <w:rPr>
          <w:rFonts w:ascii="Arial" w:hAnsi="Arial" w:cs="Arial"/>
          <w:sz w:val="24"/>
          <w:szCs w:val="24"/>
        </w:rPr>
        <w:t>favorite</w:t>
      </w:r>
      <w:proofErr w:type="spellEnd"/>
      <w:r w:rsidRPr="005F68DA">
        <w:rPr>
          <w:rFonts w:ascii="Arial" w:hAnsi="Arial" w:cs="Arial"/>
          <w:sz w:val="24"/>
          <w:szCs w:val="24"/>
        </w:rPr>
        <w:t xml:space="preserve"> anime with some popcorn. That mini-win shifted something in him. Suddenly, he wasn’t just “the non-sporty kid”—he was the tech wizard people relied on. One small goal, one celebration, and his confidence got a major upgrade.</w:t>
      </w:r>
    </w:p>
    <w:p w:rsidR="005F68DA" w:rsidRPr="005F68DA" w:rsidRDefault="005F68DA" w:rsidP="005F68DA">
      <w:pPr>
        <w:rPr>
          <w:rFonts w:ascii="Arial" w:hAnsi="Arial" w:cs="Arial"/>
          <w:sz w:val="24"/>
          <w:szCs w:val="24"/>
        </w:rPr>
      </w:pPr>
      <w:r w:rsidRPr="005F68DA">
        <w:rPr>
          <w:rFonts w:ascii="Arial" w:hAnsi="Arial" w:cs="Arial"/>
          <w:b/>
          <w:bCs/>
          <w:sz w:val="24"/>
          <w:szCs w:val="24"/>
        </w:rPr>
        <w:t>Fun Element: Strength Trophy &amp; Goal Tracker Party</w:t>
      </w:r>
      <w:r w:rsidRPr="005F68DA">
        <w:rPr>
          <w:rFonts w:ascii="Arial" w:hAnsi="Arial" w:cs="Arial"/>
          <w:sz w:val="24"/>
          <w:szCs w:val="24"/>
        </w:rPr>
        <w:br/>
      </w:r>
      <w:proofErr w:type="gramStart"/>
      <w:r w:rsidRPr="005F68DA">
        <w:rPr>
          <w:rFonts w:ascii="Arial" w:hAnsi="Arial" w:cs="Arial"/>
          <w:sz w:val="24"/>
          <w:szCs w:val="24"/>
        </w:rPr>
        <w:t>Let’s</w:t>
      </w:r>
      <w:proofErr w:type="gramEnd"/>
      <w:r w:rsidRPr="005F68DA">
        <w:rPr>
          <w:rFonts w:ascii="Arial" w:hAnsi="Arial" w:cs="Arial"/>
          <w:sz w:val="24"/>
          <w:szCs w:val="24"/>
        </w:rPr>
        <w:t xml:space="preserve"> make strengths and wins feel like a big deal with two interactive ideas! First, design your </w:t>
      </w:r>
      <w:r w:rsidRPr="005F68DA">
        <w:rPr>
          <w:rFonts w:ascii="Arial" w:hAnsi="Arial" w:cs="Arial"/>
          <w:b/>
          <w:bCs/>
          <w:sz w:val="24"/>
          <w:szCs w:val="24"/>
        </w:rPr>
        <w:t>Strength Trophy</w:t>
      </w:r>
      <w:r w:rsidRPr="005F68DA">
        <w:rPr>
          <w:rFonts w:ascii="Arial" w:hAnsi="Arial" w:cs="Arial"/>
          <w:sz w:val="24"/>
          <w:szCs w:val="24"/>
        </w:rPr>
        <w:t xml:space="preserve">. Pick one talent or skill you’re proud of and create an imaginary award for it. Sketch or describe it—maybe it’s the “Gaming Guru Award” with a golden controller on top, or the “Friendship MVP Trophy” with a heart emblem. Write why you earned it (e.g., “I always help my squad level up in </w:t>
      </w:r>
      <w:proofErr w:type="spellStart"/>
      <w:r w:rsidRPr="005F68DA">
        <w:rPr>
          <w:rFonts w:ascii="Arial" w:hAnsi="Arial" w:cs="Arial"/>
          <w:sz w:val="24"/>
          <w:szCs w:val="24"/>
        </w:rPr>
        <w:t>Fortnite</w:t>
      </w:r>
      <w:proofErr w:type="spellEnd"/>
      <w:r w:rsidRPr="005F68DA">
        <w:rPr>
          <w:rFonts w:ascii="Arial" w:hAnsi="Arial" w:cs="Arial"/>
          <w:sz w:val="24"/>
          <w:szCs w:val="24"/>
        </w:rPr>
        <w:t>”). This isn’t just artsy fun—it cements your strengths as something worth honouring.</w:t>
      </w:r>
    </w:p>
    <w:p w:rsidR="005F68DA" w:rsidRPr="005F68DA" w:rsidRDefault="005F68DA" w:rsidP="005F68DA">
      <w:pPr>
        <w:rPr>
          <w:rFonts w:ascii="Arial" w:hAnsi="Arial" w:cs="Arial"/>
          <w:sz w:val="24"/>
          <w:szCs w:val="24"/>
        </w:rPr>
      </w:pPr>
      <w:r w:rsidRPr="005F68DA">
        <w:rPr>
          <w:rFonts w:ascii="Arial" w:hAnsi="Arial" w:cs="Arial"/>
          <w:sz w:val="24"/>
          <w:szCs w:val="24"/>
        </w:rPr>
        <w:t xml:space="preserve">Second, throw a </w:t>
      </w:r>
      <w:r w:rsidRPr="005F68DA">
        <w:rPr>
          <w:rFonts w:ascii="Arial" w:hAnsi="Arial" w:cs="Arial"/>
          <w:b/>
          <w:bCs/>
          <w:sz w:val="24"/>
          <w:szCs w:val="24"/>
        </w:rPr>
        <w:t>Goal Tracker Party</w:t>
      </w:r>
      <w:r w:rsidRPr="005F68DA">
        <w:rPr>
          <w:rFonts w:ascii="Arial" w:hAnsi="Arial" w:cs="Arial"/>
          <w:sz w:val="24"/>
          <w:szCs w:val="24"/>
        </w:rPr>
        <w:t xml:space="preserve"> (even if it’s just with </w:t>
      </w:r>
      <w:proofErr w:type="gramStart"/>
      <w:r w:rsidRPr="005F68DA">
        <w:rPr>
          <w:rFonts w:ascii="Arial" w:hAnsi="Arial" w:cs="Arial"/>
          <w:sz w:val="24"/>
          <w:szCs w:val="24"/>
        </w:rPr>
        <w:t>yourself</w:t>
      </w:r>
      <w:proofErr w:type="gramEnd"/>
      <w:r w:rsidRPr="005F68DA">
        <w:rPr>
          <w:rFonts w:ascii="Arial" w:hAnsi="Arial" w:cs="Arial"/>
          <w:sz w:val="24"/>
          <w:szCs w:val="24"/>
        </w:rPr>
        <w:t xml:space="preserve">!). Write down one small goal for this week on a colourful note or app. Example: “Speak up once in class discussion.” Add a celebration plan for when you crush it—like “Watch a funny YouTube vid” or “Buy a candy bar.” Track your progress daily (check off each step if it’s multi-day), and when you’re done, do that celebration no matter what. Bonus: If you’ve got a friend or family member in on it, tell them your goal and celebrate together—maybe with a quick dance-off or </w:t>
      </w:r>
      <w:proofErr w:type="spellStart"/>
      <w:r w:rsidRPr="005F68DA">
        <w:rPr>
          <w:rFonts w:ascii="Arial" w:hAnsi="Arial" w:cs="Arial"/>
          <w:sz w:val="24"/>
          <w:szCs w:val="24"/>
        </w:rPr>
        <w:t>TikTok</w:t>
      </w:r>
      <w:proofErr w:type="spellEnd"/>
      <w:r w:rsidRPr="005F68DA">
        <w:rPr>
          <w:rFonts w:ascii="Arial" w:hAnsi="Arial" w:cs="Arial"/>
          <w:sz w:val="24"/>
          <w:szCs w:val="24"/>
        </w:rPr>
        <w:t xml:space="preserve"> duet. These visuals and mini-parties make confidence-building feel exciting and real, not like a boring chore!</w:t>
      </w:r>
    </w:p>
    <w:p w:rsidR="005F68DA" w:rsidRPr="005F68DA" w:rsidRDefault="00907066" w:rsidP="005F68D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07066" w:rsidRDefault="00907066" w:rsidP="00907066">
      <w:pPr>
        <w:pStyle w:val="Heading2"/>
      </w:pPr>
      <w:r>
        <w:t xml:space="preserve">Chapter </w:t>
      </w:r>
      <w:r w:rsidR="005F68DA" w:rsidRPr="005F68DA">
        <w:t xml:space="preserve">Wrap-Up: </w:t>
      </w:r>
    </w:p>
    <w:p w:rsidR="005F68DA" w:rsidRPr="005F68DA" w:rsidRDefault="005F68DA" w:rsidP="005F68DA">
      <w:pPr>
        <w:rPr>
          <w:rFonts w:ascii="Arial" w:hAnsi="Arial" w:cs="Arial"/>
          <w:sz w:val="24"/>
          <w:szCs w:val="24"/>
        </w:rPr>
      </w:pPr>
      <w:r w:rsidRPr="005F68DA">
        <w:rPr>
          <w:rFonts w:ascii="Arial" w:hAnsi="Arial" w:cs="Arial"/>
          <w:b/>
          <w:bCs/>
          <w:sz w:val="24"/>
          <w:szCs w:val="24"/>
        </w:rPr>
        <w:t>Your Confidence Journey Starts Now</w:t>
      </w:r>
      <w:r w:rsidRPr="005F68DA">
        <w:rPr>
          <w:rFonts w:ascii="Arial" w:hAnsi="Arial" w:cs="Arial"/>
          <w:sz w:val="24"/>
          <w:szCs w:val="24"/>
        </w:rPr>
        <w:br/>
        <w:t xml:space="preserve">Building self-confidence is like grinding through levels in your favourite game—it’s not instant, but every small win, every boss battle (like self-doubt), and every power-up (like celebrating strengths) gets you closer to the top. This chapter broke down </w:t>
      </w:r>
      <w:r w:rsidRPr="005F68DA">
        <w:rPr>
          <w:rFonts w:ascii="Arial" w:hAnsi="Arial" w:cs="Arial"/>
          <w:sz w:val="24"/>
          <w:szCs w:val="24"/>
        </w:rPr>
        <w:lastRenderedPageBreak/>
        <w:t xml:space="preserve">what confidence really is, showed you how it’s different from self-esteem, and proved it shapes your choices—from skipping a dare to owning a stage. We tackled self-doubt with practical tools like affirmations and the “So </w:t>
      </w:r>
      <w:proofErr w:type="gramStart"/>
      <w:r w:rsidRPr="005F68DA">
        <w:rPr>
          <w:rFonts w:ascii="Arial" w:hAnsi="Arial" w:cs="Arial"/>
          <w:sz w:val="24"/>
          <w:szCs w:val="24"/>
        </w:rPr>
        <w:t>What</w:t>
      </w:r>
      <w:proofErr w:type="gramEnd"/>
      <w:r w:rsidRPr="005F68DA">
        <w:rPr>
          <w:rFonts w:ascii="Arial" w:hAnsi="Arial" w:cs="Arial"/>
          <w:sz w:val="24"/>
          <w:szCs w:val="24"/>
        </w:rPr>
        <w:t>?” trick, turning that inner critic into a challenge you can beat. And we hyped up the importance of knowing your strengths and stacking small victories with celebrations that keep you motivated.</w:t>
      </w:r>
    </w:p>
    <w:p w:rsidR="005F68DA" w:rsidRPr="005F68DA" w:rsidRDefault="005F68DA" w:rsidP="005F68DA">
      <w:pPr>
        <w:rPr>
          <w:rFonts w:ascii="Arial" w:hAnsi="Arial" w:cs="Arial"/>
          <w:sz w:val="24"/>
          <w:szCs w:val="24"/>
        </w:rPr>
      </w:pPr>
      <w:r w:rsidRPr="005F68DA">
        <w:rPr>
          <w:rFonts w:ascii="Arial" w:hAnsi="Arial" w:cs="Arial"/>
          <w:sz w:val="24"/>
          <w:szCs w:val="24"/>
        </w:rPr>
        <w:t>Confidence isn’t about never feeling nervous or scared; it’s about pushing through those feelings and acting anyway. Pick one thing from this chapter to try this week—maybe write an affirmation and stick it on your mirror, set a tiny goal and celebrate it, or just list three things you’re good at and own them. You’re already stronger than you think, and we’re cheering you on as you head into the next chapter of mastering your voice and owning your power. High school is your arena—step into it with confidence, and watch how much you can achieve!</w:t>
      </w:r>
    </w:p>
    <w:p w:rsidR="005F68DA" w:rsidRPr="005F68DA" w:rsidRDefault="005F68DA" w:rsidP="005F68DA">
      <w:pPr>
        <w:rPr>
          <w:rFonts w:ascii="Arial" w:hAnsi="Arial" w:cs="Arial"/>
          <w:sz w:val="24"/>
          <w:szCs w:val="24"/>
        </w:rPr>
      </w:pPr>
      <w:r w:rsidRPr="005F68DA">
        <w:rPr>
          <w:rFonts w:ascii="Arial" w:hAnsi="Arial" w:cs="Arial"/>
          <w:b/>
          <w:bCs/>
          <w:sz w:val="24"/>
          <w:szCs w:val="24"/>
        </w:rPr>
        <w:t>Bonus Challenge:</w:t>
      </w:r>
      <w:r w:rsidRPr="005F68DA">
        <w:rPr>
          <w:rFonts w:ascii="Arial" w:hAnsi="Arial" w:cs="Arial"/>
          <w:sz w:val="24"/>
          <w:szCs w:val="24"/>
        </w:rPr>
        <w:t xml:space="preserve"> Spread the confidence vibe! Share one strength, small win, or affirmation with a friend, teacher, or even online with a </w:t>
      </w:r>
      <w:proofErr w:type="spellStart"/>
      <w:r w:rsidRPr="005F68DA">
        <w:rPr>
          <w:rFonts w:ascii="Arial" w:hAnsi="Arial" w:cs="Arial"/>
          <w:sz w:val="24"/>
          <w:szCs w:val="24"/>
        </w:rPr>
        <w:t>hashtag</w:t>
      </w:r>
      <w:proofErr w:type="spellEnd"/>
      <w:r w:rsidRPr="005F68DA">
        <w:rPr>
          <w:rFonts w:ascii="Arial" w:hAnsi="Arial" w:cs="Arial"/>
          <w:sz w:val="24"/>
          <w:szCs w:val="24"/>
        </w:rPr>
        <w:t xml:space="preserve"> like #</w:t>
      </w:r>
      <w:proofErr w:type="spellStart"/>
      <w:r w:rsidRPr="005F68DA">
        <w:rPr>
          <w:rFonts w:ascii="Arial" w:hAnsi="Arial" w:cs="Arial"/>
          <w:sz w:val="24"/>
          <w:szCs w:val="24"/>
        </w:rPr>
        <w:t>TeenConfidence</w:t>
      </w:r>
      <w:proofErr w:type="spellEnd"/>
      <w:r w:rsidRPr="005F68DA">
        <w:rPr>
          <w:rFonts w:ascii="Arial" w:hAnsi="Arial" w:cs="Arial"/>
          <w:sz w:val="24"/>
          <w:szCs w:val="24"/>
        </w:rPr>
        <w:t>. Maybe snap a pic of your Strength Trophy sketch or Goal Tracker and post it. Let’s inspire each other to keep levelling up!</w:t>
      </w:r>
    </w:p>
    <w:p w:rsidR="002C7AA5" w:rsidRPr="005F68DA" w:rsidRDefault="002C7AA5" w:rsidP="00907066">
      <w:pPr>
        <w:pStyle w:val="Heading2"/>
      </w:pPr>
      <w:bookmarkStart w:id="0" w:name="_GoBack"/>
    </w:p>
    <w:bookmarkEnd w:id="0"/>
    <w:sectPr w:rsidR="005F68DA" w:rsidRPr="005F6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51E7A"/>
    <w:multiLevelType w:val="multilevel"/>
    <w:tmpl w:val="B45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8A7AD6"/>
    <w:multiLevelType w:val="multilevel"/>
    <w:tmpl w:val="5BC0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8F03DC"/>
    <w:multiLevelType w:val="multilevel"/>
    <w:tmpl w:val="A2842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E161E7"/>
    <w:multiLevelType w:val="multilevel"/>
    <w:tmpl w:val="490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FD47277"/>
    <w:multiLevelType w:val="multilevel"/>
    <w:tmpl w:val="4454B2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42245E"/>
    <w:multiLevelType w:val="multilevel"/>
    <w:tmpl w:val="EB7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B354C76"/>
    <w:multiLevelType w:val="multilevel"/>
    <w:tmpl w:val="0F56AC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63D55B2"/>
    <w:multiLevelType w:val="multilevel"/>
    <w:tmpl w:val="AF88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3"/>
  </w:num>
  <w:num w:numId="4">
    <w:abstractNumId w:val="5"/>
  </w:num>
  <w:num w:numId="5">
    <w:abstractNumId w:val="1"/>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6FD"/>
    <w:rsid w:val="002C7AA5"/>
    <w:rsid w:val="004866FD"/>
    <w:rsid w:val="005F68DA"/>
    <w:rsid w:val="00907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070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70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706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07066"/>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070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70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706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0706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122139">
      <w:bodyDiv w:val="1"/>
      <w:marLeft w:val="0"/>
      <w:marRight w:val="0"/>
      <w:marTop w:val="0"/>
      <w:marBottom w:val="0"/>
      <w:divBdr>
        <w:top w:val="none" w:sz="0" w:space="0" w:color="auto"/>
        <w:left w:val="none" w:sz="0" w:space="0" w:color="auto"/>
        <w:bottom w:val="none" w:sz="0" w:space="0" w:color="auto"/>
        <w:right w:val="none" w:sz="0" w:space="0" w:color="auto"/>
      </w:divBdr>
    </w:div>
    <w:div w:id="1129780671">
      <w:bodyDiv w:val="1"/>
      <w:marLeft w:val="0"/>
      <w:marRight w:val="0"/>
      <w:marTop w:val="0"/>
      <w:marBottom w:val="0"/>
      <w:divBdr>
        <w:top w:val="none" w:sz="0" w:space="0" w:color="auto"/>
        <w:left w:val="none" w:sz="0" w:space="0" w:color="auto"/>
        <w:bottom w:val="none" w:sz="0" w:space="0" w:color="auto"/>
        <w:right w:val="none" w:sz="0" w:space="0" w:color="auto"/>
      </w:divBdr>
    </w:div>
    <w:div w:id="1619490301">
      <w:bodyDiv w:val="1"/>
      <w:marLeft w:val="0"/>
      <w:marRight w:val="0"/>
      <w:marTop w:val="0"/>
      <w:marBottom w:val="0"/>
      <w:divBdr>
        <w:top w:val="none" w:sz="0" w:space="0" w:color="auto"/>
        <w:left w:val="none" w:sz="0" w:space="0" w:color="auto"/>
        <w:bottom w:val="none" w:sz="0" w:space="0" w:color="auto"/>
        <w:right w:val="none" w:sz="0" w:space="0" w:color="auto"/>
      </w:divBdr>
    </w:div>
    <w:div w:id="205835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2915</Words>
  <Characters>16619</Characters>
  <Application>Microsoft Office Word</Application>
  <DocSecurity>0</DocSecurity>
  <Lines>138</Lines>
  <Paragraphs>38</Paragraphs>
  <ScaleCrop>false</ScaleCrop>
  <Company/>
  <LinksUpToDate>false</LinksUpToDate>
  <CharactersWithSpaces>19496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2025-08-13T07:18:00Z</dcterms:created>
  <dcterms:modified xsi:type="dcterms:W3CDTF">2026-01-24T06:50:00Z</dcterms:modified>
</cp:coreProperties>
</file>