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purpose of using an “I” statement when expressing your feelings or needs?</w:t>
      </w:r>
      <w:r>
        <w:rPr>
          <w:sz w:val="24"/>
        </w:rPr>
        <w:br/>
        <w:t>a) To blame someone else for your problems</w:t>
      </w:r>
      <w:r>
        <w:rPr>
          <w:sz w:val="24"/>
        </w:rPr>
        <w:br/>
        <w:t>b) To express yourself without attacking or making others defensive</w:t>
      </w:r>
      <w:r>
        <w:rPr>
          <w:sz w:val="24"/>
        </w:rPr>
        <w:br/>
        <w:t>c) To avoid taking responsibility for your emotions</w:t>
      </w:r>
      <w:r>
        <w:rPr>
          <w:sz w:val="24"/>
        </w:rPr>
        <w:br/>
      </w:r>
      <w:r>
        <w:rPr>
          <w:sz w:val="24"/>
        </w:rPr>
        <w:t>d) To demand immediate action from others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express yourself without attacking or making others defensive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speaking assertively rather than aggressively?</w:t>
      </w:r>
      <w:r>
        <w:rPr>
          <w:sz w:val="24"/>
        </w:rPr>
        <w:br/>
        <w:t>a) “You’re always late, and it’s annoying!”</w:t>
      </w:r>
      <w:r>
        <w:rPr>
          <w:sz w:val="24"/>
        </w:rPr>
        <w:br/>
        <w:t>b) “I don’t care what you think, just do it my way!”</w:t>
      </w:r>
      <w:r>
        <w:rPr>
          <w:sz w:val="24"/>
        </w:rPr>
        <w:br/>
        <w:t>c) “I feel frustrated when plans change last minute, and I’d appreciate a heads-up.”</w:t>
      </w:r>
      <w:r>
        <w:rPr>
          <w:sz w:val="24"/>
        </w:rPr>
        <w:br/>
        <w:t>d) “Whatever, I guess I’ll just deal with it…”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“I feel frustrated when plans change last minute, and I’d appreciate a heads-up.”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maintaining good posture and eye contact during a conversation help with self-advocacy?</w:t>
      </w:r>
      <w:r>
        <w:rPr>
          <w:sz w:val="24"/>
        </w:rPr>
        <w:br/>
        <w:t>a) It makes you look taller and more intimidating to others</w:t>
      </w:r>
      <w:r>
        <w:rPr>
          <w:sz w:val="24"/>
        </w:rPr>
        <w:br/>
        <w:t>b) It shows confidence and engagement, making people take you seriously</w:t>
      </w:r>
      <w:r>
        <w:rPr>
          <w:sz w:val="24"/>
        </w:rPr>
        <w:br/>
        <w:t>c) It distracts others from what you’re saying so they agree with you</w:t>
      </w:r>
      <w:r>
        <w:rPr>
          <w:sz w:val="24"/>
        </w:rPr>
        <w:br/>
        <w:t>d) It proves you don’t care about the other person’s opinion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shows confidence and engagement, making people take you seriously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is it important to match your tone of voice to the emotion you’re expressing?</w:t>
      </w:r>
      <w:r>
        <w:rPr>
          <w:sz w:val="24"/>
        </w:rPr>
        <w:br/>
        <w:t>a) It makes your voice sound more interesting and dramatic</w:t>
      </w:r>
      <w:r>
        <w:rPr>
          <w:sz w:val="24"/>
        </w:rPr>
        <w:br/>
        <w:t>b) It prevents mixed signals and shows authenticity in your message</w:t>
      </w:r>
      <w:r>
        <w:rPr>
          <w:sz w:val="24"/>
        </w:rPr>
        <w:br/>
        <w:t>c) It ensures everyone agrees with what you’re saying</w:t>
      </w:r>
      <w:r>
        <w:rPr>
          <w:sz w:val="24"/>
        </w:rPr>
        <w:br/>
        <w:t>d) It helps you speak louder so everyone can hear you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prevents mixed signals and shows authenticity in your message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way to show active listening and build trust during a conversation?</w:t>
      </w:r>
      <w:r>
        <w:rPr>
          <w:sz w:val="24"/>
        </w:rPr>
        <w:br/>
        <w:t>a) Interrupt with your own story to show you relate to them</w:t>
      </w:r>
      <w:r>
        <w:rPr>
          <w:sz w:val="24"/>
        </w:rPr>
        <w:br/>
        <w:t>b) Look at your phone to give them space while they talk</w:t>
      </w:r>
      <w:r>
        <w:rPr>
          <w:sz w:val="24"/>
        </w:rPr>
        <w:br/>
        <w:t>c) Summarize their main points and ask follow-up questions</w:t>
      </w:r>
      <w:r>
        <w:rPr>
          <w:sz w:val="24"/>
        </w:rPr>
        <w:br/>
      </w:r>
      <w:r>
        <w:rPr>
          <w:sz w:val="24"/>
        </w:rPr>
        <w:t>d) Nod without really paying attention to what they’re saying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Summarize their main points and ask follow-up questions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