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a key strategy for succeeding in mathematics according to the chapter?</w:t>
      </w:r>
      <w:r>
        <w:rPr>
          <w:sz w:val="24"/>
        </w:rPr>
        <w:br/>
        <w:t>A) Memorizing formulas without understanding concepts</w:t>
      </w:r>
      <w:r>
        <w:rPr>
          <w:sz w:val="24"/>
        </w:rPr>
        <w:br/>
        <w:t xml:space="preserve">B) </w:t>
      </w:r>
      <w:r>
        <w:rPr>
          <w:sz w:val="24"/>
        </w:rPr>
        <w:t>Practicing</w:t>
      </w:r>
      <w:r>
        <w:rPr>
          <w:sz w:val="24"/>
        </w:rPr>
        <w:t xml:space="preserve"> regularly with a variety of problems to build problem-solving skills</w:t>
      </w:r>
      <w:r>
        <w:rPr>
          <w:sz w:val="24"/>
        </w:rPr>
        <w:br/>
        <w:t>C) Focusing only on advanced topics and skipping fundamentals</w:t>
      </w:r>
      <w:r>
        <w:rPr>
          <w:sz w:val="24"/>
        </w:rPr>
        <w:br/>
        <w:t>D) Avoiding visual aids like graphs and diagrams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Practicing regularly with a variety of problems to build problem-solving skills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Which method is recommended for making science learning more meaningful and memorable?</w:t>
      </w:r>
      <w:r>
        <w:rPr>
          <w:sz w:val="24"/>
        </w:rPr>
        <w:br/>
        <w:t>A) Memorizing scientific terms without context</w:t>
      </w:r>
      <w:r>
        <w:rPr>
          <w:sz w:val="24"/>
        </w:rPr>
        <w:br/>
        <w:t>B) Relating scientific principles to everyday life phenomena</w:t>
      </w:r>
      <w:r>
        <w:rPr>
          <w:sz w:val="24"/>
        </w:rPr>
        <w:br/>
        <w:t>C) Avoiding experiments and focusing only on theory</w:t>
      </w:r>
      <w:r>
        <w:rPr>
          <w:sz w:val="24"/>
        </w:rPr>
        <w:br/>
        <w:t xml:space="preserve">D) </w:t>
      </w:r>
      <w:r>
        <w:rPr>
          <w:sz w:val="24"/>
        </w:rPr>
        <w:t>Ignoring</w:t>
      </w:r>
      <w:r>
        <w:rPr>
          <w:sz w:val="24"/>
        </w:rPr>
        <w:t xml:space="preserve"> data analysis skills in lab reports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Relating scientific principles to everyday life phenomena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is a critical strategy for studying humanities subjects like history or literature?</w:t>
      </w:r>
      <w:r>
        <w:rPr>
          <w:sz w:val="24"/>
        </w:rPr>
        <w:br/>
        <w:t>A) Focusing solely on memorizing dates and facts</w:t>
      </w:r>
      <w:r>
        <w:rPr>
          <w:sz w:val="24"/>
        </w:rPr>
        <w:br/>
        <w:t>B) Reading actively and asking questions about themes and perspectives</w:t>
      </w:r>
      <w:r>
        <w:rPr>
          <w:sz w:val="24"/>
        </w:rPr>
        <w:br/>
        <w:t>C) Avoiding discussions or debates with peers</w:t>
      </w:r>
      <w:r>
        <w:rPr>
          <w:sz w:val="24"/>
        </w:rPr>
        <w:br/>
        <w:t>D) Ignoring historical context and focusing only on modern interpretations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Reading actively and asking questions about themes and perspectives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Which activity is suggested in the chapter to improve fluency in a new language?</w:t>
      </w:r>
      <w:r>
        <w:rPr>
          <w:sz w:val="24"/>
        </w:rPr>
        <w:br/>
        <w:t>A) Studying grammar rules without practicing them</w:t>
      </w:r>
      <w:r>
        <w:rPr>
          <w:sz w:val="24"/>
        </w:rPr>
        <w:br/>
        <w:t>B) Engaging in conversations with native speakers or recording oneself speaking</w:t>
      </w:r>
      <w:r>
        <w:rPr>
          <w:sz w:val="24"/>
        </w:rPr>
        <w:br/>
        <w:t>C) Learning vocabulary without cultural context</w:t>
      </w:r>
      <w:r>
        <w:rPr>
          <w:sz w:val="24"/>
        </w:rPr>
        <w:br/>
        <w:t>D) Avoiding immersion through media like movies or podcasts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Engaging in conversations with native speakers or recording oneself speaking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What is a potential challenge of over-relying on quantitative study methods, as discussed in the chapter?</w:t>
      </w:r>
      <w:r>
        <w:rPr>
          <w:sz w:val="24"/>
        </w:rPr>
        <w:br/>
        <w:t>A) Developing too much creativity in problem-solving</w:t>
      </w:r>
      <w:r>
        <w:rPr>
          <w:sz w:val="24"/>
        </w:rPr>
        <w:br/>
        <w:t>B) Neglecting critical thinking or contextual understanding</w:t>
      </w:r>
      <w:r>
        <w:rPr>
          <w:sz w:val="24"/>
        </w:rPr>
        <w:br/>
        <w:t>C) Spending too much time on interpretive analysis</w:t>
      </w:r>
      <w:r>
        <w:rPr>
          <w:sz w:val="24"/>
        </w:rPr>
        <w:br/>
        <w:t>D) Focusing excessively on personal reflections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Neglecting critical thinking or contextual understanding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How does the chapter suggest balancing qualitative and quantitative study methods effectively?</w:t>
      </w:r>
      <w:r>
        <w:rPr>
          <w:sz w:val="24"/>
        </w:rPr>
        <w:br/>
        <w:t>A) Focusing only on quantitative tasks to ensure precision</w:t>
      </w:r>
      <w:r>
        <w:rPr>
          <w:sz w:val="24"/>
        </w:rPr>
        <w:br/>
        <w:t>B) Alternating between quantitative and qualitative tasks in a study schedule</w:t>
      </w:r>
      <w:r>
        <w:rPr>
          <w:sz w:val="24"/>
        </w:rPr>
        <w:br/>
        <w:t xml:space="preserve">C) Ignoring qualitative methods in </w:t>
      </w:r>
      <w:r>
        <w:rPr>
          <w:sz w:val="24"/>
        </w:rPr>
        <w:t>favor</w:t>
      </w:r>
      <w:r>
        <w:rPr>
          <w:sz w:val="24"/>
        </w:rPr>
        <w:t xml:space="preserve"> of data-driven learning</w:t>
      </w:r>
      <w:r>
        <w:rPr>
          <w:sz w:val="24"/>
        </w:rPr>
        <w:br/>
        <w:t>D) Spending all study time on one method each week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Alternating between quantitative and qualitative tasks in a study schedule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