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What is the primary purpose of building a personal goal system, as discussed in Chapter 10?</w:t>
      </w:r>
      <w:r>
        <w:rPr>
          <w:sz w:val="24"/>
        </w:rPr>
        <w:br/>
        <w:t>A) To impress teachers and peers with complex planning tools</w:t>
      </w:r>
      <w:r>
        <w:rPr>
          <w:sz w:val="24"/>
        </w:rPr>
        <w:br/>
        <w:t>B) To create a repeatable, personalized process for setting and achieving goals that fits your lifestyle</w:t>
      </w:r>
      <w:r>
        <w:rPr>
          <w:sz w:val="24"/>
        </w:rPr>
        <w:br/>
        <w:t>C) To focus only on academic goals without considering other life areas</w:t>
      </w:r>
      <w:r>
        <w:rPr>
          <w:sz w:val="24"/>
        </w:rPr>
        <w:br/>
        <w:t>D) To avoid reflecting on progress and focus solely on future tasks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According to Chapter 10, what is a key benefit of conducting an annual goal review?</w:t>
      </w:r>
      <w:r>
        <w:rPr>
          <w:sz w:val="24"/>
        </w:rPr>
        <w:br/>
        <w:t>A) It allows you to ignore past mistakes and only set new goals</w:t>
      </w:r>
      <w:r>
        <w:rPr>
          <w:sz w:val="24"/>
        </w:rPr>
        <w:br/>
        <w:t>B) It helps you reflect on wins and setbacks, celebrate progress, and reset for the year ahead</w:t>
      </w:r>
      <w:r>
        <w:rPr>
          <w:sz w:val="24"/>
        </w:rPr>
        <w:br/>
        <w:t>C) It focuses only on failures to ensure you don’t repeat them</w:t>
      </w:r>
      <w:r>
        <w:rPr>
          <w:sz w:val="24"/>
        </w:rPr>
        <w:br/>
        <w:t>D) It eliminates the need to adapt goals to changing circumstances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What is a crucial step in adapting goals to a changing world, as outlined in Chapter 10?</w:t>
      </w:r>
      <w:r>
        <w:rPr>
          <w:sz w:val="24"/>
        </w:rPr>
        <w:br/>
        <w:t>A) Sticking to the original plan no matter the circumstances</w:t>
      </w:r>
      <w:r>
        <w:rPr>
          <w:sz w:val="24"/>
        </w:rPr>
        <w:br/>
        <w:t>B) Assessing the core idea of your goal and brainstorming new ways to achieve it when faced with change</w:t>
      </w:r>
      <w:r>
        <w:rPr>
          <w:sz w:val="24"/>
        </w:rPr>
        <w:br/>
        <w:t>C) Abandoning all goals when unexpected challenges arise</w:t>
      </w:r>
      <w:r>
        <w:rPr>
          <w:sz w:val="24"/>
        </w:rPr>
        <w:br/>
        <w:t>D) Ignoring external changes and focusing only on personal effort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Why is becoming a goal mentor important, according to Chapter 10?</w:t>
      </w:r>
      <w:r>
        <w:rPr>
          <w:sz w:val="24"/>
        </w:rPr>
        <w:br/>
        <w:t>A) It allows you to control others’ goals and decisions</w:t>
      </w:r>
      <w:r>
        <w:rPr>
          <w:sz w:val="24"/>
        </w:rPr>
        <w:br/>
        <w:t>B) It reinforces your own goal-setting skills, builds leadership, and helps others succeed</w:t>
      </w:r>
      <w:r>
        <w:rPr>
          <w:sz w:val="24"/>
        </w:rPr>
        <w:br/>
        <w:t>C) It focuses only on teaching complex systems that others may not understand</w:t>
      </w:r>
      <w:r>
        <w:rPr>
          <w:sz w:val="24"/>
        </w:rPr>
        <w:br/>
        <w:t>D) It is solely about gaining recognition for your achievements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