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4229" w:rsidRDefault="00000000">
      <w:pPr>
        <w:pStyle w:val="a0"/>
        <w:jc w:val="center"/>
      </w:pPr>
      <w:r>
        <w:t>НАЦИОНАЛЬНЫЙ ИССЛЕДОВАТЕЛЬСКИЙ УНИВЕРСИТЕТ</w:t>
      </w:r>
      <w:r>
        <w:br/>
        <w:t>«МОСКОВСКИЙ ИНСТИТУТ ЭЛЕКТРОННОЙ ТЕХНИКИ»</w:t>
      </w:r>
    </w:p>
    <w:p w:rsidR="00804229" w:rsidRDefault="00000000">
      <w:pPr>
        <w:pStyle w:val="a0"/>
        <w:jc w:val="center"/>
      </w:pPr>
      <w:r>
        <w:rPr>
          <w:b/>
          <w:bCs/>
        </w:rPr>
        <w:br/>
        <w:t>Модуль кассы для контроля штрих-кодов и учета</w:t>
      </w:r>
      <w:r>
        <w:rPr>
          <w:b/>
          <w:bCs/>
        </w:rPr>
        <w:br/>
        <w:t>движения товара</w:t>
      </w:r>
      <w:r>
        <w:rPr>
          <w:b/>
          <w:bCs/>
        </w:rPr>
        <w:br/>
        <w:t>Руководство оператора</w:t>
      </w:r>
    </w:p>
    <w:p w:rsidR="00804229" w:rsidRDefault="00000000">
      <w:pPr>
        <w:pStyle w:val="1"/>
        <w:jc w:val="center"/>
      </w:pPr>
      <w:bookmarkStart w:id="0" w:name="__RefHeading___Toc7656_623167155"/>
      <w:bookmarkEnd w:id="0"/>
      <w:r>
        <w:t>ЛИСТ УТВЕРЖДЕНИЯ</w:t>
      </w:r>
    </w:p>
    <w:p w:rsidR="00804229" w:rsidRDefault="00000000">
      <w:pPr>
        <w:pStyle w:val="a0"/>
        <w:jc w:val="center"/>
        <w:rPr>
          <w:b/>
          <w:bCs/>
          <w:lang w:val="en-US"/>
        </w:rPr>
      </w:pPr>
      <w:r>
        <w:rPr>
          <w:b/>
          <w:bCs/>
        </w:rPr>
        <w:t>СГ.РТФ-007-13 01 01-1-ПО</w:t>
      </w:r>
      <w:r>
        <w:rPr>
          <w:b/>
          <w:bCs/>
        </w:rPr>
        <w:br/>
        <w:t xml:space="preserve">Файл </w:t>
      </w:r>
      <w:r>
        <w:rPr>
          <w:b/>
          <w:bCs/>
          <w:lang w:val="en-US"/>
        </w:rPr>
        <w:t>PDF</w:t>
      </w:r>
    </w:p>
    <w:p w:rsidR="00804229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br/>
        <w:t>Листов 5</w:t>
      </w:r>
      <w:r>
        <w:rPr>
          <w:b/>
          <w:bCs/>
        </w:rPr>
        <w:br/>
      </w:r>
    </w:p>
    <w:p w:rsidR="00804229" w:rsidRDefault="00804229">
      <w:pPr>
        <w:sectPr w:rsidR="00804229">
          <w:pgSz w:w="11906" w:h="16838"/>
          <w:pgMar w:top="1134" w:right="1134" w:bottom="1134" w:left="1134" w:header="0" w:footer="0" w:gutter="0"/>
          <w:cols w:space="720"/>
          <w:formProt w:val="0"/>
          <w:docGrid w:linePitch="100"/>
        </w:sectPr>
      </w:pPr>
    </w:p>
    <w:p w:rsidR="00804229" w:rsidRDefault="00804229">
      <w:pPr>
        <w:pStyle w:val="a0"/>
        <w:jc w:val="center"/>
      </w:pPr>
    </w:p>
    <w:p w:rsidR="00804229" w:rsidRDefault="00804229">
      <w:pPr>
        <w:pStyle w:val="a0"/>
        <w:jc w:val="center"/>
      </w:pPr>
    </w:p>
    <w:p w:rsidR="00804229" w:rsidRDefault="00804229">
      <w:pPr>
        <w:pStyle w:val="a0"/>
        <w:jc w:val="center"/>
      </w:pPr>
    </w:p>
    <w:p w:rsidR="00804229" w:rsidRDefault="00804229">
      <w:pPr>
        <w:pStyle w:val="a0"/>
        <w:jc w:val="center"/>
      </w:pPr>
    </w:p>
    <w:p w:rsidR="00804229" w:rsidRDefault="00804229">
      <w:pPr>
        <w:pStyle w:val="a0"/>
        <w:jc w:val="center"/>
      </w:pPr>
    </w:p>
    <w:p w:rsidR="00804229" w:rsidRDefault="00804229">
      <w:pPr>
        <w:pStyle w:val="a0"/>
        <w:jc w:val="center"/>
      </w:pPr>
    </w:p>
    <w:p w:rsidR="00804229" w:rsidRDefault="00000000">
      <w:pPr>
        <w:pStyle w:val="a0"/>
        <w:jc w:val="center"/>
      </w:pPr>
      <w:r>
        <w:t>СОГЛАСОВАНО</w:t>
      </w:r>
      <w:r>
        <w:br/>
      </w:r>
      <w:r>
        <w:br/>
        <w:t>Доцент института СПИНТех</w:t>
      </w:r>
    </w:p>
    <w:p w:rsidR="00804229" w:rsidRDefault="00000000">
      <w:pPr>
        <w:pStyle w:val="a0"/>
        <w:jc w:val="center"/>
      </w:pPr>
      <w:r>
        <w:t>______ Федоров А.Р.</w:t>
      </w:r>
      <w:r>
        <w:br/>
        <w:t>25.11.2025</w:t>
      </w:r>
    </w:p>
    <w:p w:rsidR="00804229" w:rsidRDefault="00804229">
      <w:pPr>
        <w:pStyle w:val="a0"/>
        <w:jc w:val="center"/>
      </w:pPr>
    </w:p>
    <w:p w:rsidR="00804229" w:rsidRDefault="00804229">
      <w:pPr>
        <w:pStyle w:val="a0"/>
        <w:jc w:val="center"/>
      </w:pPr>
    </w:p>
    <w:p w:rsidR="00804229" w:rsidRDefault="00804229">
      <w:pPr>
        <w:pStyle w:val="a0"/>
        <w:jc w:val="center"/>
      </w:pPr>
    </w:p>
    <w:p w:rsidR="00804229" w:rsidRDefault="00804229">
      <w:pPr>
        <w:pStyle w:val="a0"/>
        <w:jc w:val="center"/>
      </w:pPr>
    </w:p>
    <w:p w:rsidR="00804229" w:rsidRDefault="00804229">
      <w:pPr>
        <w:pStyle w:val="a0"/>
        <w:jc w:val="center"/>
      </w:pPr>
    </w:p>
    <w:p w:rsidR="00804229" w:rsidRDefault="00804229">
      <w:pPr>
        <w:pStyle w:val="a0"/>
        <w:jc w:val="center"/>
      </w:pPr>
    </w:p>
    <w:p w:rsidR="00804229" w:rsidRDefault="00000000">
      <w:pPr>
        <w:pStyle w:val="a0"/>
        <w:jc w:val="center"/>
      </w:pPr>
      <w:r>
        <w:t>Представители</w:t>
      </w:r>
      <w:r>
        <w:br/>
        <w:t>предприятия-</w:t>
      </w:r>
      <w:r>
        <w:br/>
        <w:t>разработчика</w:t>
      </w:r>
      <w:r>
        <w:br/>
      </w:r>
      <w:r>
        <w:br/>
        <w:t xml:space="preserve">Ментор </w:t>
      </w:r>
      <w:r>
        <w:br/>
        <w:t>______ А.</w:t>
      </w:r>
      <w:r w:rsidR="00731FD3">
        <w:t>А</w:t>
      </w:r>
      <w:r>
        <w:t>. Тимошков</w:t>
      </w:r>
      <w:r>
        <w:br/>
        <w:t>20.11.2025</w:t>
      </w:r>
      <w:r>
        <w:br/>
      </w:r>
      <w:r>
        <w:br/>
        <w:t>Начальник отдела разработки</w:t>
      </w:r>
      <w:r>
        <w:br/>
        <w:t>______ А.С. Михаелян</w:t>
      </w:r>
      <w:r>
        <w:br/>
        <w:t>20.11.2025</w:t>
      </w:r>
      <w:r>
        <w:br/>
      </w:r>
      <w:r>
        <w:br/>
        <w:t>Менеджер</w:t>
      </w:r>
      <w:r>
        <w:br/>
        <w:t>______ М.Я. Матаков</w:t>
      </w:r>
      <w:r>
        <w:br/>
        <w:t>20.11.2025</w:t>
      </w:r>
      <w:r>
        <w:br/>
      </w:r>
      <w:r>
        <w:br/>
        <w:t>Руководитель разработки</w:t>
      </w:r>
      <w:r>
        <w:br/>
        <w:t>______ Т.Д. Ложкин</w:t>
      </w:r>
      <w:r>
        <w:br/>
        <w:t>20.11.2025</w:t>
      </w:r>
      <w:r>
        <w:br/>
      </w:r>
      <w:r>
        <w:br/>
        <w:t>Исполнитель</w:t>
      </w:r>
      <w:r>
        <w:br/>
        <w:t>______ А.А. Кузнецов</w:t>
      </w:r>
      <w:r>
        <w:br/>
        <w:t>20.11.2025</w:t>
      </w:r>
    </w:p>
    <w:p w:rsidR="00804229" w:rsidRDefault="00804229">
      <w:pPr>
        <w:pStyle w:val="a0"/>
        <w:jc w:val="center"/>
      </w:pPr>
    </w:p>
    <w:p w:rsidR="00804229" w:rsidRDefault="00804229">
      <w:pPr>
        <w:sectPr w:rsidR="00804229">
          <w:type w:val="continuous"/>
          <w:pgSz w:w="11906" w:h="16838"/>
          <w:pgMar w:top="1134" w:right="1134" w:bottom="1134" w:left="1134" w:header="0" w:footer="0" w:gutter="0"/>
          <w:cols w:num="2" w:space="282"/>
          <w:formProt w:val="0"/>
          <w:docGrid w:linePitch="100"/>
        </w:sectPr>
      </w:pPr>
    </w:p>
    <w:p w:rsidR="00804229" w:rsidRDefault="00804229">
      <w:pPr>
        <w:pStyle w:val="a0"/>
        <w:jc w:val="center"/>
        <w:rPr>
          <w:lang w:val="en-US"/>
        </w:rPr>
      </w:pPr>
    </w:p>
    <w:p w:rsidR="00804229" w:rsidRDefault="00804229">
      <w:pPr>
        <w:pStyle w:val="a0"/>
        <w:jc w:val="center"/>
        <w:rPr>
          <w:lang w:val="en-US"/>
        </w:rPr>
      </w:pPr>
    </w:p>
    <w:p w:rsidR="00804229" w:rsidRDefault="00804229">
      <w:pPr>
        <w:pStyle w:val="a0"/>
        <w:jc w:val="center"/>
        <w:rPr>
          <w:lang w:val="en-US"/>
        </w:rPr>
      </w:pPr>
    </w:p>
    <w:p w:rsidR="00804229" w:rsidRDefault="00000000">
      <w:pPr>
        <w:pStyle w:val="a0"/>
        <w:jc w:val="center"/>
        <w:rPr>
          <w:lang w:val="en-US"/>
        </w:rPr>
      </w:pPr>
      <w:r>
        <w:rPr>
          <w:lang w:val="en-US"/>
        </w:rPr>
        <w:t>2025</w:t>
      </w:r>
    </w:p>
    <w:p w:rsidR="00804229" w:rsidRDefault="00000000">
      <w:pPr>
        <w:pStyle w:val="a0"/>
      </w:pPr>
      <w:r>
        <w:lastRenderedPageBreak/>
        <w:tab/>
      </w:r>
      <w:r>
        <w:tab/>
      </w:r>
      <w:r>
        <w:tab/>
        <w:t>УТВЕРЖДЕНО</w:t>
      </w:r>
    </w:p>
    <w:p w:rsidR="00804229" w:rsidRDefault="00000000">
      <w:pPr>
        <w:pStyle w:val="a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</w:t>
      </w:r>
      <w:r>
        <w:rPr>
          <w:sz w:val="16"/>
          <w:szCs w:val="16"/>
        </w:rPr>
        <w:t>СГ.РТФ-007-13 01 01</w:t>
      </w:r>
      <w:r>
        <w:rPr>
          <w:sz w:val="16"/>
          <w:szCs w:val="16"/>
        </w:rPr>
        <w:br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-1-ПО</w:t>
      </w:r>
    </w:p>
    <w:p w:rsidR="00804229" w:rsidRDefault="00804229">
      <w:pPr>
        <w:pStyle w:val="a0"/>
      </w:pPr>
    </w:p>
    <w:p w:rsidR="00804229" w:rsidRDefault="00000000">
      <w:pPr>
        <w:pStyle w:val="a0"/>
        <w:jc w:val="center"/>
      </w:pPr>
      <w:r>
        <w:t>НАЦИОНАЛЬНЫЙ ИССЛЕДОВАТЕЛЬСКИЙ УНИВЕРСИТЕТ</w:t>
      </w:r>
      <w:r>
        <w:br/>
        <w:t>«МОСКОВСКИЙ ИНСТИТУТ ЭЛЕКТРОННОЙ ТЕХНИКИ»</w:t>
      </w:r>
    </w:p>
    <w:p w:rsidR="00804229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br/>
        <w:t>Модуль кассы для контроля штрих-кодов и учета</w:t>
      </w:r>
      <w:r>
        <w:rPr>
          <w:b/>
          <w:bCs/>
        </w:rPr>
        <w:br/>
        <w:t>движения товара</w:t>
      </w:r>
      <w:r>
        <w:rPr>
          <w:b/>
          <w:bCs/>
        </w:rPr>
        <w:br/>
        <w:t>Руководство оператора</w:t>
      </w:r>
      <w:r>
        <w:rPr>
          <w:b/>
          <w:bCs/>
        </w:rPr>
        <w:br/>
      </w:r>
    </w:p>
    <w:p w:rsidR="00804229" w:rsidRDefault="00000000">
      <w:pPr>
        <w:pStyle w:val="a0"/>
        <w:jc w:val="center"/>
        <w:rPr>
          <w:b/>
          <w:bCs/>
        </w:rPr>
      </w:pPr>
      <w:r>
        <w:rPr>
          <w:b/>
          <w:bCs/>
        </w:rPr>
        <w:t>СГ.РТФ-007-13 01 01-1-ПО</w:t>
      </w:r>
      <w:r>
        <w:rPr>
          <w:b/>
          <w:bCs/>
        </w:rPr>
        <w:br/>
        <w:t xml:space="preserve">Файл </w:t>
      </w:r>
      <w:r>
        <w:rPr>
          <w:b/>
          <w:bCs/>
          <w:lang w:val="en-US"/>
        </w:rPr>
        <w:t>PDF</w:t>
      </w:r>
      <w:r>
        <w:rPr>
          <w:b/>
          <w:bCs/>
        </w:rPr>
        <w:br/>
      </w:r>
      <w:r>
        <w:rPr>
          <w:b/>
          <w:bCs/>
        </w:rPr>
        <w:br/>
        <w:t>Листов 5</w:t>
      </w: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804229">
      <w:pPr>
        <w:pStyle w:val="a0"/>
      </w:pPr>
    </w:p>
    <w:p w:rsidR="00804229" w:rsidRDefault="00000000">
      <w:pPr>
        <w:pStyle w:val="a0"/>
        <w:jc w:val="center"/>
      </w:pPr>
      <w:r>
        <w:t>2025</w:t>
      </w:r>
    </w:p>
    <w:p w:rsidR="00804229" w:rsidRDefault="00000000">
      <w:pPr>
        <w:pStyle w:val="1"/>
      </w:pPr>
      <w:bookmarkStart w:id="1" w:name="__RefHeading___Toc7658_623167155"/>
      <w:bookmarkEnd w:id="1"/>
      <w:r>
        <w:lastRenderedPageBreak/>
        <w:tab/>
        <w:t>Аннотация</w:t>
      </w:r>
    </w:p>
    <w:p w:rsidR="00804229" w:rsidRDefault="00000000">
      <w:pPr>
        <w:pStyle w:val="a0"/>
      </w:pPr>
      <w:r>
        <w:tab/>
        <w:t>Настоящий документ "Руководство оператора" предназначен для пользователей программного обеспечения "Модуль кассы для контроля штрих-кодов и учета движения товара" и содержит информацию, необходимую для выполнения основных операций в системе.</w:t>
      </w:r>
    </w:p>
    <w:p w:rsidR="00804229" w:rsidRDefault="00000000">
      <w:pPr>
        <w:pStyle w:val="a0"/>
      </w:pPr>
      <w:r>
        <w:tab/>
        <w:t>В руководстве описаны порядок запуска программы, выполнения кассовых операций (продажа, возврат, списание товаров), работы с отчетами и действия в особых случаях. Основная часть документа включает пошаговые инструкции с иллюстрациями интерфейса для всех режимов работы системы.</w:t>
      </w:r>
    </w:p>
    <w:sdt>
      <w:sdtPr>
        <w:rPr>
          <w:rFonts w:eastAsia="NSimSun"/>
          <w:b w:val="0"/>
          <w:bCs w:val="0"/>
          <w:sz w:val="24"/>
          <w:szCs w:val="24"/>
        </w:rPr>
        <w:id w:val="-1557311084"/>
        <w:docPartObj>
          <w:docPartGallery w:val="Table of Contents"/>
          <w:docPartUnique/>
        </w:docPartObj>
      </w:sdtPr>
      <w:sdtContent>
        <w:p w:rsidR="00804229" w:rsidRDefault="00000000">
          <w:pPr>
            <w:pStyle w:val="1"/>
          </w:pPr>
          <w:r>
            <w:tab/>
            <w:t>Содержание</w:t>
          </w:r>
        </w:p>
        <w:p w:rsidR="00804229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fldChar w:fldCharType="begin"/>
          </w:r>
          <w:r>
            <w:rPr>
              <w:rStyle w:val="user1"/>
            </w:rPr>
            <w:instrText xml:space="preserve"> TOC \f \o "1-9" \h</w:instrText>
          </w:r>
          <w:r>
            <w:rPr>
              <w:rStyle w:val="user1"/>
            </w:rPr>
            <w:fldChar w:fldCharType="separate"/>
          </w:r>
          <w:r>
            <w:rPr>
              <w:rStyle w:val="user1"/>
            </w:rPr>
            <w:t>ЛИСТ УТВЕРЖДЕНИЯ</w:t>
          </w:r>
          <w:r>
            <w:tab/>
            <w:t>1</w:t>
          </w:r>
        </w:p>
        <w:p w:rsidR="00804229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Аннотация</w:t>
          </w:r>
          <w:r>
            <w:tab/>
            <w:t>3</w:t>
          </w:r>
        </w:p>
        <w:p w:rsidR="00804229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1. Назначение программы</w:t>
          </w:r>
          <w:r>
            <w:tab/>
            <w:t>3</w:t>
          </w:r>
        </w:p>
        <w:p w:rsidR="00804229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2. Условия выполнения программы</w:t>
          </w:r>
          <w:r>
            <w:tab/>
            <w:t>4</w:t>
          </w:r>
        </w:p>
        <w:p w:rsidR="00804229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2.1. Технические средства:</w:t>
          </w:r>
          <w:r>
            <w:tab/>
            <w:t>4</w:t>
          </w:r>
        </w:p>
        <w:p w:rsidR="00804229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2.2. Программные средства:</w:t>
          </w:r>
          <w:r>
            <w:tab/>
            <w:t>4</w:t>
          </w:r>
        </w:p>
        <w:p w:rsidR="00804229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3. Выполнение программы</w:t>
          </w:r>
          <w:r>
            <w:tab/>
            <w:t>4</w:t>
          </w:r>
        </w:p>
        <w:p w:rsidR="00804229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3.1. Запуск программы:</w:t>
          </w:r>
          <w:r>
            <w:tab/>
            <w:t>4</w:t>
          </w:r>
        </w:p>
        <w:p w:rsidR="00804229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3.2. Основной интерфейс:</w:t>
          </w:r>
          <w:r>
            <w:tab/>
            <w:t>4</w:t>
          </w:r>
        </w:p>
        <w:p w:rsidR="00804229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4. Работа с программой</w:t>
          </w:r>
          <w:r>
            <w:tab/>
            <w:t>4</w:t>
          </w:r>
        </w:p>
        <w:p w:rsidR="00804229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4.1. Операция продажи товара:</w:t>
          </w:r>
          <w:r>
            <w:tab/>
            <w:t>4</w:t>
          </w:r>
        </w:p>
        <w:p w:rsidR="00804229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4.2. Операция возврата товара:</w:t>
          </w:r>
          <w:r>
            <w:tab/>
            <w:t>4</w:t>
          </w:r>
        </w:p>
        <w:p w:rsidR="00804229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4.3. Формирование отчетов:</w:t>
          </w:r>
          <w:r>
            <w:tab/>
            <w:t>5</w:t>
          </w:r>
        </w:p>
        <w:p w:rsidR="00804229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5. Особые случаи</w:t>
          </w:r>
          <w:r>
            <w:tab/>
            <w:t>5</w:t>
          </w:r>
        </w:p>
        <w:p w:rsidR="00804229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5.1. Товар не сканируется:</w:t>
          </w:r>
          <w:r>
            <w:tab/>
            <w:t>5</w:t>
          </w:r>
        </w:p>
        <w:p w:rsidR="00804229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5.2. Ошибка связи с оборудованием:</w:t>
          </w:r>
          <w:r>
            <w:tab/>
            <w:t>5</w:t>
          </w:r>
        </w:p>
        <w:p w:rsidR="00804229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5.3. Отмена операции:</w:t>
          </w:r>
          <w:r>
            <w:tab/>
            <w:t>5</w:t>
          </w:r>
        </w:p>
        <w:p w:rsidR="00804229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6. Завершение работы</w:t>
          </w:r>
          <w:r>
            <w:tab/>
            <w:t>5</w:t>
          </w:r>
        </w:p>
        <w:p w:rsidR="00804229" w:rsidRDefault="00000000">
          <w:pPr>
            <w:pStyle w:val="20"/>
            <w:tabs>
              <w:tab w:val="clear" w:pos="9355"/>
              <w:tab w:val="right" w:leader="dot" w:pos="9637"/>
            </w:tabs>
          </w:pPr>
          <w:r>
            <w:t>6.1. Закрытие смены:</w:t>
          </w:r>
          <w:r>
            <w:tab/>
            <w:t>5</w:t>
          </w:r>
        </w:p>
        <w:p w:rsidR="00804229" w:rsidRDefault="00000000">
          <w:pPr>
            <w:pStyle w:val="10"/>
            <w:tabs>
              <w:tab w:val="clear" w:pos="9638"/>
              <w:tab w:val="right" w:leader="dot" w:pos="9637"/>
            </w:tabs>
          </w:pPr>
          <w:r>
            <w:t xml:space="preserve"> Приложение А: Коды ошибок для оператора</w:t>
          </w:r>
          <w:r>
            <w:tab/>
            <w:t>5</w:t>
          </w:r>
          <w:r>
            <w:fldChar w:fldCharType="end"/>
          </w:r>
        </w:p>
      </w:sdtContent>
    </w:sdt>
    <w:p w:rsidR="00804229" w:rsidRDefault="00000000">
      <w:pPr>
        <w:pStyle w:val="1"/>
        <w:numPr>
          <w:ilvl w:val="0"/>
          <w:numId w:val="0"/>
        </w:numPr>
      </w:pPr>
      <w:bookmarkStart w:id="2" w:name="__RefHeading___Toc7660_623167155"/>
      <w:bookmarkEnd w:id="2"/>
      <w:r>
        <w:tab/>
        <w:t>1. Назначение программы</w:t>
      </w:r>
    </w:p>
    <w:p w:rsidR="00804229" w:rsidRDefault="00000000">
      <w:pPr>
        <w:pStyle w:val="a0"/>
      </w:pPr>
      <w:r>
        <w:tab/>
        <w:t>Программное обеспечение «Модуль кассы» предназначено для автоматизации рабочих мест кассиров в розничном магазине. Программа позволяет:</w:t>
      </w:r>
    </w:p>
    <w:p w:rsidR="00804229" w:rsidRDefault="00000000">
      <w:pPr>
        <w:pStyle w:val="a0"/>
        <w:numPr>
          <w:ilvl w:val="1"/>
          <w:numId w:val="3"/>
        </w:numPr>
      </w:pPr>
      <w:r>
        <w:t>Обрабатывать продажи товаров через сканирование штрих-кодов</w:t>
      </w:r>
    </w:p>
    <w:p w:rsidR="00804229" w:rsidRDefault="00000000">
      <w:pPr>
        <w:pStyle w:val="a0"/>
        <w:numPr>
          <w:ilvl w:val="1"/>
          <w:numId w:val="3"/>
        </w:numPr>
      </w:pPr>
      <w:r>
        <w:t>Выполнять операции возврата и списания товаров</w:t>
      </w:r>
    </w:p>
    <w:p w:rsidR="00804229" w:rsidRDefault="00000000">
      <w:pPr>
        <w:pStyle w:val="a0"/>
        <w:numPr>
          <w:ilvl w:val="1"/>
          <w:numId w:val="3"/>
        </w:numPr>
      </w:pPr>
      <w:r>
        <w:t>Формировать кассовые чеки</w:t>
      </w:r>
    </w:p>
    <w:p w:rsidR="00804229" w:rsidRDefault="00000000">
      <w:pPr>
        <w:pStyle w:val="a0"/>
        <w:numPr>
          <w:ilvl w:val="1"/>
          <w:numId w:val="3"/>
        </w:numPr>
      </w:pPr>
      <w:r>
        <w:t>Просматривать остатки товаров</w:t>
      </w:r>
    </w:p>
    <w:p w:rsidR="00804229" w:rsidRDefault="00000000">
      <w:pPr>
        <w:pStyle w:val="a0"/>
        <w:numPr>
          <w:ilvl w:val="1"/>
          <w:numId w:val="3"/>
        </w:numPr>
      </w:pPr>
      <w:r>
        <w:t>Генерировать отчеты по движению товаров</w:t>
      </w:r>
    </w:p>
    <w:p w:rsidR="00804229" w:rsidRDefault="00000000">
      <w:pPr>
        <w:pStyle w:val="1"/>
      </w:pPr>
      <w:bookmarkStart w:id="3" w:name="__RefHeading___Toc7662_623167155"/>
      <w:bookmarkEnd w:id="3"/>
      <w:r>
        <w:lastRenderedPageBreak/>
        <w:tab/>
        <w:t>2. Условия выполнения программы</w:t>
      </w:r>
    </w:p>
    <w:p w:rsidR="00804229" w:rsidRDefault="00000000">
      <w:pPr>
        <w:pStyle w:val="2"/>
      </w:pPr>
      <w:bookmarkStart w:id="4" w:name="__RefHeading___Toc7664_623167155"/>
      <w:bookmarkEnd w:id="4"/>
      <w:r>
        <w:t>2.1. Технические средства:</w:t>
      </w:r>
    </w:p>
    <w:p w:rsidR="00804229" w:rsidRDefault="00000000">
      <w:pPr>
        <w:pStyle w:val="a0"/>
        <w:numPr>
          <w:ilvl w:val="1"/>
          <w:numId w:val="4"/>
        </w:numPr>
      </w:pPr>
      <w:r>
        <w:t>Кассовый терминал с установленной программой</w:t>
      </w:r>
    </w:p>
    <w:p w:rsidR="00804229" w:rsidRDefault="00000000">
      <w:pPr>
        <w:pStyle w:val="a0"/>
        <w:numPr>
          <w:ilvl w:val="1"/>
          <w:numId w:val="4"/>
        </w:numPr>
      </w:pPr>
      <w:r>
        <w:t>Сканер штрих-кодов</w:t>
      </w:r>
    </w:p>
    <w:p w:rsidR="00804229" w:rsidRDefault="00000000">
      <w:pPr>
        <w:pStyle w:val="a0"/>
        <w:numPr>
          <w:ilvl w:val="1"/>
          <w:numId w:val="4"/>
        </w:numPr>
      </w:pPr>
      <w:r>
        <w:t>Фиксальный регистратор</w:t>
      </w:r>
    </w:p>
    <w:p w:rsidR="00804229" w:rsidRDefault="00000000">
      <w:pPr>
        <w:pStyle w:val="a0"/>
        <w:numPr>
          <w:ilvl w:val="1"/>
          <w:numId w:val="4"/>
        </w:numPr>
      </w:pPr>
      <w:r>
        <w:t>Денежный ящик</w:t>
      </w:r>
    </w:p>
    <w:p w:rsidR="00804229" w:rsidRDefault="00000000">
      <w:pPr>
        <w:pStyle w:val="2"/>
      </w:pPr>
      <w:bookmarkStart w:id="5" w:name="__RefHeading___Toc7666_623167155"/>
      <w:bookmarkEnd w:id="5"/>
      <w:r>
        <w:t>2.2. Программные средства:</w:t>
      </w:r>
    </w:p>
    <w:p w:rsidR="00804229" w:rsidRDefault="00000000">
      <w:pPr>
        <w:pStyle w:val="a0"/>
        <w:numPr>
          <w:ilvl w:val="1"/>
          <w:numId w:val="5"/>
        </w:numPr>
      </w:pPr>
      <w:r>
        <w:t xml:space="preserve">Операционная система </w:t>
      </w:r>
      <w:r>
        <w:rPr>
          <w:lang w:val="en-US"/>
        </w:rPr>
        <w:t xml:space="preserve">Windows 10 </w:t>
      </w:r>
      <w:r>
        <w:t xml:space="preserve">или </w:t>
      </w:r>
      <w:r>
        <w:rPr>
          <w:lang w:val="en-US"/>
        </w:rPr>
        <w:t>Linux</w:t>
      </w:r>
    </w:p>
    <w:p w:rsidR="00804229" w:rsidRDefault="00000000">
      <w:pPr>
        <w:pStyle w:val="a0"/>
        <w:numPr>
          <w:ilvl w:val="1"/>
          <w:numId w:val="5"/>
        </w:numPr>
      </w:pPr>
      <w:r>
        <w:rPr>
          <w:lang w:val="en-US"/>
        </w:rPr>
        <w:t>.NET Runtime 8.0.</w:t>
      </w:r>
      <w:r>
        <w:t>401+</w:t>
      </w:r>
    </w:p>
    <w:p w:rsidR="00804229" w:rsidRDefault="00000000">
      <w:pPr>
        <w:pStyle w:val="1"/>
      </w:pPr>
      <w:bookmarkStart w:id="6" w:name="__RefHeading___Toc7668_623167155"/>
      <w:bookmarkEnd w:id="6"/>
      <w:r>
        <w:tab/>
      </w:r>
      <w:r>
        <w:rPr>
          <w:lang w:val="en-US"/>
        </w:rPr>
        <w:t xml:space="preserve">3. </w:t>
      </w:r>
      <w:r>
        <w:t>Выполнение программы</w:t>
      </w:r>
    </w:p>
    <w:p w:rsidR="00804229" w:rsidRDefault="00000000">
      <w:pPr>
        <w:pStyle w:val="2"/>
      </w:pPr>
      <w:bookmarkStart w:id="7" w:name="__RefHeading___Toc7670_623167155"/>
      <w:bookmarkEnd w:id="7"/>
      <w:r>
        <w:t>3.1. Запуск программы:</w:t>
      </w:r>
    </w:p>
    <w:p w:rsidR="00804229" w:rsidRDefault="00000000">
      <w:pPr>
        <w:pStyle w:val="a0"/>
        <w:numPr>
          <w:ilvl w:val="1"/>
          <w:numId w:val="6"/>
        </w:numPr>
      </w:pPr>
      <w:r>
        <w:t>Двойной щелчок по ярлыку «Кассовый модуль» на рабочем столе</w:t>
      </w:r>
    </w:p>
    <w:p w:rsidR="00804229" w:rsidRDefault="00000000">
      <w:pPr>
        <w:pStyle w:val="a0"/>
        <w:numPr>
          <w:ilvl w:val="1"/>
          <w:numId w:val="6"/>
        </w:numPr>
      </w:pPr>
      <w:r>
        <w:t>Авторизация по индивидуальному логину и паролю</w:t>
      </w:r>
    </w:p>
    <w:p w:rsidR="00804229" w:rsidRDefault="00000000">
      <w:pPr>
        <w:pStyle w:val="a0"/>
        <w:numPr>
          <w:ilvl w:val="1"/>
          <w:numId w:val="6"/>
        </w:numPr>
      </w:pPr>
      <w:r>
        <w:t>Выбор смены и кассового узла</w:t>
      </w:r>
    </w:p>
    <w:p w:rsidR="00804229" w:rsidRDefault="00000000">
      <w:pPr>
        <w:pStyle w:val="2"/>
      </w:pPr>
      <w:bookmarkStart w:id="8" w:name="__RefHeading___Toc7672_623167155"/>
      <w:bookmarkEnd w:id="8"/>
      <w:r>
        <w:t>3.2. Основной интерфейс:</w:t>
      </w:r>
    </w:p>
    <w:p w:rsidR="00804229" w:rsidRDefault="00000000">
      <w:pPr>
        <w:pStyle w:val="a0"/>
      </w:pPr>
      <w:r>
        <w:tab/>
        <w:t>Программа имеет следующие основные элементы:</w:t>
      </w:r>
    </w:p>
    <w:p w:rsidR="00804229" w:rsidRDefault="00000000">
      <w:pPr>
        <w:pStyle w:val="a0"/>
        <w:numPr>
          <w:ilvl w:val="1"/>
          <w:numId w:val="7"/>
        </w:numPr>
      </w:pPr>
      <w:r>
        <w:t>Панель текущей продажи с списком товаров</w:t>
      </w:r>
    </w:p>
    <w:p w:rsidR="00804229" w:rsidRDefault="00000000">
      <w:pPr>
        <w:pStyle w:val="a0"/>
        <w:numPr>
          <w:ilvl w:val="1"/>
          <w:numId w:val="7"/>
        </w:numPr>
      </w:pPr>
      <w:r>
        <w:t>Поле итоговой суммы</w:t>
      </w:r>
    </w:p>
    <w:p w:rsidR="00804229" w:rsidRDefault="00000000">
      <w:pPr>
        <w:pStyle w:val="a0"/>
        <w:numPr>
          <w:ilvl w:val="1"/>
          <w:numId w:val="7"/>
        </w:numPr>
      </w:pPr>
      <w:r>
        <w:t>Панель быстрых кнопок операций</w:t>
      </w:r>
    </w:p>
    <w:p w:rsidR="00804229" w:rsidRDefault="00000000">
      <w:pPr>
        <w:pStyle w:val="a0"/>
        <w:numPr>
          <w:ilvl w:val="1"/>
          <w:numId w:val="7"/>
        </w:numPr>
      </w:pPr>
      <w:r>
        <w:t>Меню навигации</w:t>
      </w:r>
    </w:p>
    <w:p w:rsidR="00804229" w:rsidRDefault="00000000">
      <w:pPr>
        <w:pStyle w:val="1"/>
      </w:pPr>
      <w:bookmarkStart w:id="9" w:name="__RefHeading___Toc7674_623167155"/>
      <w:bookmarkEnd w:id="9"/>
      <w:r>
        <w:tab/>
        <w:t>4. Работа с программой</w:t>
      </w:r>
    </w:p>
    <w:p w:rsidR="00804229" w:rsidRDefault="00000000">
      <w:pPr>
        <w:pStyle w:val="2"/>
      </w:pPr>
      <w:bookmarkStart w:id="10" w:name="__RefHeading___Toc7676_623167155"/>
      <w:bookmarkEnd w:id="10"/>
      <w:r>
        <w:t>4.1. Операция продажи товара:</w:t>
      </w:r>
    </w:p>
    <w:p w:rsidR="00804229" w:rsidRDefault="00000000">
      <w:pPr>
        <w:pStyle w:val="a0"/>
        <w:numPr>
          <w:ilvl w:val="1"/>
          <w:numId w:val="8"/>
        </w:numPr>
      </w:pPr>
      <w:r>
        <w:t>Поднести товар к сканеру штрих-кода</w:t>
      </w:r>
    </w:p>
    <w:p w:rsidR="00804229" w:rsidRDefault="00000000">
      <w:pPr>
        <w:pStyle w:val="a0"/>
        <w:numPr>
          <w:ilvl w:val="1"/>
          <w:numId w:val="8"/>
        </w:numPr>
      </w:pPr>
      <w:r>
        <w:t>При успешном сканировании товар добавляется в чек</w:t>
      </w:r>
    </w:p>
    <w:p w:rsidR="00804229" w:rsidRDefault="00000000">
      <w:pPr>
        <w:pStyle w:val="a0"/>
        <w:numPr>
          <w:ilvl w:val="1"/>
          <w:numId w:val="8"/>
        </w:numPr>
      </w:pPr>
      <w:r>
        <w:t>При необходимости ввести количество товара вручную</w:t>
      </w:r>
    </w:p>
    <w:p w:rsidR="00804229" w:rsidRDefault="00000000">
      <w:pPr>
        <w:pStyle w:val="a0"/>
        <w:numPr>
          <w:ilvl w:val="1"/>
          <w:numId w:val="8"/>
        </w:numPr>
      </w:pPr>
      <w:r>
        <w:t>Нажать кнопку «Оформить продажу и сформировать чек»</w:t>
      </w:r>
    </w:p>
    <w:p w:rsidR="00804229" w:rsidRDefault="00000000">
      <w:pPr>
        <w:pStyle w:val="a0"/>
        <w:numPr>
          <w:ilvl w:val="1"/>
          <w:numId w:val="8"/>
        </w:numPr>
      </w:pPr>
      <w:r>
        <w:t>Выбрать тип оплаты (наличные/карта)</w:t>
      </w:r>
    </w:p>
    <w:p w:rsidR="00804229" w:rsidRDefault="00000000">
      <w:pPr>
        <w:pStyle w:val="a0"/>
        <w:numPr>
          <w:ilvl w:val="1"/>
          <w:numId w:val="8"/>
        </w:numPr>
      </w:pPr>
      <w:r>
        <w:lastRenderedPageBreak/>
        <w:t>Напечатать чек</w:t>
      </w:r>
    </w:p>
    <w:p w:rsidR="00804229" w:rsidRDefault="00000000">
      <w:pPr>
        <w:pStyle w:val="2"/>
      </w:pPr>
      <w:bookmarkStart w:id="11" w:name="__RefHeading___Toc7678_623167155"/>
      <w:bookmarkEnd w:id="11"/>
      <w:r>
        <w:t>4.2. Операция возврата товара:</w:t>
      </w:r>
    </w:p>
    <w:p w:rsidR="00804229" w:rsidRDefault="00000000">
      <w:pPr>
        <w:pStyle w:val="a0"/>
        <w:numPr>
          <w:ilvl w:val="1"/>
          <w:numId w:val="9"/>
        </w:numPr>
      </w:pPr>
      <w:r>
        <w:t>Выбрать в меню «Операции» → «Возврат»</w:t>
      </w:r>
    </w:p>
    <w:p w:rsidR="00804229" w:rsidRDefault="00000000">
      <w:pPr>
        <w:pStyle w:val="a0"/>
        <w:numPr>
          <w:ilvl w:val="1"/>
          <w:numId w:val="9"/>
        </w:numPr>
      </w:pPr>
      <w:r>
        <w:t>Отсканировать штрих-код возвращаемого товара</w:t>
      </w:r>
    </w:p>
    <w:p w:rsidR="00804229" w:rsidRDefault="00000000">
      <w:pPr>
        <w:pStyle w:val="a0"/>
        <w:numPr>
          <w:ilvl w:val="1"/>
          <w:numId w:val="9"/>
        </w:numPr>
      </w:pPr>
      <w:r>
        <w:t>Подтвердить операцию</w:t>
      </w:r>
    </w:p>
    <w:p w:rsidR="00804229" w:rsidRDefault="00000000">
      <w:pPr>
        <w:pStyle w:val="a0"/>
        <w:numPr>
          <w:ilvl w:val="1"/>
          <w:numId w:val="9"/>
        </w:numPr>
      </w:pPr>
      <w:r>
        <w:t>Выдать денежные средства покупателю</w:t>
      </w:r>
    </w:p>
    <w:p w:rsidR="00804229" w:rsidRDefault="00000000">
      <w:pPr>
        <w:pStyle w:val="2"/>
        <w:rPr>
          <w:lang w:val="en-US"/>
        </w:rPr>
      </w:pPr>
      <w:bookmarkStart w:id="12" w:name="__RefHeading___Toc7680_623167155"/>
      <w:bookmarkEnd w:id="12"/>
      <w:r>
        <w:rPr>
          <w:lang w:val="en-US"/>
        </w:rPr>
        <w:t xml:space="preserve">4.3. </w:t>
      </w:r>
      <w:r>
        <w:t>Формирование отчетов:</w:t>
      </w:r>
    </w:p>
    <w:p w:rsidR="00804229" w:rsidRDefault="00000000">
      <w:pPr>
        <w:pStyle w:val="a0"/>
        <w:numPr>
          <w:ilvl w:val="1"/>
          <w:numId w:val="10"/>
        </w:numPr>
        <w:rPr>
          <w:lang w:val="en-US"/>
        </w:rPr>
      </w:pPr>
      <w:r>
        <w:t>Отчет по продажам/возвратам за смену: «Сфомировать отчет о продажах/возвратах»</w:t>
      </w:r>
    </w:p>
    <w:p w:rsidR="00804229" w:rsidRDefault="00000000">
      <w:pPr>
        <w:pStyle w:val="1"/>
      </w:pPr>
      <w:bookmarkStart w:id="13" w:name="__RefHeading___Toc7682_623167155"/>
      <w:bookmarkEnd w:id="13"/>
      <w:r>
        <w:tab/>
        <w:t>5. Особые случаи</w:t>
      </w:r>
    </w:p>
    <w:p w:rsidR="00804229" w:rsidRDefault="00000000">
      <w:pPr>
        <w:pStyle w:val="2"/>
      </w:pPr>
      <w:bookmarkStart w:id="14" w:name="__RefHeading___Toc7684_623167155"/>
      <w:bookmarkEnd w:id="14"/>
      <w:r>
        <w:t>5.1. Товар не сканируется:</w:t>
      </w:r>
    </w:p>
    <w:p w:rsidR="00804229" w:rsidRDefault="00000000">
      <w:pPr>
        <w:pStyle w:val="a0"/>
        <w:numPr>
          <w:ilvl w:val="1"/>
          <w:numId w:val="11"/>
        </w:numPr>
      </w:pPr>
      <w:r>
        <w:t>Проверить чистоту штрих-кода</w:t>
      </w:r>
    </w:p>
    <w:p w:rsidR="00804229" w:rsidRDefault="00000000">
      <w:pPr>
        <w:pStyle w:val="a0"/>
        <w:numPr>
          <w:ilvl w:val="1"/>
          <w:numId w:val="11"/>
        </w:numPr>
      </w:pPr>
      <w:r>
        <w:t>Ввести код товара вручную через поиск</w:t>
      </w:r>
    </w:p>
    <w:p w:rsidR="00804229" w:rsidRDefault="00000000">
      <w:pPr>
        <w:pStyle w:val="a0"/>
        <w:numPr>
          <w:ilvl w:val="1"/>
          <w:numId w:val="11"/>
        </w:numPr>
      </w:pPr>
      <w:r>
        <w:t>Обратиться к администратору</w:t>
      </w:r>
    </w:p>
    <w:p w:rsidR="00804229" w:rsidRDefault="00000000">
      <w:pPr>
        <w:pStyle w:val="2"/>
      </w:pPr>
      <w:bookmarkStart w:id="15" w:name="__RefHeading___Toc7686_623167155"/>
      <w:bookmarkEnd w:id="15"/>
      <w:r>
        <w:t>5.2. Ошибка связи с оборудованием:</w:t>
      </w:r>
    </w:p>
    <w:p w:rsidR="00804229" w:rsidRDefault="00000000">
      <w:pPr>
        <w:pStyle w:val="a0"/>
        <w:numPr>
          <w:ilvl w:val="1"/>
          <w:numId w:val="12"/>
        </w:numPr>
      </w:pPr>
      <w:r>
        <w:t>Проверить подключение сканера и фиксального регистратора</w:t>
      </w:r>
    </w:p>
    <w:p w:rsidR="00804229" w:rsidRDefault="00000000">
      <w:pPr>
        <w:pStyle w:val="a0"/>
        <w:numPr>
          <w:ilvl w:val="1"/>
          <w:numId w:val="12"/>
        </w:numPr>
      </w:pPr>
      <w:r>
        <w:t>Перезапустить программу</w:t>
      </w:r>
    </w:p>
    <w:p w:rsidR="00804229" w:rsidRDefault="00000000">
      <w:pPr>
        <w:pStyle w:val="a0"/>
        <w:numPr>
          <w:ilvl w:val="1"/>
          <w:numId w:val="12"/>
        </w:numPr>
      </w:pPr>
      <w:r>
        <w:t>При повторной ошибке — сообщить системному администратору</w:t>
      </w:r>
    </w:p>
    <w:p w:rsidR="00804229" w:rsidRDefault="00000000">
      <w:pPr>
        <w:pStyle w:val="2"/>
      </w:pPr>
      <w:bookmarkStart w:id="16" w:name="__RefHeading___Toc7688_623167155"/>
      <w:bookmarkEnd w:id="16"/>
      <w:r>
        <w:t>5.3. Отмена операции:</w:t>
      </w:r>
    </w:p>
    <w:p w:rsidR="00804229" w:rsidRDefault="00000000">
      <w:pPr>
        <w:pStyle w:val="a0"/>
        <w:numPr>
          <w:ilvl w:val="1"/>
          <w:numId w:val="13"/>
        </w:numPr>
      </w:pPr>
      <w:r>
        <w:t>До оплаты: «Оформление продажи» → «Подтвердить оформление продажи?» → «н» или «нет».</w:t>
      </w:r>
    </w:p>
    <w:p w:rsidR="00804229" w:rsidRDefault="00000000">
      <w:pPr>
        <w:pStyle w:val="a0"/>
        <w:numPr>
          <w:ilvl w:val="1"/>
          <w:numId w:val="13"/>
        </w:numPr>
      </w:pPr>
      <w:r>
        <w:t>После оплаты: оформить операцию возврата</w:t>
      </w:r>
    </w:p>
    <w:p w:rsidR="00804229" w:rsidRDefault="00000000">
      <w:pPr>
        <w:pStyle w:val="1"/>
      </w:pPr>
      <w:bookmarkStart w:id="17" w:name="__RefHeading___Toc7690_623167155"/>
      <w:bookmarkEnd w:id="17"/>
      <w:r>
        <w:tab/>
        <w:t>6. Завершение работы</w:t>
      </w:r>
    </w:p>
    <w:p w:rsidR="00804229" w:rsidRDefault="00000000">
      <w:pPr>
        <w:pStyle w:val="2"/>
      </w:pPr>
      <w:bookmarkStart w:id="18" w:name="__RefHeading___Toc7692_623167155"/>
      <w:bookmarkEnd w:id="18"/>
      <w:r>
        <w:t>6.1. Закрытие смены:</w:t>
      </w:r>
    </w:p>
    <w:p w:rsidR="00804229" w:rsidRDefault="00000000">
      <w:pPr>
        <w:pStyle w:val="a0"/>
        <w:numPr>
          <w:ilvl w:val="1"/>
          <w:numId w:val="14"/>
        </w:numPr>
      </w:pPr>
      <w:r>
        <w:t>Выбрать «Сформировать отчет о продажах/возвратах»</w:t>
      </w:r>
    </w:p>
    <w:p w:rsidR="00804229" w:rsidRDefault="00000000">
      <w:pPr>
        <w:pStyle w:val="a0"/>
        <w:numPr>
          <w:ilvl w:val="1"/>
          <w:numId w:val="14"/>
        </w:numPr>
      </w:pPr>
      <w:r>
        <w:t>Выбрать «Выход»</w:t>
      </w:r>
    </w:p>
    <w:p w:rsidR="00804229" w:rsidRDefault="00000000">
      <w:pPr>
        <w:pStyle w:val="a0"/>
        <w:numPr>
          <w:ilvl w:val="1"/>
          <w:numId w:val="14"/>
        </w:numPr>
      </w:pPr>
      <w:r>
        <w:t>Сдать выручку старшему кассиру</w:t>
      </w:r>
    </w:p>
    <w:p w:rsidR="00804229" w:rsidRDefault="00804229">
      <w:pPr>
        <w:pStyle w:val="a0"/>
      </w:pPr>
    </w:p>
    <w:p w:rsidR="00804229" w:rsidRDefault="00000000">
      <w:pPr>
        <w:pStyle w:val="1"/>
      </w:pPr>
      <w:bookmarkStart w:id="19" w:name="__RefHeading___Toc7694_623167155"/>
      <w:bookmarkEnd w:id="19"/>
      <w:r>
        <w:lastRenderedPageBreak/>
        <w:tab/>
        <w:t>Приложение А: Коды ошибок для оператора</w:t>
      </w:r>
    </w:p>
    <w:p w:rsidR="00804229" w:rsidRDefault="00000000">
      <w:pPr>
        <w:pStyle w:val="a0"/>
        <w:numPr>
          <w:ilvl w:val="1"/>
          <w:numId w:val="15"/>
        </w:numPr>
      </w:pPr>
      <w:r>
        <w:t>«Товар не найден» - штрих-код не зарегистрирован в системе</w:t>
      </w:r>
    </w:p>
    <w:p w:rsidR="00804229" w:rsidRDefault="00000000">
      <w:pPr>
        <w:pStyle w:val="a0"/>
        <w:numPr>
          <w:ilvl w:val="1"/>
          <w:numId w:val="15"/>
        </w:numPr>
      </w:pPr>
      <w:r>
        <w:t>«Недостаточно товара на складе» - попытка продажи отсутствующего товара</w:t>
      </w:r>
    </w:p>
    <w:p w:rsidR="00804229" w:rsidRDefault="00000000">
      <w:pPr>
        <w:pStyle w:val="a0"/>
        <w:numPr>
          <w:ilvl w:val="1"/>
          <w:numId w:val="15"/>
        </w:numPr>
      </w:pPr>
      <w:r>
        <w:t>«Ошибка печати чека» - проблемы с фиксальным регистратором</w:t>
      </w:r>
    </w:p>
    <w:sectPr w:rsidR="00804229">
      <w:type w:val="continuous"/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ans">
    <w:altName w:val="Arial"/>
    <w:panose1 w:val="020B0604020202020204"/>
    <w:charset w:val="CC"/>
    <w:family w:val="swiss"/>
    <w:pitch w:val="variable"/>
  </w:font>
  <w:font w:name="Liberation Mono">
    <w:altName w:val="Courier New"/>
    <w:panose1 w:val="020B0604020202020204"/>
    <w:charset w:val="CC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BBC"/>
    <w:multiLevelType w:val="multilevel"/>
    <w:tmpl w:val="228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A15719D"/>
    <w:multiLevelType w:val="multilevel"/>
    <w:tmpl w:val="AC3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B703E3B"/>
    <w:multiLevelType w:val="multilevel"/>
    <w:tmpl w:val="2650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11538E0"/>
    <w:multiLevelType w:val="multilevel"/>
    <w:tmpl w:val="386A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35B2237F"/>
    <w:multiLevelType w:val="multilevel"/>
    <w:tmpl w:val="EBDA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9B33690"/>
    <w:multiLevelType w:val="multilevel"/>
    <w:tmpl w:val="E6BC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08862EA"/>
    <w:multiLevelType w:val="multilevel"/>
    <w:tmpl w:val="E190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40C7477B"/>
    <w:multiLevelType w:val="multilevel"/>
    <w:tmpl w:val="112403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50FB6CAF"/>
    <w:multiLevelType w:val="multilevel"/>
    <w:tmpl w:val="9C7E1B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334498F"/>
    <w:multiLevelType w:val="multilevel"/>
    <w:tmpl w:val="7AA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58212AED"/>
    <w:multiLevelType w:val="multilevel"/>
    <w:tmpl w:val="24A674F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5F7A08C7"/>
    <w:multiLevelType w:val="multilevel"/>
    <w:tmpl w:val="E5B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73612C3F"/>
    <w:multiLevelType w:val="multilevel"/>
    <w:tmpl w:val="329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78EA7D9C"/>
    <w:multiLevelType w:val="multilevel"/>
    <w:tmpl w:val="1A82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7A67174D"/>
    <w:multiLevelType w:val="multilevel"/>
    <w:tmpl w:val="566E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7CE109E9"/>
    <w:multiLevelType w:val="multilevel"/>
    <w:tmpl w:val="A2A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520774505">
    <w:abstractNumId w:val="8"/>
  </w:num>
  <w:num w:numId="2" w16cid:durableId="1741831043">
    <w:abstractNumId w:val="10"/>
  </w:num>
  <w:num w:numId="3" w16cid:durableId="1068459563">
    <w:abstractNumId w:val="12"/>
  </w:num>
  <w:num w:numId="4" w16cid:durableId="499661602">
    <w:abstractNumId w:val="11"/>
  </w:num>
  <w:num w:numId="5" w16cid:durableId="496070751">
    <w:abstractNumId w:val="2"/>
  </w:num>
  <w:num w:numId="6" w16cid:durableId="2039813872">
    <w:abstractNumId w:val="3"/>
  </w:num>
  <w:num w:numId="7" w16cid:durableId="1929263830">
    <w:abstractNumId w:val="0"/>
  </w:num>
  <w:num w:numId="8" w16cid:durableId="1222668068">
    <w:abstractNumId w:val="1"/>
  </w:num>
  <w:num w:numId="9" w16cid:durableId="2041660182">
    <w:abstractNumId w:val="14"/>
  </w:num>
  <w:num w:numId="10" w16cid:durableId="1550412574">
    <w:abstractNumId w:val="6"/>
  </w:num>
  <w:num w:numId="11" w16cid:durableId="1606040224">
    <w:abstractNumId w:val="9"/>
  </w:num>
  <w:num w:numId="12" w16cid:durableId="1687824228">
    <w:abstractNumId w:val="4"/>
  </w:num>
  <w:num w:numId="13" w16cid:durableId="181168809">
    <w:abstractNumId w:val="13"/>
  </w:num>
  <w:num w:numId="14" w16cid:durableId="1033922872">
    <w:abstractNumId w:val="15"/>
  </w:num>
  <w:num w:numId="15" w16cid:durableId="342980993">
    <w:abstractNumId w:val="5"/>
  </w:num>
  <w:num w:numId="16" w16cid:durableId="1340080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4229"/>
    <w:rsid w:val="00731FD3"/>
    <w:rsid w:val="00804229"/>
    <w:rsid w:val="0098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1CE394"/>
  <w15:docId w15:val="{39C63DA4-97CE-1E4F-93CB-2116A9D5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</w:rPr>
  </w:style>
  <w:style w:type="paragraph" w:styleId="1">
    <w:name w:val="heading 1"/>
    <w:basedOn w:val="user"/>
    <w:next w:val="a0"/>
    <w:uiPriority w:val="9"/>
    <w:qFormat/>
    <w:pPr>
      <w:numPr>
        <w:numId w:val="2"/>
      </w:numPr>
      <w:outlineLvl w:val="0"/>
    </w:pPr>
    <w:rPr>
      <w:rFonts w:ascii="Times New Roman" w:hAnsi="Times New Roman"/>
      <w:b/>
      <w:bCs/>
      <w:sz w:val="36"/>
      <w:szCs w:val="36"/>
    </w:rPr>
  </w:style>
  <w:style w:type="paragraph" w:styleId="2">
    <w:name w:val="heading 2"/>
    <w:basedOn w:val="user"/>
    <w:next w:val="a0"/>
    <w:uiPriority w:val="9"/>
    <w:unhideWhenUsed/>
    <w:qFormat/>
    <w:pPr>
      <w:numPr>
        <w:ilvl w:val="1"/>
        <w:numId w:val="1"/>
      </w:numPr>
      <w:spacing w:before="200"/>
      <w:outlineLvl w:val="1"/>
    </w:pPr>
    <w:rPr>
      <w:rFonts w:ascii="Times New Roman" w:hAnsi="Times New Roman"/>
      <w:b/>
      <w:bCs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styleId="a4">
    <w:name w:val="Hyperlink"/>
    <w:rPr>
      <w:color w:val="000080"/>
      <w:u w:val="single"/>
    </w:rPr>
  </w:style>
  <w:style w:type="character" w:customStyle="1" w:styleId="user1">
    <w:name w:val="Ссылка указателя (user)"/>
    <w:qFormat/>
  </w:style>
  <w:style w:type="paragraph" w:styleId="a5">
    <w:name w:val="Title"/>
    <w:basedOn w:val="a"/>
    <w:next w:val="a0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6">
    <w:name w:val="List"/>
    <w:basedOn w:val="a0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user"/>
    <w:pPr>
      <w:suppressLineNumbers/>
    </w:pPr>
    <w:rPr>
      <w:b/>
      <w:bCs/>
      <w:sz w:val="32"/>
      <w:szCs w:val="32"/>
    </w:rPr>
  </w:style>
  <w:style w:type="paragraph" w:customStyle="1" w:styleId="user">
    <w:name w:val="Заголовок (user)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customStyle="1" w:styleId="user3">
    <w:name w:val="Текст в заданном формате (user)"/>
    <w:basedOn w:val="a"/>
    <w:qFormat/>
    <w:rPr>
      <w:rFonts w:ascii="Liberation Mono" w:hAnsi="Liberation Mono" w:cs="Liberation Mono"/>
      <w:sz w:val="20"/>
      <w:szCs w:val="20"/>
    </w:rPr>
  </w:style>
  <w:style w:type="paragraph" w:styleId="a9">
    <w:name w:val="TOC Heading"/>
    <w:basedOn w:val="a8"/>
    <w:qFormat/>
  </w:style>
  <w:style w:type="paragraph" w:styleId="10">
    <w:name w:val="toc 1"/>
    <w:basedOn w:val="user2"/>
    <w:pPr>
      <w:tabs>
        <w:tab w:val="right" w:leader="dot" w:pos="9638"/>
      </w:tabs>
    </w:pPr>
  </w:style>
  <w:style w:type="paragraph" w:styleId="20">
    <w:name w:val="toc 2"/>
    <w:basedOn w:val="user2"/>
    <w:pPr>
      <w:tabs>
        <w:tab w:val="right" w:leader="dot" w:pos="9355"/>
      </w:tabs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Антон Кузнецов</cp:lastModifiedBy>
  <cp:revision>19</cp:revision>
  <dcterms:created xsi:type="dcterms:W3CDTF">2025-11-24T00:09:00Z</dcterms:created>
  <dcterms:modified xsi:type="dcterms:W3CDTF">2025-11-24T07:45:00Z</dcterms:modified>
  <dc:language>ru-RU</dc:language>
</cp:coreProperties>
</file>