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0F" w:rsidRDefault="0025690F" w:rsidP="0025690F">
      <w:pPr>
        <w:rPr>
          <w:rFonts w:asciiTheme="minorHAnsi" w:hAnsiTheme="minorHAnsi" w:cstheme="minorHAnsi"/>
          <w:color w:val="000000"/>
        </w:rPr>
      </w:pPr>
    </w:p>
    <w:p w:rsidR="00663F94" w:rsidRPr="0025690F" w:rsidRDefault="00663F94" w:rsidP="0025690F">
      <w:pPr>
        <w:rPr>
          <w:rFonts w:asciiTheme="minorHAnsi" w:hAnsiTheme="minorHAnsi" w:cstheme="minorHAnsi"/>
        </w:rPr>
      </w:pPr>
      <w:r w:rsidRPr="0025690F">
        <w:rPr>
          <w:rFonts w:asciiTheme="minorHAnsi" w:hAnsiTheme="minorHAnsi" w:cstheme="minorHAnsi"/>
          <w:color w:val="000000"/>
        </w:rPr>
        <w:t>Данная задача состоит из двух частей: базовой и дополнительной. Базовая часть обязательна к решению. Дополнительная является факультативной, но, будучи решенной, может выгодно подчеркнуть знания Кандидата.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</w:p>
    <w:p w:rsidR="00663F94" w:rsidRPr="0025690F" w:rsidRDefault="00663F94" w:rsidP="0025690F">
      <w:pPr>
        <w:rPr>
          <w:rFonts w:asciiTheme="minorHAnsi" w:hAnsiTheme="minorHAnsi" w:cstheme="minorHAnsi"/>
          <w:color w:val="000000"/>
        </w:rPr>
      </w:pPr>
    </w:p>
    <w:p w:rsidR="00663F94" w:rsidRPr="0025690F" w:rsidRDefault="00663F94" w:rsidP="0025690F">
      <w:pPr>
        <w:rPr>
          <w:rFonts w:asciiTheme="minorHAnsi" w:hAnsiTheme="minorHAnsi" w:cstheme="minorHAnsi"/>
          <w:b/>
          <w:color w:val="000000"/>
        </w:rPr>
      </w:pPr>
      <w:r w:rsidRPr="0025690F">
        <w:rPr>
          <w:rFonts w:asciiTheme="minorHAnsi" w:hAnsiTheme="minorHAnsi" w:cstheme="minorHAnsi"/>
          <w:b/>
          <w:color w:val="000000"/>
        </w:rPr>
        <w:t>Базовая задача</w:t>
      </w:r>
    </w:p>
    <w:p w:rsidR="00663F94" w:rsidRPr="0025690F" w:rsidRDefault="00663F94" w:rsidP="0025690F">
      <w:pPr>
        <w:rPr>
          <w:rFonts w:asciiTheme="minorHAnsi" w:hAnsiTheme="minorHAnsi" w:cstheme="minorHAnsi"/>
          <w:b/>
          <w:color w:val="000000"/>
        </w:rPr>
      </w:pPr>
    </w:p>
    <w:p w:rsidR="00663F94" w:rsidRPr="00663F94" w:rsidRDefault="00663F94" w:rsidP="0025690F">
      <w:pPr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Японцы бесконечно влюблены в технику, которая их окружает. Они внимательно следят за всеми техническими новинками и стараются пользоваться самыми современными и «умными» из них. У </w:t>
      </w:r>
      <w:proofErr w:type="spellStart"/>
      <w:r w:rsidRPr="00663F94">
        <w:rPr>
          <w:rFonts w:asciiTheme="minorHAnsi" w:eastAsia="Times New Roman" w:hAnsiTheme="minorHAnsi" w:cstheme="minorHAnsi"/>
        </w:rPr>
        <w:t>Дена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и Сергея есть гениальный план: они хотят создать текстовый редактор, который покорит японцев. Важнейшей </w:t>
      </w:r>
      <w:proofErr w:type="spellStart"/>
      <w:r w:rsidRPr="00663F94">
        <w:rPr>
          <w:rFonts w:asciiTheme="minorHAnsi" w:eastAsia="Times New Roman" w:hAnsiTheme="minorHAnsi" w:cstheme="minorHAnsi"/>
        </w:rPr>
        <w:t>уберинтеллектуальной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функцией редактора должна стать функция </w:t>
      </w:r>
      <w:proofErr w:type="spellStart"/>
      <w:r w:rsidRPr="00663F94">
        <w:rPr>
          <w:rFonts w:asciiTheme="minorHAnsi" w:eastAsia="Times New Roman" w:hAnsiTheme="minorHAnsi" w:cstheme="minorHAnsi"/>
        </w:rPr>
        <w:t>автодополнения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. Если пользователь набрал несколько первых букв слова, редактор должен предложить ему самые правдоподобные окончания. </w:t>
      </w:r>
    </w:p>
    <w:p w:rsidR="00663F94" w:rsidRPr="00663F94" w:rsidRDefault="00663F94" w:rsidP="0025690F">
      <w:pPr>
        <w:rPr>
          <w:rFonts w:asciiTheme="minorHAnsi" w:eastAsia="Times New Roman" w:hAnsiTheme="minorHAnsi" w:cstheme="minorHAnsi"/>
        </w:rPr>
      </w:pPr>
      <w:proofErr w:type="spellStart"/>
      <w:r w:rsidRPr="00663F94">
        <w:rPr>
          <w:rFonts w:asciiTheme="minorHAnsi" w:eastAsia="Times New Roman" w:hAnsiTheme="minorHAnsi" w:cstheme="minorHAnsi"/>
        </w:rPr>
        <w:t>Ден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и Сергей уже собрали огромное количество японских текстов. Для каждого слова японского языка они посчитали число раз, которое оно встречается в текстах. Если пользователь уже ввел несколько букв, то редактор должен показать не более десяти самых часто употребляемых слов, начинающихся со введенных пользователем букв, отсортированных по убыванию частоты упоминания. </w:t>
      </w:r>
    </w:p>
    <w:p w:rsidR="00663F94" w:rsidRPr="00663F94" w:rsidRDefault="00663F94" w:rsidP="0025690F">
      <w:pPr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Помогите Сергею с </w:t>
      </w:r>
      <w:proofErr w:type="spellStart"/>
      <w:r w:rsidRPr="00663F94">
        <w:rPr>
          <w:rFonts w:asciiTheme="minorHAnsi" w:eastAsia="Times New Roman" w:hAnsiTheme="minorHAnsi" w:cstheme="minorHAnsi"/>
        </w:rPr>
        <w:t>Деном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перевернуть рынок текстовых редакторов. </w:t>
      </w:r>
    </w:p>
    <w:p w:rsidR="00663F94" w:rsidRPr="00663F94" w:rsidRDefault="00663F94" w:rsidP="0025690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</w:rPr>
      </w:pPr>
      <w:r w:rsidRPr="00663F94">
        <w:rPr>
          <w:rFonts w:asciiTheme="minorHAnsi" w:eastAsia="Times New Roman" w:hAnsiTheme="minorHAnsi" w:cstheme="minorHAnsi"/>
          <w:b/>
          <w:bCs/>
        </w:rPr>
        <w:t>Исходные данные</w:t>
      </w:r>
    </w:p>
    <w:p w:rsidR="00663F94" w:rsidRPr="00663F94" w:rsidRDefault="00663F94" w:rsidP="0025690F">
      <w:pPr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В первой строке находится единственное число </w:t>
      </w:r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</w:rPr>
        <w:t xml:space="preserve"> (1 ≤ </w:t>
      </w:r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</w:rPr>
        <w:t> ≤ 10</w:t>
      </w:r>
      <w:r w:rsidRPr="00663F94">
        <w:rPr>
          <w:rFonts w:asciiTheme="minorHAnsi" w:eastAsia="Times New Roman" w:hAnsiTheme="minorHAnsi" w:cstheme="minorHAnsi"/>
          <w:vertAlign w:val="superscript"/>
        </w:rPr>
        <w:t>5</w:t>
      </w:r>
      <w:r w:rsidRPr="00663F94">
        <w:rPr>
          <w:rFonts w:asciiTheme="minorHAnsi" w:eastAsia="Times New Roman" w:hAnsiTheme="minorHAnsi" w:cstheme="minorHAnsi"/>
        </w:rPr>
        <w:t xml:space="preserve">) — количество слов в найденных текстах. Каждая из следующих </w:t>
      </w:r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</w:rPr>
        <w:t xml:space="preserve"> строк содержит слово </w:t>
      </w:r>
      <w:proofErr w:type="spellStart"/>
      <w:r w:rsidRPr="00663F94">
        <w:rPr>
          <w:rFonts w:asciiTheme="minorHAnsi" w:eastAsia="Times New Roman" w:hAnsiTheme="minorHAnsi" w:cstheme="minorHAnsi"/>
          <w:i/>
          <w:iCs/>
        </w:rPr>
        <w:t>w</w:t>
      </w:r>
      <w:r w:rsidRPr="00663F94">
        <w:rPr>
          <w:rFonts w:asciiTheme="minorHAnsi" w:eastAsia="Times New Roman" w:hAnsiTheme="minorHAnsi" w:cstheme="minorHAnsi"/>
          <w:i/>
          <w:iCs/>
          <w:vertAlign w:val="subscript"/>
        </w:rPr>
        <w:t>i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(непустая последовательность строчных латинских букв длиной не более 15) и целое число </w:t>
      </w:r>
      <w:proofErr w:type="spellStart"/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  <w:i/>
          <w:iCs/>
          <w:vertAlign w:val="subscript"/>
        </w:rPr>
        <w:t>i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(1 ≤ </w:t>
      </w:r>
      <w:proofErr w:type="spellStart"/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  <w:i/>
          <w:iCs/>
          <w:vertAlign w:val="subscript"/>
        </w:rPr>
        <w:t>i</w:t>
      </w:r>
      <w:proofErr w:type="spellEnd"/>
      <w:r w:rsidRPr="00663F94">
        <w:rPr>
          <w:rFonts w:asciiTheme="minorHAnsi" w:eastAsia="Times New Roman" w:hAnsiTheme="minorHAnsi" w:cstheme="minorHAnsi"/>
        </w:rPr>
        <w:t> ≤ 10</w:t>
      </w:r>
      <w:r w:rsidRPr="00663F94">
        <w:rPr>
          <w:rFonts w:asciiTheme="minorHAnsi" w:eastAsia="Times New Roman" w:hAnsiTheme="minorHAnsi" w:cstheme="minorHAnsi"/>
          <w:vertAlign w:val="superscript"/>
        </w:rPr>
        <w:t>6</w:t>
      </w:r>
      <w:r w:rsidRPr="00663F94">
        <w:rPr>
          <w:rFonts w:asciiTheme="minorHAnsi" w:eastAsia="Times New Roman" w:hAnsiTheme="minorHAnsi" w:cstheme="minorHAnsi"/>
        </w:rPr>
        <w:t>) — число раз, которое встречается это слово в текстах. Слово и число разделены единственным пробелом. Ни одно слово не повторяется более одного раза. В (</w:t>
      </w:r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</w:rPr>
        <w:t xml:space="preserve"> + 2)-й строке находится число </w:t>
      </w:r>
      <w:r w:rsidRPr="00663F94">
        <w:rPr>
          <w:rFonts w:asciiTheme="minorHAnsi" w:eastAsia="Times New Roman" w:hAnsiTheme="minorHAnsi" w:cstheme="minorHAnsi"/>
          <w:i/>
          <w:iCs/>
        </w:rPr>
        <w:t>M</w:t>
      </w:r>
      <w:r w:rsidRPr="00663F94">
        <w:rPr>
          <w:rFonts w:asciiTheme="minorHAnsi" w:eastAsia="Times New Roman" w:hAnsiTheme="minorHAnsi" w:cstheme="minorHAnsi"/>
        </w:rPr>
        <w:t xml:space="preserve"> (1 ≤ </w:t>
      </w:r>
      <w:r w:rsidRPr="00663F94">
        <w:rPr>
          <w:rFonts w:asciiTheme="minorHAnsi" w:eastAsia="Times New Roman" w:hAnsiTheme="minorHAnsi" w:cstheme="minorHAnsi"/>
          <w:i/>
          <w:iCs/>
        </w:rPr>
        <w:t>M</w:t>
      </w:r>
      <w:r w:rsidRPr="00663F94">
        <w:rPr>
          <w:rFonts w:asciiTheme="minorHAnsi" w:eastAsia="Times New Roman" w:hAnsiTheme="minorHAnsi" w:cstheme="minorHAnsi"/>
        </w:rPr>
        <w:t xml:space="preserve"> ≤ 15000). В следующих </w:t>
      </w:r>
      <w:r w:rsidRPr="00663F94">
        <w:rPr>
          <w:rFonts w:asciiTheme="minorHAnsi" w:eastAsia="Times New Roman" w:hAnsiTheme="minorHAnsi" w:cstheme="minorHAnsi"/>
          <w:i/>
          <w:iCs/>
        </w:rPr>
        <w:t>M</w:t>
      </w:r>
      <w:r w:rsidRPr="00663F94">
        <w:rPr>
          <w:rFonts w:asciiTheme="minorHAnsi" w:eastAsia="Times New Roman" w:hAnsiTheme="minorHAnsi" w:cstheme="minorHAnsi"/>
        </w:rPr>
        <w:t xml:space="preserve"> строках содержатся слова </w:t>
      </w:r>
      <w:proofErr w:type="spellStart"/>
      <w:r w:rsidRPr="00663F94">
        <w:rPr>
          <w:rFonts w:asciiTheme="minorHAnsi" w:eastAsia="Times New Roman" w:hAnsiTheme="minorHAnsi" w:cstheme="minorHAnsi"/>
          <w:i/>
          <w:iCs/>
        </w:rPr>
        <w:t>u</w:t>
      </w:r>
      <w:r w:rsidRPr="00663F94">
        <w:rPr>
          <w:rFonts w:asciiTheme="minorHAnsi" w:eastAsia="Times New Roman" w:hAnsiTheme="minorHAnsi" w:cstheme="minorHAnsi"/>
          <w:i/>
          <w:iCs/>
          <w:vertAlign w:val="subscript"/>
        </w:rPr>
        <w:t>i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(непустая последовательность строчных латинских букв длиной не более 15) — начала слов, введенных пользователем. </w:t>
      </w:r>
    </w:p>
    <w:p w:rsidR="00663F94" w:rsidRPr="00663F94" w:rsidRDefault="00663F94" w:rsidP="0025690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</w:rPr>
      </w:pPr>
      <w:r w:rsidRPr="00663F94">
        <w:rPr>
          <w:rFonts w:asciiTheme="minorHAnsi" w:eastAsia="Times New Roman" w:hAnsiTheme="minorHAnsi" w:cstheme="minorHAnsi"/>
          <w:b/>
          <w:bCs/>
        </w:rPr>
        <w:t>Результат</w:t>
      </w:r>
    </w:p>
    <w:p w:rsidR="00663F94" w:rsidRPr="00663F94" w:rsidRDefault="00663F94" w:rsidP="0025690F">
      <w:pPr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Для каждой из </w:t>
      </w:r>
      <w:r w:rsidRPr="00663F94">
        <w:rPr>
          <w:rFonts w:asciiTheme="minorHAnsi" w:eastAsia="Times New Roman" w:hAnsiTheme="minorHAnsi" w:cstheme="minorHAnsi"/>
          <w:i/>
          <w:iCs/>
        </w:rPr>
        <w:t>M</w:t>
      </w:r>
      <w:r w:rsidRPr="00663F94">
        <w:rPr>
          <w:rFonts w:asciiTheme="minorHAnsi" w:eastAsia="Times New Roman" w:hAnsiTheme="minorHAnsi" w:cstheme="minorHAnsi"/>
        </w:rPr>
        <w:t xml:space="preserve"> строк необходимо вывести наиболее часто употребляемые японские слова, начинающихся с </w:t>
      </w:r>
      <w:proofErr w:type="spellStart"/>
      <w:r w:rsidRPr="00663F94">
        <w:rPr>
          <w:rFonts w:asciiTheme="minorHAnsi" w:eastAsia="Times New Roman" w:hAnsiTheme="minorHAnsi" w:cstheme="minorHAnsi"/>
          <w:i/>
          <w:iCs/>
        </w:rPr>
        <w:t>u</w:t>
      </w:r>
      <w:r w:rsidRPr="00663F94">
        <w:rPr>
          <w:rFonts w:asciiTheme="minorHAnsi" w:eastAsia="Times New Roman" w:hAnsiTheme="minorHAnsi" w:cstheme="minorHAnsi"/>
          <w:i/>
          <w:iCs/>
          <w:vertAlign w:val="subscript"/>
        </w:rPr>
        <w:t>i</w:t>
      </w:r>
      <w:proofErr w:type="spellEnd"/>
      <w:r w:rsidRPr="00663F94">
        <w:rPr>
          <w:rFonts w:asciiTheme="minorHAnsi" w:eastAsia="Times New Roman" w:hAnsiTheme="minorHAnsi" w:cstheme="minorHAnsi"/>
        </w:rPr>
        <w:t>, в порядке убывания частоты. В случае совпадения частот слова необходимо сортировать по алфавиту. Если существует больше десяти возможных вариантов, то вывести нужно лишь первые десять из них. Варианты дополнения для каждого слова необход</w:t>
      </w:r>
      <w:r w:rsidRPr="0025690F">
        <w:rPr>
          <w:rFonts w:asciiTheme="minorHAnsi" w:eastAsia="Times New Roman" w:hAnsiTheme="minorHAnsi" w:cstheme="minorHAnsi"/>
        </w:rPr>
        <w:t>имо разделять переводами строк.</w:t>
      </w:r>
    </w:p>
    <w:p w:rsidR="00663F94" w:rsidRPr="00663F94" w:rsidRDefault="00663F94" w:rsidP="0025690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</w:rPr>
      </w:pPr>
      <w:r w:rsidRPr="00663F94">
        <w:rPr>
          <w:rFonts w:asciiTheme="minorHAnsi" w:eastAsia="Times New Roman" w:hAnsiTheme="minorHAnsi" w:cstheme="minorHAnsi"/>
          <w:b/>
          <w:bCs/>
        </w:rP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4676"/>
      </w:tblGrid>
      <w:tr w:rsidR="00663F94" w:rsidRPr="00663F94" w:rsidTr="00663F94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663F94" w:rsidRPr="00663F94" w:rsidRDefault="00663F94" w:rsidP="0025690F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63F94">
              <w:rPr>
                <w:rFonts w:asciiTheme="minorHAnsi" w:eastAsia="Times New Roman" w:hAnsiTheme="minorHAnsi" w:cstheme="minorHAnsi"/>
                <w:b/>
                <w:bCs/>
              </w:rPr>
              <w:t>исходные данные</w:t>
            </w:r>
          </w:p>
        </w:tc>
        <w:tc>
          <w:tcPr>
            <w:tcW w:w="5250" w:type="dxa"/>
            <w:vAlign w:val="center"/>
            <w:hideMark/>
          </w:tcPr>
          <w:p w:rsidR="00663F94" w:rsidRPr="00663F94" w:rsidRDefault="00663F94" w:rsidP="0025690F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63F94">
              <w:rPr>
                <w:rFonts w:asciiTheme="minorHAnsi" w:eastAsia="Times New Roman" w:hAnsiTheme="minorHAnsi" w:cstheme="minorHAnsi"/>
                <w:b/>
                <w:bCs/>
              </w:rPr>
              <w:t>результат</w:t>
            </w:r>
          </w:p>
        </w:tc>
      </w:tr>
      <w:tr w:rsidR="00663F94" w:rsidRPr="00663F94" w:rsidTr="00663F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r w:rsidRPr="00663F94">
              <w:rPr>
                <w:rFonts w:asciiTheme="minorHAnsi" w:eastAsia="Times New Roman" w:hAnsiTheme="minorHAnsi" w:cstheme="minorHAnsi"/>
                <w:lang w:val="en-US"/>
              </w:rPr>
              <w:t>5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kare</w:t>
            </w:r>
            <w:proofErr w:type="spellEnd"/>
            <w:r w:rsidRPr="00663F94">
              <w:rPr>
                <w:rFonts w:asciiTheme="minorHAnsi" w:eastAsia="Times New Roman" w:hAnsiTheme="minorHAnsi" w:cstheme="minorHAnsi"/>
                <w:lang w:val="en-US"/>
              </w:rPr>
              <w:t xml:space="preserve"> 10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kanojo</w:t>
            </w:r>
            <w:proofErr w:type="spellEnd"/>
            <w:r w:rsidRPr="00663F94">
              <w:rPr>
                <w:rFonts w:asciiTheme="minorHAnsi" w:eastAsia="Times New Roman" w:hAnsiTheme="minorHAnsi" w:cstheme="minorHAnsi"/>
                <w:lang w:val="en-US"/>
              </w:rPr>
              <w:t xml:space="preserve"> 20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karetachi</w:t>
            </w:r>
            <w:proofErr w:type="spellEnd"/>
            <w:r w:rsidRPr="00663F94">
              <w:rPr>
                <w:rFonts w:asciiTheme="minorHAnsi" w:eastAsia="Times New Roman" w:hAnsiTheme="minorHAnsi" w:cstheme="minorHAnsi"/>
                <w:lang w:val="en-US"/>
              </w:rPr>
              <w:t xml:space="preserve"> 1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korosu</w:t>
            </w:r>
            <w:proofErr w:type="spellEnd"/>
            <w:r w:rsidRPr="00663F94">
              <w:rPr>
                <w:rFonts w:asciiTheme="minorHAnsi" w:eastAsia="Times New Roman" w:hAnsiTheme="minorHAnsi" w:cstheme="minorHAnsi"/>
                <w:lang w:val="en-US"/>
              </w:rPr>
              <w:t xml:space="preserve"> 7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sakura</w:t>
            </w:r>
            <w:proofErr w:type="spellEnd"/>
            <w:r w:rsidRPr="00663F94">
              <w:rPr>
                <w:rFonts w:asciiTheme="minorHAnsi" w:eastAsia="Times New Roman" w:hAnsiTheme="minorHAnsi" w:cstheme="minorHAnsi"/>
                <w:lang w:val="en-US"/>
              </w:rPr>
              <w:t xml:space="preserve"> 3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r w:rsidRPr="00663F94">
              <w:rPr>
                <w:rFonts w:asciiTheme="minorHAnsi" w:eastAsia="Times New Roman" w:hAnsiTheme="minorHAnsi" w:cstheme="minorHAnsi"/>
              </w:rPr>
              <w:t>3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r w:rsidRPr="00663F94">
              <w:rPr>
                <w:rFonts w:asciiTheme="minorHAnsi" w:eastAsia="Times New Roman" w:hAnsiTheme="minorHAnsi" w:cstheme="minorHAnsi"/>
              </w:rPr>
              <w:t>k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</w:rPr>
              <w:t>ka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</w:rPr>
              <w:t>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kanojo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kare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korosu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karetachi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kanojo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kare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</w:rPr>
              <w:t>karetachi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</w:p>
          <w:p w:rsid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</w:rPr>
              <w:t>kare</w:t>
            </w:r>
            <w:proofErr w:type="spellEnd"/>
          </w:p>
          <w:p w:rsidR="00D741EE" w:rsidRPr="00663F94" w:rsidRDefault="00D741EE" w:rsidP="00D74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</w:rPr>
              <w:t>karetachi</w:t>
            </w:r>
            <w:proofErr w:type="spellEnd"/>
          </w:p>
          <w:p w:rsidR="00D741EE" w:rsidRPr="00663F94" w:rsidRDefault="00D741EE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663F94" w:rsidRPr="0025690F" w:rsidRDefault="00663F94" w:rsidP="0025690F">
      <w:pPr>
        <w:rPr>
          <w:rFonts w:asciiTheme="minorHAnsi" w:hAnsiTheme="minorHAnsi" w:cstheme="minorHAnsi"/>
          <w:color w:val="000000"/>
        </w:rPr>
      </w:pPr>
    </w:p>
    <w:p w:rsidR="00663F94" w:rsidRPr="003B2179" w:rsidRDefault="00663F94" w:rsidP="0025690F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</w:rPr>
      </w:pPr>
      <w:r w:rsidRPr="003B2179">
        <w:rPr>
          <w:rFonts w:asciiTheme="minorHAnsi" w:eastAsia="Times New Roman" w:hAnsiTheme="minorHAnsi" w:cstheme="minorHAnsi"/>
          <w:b/>
        </w:rPr>
        <w:t>Решение должно отвечать следующим требованиям:</w:t>
      </w:r>
    </w:p>
    <w:p w:rsidR="00663F94" w:rsidRPr="00663F94" w:rsidRDefault="00663F94" w:rsidP="0025690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Программа должна являться консольным приложением. </w:t>
      </w:r>
    </w:p>
    <w:p w:rsidR="00663F94" w:rsidRPr="00663F94" w:rsidRDefault="003B2179" w:rsidP="0025690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3B2179">
        <w:rPr>
          <w:rFonts w:asciiTheme="minorHAnsi" w:eastAsia="Times New Roman" w:hAnsiTheme="minorHAnsi" w:cstheme="minorHAnsi"/>
          <w:u w:val="single"/>
        </w:rPr>
        <w:t>Формат ввода и вывода критичен.</w:t>
      </w:r>
      <w:r w:rsidRPr="003B2179">
        <w:rPr>
          <w:rFonts w:asciiTheme="minorHAnsi" w:eastAsia="Times New Roman" w:hAnsiTheme="minorHAnsi" w:cstheme="minorHAnsi"/>
        </w:rPr>
        <w:t xml:space="preserve"> </w:t>
      </w:r>
      <w:r w:rsidR="00663F94" w:rsidRPr="00663F94">
        <w:rPr>
          <w:rFonts w:asciiTheme="minorHAnsi" w:eastAsia="Times New Roman" w:hAnsiTheme="minorHAnsi" w:cstheme="minorHAnsi"/>
        </w:rPr>
        <w:t xml:space="preserve">Входные данные подаются программе в стандартном потоке ввода (ввод с клавиатуры). Программа должна выводить ответ в стандартный поток вывода (вывод на экран). </w:t>
      </w:r>
    </w:p>
    <w:p w:rsidR="00663F94" w:rsidRPr="0025690F" w:rsidRDefault="00663F94" w:rsidP="0025690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Программа должна выводить только те данные, которые требует условие задачи. Выводить приглашение для ввода («Введите N:») не нужно. Также не нужно ожидать нажатия клавиши в конце работы программы. </w:t>
      </w:r>
    </w:p>
    <w:p w:rsidR="00663F94" w:rsidRPr="0025690F" w:rsidRDefault="00663F94" w:rsidP="0025690F">
      <w:pPr>
        <w:pStyle w:val="Default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proofErr w:type="spellStart"/>
      <w:r w:rsidRPr="0025690F">
        <w:rPr>
          <w:rFonts w:asciiTheme="minorHAnsi" w:hAnsiTheme="minorHAnsi" w:cstheme="minorHAnsi"/>
          <w:sz w:val="22"/>
          <w:szCs w:val="22"/>
        </w:rPr>
        <w:t>Solution</w:t>
      </w:r>
      <w:proofErr w:type="spellEnd"/>
      <w:r w:rsidRPr="0025690F">
        <w:rPr>
          <w:rFonts w:asciiTheme="minorHAnsi" w:hAnsiTheme="minorHAnsi" w:cstheme="minorHAnsi"/>
          <w:sz w:val="22"/>
          <w:szCs w:val="22"/>
        </w:rPr>
        <w:t xml:space="preserve"> для VS </w:t>
      </w:r>
      <w:r w:rsidR="007672E2">
        <w:rPr>
          <w:rFonts w:asciiTheme="minorHAnsi" w:hAnsiTheme="minorHAnsi" w:cstheme="minorHAnsi"/>
          <w:sz w:val="22"/>
          <w:szCs w:val="22"/>
        </w:rPr>
        <w:t>20</w:t>
      </w:r>
      <w:r w:rsidRPr="0025690F">
        <w:rPr>
          <w:rFonts w:asciiTheme="minorHAnsi" w:hAnsiTheme="minorHAnsi" w:cstheme="minorHAnsi"/>
          <w:sz w:val="22"/>
          <w:szCs w:val="22"/>
        </w:rPr>
        <w:t>1</w:t>
      </w:r>
      <w:r w:rsidR="007672E2">
        <w:rPr>
          <w:rFonts w:asciiTheme="minorHAnsi" w:hAnsiTheme="minorHAnsi" w:cstheme="minorHAnsi"/>
          <w:sz w:val="22"/>
          <w:szCs w:val="22"/>
        </w:rPr>
        <w:t>3</w:t>
      </w:r>
      <w:r w:rsidRPr="0025690F">
        <w:rPr>
          <w:rFonts w:asciiTheme="minorHAnsi" w:hAnsiTheme="minorHAnsi" w:cstheme="minorHAnsi"/>
          <w:sz w:val="22"/>
          <w:szCs w:val="22"/>
        </w:rPr>
        <w:t xml:space="preserve">, </w:t>
      </w:r>
      <w:r w:rsidR="007672E2">
        <w:rPr>
          <w:rFonts w:asciiTheme="minorHAnsi" w:hAnsiTheme="minorHAnsi" w:cstheme="minorHAnsi"/>
          <w:sz w:val="22"/>
          <w:szCs w:val="22"/>
        </w:rPr>
        <w:t>2012</w:t>
      </w:r>
      <w:r w:rsidR="007672E2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25690F">
        <w:rPr>
          <w:rFonts w:asciiTheme="minorHAnsi" w:hAnsiTheme="minorHAnsi" w:cstheme="minorHAnsi"/>
          <w:sz w:val="22"/>
          <w:szCs w:val="22"/>
        </w:rPr>
        <w:t xml:space="preserve">2010 или 2008 </w:t>
      </w:r>
    </w:p>
    <w:p w:rsidR="00663F94" w:rsidRPr="00416D4D" w:rsidRDefault="00663F94" w:rsidP="0025690F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asciiTheme="minorHAnsi" w:eastAsia="Times New Roman" w:hAnsiTheme="minorHAnsi" w:cstheme="minorHAnsi"/>
          <w:color w:val="auto"/>
          <w:u w:val="none"/>
        </w:rPr>
      </w:pPr>
      <w:r w:rsidRPr="0025690F">
        <w:rPr>
          <w:rFonts w:asciiTheme="minorHAnsi" w:hAnsiTheme="minorHAnsi" w:cstheme="minorHAnsi"/>
        </w:rPr>
        <w:t xml:space="preserve">Код на C# в стиле, соответствующем рекомендациям </w:t>
      </w:r>
      <w:hyperlink r:id="rId5" w:history="1">
        <w:r w:rsidRPr="0025690F">
          <w:rPr>
            <w:rStyle w:val="a3"/>
            <w:rFonts w:asciiTheme="minorHAnsi" w:hAnsiTheme="minorHAnsi" w:cstheme="minorHAnsi"/>
          </w:rPr>
          <w:t>http://msdn.microsoft.com/en-us/library/ms229042.aspx</w:t>
        </w:r>
      </w:hyperlink>
    </w:p>
    <w:p w:rsidR="00416D4D" w:rsidRPr="0025690F" w:rsidRDefault="00416D4D" w:rsidP="0025690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t xml:space="preserve">Решение должно работать быстро (не больше 1-10 секунд) </w:t>
      </w:r>
      <w:r w:rsidR="00137CE5" w:rsidRPr="00137CE5">
        <w:rPr>
          <w:rFonts w:asciiTheme="minorHAnsi" w:hAnsiTheme="minorHAnsi" w:cstheme="minorHAnsi"/>
        </w:rPr>
        <w:t xml:space="preserve">и корректно </w:t>
      </w:r>
      <w:bookmarkStart w:id="0" w:name="_GoBack"/>
      <w:bookmarkEnd w:id="0"/>
      <w:r>
        <w:rPr>
          <w:rFonts w:asciiTheme="minorHAnsi" w:hAnsiTheme="minorHAnsi" w:cstheme="minorHAnsi"/>
        </w:rPr>
        <w:t xml:space="preserve">на тестовом файле </w:t>
      </w:r>
      <w:r>
        <w:rPr>
          <w:rFonts w:asciiTheme="minorHAnsi" w:hAnsiTheme="minorHAnsi" w:cstheme="minorHAnsi"/>
          <w:lang w:val="en-US"/>
        </w:rPr>
        <w:t>test</w:t>
      </w:r>
      <w:r w:rsidRPr="00416D4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in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прилагающемся</w:t>
      </w:r>
      <w:proofErr w:type="spellEnd"/>
      <w:r>
        <w:rPr>
          <w:rFonts w:asciiTheme="minorHAnsi" w:hAnsiTheme="minorHAnsi" w:cstheme="minorHAnsi"/>
        </w:rPr>
        <w:t xml:space="preserve"> к заданию.</w:t>
      </w:r>
    </w:p>
    <w:p w:rsidR="00663F94" w:rsidRPr="0025690F" w:rsidRDefault="00663F94" w:rsidP="0025690F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 w:rsidRPr="0025690F">
        <w:rPr>
          <w:rFonts w:asciiTheme="minorHAnsi" w:hAnsiTheme="minorHAnsi" w:cstheme="minorHAnsi"/>
          <w:b/>
        </w:rPr>
        <w:t>Дополнение</w:t>
      </w:r>
    </w:p>
    <w:p w:rsidR="00663F94" w:rsidRPr="00B519DA" w:rsidRDefault="00663F94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519DA">
        <w:rPr>
          <w:rFonts w:asciiTheme="minorHAnsi" w:hAnsiTheme="minorHAnsi" w:cstheme="minorHAnsi"/>
          <w:sz w:val="22"/>
          <w:szCs w:val="22"/>
        </w:rPr>
        <w:t>Преобразовать консольное приложение из базовой задачи в сетевой сервис и реализовать клиента для него.</w:t>
      </w:r>
    </w:p>
    <w:p w:rsidR="0025690F" w:rsidRPr="00B519DA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519DA" w:rsidRPr="00B519DA" w:rsidRDefault="00B519DA" w:rsidP="00B519DA">
      <w:pPr>
        <w:rPr>
          <w:rFonts w:ascii="Times New Roman" w:eastAsia="Times New Roman" w:hAnsi="Times New Roman" w:cs="Times New Roman"/>
          <w:lang w:eastAsia="en-US"/>
        </w:rPr>
      </w:pPr>
      <w:r w:rsidRPr="00B519DA">
        <w:rPr>
          <w:rFonts w:eastAsia="Times New Roman" w:cs="Times New Roman"/>
          <w:color w:val="000000"/>
          <w:lang w:eastAsia="en-US"/>
        </w:rPr>
        <w:t>Сервис обрабатывает команды вида "</w:t>
      </w:r>
      <w:r w:rsidRPr="00B519DA">
        <w:rPr>
          <w:rFonts w:eastAsia="Times New Roman" w:cs="Times New Roman"/>
          <w:color w:val="000000"/>
          <w:lang w:val="en-US" w:eastAsia="en-US"/>
        </w:rPr>
        <w:t>get</w:t>
      </w:r>
      <w:r w:rsidRPr="00B519DA">
        <w:rPr>
          <w:rFonts w:eastAsia="Times New Roman" w:cs="Times New Roman"/>
          <w:color w:val="000000"/>
          <w:lang w:eastAsia="en-US"/>
        </w:rPr>
        <w:t xml:space="preserve"> &lt;</w:t>
      </w:r>
      <w:r w:rsidRPr="00B519DA">
        <w:rPr>
          <w:rFonts w:eastAsia="Times New Roman" w:cs="Times New Roman"/>
          <w:color w:val="000000"/>
          <w:lang w:val="en-US" w:eastAsia="en-US"/>
        </w:rPr>
        <w:t>prefix</w:t>
      </w:r>
      <w:r w:rsidRPr="00B519DA">
        <w:rPr>
          <w:rFonts w:eastAsia="Times New Roman" w:cs="Times New Roman"/>
          <w:color w:val="000000"/>
          <w:lang w:eastAsia="en-US"/>
        </w:rPr>
        <w:t>&gt;". В ответ на которые отправляет клиенту</w:t>
      </w:r>
      <w:r w:rsidRPr="00B519DA">
        <w:rPr>
          <w:rFonts w:eastAsia="Times New Roman" w:cs="Times New Roman"/>
          <w:color w:val="000000"/>
          <w:lang w:val="en-US" w:eastAsia="en-US"/>
        </w:rPr>
        <w:t> </w:t>
      </w:r>
      <w:r w:rsidRPr="00B519DA">
        <w:rPr>
          <w:rFonts w:eastAsia="Times New Roman" w:cs="Times New Roman"/>
          <w:color w:val="000000"/>
          <w:lang w:eastAsia="en-US"/>
        </w:rPr>
        <w:t>наиболее часто употребляемы</w:t>
      </w:r>
      <w:r>
        <w:rPr>
          <w:rFonts w:eastAsia="Times New Roman" w:cs="Times New Roman"/>
          <w:color w:val="000000"/>
          <w:lang w:eastAsia="en-US"/>
        </w:rPr>
        <w:t>е слова из словаря, начинающиеся</w:t>
      </w:r>
      <w:r w:rsidRPr="00B519DA">
        <w:rPr>
          <w:rFonts w:eastAsia="Times New Roman" w:cs="Times New Roman"/>
          <w:color w:val="000000"/>
          <w:lang w:eastAsia="en-US"/>
        </w:rPr>
        <w:t xml:space="preserve"> с &lt;</w:t>
      </w:r>
      <w:r w:rsidRPr="00B519DA">
        <w:rPr>
          <w:rFonts w:eastAsia="Times New Roman" w:cs="Times New Roman"/>
          <w:color w:val="000000"/>
          <w:lang w:val="en-US" w:eastAsia="en-US"/>
        </w:rPr>
        <w:t>prefix</w:t>
      </w:r>
      <w:r w:rsidRPr="00B519DA">
        <w:rPr>
          <w:rFonts w:eastAsia="Times New Roman" w:cs="Times New Roman"/>
          <w:color w:val="000000"/>
          <w:lang w:eastAsia="en-US"/>
        </w:rPr>
        <w:t>&gt;, в порядке убывания частоты. В случае совпадения частот слова необходимо сортировать по алфавиту.</w:t>
      </w:r>
      <w:r w:rsidRPr="00B519DA">
        <w:rPr>
          <w:rFonts w:eastAsia="Times New Roman" w:cs="Times New Roman"/>
          <w:color w:val="000000"/>
          <w:lang w:val="en-US" w:eastAsia="en-US"/>
        </w:rPr>
        <w:t> </w:t>
      </w:r>
      <w:r w:rsidRPr="00B519DA">
        <w:rPr>
          <w:rFonts w:eastAsia="Times New Roman" w:cs="Times New Roman"/>
          <w:color w:val="010101"/>
          <w:lang w:eastAsia="en-US"/>
        </w:rPr>
        <w:t>Варианты дополнения для каждого слова необходимо разделять переводами строк.</w:t>
      </w:r>
    </w:p>
    <w:p w:rsidR="00D43D97" w:rsidRPr="00B519DA" w:rsidRDefault="00D43D97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43D97" w:rsidRDefault="00663F94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519DA">
        <w:rPr>
          <w:rFonts w:asciiTheme="minorHAnsi" w:hAnsiTheme="minorHAnsi" w:cstheme="minorHAnsi"/>
          <w:sz w:val="22"/>
          <w:szCs w:val="22"/>
        </w:rPr>
        <w:t xml:space="preserve">В серверном приложении реализовать поддержку нескольких одновременных клиентских соединений с эффективной </w:t>
      </w:r>
      <w:proofErr w:type="spellStart"/>
      <w:r w:rsidRPr="00B519DA">
        <w:rPr>
          <w:rFonts w:asciiTheme="minorHAnsi" w:hAnsiTheme="minorHAnsi" w:cstheme="minorHAnsi"/>
          <w:sz w:val="22"/>
          <w:szCs w:val="22"/>
        </w:rPr>
        <w:t>многопоточностью</w:t>
      </w:r>
      <w:proofErr w:type="spellEnd"/>
      <w:r w:rsidRPr="00B519DA">
        <w:rPr>
          <w:rFonts w:asciiTheme="minorHAnsi" w:hAnsiTheme="minorHAnsi" w:cstheme="minorHAnsi"/>
          <w:sz w:val="22"/>
          <w:szCs w:val="22"/>
        </w:rPr>
        <w:t xml:space="preserve">. Эффективность измеряется значением </w:t>
      </w:r>
      <w:proofErr w:type="spellStart"/>
      <w:r w:rsidRPr="00B519DA">
        <w:rPr>
          <w:rFonts w:asciiTheme="minorHAnsi" w:hAnsiTheme="minorHAnsi" w:cstheme="minorHAnsi"/>
          <w:sz w:val="22"/>
          <w:szCs w:val="22"/>
        </w:rPr>
        <w:t>throughput</w:t>
      </w:r>
      <w:proofErr w:type="spellEnd"/>
      <w:r w:rsidRPr="0025690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5690F" w:rsidRPr="0025690F" w:rsidRDefault="00663F94" w:rsidP="0025690F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5690F">
        <w:rPr>
          <w:rFonts w:asciiTheme="minorHAnsi" w:hAnsiTheme="minorHAnsi" w:cstheme="minorHAnsi"/>
        </w:rPr>
        <w:t xml:space="preserve">Ограничения на использование серверных ресурсов отсутствуют.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Сервер </w:t>
      </w:r>
    </w:p>
    <w:p w:rsidR="00431433" w:rsidRPr="00431433" w:rsidRDefault="0025690F" w:rsidP="0043143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Сервер — это </w:t>
      </w:r>
      <w:r w:rsidRPr="00431433">
        <w:rPr>
          <w:rFonts w:asciiTheme="minorHAnsi" w:hAnsiTheme="minorHAnsi" w:cstheme="minorHAnsi"/>
          <w:sz w:val="22"/>
          <w:szCs w:val="22"/>
        </w:rPr>
        <w:t>консольное приложение, которое при старте принимает в качестве параметра</w:t>
      </w:r>
    </w:p>
    <w:p w:rsidR="0025690F" w:rsidRPr="00431433" w:rsidRDefault="00431433" w:rsidP="0043143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31433">
        <w:rPr>
          <w:rFonts w:asciiTheme="minorHAnsi" w:hAnsiTheme="minorHAnsi" w:cstheme="minorHAnsi"/>
          <w:sz w:val="22"/>
          <w:szCs w:val="22"/>
        </w:rPr>
        <w:t>путь к текстовому файлу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431433">
        <w:rPr>
          <w:rFonts w:asciiTheme="minorHAnsi" w:hAnsiTheme="minorHAnsi" w:cstheme="minorHAnsi"/>
          <w:sz w:val="22"/>
          <w:szCs w:val="22"/>
        </w:rPr>
        <w:t xml:space="preserve"> содержащему словарь</w:t>
      </w:r>
      <w:r w:rsidR="00B519DA">
        <w:rPr>
          <w:rFonts w:asciiTheme="minorHAnsi" w:hAnsiTheme="minorHAnsi" w:cstheme="minorHAnsi"/>
          <w:sz w:val="22"/>
          <w:szCs w:val="22"/>
        </w:rPr>
        <w:t>,</w:t>
      </w:r>
      <w:r w:rsidRPr="00431433">
        <w:rPr>
          <w:rFonts w:asciiTheme="minorHAnsi" w:hAnsiTheme="minorHAnsi" w:cstheme="minorHAnsi"/>
          <w:sz w:val="22"/>
          <w:szCs w:val="22"/>
        </w:rPr>
        <w:t xml:space="preserve"> и номер порта</w:t>
      </w:r>
      <w:r w:rsidR="0025690F" w:rsidRPr="0043143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Клиент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Консольное приложение.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При старте принимает в качестве параметров </w:t>
      </w:r>
      <w:r w:rsidR="00B519DA">
        <w:rPr>
          <w:rFonts w:asciiTheme="minorHAnsi" w:hAnsiTheme="minorHAnsi" w:cstheme="minorHAnsi"/>
          <w:sz w:val="22"/>
          <w:szCs w:val="22"/>
        </w:rPr>
        <w:t xml:space="preserve">командной строки IP </w:t>
      </w:r>
      <w:r w:rsidRPr="0025690F">
        <w:rPr>
          <w:rFonts w:asciiTheme="minorHAnsi" w:hAnsiTheme="minorHAnsi" w:cstheme="minorHAnsi"/>
          <w:sz w:val="22"/>
          <w:szCs w:val="22"/>
        </w:rPr>
        <w:t>адрес</w:t>
      </w:r>
      <w:r w:rsidR="00B519DA">
        <w:rPr>
          <w:rFonts w:asciiTheme="minorHAnsi" w:hAnsiTheme="minorHAnsi" w:cstheme="minorHAnsi"/>
          <w:sz w:val="22"/>
          <w:szCs w:val="22"/>
        </w:rPr>
        <w:t xml:space="preserve"> или </w:t>
      </w:r>
      <w:r w:rsidR="00B519DA">
        <w:rPr>
          <w:rFonts w:asciiTheme="minorHAnsi" w:hAnsiTheme="minorHAnsi" w:cstheme="minorHAnsi"/>
          <w:sz w:val="22"/>
          <w:szCs w:val="22"/>
          <w:lang w:val="en-US"/>
        </w:rPr>
        <w:t>hostname</w:t>
      </w:r>
      <w:r w:rsidR="00B519DA" w:rsidRPr="00B519DA">
        <w:rPr>
          <w:rFonts w:asciiTheme="minorHAnsi" w:hAnsiTheme="minorHAnsi" w:cstheme="minorHAnsi"/>
          <w:sz w:val="22"/>
          <w:szCs w:val="22"/>
        </w:rPr>
        <w:t xml:space="preserve">, </w:t>
      </w:r>
      <w:r w:rsidR="00B519DA">
        <w:rPr>
          <w:rFonts w:asciiTheme="minorHAnsi" w:hAnsiTheme="minorHAnsi" w:cstheme="minorHAnsi"/>
          <w:sz w:val="22"/>
          <w:szCs w:val="22"/>
        </w:rPr>
        <w:t>а также</w:t>
      </w:r>
      <w:r w:rsidRPr="0025690F">
        <w:rPr>
          <w:rFonts w:asciiTheme="minorHAnsi" w:hAnsiTheme="minorHAnsi" w:cstheme="minorHAnsi"/>
          <w:sz w:val="22"/>
          <w:szCs w:val="22"/>
        </w:rPr>
        <w:t xml:space="preserve"> порт сервера.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>Общие требования к организации сетевого обмена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* TCP/IP v4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* Сервер должен обслуживать все соединения по заданному порту на всех доступных сетевых интерфейсах </w:t>
      </w:r>
    </w:p>
    <w:p w:rsidR="00663F94" w:rsidRPr="00F4340E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>* Кодировка протокола ASCII</w:t>
      </w:r>
    </w:p>
    <w:p w:rsidR="00F4340E" w:rsidRDefault="00F4340E" w:rsidP="0025690F">
      <w:pPr>
        <w:pStyle w:val="Default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:rsidR="00B519DA" w:rsidRPr="00B519DA" w:rsidRDefault="00B519DA" w:rsidP="0025690F">
      <w:pPr>
        <w:pStyle w:val="Default"/>
        <w:rPr>
          <w:rFonts w:asciiTheme="minorHAnsi" w:eastAsia="Times New Roman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Напутствие</w:t>
      </w:r>
    </w:p>
    <w:p w:rsidR="00B519DA" w:rsidRPr="00F4340E" w:rsidRDefault="00B519DA" w:rsidP="0025690F">
      <w:pPr>
        <w:pStyle w:val="Default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:rsidR="00663F94" w:rsidRPr="0025690F" w:rsidRDefault="00663F94" w:rsidP="0025690F">
      <w:pPr>
        <w:rPr>
          <w:rFonts w:asciiTheme="minorHAnsi" w:hAnsiTheme="minorHAnsi" w:cstheme="minorHAnsi"/>
          <w:color w:val="000000"/>
        </w:rPr>
      </w:pPr>
      <w:r w:rsidRPr="0025690F">
        <w:rPr>
          <w:rFonts w:asciiTheme="minorHAnsi" w:hAnsiTheme="minorHAnsi" w:cstheme="minorHAnsi"/>
          <w:color w:val="000000"/>
        </w:rPr>
        <w:t>К тестовому заданию следует относиться как к упрощенной аналогии настоящего технического задания. Проверяя тестовое задание,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  <w:r w:rsidRPr="0025690F">
        <w:rPr>
          <w:rFonts w:asciiTheme="minorHAnsi" w:hAnsiTheme="minorHAnsi" w:cstheme="minorHAnsi"/>
          <w:color w:val="000000"/>
        </w:rPr>
        <w:t>рецензент оценивает не только подход к решению, но и критерии качества самого Кандидата.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</w:p>
    <w:p w:rsidR="005043E2" w:rsidRDefault="00663F94" w:rsidP="0025690F">
      <w:pPr>
        <w:rPr>
          <w:rFonts w:asciiTheme="minorHAnsi" w:hAnsiTheme="minorHAnsi" w:cstheme="minorHAnsi"/>
          <w:color w:val="000000"/>
          <w:lang w:val="en-US"/>
        </w:rPr>
      </w:pPr>
      <w:r w:rsidRPr="0025690F">
        <w:rPr>
          <w:rFonts w:asciiTheme="minorHAnsi" w:hAnsiTheme="minorHAnsi" w:cstheme="minorHAnsi"/>
          <w:color w:val="000000"/>
        </w:rPr>
        <w:lastRenderedPageBreak/>
        <w:t xml:space="preserve">То есть результатом выполнения тестового задания должно быть идеально написанное с точки зрения Кандидата решение, готовое для </w:t>
      </w:r>
      <w:r w:rsidRPr="0025690F">
        <w:rPr>
          <w:rFonts w:asciiTheme="minorHAnsi" w:hAnsiTheme="minorHAnsi" w:cstheme="minorHAnsi"/>
          <w:color w:val="000000"/>
          <w:lang w:val="en-US"/>
        </w:rPr>
        <w:t>production</w:t>
      </w:r>
      <w:r w:rsidRPr="0025690F">
        <w:rPr>
          <w:rFonts w:asciiTheme="minorHAnsi" w:hAnsiTheme="minorHAnsi" w:cstheme="minorHAnsi"/>
          <w:color w:val="000000"/>
        </w:rPr>
        <w:t>. Протестированное, удовлетворяющее исходному техническому заданию, имеющее максимально аккуратный и чистый код (для простой дальнейшей поддержки).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</w:p>
    <w:p w:rsidR="003B2179" w:rsidRPr="0074140E" w:rsidRDefault="003B2179" w:rsidP="0025690F">
      <w:pPr>
        <w:rPr>
          <w:rFonts w:asciiTheme="minorHAnsi" w:hAnsiTheme="minorHAnsi" w:cstheme="minorHAnsi"/>
          <w:color w:val="000000"/>
        </w:rPr>
      </w:pPr>
    </w:p>
    <w:p w:rsidR="00416D4D" w:rsidRPr="00416D4D" w:rsidRDefault="00416D4D" w:rsidP="0025690F">
      <w:pPr>
        <w:rPr>
          <w:rFonts w:asciiTheme="minorHAnsi" w:hAnsiTheme="minorHAnsi" w:cstheme="minorHAnsi"/>
          <w:color w:val="000000"/>
        </w:rPr>
      </w:pPr>
      <w:r w:rsidRPr="00416D4D">
        <w:rPr>
          <w:rFonts w:asciiTheme="minorHAnsi" w:hAnsiTheme="minorHAnsi" w:cstheme="minorHAnsi"/>
          <w:b/>
          <w:color w:val="000000"/>
        </w:rPr>
        <w:t>Не следует посылать задание</w:t>
      </w:r>
      <w:r>
        <w:rPr>
          <w:rFonts w:asciiTheme="minorHAnsi" w:hAnsiTheme="minorHAnsi" w:cstheme="minorHAnsi"/>
          <w:b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 xml:space="preserve">которое </w:t>
      </w:r>
      <w:r w:rsidR="0074140E">
        <w:t xml:space="preserve">работает дольше 10 секунд </w:t>
      </w:r>
      <w:r>
        <w:rPr>
          <w:rFonts w:asciiTheme="minorHAnsi" w:hAnsiTheme="minorHAnsi" w:cstheme="minorHAnsi"/>
          <w:color w:val="000000"/>
        </w:rPr>
        <w:t xml:space="preserve">или завершается ошибкой при запуске на тестовом файле </w:t>
      </w:r>
      <w:r>
        <w:rPr>
          <w:rFonts w:asciiTheme="minorHAnsi" w:hAnsiTheme="minorHAnsi" w:cstheme="minorHAnsi"/>
          <w:color w:val="000000"/>
          <w:lang w:val="en-US"/>
        </w:rPr>
        <w:t>test</w:t>
      </w:r>
      <w:r w:rsidRPr="00416D4D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  <w:lang w:val="en-US"/>
        </w:rPr>
        <w:t>in</w:t>
      </w:r>
      <w:r w:rsidRPr="00416D4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>Рецензент будет рассматривать это как невнимательность и халатность при подготовке задания к отправке на проверку, что значительно уменьшает шансы Кандидата.</w:t>
      </w:r>
    </w:p>
    <w:sectPr w:rsidR="00416D4D" w:rsidRPr="00416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6A74"/>
    <w:multiLevelType w:val="hybridMultilevel"/>
    <w:tmpl w:val="8C76E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0819"/>
    <w:multiLevelType w:val="hybridMultilevel"/>
    <w:tmpl w:val="8BCEE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72824"/>
    <w:multiLevelType w:val="hybridMultilevel"/>
    <w:tmpl w:val="8286B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276A4"/>
    <w:multiLevelType w:val="multilevel"/>
    <w:tmpl w:val="744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40"/>
    <w:rsid w:val="00137CE5"/>
    <w:rsid w:val="0025690F"/>
    <w:rsid w:val="00296F65"/>
    <w:rsid w:val="003B2179"/>
    <w:rsid w:val="00416D4D"/>
    <w:rsid w:val="00431433"/>
    <w:rsid w:val="005043E2"/>
    <w:rsid w:val="00663F94"/>
    <w:rsid w:val="0074140E"/>
    <w:rsid w:val="007672E2"/>
    <w:rsid w:val="0085179B"/>
    <w:rsid w:val="008E6041"/>
    <w:rsid w:val="00B519DA"/>
    <w:rsid w:val="00D43D97"/>
    <w:rsid w:val="00D741EE"/>
    <w:rsid w:val="00F4340E"/>
    <w:rsid w:val="00F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74E0C-4B33-444A-A448-1BB01948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F94"/>
    <w:pPr>
      <w:spacing w:after="0" w:line="240" w:lineRule="auto"/>
    </w:pPr>
    <w:rPr>
      <w:rFonts w:ascii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663F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3F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63F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lppar">
    <w:name w:val="help_par"/>
    <w:basedOn w:val="a"/>
    <w:rsid w:val="00663F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63F9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663F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ms229042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Коковин Александр Николаевич</dc:creator>
  <cp:keywords/>
  <dc:description/>
  <cp:lastModifiedBy>Окунцева Ксения Юрьевна</cp:lastModifiedBy>
  <cp:revision>6</cp:revision>
  <dcterms:created xsi:type="dcterms:W3CDTF">2014-08-14T04:38:00Z</dcterms:created>
  <dcterms:modified xsi:type="dcterms:W3CDTF">2015-04-15T17:35:00Z</dcterms:modified>
</cp:coreProperties>
</file>