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DBFA" w14:textId="600B0AE5" w:rsidR="00340416" w:rsidRPr="007B0720" w:rsidRDefault="0011742E" w:rsidP="00C330EC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 w:rsidR="00A75601">
        <w:rPr>
          <w:rFonts w:hint="cs"/>
          <w:rtl/>
        </w:rPr>
        <w:t xml:space="preserve">       </w:t>
      </w:r>
      <w:r w:rsidR="00B51145">
        <w:rPr>
          <w:rFonts w:hint="cs"/>
          <w:rtl/>
        </w:rPr>
        <w:t xml:space="preserve"> </w:t>
      </w:r>
      <w:r w:rsidR="00D23AE6">
        <w:rPr>
          <w:rFonts w:hint="cs"/>
          <w:rtl/>
        </w:rPr>
        <w:t xml:space="preserve">           </w:t>
      </w:r>
      <w:r w:rsidR="00923774">
        <w:rPr>
          <w:rFonts w:hint="cs"/>
          <w:rtl/>
        </w:rPr>
        <w:t xml:space="preserve">    </w:t>
      </w:r>
      <w:r w:rsidR="00D23AE6">
        <w:rPr>
          <w:rFonts w:hint="cs"/>
          <w:rtl/>
        </w:rPr>
        <w:t xml:space="preserve"> </w:t>
      </w:r>
      <w:r w:rsidRPr="007B0720">
        <w:rPr>
          <w:rFonts w:hint="cs"/>
          <w:b/>
          <w:bCs/>
          <w:sz w:val="36"/>
          <w:szCs w:val="36"/>
          <w:rtl/>
        </w:rPr>
        <w:t>פרשת פקודי:</w:t>
      </w:r>
      <w:r w:rsidRPr="007B0720">
        <w:rPr>
          <w:b/>
          <w:bCs/>
          <w:sz w:val="36"/>
          <w:szCs w:val="36"/>
        </w:rPr>
        <w:t xml:space="preserve"> </w:t>
      </w:r>
      <w:r w:rsidR="00A75601">
        <w:rPr>
          <w:rFonts w:hint="cs"/>
          <w:b/>
          <w:bCs/>
          <w:sz w:val="36"/>
          <w:szCs w:val="36"/>
          <w:rtl/>
        </w:rPr>
        <w:t xml:space="preserve">האם מותר </w:t>
      </w:r>
      <w:r w:rsidR="00D23AE6">
        <w:rPr>
          <w:rFonts w:hint="cs"/>
          <w:b/>
          <w:bCs/>
          <w:sz w:val="36"/>
          <w:szCs w:val="36"/>
          <w:rtl/>
        </w:rPr>
        <w:t xml:space="preserve">לשנות כספי </w:t>
      </w:r>
      <w:r w:rsidR="00A75601">
        <w:rPr>
          <w:rFonts w:hint="cs"/>
          <w:b/>
          <w:bCs/>
          <w:sz w:val="36"/>
          <w:szCs w:val="36"/>
          <w:rtl/>
        </w:rPr>
        <w:t>צדקה</w:t>
      </w:r>
    </w:p>
    <w:p w14:paraId="31D70054" w14:textId="77777777" w:rsidR="0011742E" w:rsidRDefault="0011742E" w:rsidP="00C330EC">
      <w:pPr>
        <w:spacing w:after="80"/>
        <w:rPr>
          <w:b/>
          <w:bCs/>
          <w:u w:val="single"/>
          <w:rtl/>
        </w:rPr>
      </w:pPr>
      <w:r w:rsidRPr="0011742E">
        <w:rPr>
          <w:rFonts w:hint="cs"/>
          <w:b/>
          <w:bCs/>
          <w:u w:val="single"/>
          <w:rtl/>
        </w:rPr>
        <w:t>פתיחה</w:t>
      </w:r>
    </w:p>
    <w:p w14:paraId="20346FAF" w14:textId="5A939B42" w:rsidR="00E941B5" w:rsidRDefault="0011742E" w:rsidP="00C330EC">
      <w:pPr>
        <w:spacing w:after="80"/>
        <w:rPr>
          <w:b/>
          <w:bCs/>
          <w:rtl/>
        </w:rPr>
      </w:pPr>
      <w:r>
        <w:rPr>
          <w:rFonts w:hint="cs"/>
          <w:rtl/>
        </w:rPr>
        <w:t xml:space="preserve">בפרשת השבוע, מונה </w:t>
      </w:r>
      <w:r w:rsidR="00EE7B92">
        <w:rPr>
          <w:rFonts w:hint="cs"/>
          <w:rtl/>
        </w:rPr>
        <w:t>משה רבינו</w:t>
      </w:r>
      <w:r>
        <w:rPr>
          <w:rFonts w:hint="cs"/>
          <w:rtl/>
        </w:rPr>
        <w:t xml:space="preserve"> את החומרים שהביאו בני ישראל לבניין בית המ</w:t>
      </w:r>
      <w:r w:rsidR="009B0924">
        <w:rPr>
          <w:rFonts w:hint="cs"/>
          <w:rtl/>
        </w:rPr>
        <w:t xml:space="preserve">שכן: זהב, כסף, נחושת, </w:t>
      </w:r>
      <w:r>
        <w:rPr>
          <w:rFonts w:hint="cs"/>
          <w:rtl/>
        </w:rPr>
        <w:t>בדים</w:t>
      </w:r>
      <w:r w:rsidR="009B0924">
        <w:rPr>
          <w:rFonts w:hint="cs"/>
          <w:rtl/>
        </w:rPr>
        <w:t>, עורות ועצים</w:t>
      </w:r>
      <w:r>
        <w:rPr>
          <w:rFonts w:hint="cs"/>
          <w:rtl/>
        </w:rPr>
        <w:t>.</w:t>
      </w:r>
      <w:r w:rsidR="0092377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הגמרא במסכת בבא בתרא </w:t>
      </w:r>
      <w:r>
        <w:rPr>
          <w:rFonts w:hint="cs"/>
          <w:sz w:val="18"/>
          <w:szCs w:val="18"/>
          <w:rtl/>
        </w:rPr>
        <w:t xml:space="preserve">(ט ע''א) </w:t>
      </w:r>
      <w:r>
        <w:rPr>
          <w:rFonts w:hint="cs"/>
          <w:rtl/>
        </w:rPr>
        <w:t xml:space="preserve">כותבת, </w:t>
      </w:r>
      <w:r w:rsidR="00E93489">
        <w:rPr>
          <w:rFonts w:hint="cs"/>
          <w:rtl/>
        </w:rPr>
        <w:t xml:space="preserve">שאם </w:t>
      </w:r>
      <w:r>
        <w:rPr>
          <w:rFonts w:hint="cs"/>
          <w:rtl/>
        </w:rPr>
        <w:t xml:space="preserve">גבאי הצדקה אנשים </w:t>
      </w:r>
      <w:r w:rsidR="004748DB">
        <w:rPr>
          <w:rFonts w:hint="cs"/>
          <w:rtl/>
        </w:rPr>
        <w:t>כשרים ו</w:t>
      </w:r>
      <w:r>
        <w:rPr>
          <w:rFonts w:hint="cs"/>
          <w:rtl/>
        </w:rPr>
        <w:t xml:space="preserve">נאמנים, </w:t>
      </w:r>
      <w:r w:rsidR="009B0924">
        <w:rPr>
          <w:rFonts w:hint="cs"/>
          <w:rtl/>
        </w:rPr>
        <w:t>אין</w:t>
      </w:r>
      <w:r>
        <w:rPr>
          <w:rFonts w:hint="cs"/>
          <w:rtl/>
        </w:rPr>
        <w:t xml:space="preserve"> צ</w:t>
      </w:r>
      <w:r w:rsidR="009B0924">
        <w:rPr>
          <w:rFonts w:hint="cs"/>
          <w:rtl/>
        </w:rPr>
        <w:t>ו</w:t>
      </w:r>
      <w:r>
        <w:rPr>
          <w:rFonts w:hint="cs"/>
          <w:rtl/>
        </w:rPr>
        <w:t xml:space="preserve">רך </w:t>
      </w:r>
      <w:r w:rsidR="008D027B">
        <w:rPr>
          <w:rFonts w:hint="cs"/>
          <w:rtl/>
        </w:rPr>
        <w:t>לבדוק א</w:t>
      </w:r>
      <w:r w:rsidR="009B0924">
        <w:rPr>
          <w:rFonts w:hint="cs"/>
          <w:rtl/>
        </w:rPr>
        <w:t>חריהם</w:t>
      </w:r>
      <w:r w:rsidR="008D027B">
        <w:rPr>
          <w:rFonts w:hint="cs"/>
          <w:rtl/>
        </w:rPr>
        <w:t xml:space="preserve"> </w:t>
      </w:r>
      <w:r w:rsidR="003541BC">
        <w:rPr>
          <w:rFonts w:hint="cs"/>
          <w:rtl/>
        </w:rPr>
        <w:t>ו</w:t>
      </w:r>
      <w:r w:rsidR="009B0924">
        <w:rPr>
          <w:rFonts w:hint="cs"/>
          <w:rtl/>
        </w:rPr>
        <w:t>סומכים על כך שהם עושים מלאכתם נאמנה</w:t>
      </w:r>
      <w:r w:rsidR="008D027B">
        <w:rPr>
          <w:rFonts w:hint="cs"/>
          <w:rtl/>
        </w:rPr>
        <w:t xml:space="preserve">. </w:t>
      </w:r>
    </w:p>
    <w:p w14:paraId="16AD45E6" w14:textId="70F10C2F" w:rsidR="0011742E" w:rsidRDefault="008D027B" w:rsidP="00C330EC">
      <w:pPr>
        <w:spacing w:after="80"/>
        <w:rPr>
          <w:rtl/>
        </w:rPr>
      </w:pPr>
      <w:r w:rsidRPr="008D027B">
        <w:rPr>
          <w:rFonts w:hint="cs"/>
          <w:b/>
          <w:bCs/>
          <w:rtl/>
        </w:rPr>
        <w:t>הטור</w:t>
      </w:r>
      <w:r>
        <w:rPr>
          <w:rFonts w:hint="cs"/>
          <w:rtl/>
        </w:rPr>
        <w:t xml:space="preserve"> הוסיף </w:t>
      </w:r>
      <w:r>
        <w:rPr>
          <w:rFonts w:hint="cs"/>
          <w:sz w:val="18"/>
          <w:szCs w:val="18"/>
          <w:rtl/>
        </w:rPr>
        <w:t>(יו''ד רנז)</w:t>
      </w:r>
      <w:r>
        <w:rPr>
          <w:rFonts w:hint="cs"/>
          <w:rtl/>
        </w:rPr>
        <w:t>, ש</w:t>
      </w:r>
      <w:r w:rsidR="00E661BF">
        <w:rPr>
          <w:rFonts w:hint="cs"/>
          <w:rtl/>
        </w:rPr>
        <w:t xml:space="preserve">טוב </w:t>
      </w:r>
      <w:r w:rsidR="00901A4B">
        <w:rPr>
          <w:rFonts w:hint="cs"/>
          <w:rtl/>
        </w:rPr>
        <w:t>ש</w:t>
      </w:r>
      <w:r>
        <w:rPr>
          <w:rFonts w:hint="cs"/>
          <w:rtl/>
        </w:rPr>
        <w:t>גם גבאים כשרים י</w:t>
      </w:r>
      <w:r w:rsidR="004D11B7">
        <w:rPr>
          <w:rFonts w:hint="cs"/>
          <w:rtl/>
        </w:rPr>
        <w:t>ציג</w:t>
      </w:r>
      <w:r>
        <w:rPr>
          <w:rFonts w:hint="cs"/>
          <w:rtl/>
        </w:rPr>
        <w:t>ו מידי פעם דין וחשבון</w:t>
      </w:r>
      <w:r w:rsidR="00FB0767">
        <w:rPr>
          <w:rFonts w:hint="cs"/>
          <w:rtl/>
        </w:rPr>
        <w:t>, כדי שהציבור י</w:t>
      </w:r>
      <w:r w:rsidR="00E044AB">
        <w:rPr>
          <w:rFonts w:hint="cs"/>
          <w:rtl/>
        </w:rPr>
        <w:t>דע שניתן ל</w:t>
      </w:r>
      <w:r w:rsidR="00FB0767">
        <w:rPr>
          <w:rFonts w:hint="cs"/>
          <w:rtl/>
        </w:rPr>
        <w:t>סמוך עליהם באופן מוחלט,</w:t>
      </w:r>
      <w:r w:rsidR="00E941B5">
        <w:rPr>
          <w:rFonts w:hint="cs"/>
          <w:rtl/>
        </w:rPr>
        <w:t xml:space="preserve"> וכך פסקו </w:t>
      </w:r>
      <w:r w:rsidR="00E941B5" w:rsidRPr="00E941B5">
        <w:rPr>
          <w:rFonts w:hint="cs"/>
          <w:b/>
          <w:bCs/>
          <w:rtl/>
        </w:rPr>
        <w:t>השולחן</w:t>
      </w:r>
      <w:r w:rsidR="00E941B5">
        <w:rPr>
          <w:rFonts w:hint="cs"/>
          <w:rtl/>
        </w:rPr>
        <w:t xml:space="preserve"> </w:t>
      </w:r>
      <w:r w:rsidR="00E941B5" w:rsidRPr="00E941B5">
        <w:rPr>
          <w:rFonts w:hint="cs"/>
          <w:b/>
          <w:bCs/>
          <w:rtl/>
        </w:rPr>
        <w:t>ערוך</w:t>
      </w:r>
      <w:r w:rsidR="00E941B5">
        <w:rPr>
          <w:rFonts w:hint="cs"/>
          <w:rtl/>
        </w:rPr>
        <w:t xml:space="preserve"> </w:t>
      </w:r>
      <w:r w:rsidR="00E941B5" w:rsidRPr="00E941B5">
        <w:rPr>
          <w:rFonts w:hint="cs"/>
          <w:b/>
          <w:bCs/>
          <w:rtl/>
        </w:rPr>
        <w:t>והרמ''א</w:t>
      </w:r>
      <w:r w:rsidR="00E941B5">
        <w:rPr>
          <w:rFonts w:hint="cs"/>
          <w:rtl/>
        </w:rPr>
        <w:t xml:space="preserve"> </w:t>
      </w:r>
      <w:r w:rsidR="00C223CC">
        <w:rPr>
          <w:rFonts w:hint="cs"/>
          <w:sz w:val="18"/>
          <w:szCs w:val="18"/>
          <w:rtl/>
        </w:rPr>
        <w:t>(שם, ב)</w:t>
      </w:r>
      <w:r w:rsidR="00E941B5">
        <w:rPr>
          <w:rFonts w:hint="cs"/>
          <w:rtl/>
        </w:rPr>
        <w:t>. מהיכן למדו דין זה</w:t>
      </w:r>
      <w:r w:rsidR="006C67D2">
        <w:rPr>
          <w:rFonts w:hint="cs"/>
          <w:rtl/>
        </w:rPr>
        <w:t xml:space="preserve"> שלא הוזכר בגמרא</w:t>
      </w:r>
      <w:r w:rsidR="00E45B8F">
        <w:rPr>
          <w:rFonts w:hint="cs"/>
          <w:rtl/>
        </w:rPr>
        <w:t>?</w:t>
      </w:r>
      <w:r w:rsidR="00E941B5">
        <w:rPr>
          <w:rFonts w:hint="cs"/>
          <w:rtl/>
        </w:rPr>
        <w:t xml:space="preserve"> </w:t>
      </w:r>
      <w:r w:rsidR="00AF1BB5">
        <w:rPr>
          <w:rFonts w:hint="cs"/>
          <w:rtl/>
        </w:rPr>
        <w:t>נית</w:t>
      </w:r>
      <w:r w:rsidR="00AF1BB5" w:rsidRPr="00923774">
        <w:rPr>
          <w:rFonts w:hint="cs"/>
          <w:rtl/>
        </w:rPr>
        <w:t>ן</w:t>
      </w:r>
      <w:r w:rsidR="00AF1BB5">
        <w:rPr>
          <w:rFonts w:hint="cs"/>
          <w:b/>
          <w:bCs/>
          <w:rtl/>
        </w:rPr>
        <w:t xml:space="preserve"> </w:t>
      </w:r>
      <w:r w:rsidR="00AF1BB5" w:rsidRPr="00AF1BB5">
        <w:rPr>
          <w:rFonts w:hint="cs"/>
          <w:rtl/>
        </w:rPr>
        <w:t>לומר שבסברא,</w:t>
      </w:r>
      <w:r w:rsidR="00AF1BB5">
        <w:rPr>
          <w:rFonts w:hint="cs"/>
          <w:b/>
          <w:bCs/>
          <w:rtl/>
        </w:rPr>
        <w:t xml:space="preserve"> </w:t>
      </w:r>
      <w:r w:rsidR="00AF1BB5" w:rsidRPr="00923774">
        <w:rPr>
          <w:rFonts w:hint="cs"/>
          <w:rtl/>
        </w:rPr>
        <w:t>אך</w:t>
      </w:r>
      <w:r w:rsidR="00AF1BB5">
        <w:rPr>
          <w:rFonts w:hint="cs"/>
          <w:b/>
          <w:bCs/>
          <w:rtl/>
        </w:rPr>
        <w:t xml:space="preserve"> </w:t>
      </w:r>
      <w:r w:rsidR="00E941B5" w:rsidRPr="008C1A91">
        <w:rPr>
          <w:rFonts w:hint="cs"/>
          <w:b/>
          <w:bCs/>
          <w:rtl/>
        </w:rPr>
        <w:t>הב''ח</w:t>
      </w:r>
      <w:r w:rsidR="00E941B5">
        <w:rPr>
          <w:rFonts w:hint="cs"/>
          <w:rtl/>
        </w:rPr>
        <w:t xml:space="preserve"> </w:t>
      </w:r>
      <w:r w:rsidR="008C1A91">
        <w:rPr>
          <w:rFonts w:hint="cs"/>
          <w:sz w:val="18"/>
          <w:szCs w:val="18"/>
          <w:rtl/>
        </w:rPr>
        <w:t>(</w:t>
      </w:r>
      <w:r w:rsidR="0006362C">
        <w:rPr>
          <w:rFonts w:hint="cs"/>
          <w:sz w:val="18"/>
          <w:szCs w:val="18"/>
          <w:rtl/>
        </w:rPr>
        <w:t>שם,</w:t>
      </w:r>
      <w:r w:rsidR="008C1A91">
        <w:rPr>
          <w:rFonts w:hint="cs"/>
          <w:sz w:val="18"/>
          <w:szCs w:val="18"/>
          <w:rtl/>
        </w:rPr>
        <w:t xml:space="preserve"> א</w:t>
      </w:r>
      <w:r w:rsidR="00F6763B">
        <w:rPr>
          <w:rFonts w:hint="cs"/>
          <w:sz w:val="18"/>
          <w:szCs w:val="18"/>
          <w:rtl/>
        </w:rPr>
        <w:t xml:space="preserve"> ד''ה גבאי</w:t>
      </w:r>
      <w:r w:rsidR="008C1A91">
        <w:rPr>
          <w:rFonts w:hint="cs"/>
          <w:sz w:val="18"/>
          <w:szCs w:val="18"/>
          <w:rtl/>
        </w:rPr>
        <w:t>)</w:t>
      </w:r>
      <w:r w:rsidR="008C1A91">
        <w:rPr>
          <w:rFonts w:hint="cs"/>
          <w:rtl/>
        </w:rPr>
        <w:t xml:space="preserve"> </w:t>
      </w:r>
      <w:r w:rsidR="002D7D71">
        <w:rPr>
          <w:rFonts w:hint="cs"/>
          <w:rtl/>
        </w:rPr>
        <w:t>כתב</w:t>
      </w:r>
      <w:r w:rsidR="00D04C99">
        <w:rPr>
          <w:rFonts w:hint="cs"/>
          <w:rtl/>
        </w:rPr>
        <w:t xml:space="preserve">, </w:t>
      </w:r>
      <w:r w:rsidR="00E941B5">
        <w:rPr>
          <w:rFonts w:hint="cs"/>
          <w:rtl/>
        </w:rPr>
        <w:t>ש</w:t>
      </w:r>
      <w:r w:rsidR="00055FE9">
        <w:rPr>
          <w:rFonts w:hint="cs"/>
          <w:rtl/>
        </w:rPr>
        <w:t>ככל הנראה</w:t>
      </w:r>
      <w:r w:rsidR="00BF7230">
        <w:rPr>
          <w:rFonts w:hint="cs"/>
          <w:rtl/>
        </w:rPr>
        <w:t xml:space="preserve"> </w:t>
      </w:r>
      <w:r w:rsidR="00E044AB">
        <w:rPr>
          <w:rFonts w:hint="cs"/>
          <w:rtl/>
        </w:rPr>
        <w:t>נלמד</w:t>
      </w:r>
      <w:r w:rsidR="00E941B5">
        <w:rPr>
          <w:rFonts w:hint="cs"/>
          <w:rtl/>
        </w:rPr>
        <w:t xml:space="preserve"> דין זה מפרשתנו, </w:t>
      </w:r>
      <w:r w:rsidR="00055FE9">
        <w:rPr>
          <w:rFonts w:hint="cs"/>
          <w:rtl/>
        </w:rPr>
        <w:t>שלמרות שמשה רבינו היה נאמן</w:t>
      </w:r>
      <w:r w:rsidR="00E044AB">
        <w:rPr>
          <w:rFonts w:hint="cs"/>
          <w:rtl/>
        </w:rPr>
        <w:t>,</w:t>
      </w:r>
      <w:r w:rsidR="00055FE9">
        <w:rPr>
          <w:rFonts w:hint="cs"/>
          <w:rtl/>
        </w:rPr>
        <w:t xml:space="preserve"> פירט את</w:t>
      </w:r>
      <w:r w:rsidR="00EB5B23">
        <w:rPr>
          <w:rFonts w:hint="cs"/>
          <w:rtl/>
        </w:rPr>
        <w:t xml:space="preserve"> הכספים</w:t>
      </w:r>
      <w:r w:rsidR="00055FE9">
        <w:rPr>
          <w:rFonts w:hint="cs"/>
          <w:rtl/>
        </w:rPr>
        <w:t xml:space="preserve"> שתרמו בני ישראל</w:t>
      </w:r>
      <w:r w:rsidR="00366511">
        <w:rPr>
          <w:rFonts w:hint="cs"/>
          <w:rtl/>
        </w:rPr>
        <w:t>.</w:t>
      </w:r>
      <w:r w:rsidR="00F6763B">
        <w:rPr>
          <w:rFonts w:hint="cs"/>
          <w:rtl/>
        </w:rPr>
        <w:t xml:space="preserve"> ובלשונו</w:t>
      </w:r>
      <w:r w:rsidR="00B85326">
        <w:rPr>
          <w:rFonts w:hint="cs"/>
          <w:rtl/>
        </w:rPr>
        <w:t>:</w:t>
      </w:r>
    </w:p>
    <w:p w14:paraId="105F3A4F" w14:textId="18475837" w:rsidR="00B85326" w:rsidRDefault="00B85326" w:rsidP="00C330EC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F6763B" w:rsidRPr="001F15AA">
        <w:rPr>
          <w:rFonts w:cs="Arial" w:hint="cs"/>
          <w:rtl/>
        </w:rPr>
        <w:t>גבאי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צדקה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הכשרים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אין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מדקדקין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אחריהם</w:t>
      </w:r>
      <w:r w:rsidR="00232B72" w:rsidRPr="001F15AA">
        <w:rPr>
          <w:rFonts w:cs="Arial" w:hint="cs"/>
          <w:rtl/>
        </w:rPr>
        <w:t>,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ומ</w:t>
      </w:r>
      <w:r w:rsidR="005658CC" w:rsidRPr="001F15AA">
        <w:rPr>
          <w:rFonts w:cs="Arial" w:hint="cs"/>
          <w:rtl/>
        </w:rPr>
        <w:t xml:space="preserve">כל </w:t>
      </w:r>
      <w:r w:rsidR="00F6763B" w:rsidRPr="001F15AA">
        <w:rPr>
          <w:rFonts w:cs="Arial" w:hint="cs"/>
          <w:rtl/>
        </w:rPr>
        <w:t>מ</w:t>
      </w:r>
      <w:r w:rsidR="005658CC" w:rsidRPr="001F15AA">
        <w:rPr>
          <w:rFonts w:cs="Arial" w:hint="cs"/>
          <w:rtl/>
        </w:rPr>
        <w:t>קום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כדי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שיהיו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נקיים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מה</w:t>
      </w:r>
      <w:r w:rsidR="00164173" w:rsidRPr="001F15AA">
        <w:rPr>
          <w:rFonts w:cs="Arial" w:hint="cs"/>
          <w:rtl/>
        </w:rPr>
        <w:t>'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ומישראל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טוב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להם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שיתן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חשבון</w:t>
      </w:r>
      <w:r w:rsidR="00F6763B">
        <w:rPr>
          <w:rFonts w:cs="Arial" w:hint="cs"/>
          <w:rtl/>
        </w:rPr>
        <w:t>:</w:t>
      </w:r>
      <w:r w:rsidR="00F6763B" w:rsidRPr="00F6763B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זה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לא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נמצא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בפוסקים</w:t>
      </w:r>
      <w:r w:rsidR="00B02D96">
        <w:rPr>
          <w:rFonts w:cs="Arial" w:hint="cs"/>
          <w:rtl/>
        </w:rPr>
        <w:t>,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ואולי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למדו</w:t>
      </w:r>
      <w:r w:rsidR="005658CC">
        <w:rPr>
          <w:rFonts w:cs="Arial" w:hint="cs"/>
          <w:rtl/>
        </w:rPr>
        <w:t xml:space="preserve"> דבר זה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ממשה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רבינו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ע</w:t>
      </w:r>
      <w:r w:rsidR="007227C6">
        <w:rPr>
          <w:rFonts w:cs="Arial" w:hint="cs"/>
          <w:rtl/>
        </w:rPr>
        <w:t xml:space="preserve">ליו השלום </w:t>
      </w:r>
      <w:r w:rsidRPr="00B85326">
        <w:rPr>
          <w:rFonts w:cs="Arial" w:hint="cs"/>
          <w:rtl/>
        </w:rPr>
        <w:t>שנתן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חשבון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בנדבות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המשכן</w:t>
      </w:r>
      <w:r w:rsidR="007227C6">
        <w:rPr>
          <w:rFonts w:cs="Arial" w:hint="cs"/>
          <w:rtl/>
        </w:rPr>
        <w:t>,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כי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מי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כמוהו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נאמן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ביתו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ונתן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חשבון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כדי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שיהא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נקי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מהשם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ומישראל</w:t>
      </w:r>
      <w:r>
        <w:rPr>
          <w:rFonts w:cs="Arial" w:hint="cs"/>
          <w:rtl/>
        </w:rPr>
        <w:t>.''</w:t>
      </w:r>
    </w:p>
    <w:p w14:paraId="304CB38E" w14:textId="7DF7D06C" w:rsidR="00E044AB" w:rsidRDefault="007227C6" w:rsidP="00C330EC">
      <w:pPr>
        <w:spacing w:after="80"/>
        <w:rPr>
          <w:rtl/>
        </w:rPr>
      </w:pPr>
      <w:r>
        <w:rPr>
          <w:rFonts w:hint="cs"/>
          <w:rtl/>
        </w:rPr>
        <w:t xml:space="preserve">בעקבות </w:t>
      </w:r>
      <w:r w:rsidR="00065895">
        <w:rPr>
          <w:rFonts w:hint="cs"/>
          <w:rtl/>
        </w:rPr>
        <w:t>בני ישראל שתרמו לבניין המשכן,</w:t>
      </w:r>
      <w:r>
        <w:rPr>
          <w:rFonts w:hint="cs"/>
          <w:rtl/>
        </w:rPr>
        <w:t xml:space="preserve"> נעסוק השבוע </w:t>
      </w:r>
      <w:r w:rsidR="00A42836">
        <w:rPr>
          <w:rFonts w:hint="cs"/>
          <w:rtl/>
        </w:rPr>
        <w:t>בדיני צדקה</w:t>
      </w:r>
      <w:r w:rsidR="00065895">
        <w:rPr>
          <w:rFonts w:hint="cs"/>
          <w:rtl/>
        </w:rPr>
        <w:t>. נראה ראשית</w:t>
      </w:r>
      <w:r w:rsidR="00A42836">
        <w:rPr>
          <w:rFonts w:hint="cs"/>
          <w:rtl/>
        </w:rPr>
        <w:t xml:space="preserve"> </w:t>
      </w:r>
      <w:r w:rsidR="00A62C89">
        <w:rPr>
          <w:rFonts w:hint="cs"/>
          <w:rtl/>
        </w:rPr>
        <w:t>את מחלוקת הראשונים האם מותר לשנות כספי צדקה שנתרמו</w:t>
      </w:r>
      <w:r w:rsidR="003F047E">
        <w:rPr>
          <w:rFonts w:hint="cs"/>
          <w:rtl/>
        </w:rPr>
        <w:t xml:space="preserve"> לעניים</w:t>
      </w:r>
      <w:r w:rsidR="00A62C89">
        <w:rPr>
          <w:rFonts w:hint="cs"/>
          <w:rtl/>
        </w:rPr>
        <w:t>, לצרכי העיר שאינם קשורים לעניים, וכמו תשלום לשכר השומרים</w:t>
      </w:r>
      <w:r w:rsidR="003F047E">
        <w:rPr>
          <w:rFonts w:hint="cs"/>
          <w:rtl/>
        </w:rPr>
        <w:t>.</w:t>
      </w:r>
      <w:r w:rsidR="00A62C89">
        <w:rPr>
          <w:rFonts w:hint="cs"/>
          <w:rtl/>
        </w:rPr>
        <w:t xml:space="preserve"> </w:t>
      </w:r>
      <w:r w:rsidR="00B64EBB">
        <w:rPr>
          <w:rFonts w:hint="cs"/>
          <w:rtl/>
        </w:rPr>
        <w:t>מה יש לעשות עם מותר כספי הצדקה, והאם יש הבדל בין מקרה בו לא השתמשו כלל בכסף לצדקה, למקרה בו החלו להשתמש בחלק ממנו.</w:t>
      </w:r>
    </w:p>
    <w:p w14:paraId="099113AC" w14:textId="7593FFBF" w:rsidR="00096B3A" w:rsidRDefault="00096B3A" w:rsidP="00C330EC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שינוי כספים</w:t>
      </w:r>
    </w:p>
    <w:p w14:paraId="1DAC7318" w14:textId="7D447306" w:rsidR="00096B3A" w:rsidRDefault="00C608C4" w:rsidP="00C330EC">
      <w:pPr>
        <w:spacing w:after="80"/>
        <w:rPr>
          <w:rFonts w:cs="Arial"/>
          <w:rtl/>
        </w:rPr>
      </w:pPr>
      <w:r>
        <w:rPr>
          <w:rFonts w:hint="cs"/>
          <w:rtl/>
        </w:rPr>
        <w:t xml:space="preserve">האם מותר לשנות </w:t>
      </w:r>
      <w:r w:rsidR="002E5388">
        <w:rPr>
          <w:rFonts w:hint="cs"/>
          <w:rtl/>
        </w:rPr>
        <w:t>את ייעוד ה</w:t>
      </w:r>
      <w:r>
        <w:rPr>
          <w:rFonts w:hint="cs"/>
          <w:rtl/>
        </w:rPr>
        <w:t>כסף שנאסף לצדקה</w:t>
      </w:r>
      <w:r w:rsidR="000846B6">
        <w:rPr>
          <w:rFonts w:hint="cs"/>
          <w:rtl/>
        </w:rPr>
        <w:t xml:space="preserve"> </w:t>
      </w:r>
      <w:r>
        <w:rPr>
          <w:rFonts w:hint="cs"/>
          <w:rtl/>
        </w:rPr>
        <w:t>לצורך אחר?</w:t>
      </w:r>
      <w:r>
        <w:t xml:space="preserve"> </w:t>
      </w:r>
      <w:r w:rsidR="00823993">
        <w:rPr>
          <w:rFonts w:hint="cs"/>
          <w:rtl/>
        </w:rPr>
        <w:t xml:space="preserve">הגמרא </w:t>
      </w:r>
      <w:r w:rsidR="00C34AE9">
        <w:rPr>
          <w:rFonts w:hint="cs"/>
          <w:rtl/>
        </w:rPr>
        <w:t xml:space="preserve">בבא בתרא </w:t>
      </w:r>
      <w:r w:rsidR="009F7366">
        <w:rPr>
          <w:rFonts w:hint="cs"/>
          <w:sz w:val="18"/>
          <w:szCs w:val="18"/>
          <w:rtl/>
        </w:rPr>
        <w:t xml:space="preserve">(ח ע''ב) </w:t>
      </w:r>
      <w:r w:rsidR="00CD48A1">
        <w:rPr>
          <w:rFonts w:hint="cs"/>
          <w:rtl/>
        </w:rPr>
        <w:t>פוסקת</w:t>
      </w:r>
      <w:r w:rsidR="00823993">
        <w:rPr>
          <w:rFonts w:hint="cs"/>
          <w:rtl/>
        </w:rPr>
        <w:t>,</w:t>
      </w:r>
      <w:r w:rsidR="0041733F">
        <w:rPr>
          <w:rFonts w:hint="cs"/>
          <w:rtl/>
        </w:rPr>
        <w:t xml:space="preserve"> ש</w:t>
      </w:r>
      <w:r w:rsidR="0006195B">
        <w:rPr>
          <w:rFonts w:cs="Arial" w:hint="cs"/>
          <w:rtl/>
        </w:rPr>
        <w:t xml:space="preserve">מותר </w:t>
      </w:r>
      <w:r w:rsidR="00C543AF">
        <w:rPr>
          <w:rFonts w:cs="Arial" w:hint="cs"/>
          <w:rtl/>
        </w:rPr>
        <w:t>לבני</w:t>
      </w:r>
      <w:r w:rsidR="0041733F" w:rsidRPr="0041733F">
        <w:rPr>
          <w:rFonts w:cs="Arial"/>
          <w:rtl/>
        </w:rPr>
        <w:t xml:space="preserve"> </w:t>
      </w:r>
      <w:r w:rsidR="0041733F" w:rsidRPr="0041733F">
        <w:rPr>
          <w:rFonts w:cs="Arial" w:hint="cs"/>
          <w:rtl/>
        </w:rPr>
        <w:t>העיר</w:t>
      </w:r>
      <w:r w:rsidR="0041733F" w:rsidRPr="0041733F">
        <w:rPr>
          <w:rFonts w:cs="Arial"/>
          <w:rtl/>
        </w:rPr>
        <w:t xml:space="preserve"> </w:t>
      </w:r>
      <w:r w:rsidR="0041733F">
        <w:rPr>
          <w:rFonts w:cs="Arial" w:hint="cs"/>
          <w:rtl/>
        </w:rPr>
        <w:t>ל</w:t>
      </w:r>
      <w:r w:rsidR="008C4AC9">
        <w:rPr>
          <w:rFonts w:cs="Arial" w:hint="cs"/>
          <w:rtl/>
        </w:rPr>
        <w:t>קח</w:t>
      </w:r>
      <w:r w:rsidR="0041733F">
        <w:rPr>
          <w:rFonts w:cs="Arial" w:hint="cs"/>
          <w:rtl/>
        </w:rPr>
        <w:t xml:space="preserve">ת את הכספים שיועדו </w:t>
      </w:r>
      <w:r w:rsidR="00BD292D">
        <w:rPr>
          <w:rFonts w:cs="Arial" w:hint="cs"/>
          <w:rtl/>
        </w:rPr>
        <w:t xml:space="preserve">לתמחוי </w:t>
      </w:r>
      <w:r w:rsidR="008E1B32">
        <w:rPr>
          <w:rFonts w:cs="Arial" w:hint="cs"/>
          <w:sz w:val="18"/>
          <w:szCs w:val="18"/>
          <w:rtl/>
        </w:rPr>
        <w:t>(</w:t>
      </w:r>
      <w:r w:rsidR="00BD292D">
        <w:rPr>
          <w:rFonts w:cs="Arial" w:hint="cs"/>
          <w:sz w:val="18"/>
          <w:szCs w:val="18"/>
          <w:rtl/>
        </w:rPr>
        <w:t xml:space="preserve">מקום בו </w:t>
      </w:r>
      <w:r w:rsidR="00936533">
        <w:rPr>
          <w:rFonts w:cs="Arial" w:hint="cs"/>
          <w:sz w:val="18"/>
          <w:szCs w:val="18"/>
          <w:rtl/>
        </w:rPr>
        <w:t xml:space="preserve">אכלו </w:t>
      </w:r>
      <w:r w:rsidR="00BD292D">
        <w:rPr>
          <w:rFonts w:cs="Arial" w:hint="cs"/>
          <w:sz w:val="18"/>
          <w:szCs w:val="18"/>
          <w:rtl/>
        </w:rPr>
        <w:t xml:space="preserve">העניים) </w:t>
      </w:r>
      <w:r w:rsidR="00BD292D">
        <w:rPr>
          <w:rFonts w:cs="Arial" w:hint="cs"/>
          <w:rtl/>
        </w:rPr>
        <w:t>או לקופ</w:t>
      </w:r>
      <w:r w:rsidR="00C543AF">
        <w:rPr>
          <w:rFonts w:cs="Arial" w:hint="cs"/>
          <w:rtl/>
        </w:rPr>
        <w:t>ת הצדקה של העיר</w:t>
      </w:r>
      <w:r w:rsidR="00E54785" w:rsidRPr="00E54785">
        <w:rPr>
          <w:rFonts w:cs="Arial" w:hint="cs"/>
          <w:rtl/>
        </w:rPr>
        <w:t>,</w:t>
      </w:r>
      <w:r w:rsidR="00BD292D">
        <w:rPr>
          <w:rFonts w:cs="Arial" w:hint="cs"/>
          <w:sz w:val="18"/>
          <w:szCs w:val="18"/>
          <w:rtl/>
        </w:rPr>
        <w:t xml:space="preserve"> </w:t>
      </w:r>
      <w:r w:rsidR="00E54785">
        <w:rPr>
          <w:rFonts w:cs="Arial" w:hint="cs"/>
          <w:rtl/>
        </w:rPr>
        <w:t>ו</w:t>
      </w:r>
      <w:r w:rsidR="00BD292D">
        <w:rPr>
          <w:rFonts w:cs="Arial" w:hint="cs"/>
          <w:rtl/>
        </w:rPr>
        <w:t>ל</w:t>
      </w:r>
      <w:r w:rsidR="00936533">
        <w:rPr>
          <w:rFonts w:cs="Arial" w:hint="cs"/>
          <w:rtl/>
        </w:rPr>
        <w:t>ה</w:t>
      </w:r>
      <w:r w:rsidR="00BD292D">
        <w:rPr>
          <w:rFonts w:cs="Arial" w:hint="cs"/>
          <w:rtl/>
        </w:rPr>
        <w:t>ש</w:t>
      </w:r>
      <w:r w:rsidR="00936533">
        <w:rPr>
          <w:rFonts w:cs="Arial" w:hint="cs"/>
          <w:rtl/>
        </w:rPr>
        <w:t>תמש בהם</w:t>
      </w:r>
      <w:r w:rsidR="00BD292D">
        <w:rPr>
          <w:rFonts w:cs="Arial" w:hint="cs"/>
          <w:rtl/>
        </w:rPr>
        <w:t xml:space="preserve"> </w:t>
      </w:r>
      <w:r w:rsidR="00936533">
        <w:rPr>
          <w:rFonts w:cs="Arial" w:hint="cs"/>
          <w:rtl/>
        </w:rPr>
        <w:t>ל</w:t>
      </w:r>
      <w:r w:rsidR="00BD292D">
        <w:rPr>
          <w:rFonts w:cs="Arial" w:hint="cs"/>
          <w:rtl/>
        </w:rPr>
        <w:t>צורך</w:t>
      </w:r>
      <w:r w:rsidR="00936533">
        <w:rPr>
          <w:rFonts w:cs="Arial" w:hint="cs"/>
          <w:rtl/>
        </w:rPr>
        <w:t xml:space="preserve"> אחר</w:t>
      </w:r>
      <w:r w:rsidR="00823993">
        <w:rPr>
          <w:rFonts w:cs="Arial" w:hint="cs"/>
          <w:rtl/>
        </w:rPr>
        <w:t xml:space="preserve">. </w:t>
      </w:r>
      <w:r w:rsidR="00864EB1">
        <w:rPr>
          <w:rFonts w:cs="Arial" w:hint="cs"/>
          <w:rtl/>
        </w:rPr>
        <w:t>נחלקו הראשונים</w:t>
      </w:r>
      <w:r w:rsidR="00065895">
        <w:rPr>
          <w:rFonts w:cs="Arial" w:hint="cs"/>
          <w:rtl/>
        </w:rPr>
        <w:t>, האם מותר לשנות כספי הצדקה לכל ייעוד שהוא, או דווקא לצרכי העניים</w:t>
      </w:r>
      <w:r w:rsidR="00864EB1">
        <w:rPr>
          <w:rFonts w:cs="Arial" w:hint="cs"/>
          <w:rtl/>
        </w:rPr>
        <w:t>:</w:t>
      </w:r>
    </w:p>
    <w:p w14:paraId="49DC6590" w14:textId="5F9B2BB6" w:rsidR="0007135E" w:rsidRDefault="00B93C75" w:rsidP="00C330EC">
      <w:pPr>
        <w:spacing w:after="80"/>
        <w:rPr>
          <w:rtl/>
        </w:rPr>
      </w:pPr>
      <w:r w:rsidRPr="00B93C75">
        <w:rPr>
          <w:rFonts w:cs="Arial" w:hint="cs"/>
          <w:rtl/>
        </w:rPr>
        <w:t xml:space="preserve">א. </w:t>
      </w:r>
      <w:r w:rsidR="00864EB1" w:rsidRPr="00826471">
        <w:rPr>
          <w:rFonts w:hint="cs"/>
          <w:b/>
          <w:bCs/>
          <w:rtl/>
        </w:rPr>
        <w:t>רבינו תם</w:t>
      </w:r>
      <w:r w:rsidR="00864EB1">
        <w:rPr>
          <w:rFonts w:hint="cs"/>
          <w:rtl/>
        </w:rPr>
        <w:t xml:space="preserve"> </w:t>
      </w:r>
      <w:r w:rsidR="00864EB1">
        <w:rPr>
          <w:rFonts w:hint="cs"/>
          <w:sz w:val="18"/>
          <w:szCs w:val="18"/>
          <w:rtl/>
        </w:rPr>
        <w:t>(תוספות ד''ה ולשנו</w:t>
      </w:r>
      <w:r w:rsidR="00826471">
        <w:rPr>
          <w:rFonts w:hint="cs"/>
          <w:sz w:val="18"/>
          <w:szCs w:val="18"/>
          <w:rtl/>
        </w:rPr>
        <w:t xml:space="preserve">ת) </w:t>
      </w:r>
      <w:r w:rsidRPr="000F7988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(מתנות עניים ט, ז)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ו</w:t>
      </w:r>
      <w:r w:rsidRPr="0059729D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(א, כט)</w:t>
      </w:r>
      <w:r>
        <w:rPr>
          <w:rFonts w:hint="cs"/>
          <w:rtl/>
        </w:rPr>
        <w:t xml:space="preserve"> </w:t>
      </w:r>
      <w:r w:rsidR="00D14554">
        <w:rPr>
          <w:rFonts w:hint="cs"/>
          <w:rtl/>
        </w:rPr>
        <w:t>נקטו</w:t>
      </w:r>
      <w:r w:rsidR="00826471">
        <w:rPr>
          <w:rFonts w:hint="cs"/>
          <w:rtl/>
        </w:rPr>
        <w:t>, שמותר לקחת את הכסף שתרמו אנשים לצדקה</w:t>
      </w:r>
      <w:r w:rsidR="0040114F">
        <w:rPr>
          <w:rFonts w:hint="cs"/>
          <w:rtl/>
        </w:rPr>
        <w:t xml:space="preserve">, </w:t>
      </w:r>
      <w:r w:rsidR="00DA2F2B">
        <w:rPr>
          <w:rFonts w:hint="cs"/>
          <w:rtl/>
        </w:rPr>
        <w:t xml:space="preserve">ולהשתמש </w:t>
      </w:r>
      <w:r w:rsidR="00826471">
        <w:rPr>
          <w:rFonts w:hint="cs"/>
          <w:rtl/>
        </w:rPr>
        <w:t>ב</w:t>
      </w:r>
      <w:r w:rsidR="000A587C">
        <w:rPr>
          <w:rFonts w:hint="cs"/>
          <w:rtl/>
        </w:rPr>
        <w:t>ו</w:t>
      </w:r>
      <w:r w:rsidR="00826471">
        <w:rPr>
          <w:rFonts w:hint="cs"/>
          <w:rtl/>
        </w:rPr>
        <w:t xml:space="preserve"> אפילו </w:t>
      </w:r>
      <w:r w:rsidR="00DA2F2B">
        <w:rPr>
          <w:rFonts w:hint="cs"/>
          <w:rtl/>
        </w:rPr>
        <w:t>ל</w:t>
      </w:r>
      <w:r w:rsidR="00826471">
        <w:rPr>
          <w:rFonts w:hint="cs"/>
          <w:rtl/>
        </w:rPr>
        <w:t>צורכי חול</w:t>
      </w:r>
      <w:r w:rsidR="006B4BFB">
        <w:rPr>
          <w:rFonts w:hint="cs"/>
          <w:rtl/>
        </w:rPr>
        <w:t xml:space="preserve">. </w:t>
      </w:r>
      <w:r w:rsidR="001A2FD8">
        <w:rPr>
          <w:rFonts w:hint="cs"/>
          <w:rtl/>
        </w:rPr>
        <w:t>התוספות מוסיפים שכך עשה רבינו</w:t>
      </w:r>
      <w:r w:rsidR="006341BF">
        <w:rPr>
          <w:rFonts w:hint="cs"/>
          <w:rtl/>
        </w:rPr>
        <w:t xml:space="preserve"> תם</w:t>
      </w:r>
      <w:r w:rsidR="001A2FD8">
        <w:rPr>
          <w:rFonts w:hint="cs"/>
          <w:rtl/>
        </w:rPr>
        <w:t xml:space="preserve"> בעצמו, </w:t>
      </w:r>
      <w:r w:rsidR="00C05DAF">
        <w:rPr>
          <w:rFonts w:hint="cs"/>
          <w:rtl/>
        </w:rPr>
        <w:t xml:space="preserve">ואת </w:t>
      </w:r>
      <w:r w:rsidR="001A2FD8">
        <w:rPr>
          <w:rFonts w:hint="cs"/>
          <w:rtl/>
        </w:rPr>
        <w:t xml:space="preserve">הכסף שהיו </w:t>
      </w:r>
      <w:r w:rsidR="00806F55">
        <w:rPr>
          <w:rFonts w:hint="cs"/>
          <w:rtl/>
        </w:rPr>
        <w:t>גובים</w:t>
      </w:r>
      <w:r w:rsidR="00E45B8F">
        <w:rPr>
          <w:rFonts w:hint="cs"/>
          <w:rtl/>
        </w:rPr>
        <w:t xml:space="preserve"> בני העיר</w:t>
      </w:r>
      <w:r w:rsidR="001A2FD8">
        <w:rPr>
          <w:rFonts w:hint="cs"/>
          <w:rtl/>
        </w:rPr>
        <w:t xml:space="preserve"> לצדקה לעניים</w:t>
      </w:r>
      <w:r w:rsidR="00EA5777">
        <w:rPr>
          <w:rFonts w:hint="cs"/>
          <w:rtl/>
        </w:rPr>
        <w:t xml:space="preserve"> </w:t>
      </w:r>
      <w:r w:rsidR="001A2FD8">
        <w:rPr>
          <w:rFonts w:hint="cs"/>
          <w:rtl/>
        </w:rPr>
        <w:t>היה מחלק לשומרי העיר</w:t>
      </w:r>
      <w:r w:rsidR="00AB0934">
        <w:rPr>
          <w:rFonts w:hint="cs"/>
          <w:rtl/>
        </w:rPr>
        <w:t xml:space="preserve"> תמורת עבודתם</w:t>
      </w:r>
      <w:r w:rsidR="0007135E">
        <w:rPr>
          <w:rFonts w:hint="cs"/>
          <w:rtl/>
        </w:rPr>
        <w:t>.</w:t>
      </w:r>
    </w:p>
    <w:p w14:paraId="22E0E8B4" w14:textId="2DB48584" w:rsidR="0034503C" w:rsidRDefault="0085789D" w:rsidP="00C330EC">
      <w:pPr>
        <w:spacing w:after="80"/>
        <w:rPr>
          <w:rtl/>
        </w:rPr>
      </w:pPr>
      <w:r>
        <w:rPr>
          <w:rFonts w:hint="cs"/>
          <w:rtl/>
        </w:rPr>
        <w:t xml:space="preserve">כיצד יתרצו את דברי הגמרא </w:t>
      </w:r>
      <w:r w:rsidR="00873924">
        <w:rPr>
          <w:rFonts w:hint="cs"/>
          <w:rtl/>
        </w:rPr>
        <w:t>במסכת ערכין</w:t>
      </w:r>
      <w:r w:rsidR="00EE2BB9">
        <w:rPr>
          <w:rFonts w:hint="cs"/>
          <w:rtl/>
        </w:rPr>
        <w:t xml:space="preserve"> </w:t>
      </w:r>
      <w:r w:rsidR="00EE2BB9">
        <w:rPr>
          <w:rFonts w:hint="cs"/>
          <w:sz w:val="18"/>
          <w:szCs w:val="18"/>
          <w:rtl/>
        </w:rPr>
        <w:t>(ו ע''ב)</w:t>
      </w:r>
      <w:r>
        <w:rPr>
          <w:rFonts w:hint="cs"/>
          <w:rtl/>
        </w:rPr>
        <w:t xml:space="preserve"> הפוסקת, </w:t>
      </w:r>
      <w:r w:rsidR="00DA2F2B">
        <w:rPr>
          <w:rFonts w:hint="cs"/>
          <w:rtl/>
        </w:rPr>
        <w:t xml:space="preserve">שאם </w:t>
      </w:r>
      <w:r w:rsidR="0013415D">
        <w:rPr>
          <w:rFonts w:hint="cs"/>
          <w:rtl/>
        </w:rPr>
        <w:t>תר</w:t>
      </w:r>
      <w:r w:rsidR="00F633D1">
        <w:rPr>
          <w:rFonts w:hint="cs"/>
          <w:rtl/>
        </w:rPr>
        <w:t>מו</w:t>
      </w:r>
      <w:r w:rsidR="0013415D">
        <w:rPr>
          <w:rFonts w:hint="cs"/>
          <w:rtl/>
        </w:rPr>
        <w:t xml:space="preserve"> מנורה לבית הכנסת וכבר לא זוכרים מי תרם </w:t>
      </w:r>
      <w:r w:rsidR="00311A1C">
        <w:rPr>
          <w:rFonts w:hint="cs"/>
          <w:rtl/>
        </w:rPr>
        <w:t>אותה</w:t>
      </w:r>
      <w:r w:rsidR="0013415D">
        <w:rPr>
          <w:rFonts w:hint="cs"/>
          <w:rtl/>
        </w:rPr>
        <w:t xml:space="preserve">, </w:t>
      </w:r>
      <w:r w:rsidR="00623F69">
        <w:rPr>
          <w:rFonts w:hint="cs"/>
          <w:rtl/>
        </w:rPr>
        <w:t>מותר ל</w:t>
      </w:r>
      <w:r w:rsidR="0013415D">
        <w:rPr>
          <w:rFonts w:hint="cs"/>
          <w:rtl/>
        </w:rPr>
        <w:t xml:space="preserve">קחת את המנורה ולהשתמש בה רק </w:t>
      </w:r>
      <w:r w:rsidR="00F67CE7">
        <w:rPr>
          <w:rFonts w:hint="cs"/>
          <w:rtl/>
        </w:rPr>
        <w:t xml:space="preserve">לצורכי </w:t>
      </w:r>
      <w:r w:rsidR="0013415D">
        <w:rPr>
          <w:rFonts w:hint="cs"/>
          <w:rtl/>
        </w:rPr>
        <w:t>מצווה</w:t>
      </w:r>
      <w:r>
        <w:rPr>
          <w:rFonts w:hint="cs"/>
          <w:rtl/>
        </w:rPr>
        <w:t>?</w:t>
      </w:r>
      <w:r w:rsidR="00806F55">
        <w:rPr>
          <w:rFonts w:hint="cs"/>
          <w:rtl/>
        </w:rPr>
        <w:t xml:space="preserve"> </w:t>
      </w:r>
      <w:r w:rsidR="0094236E">
        <w:rPr>
          <w:rFonts w:hint="cs"/>
          <w:rtl/>
        </w:rPr>
        <w:t>רבינו תם</w:t>
      </w:r>
      <w:r w:rsidR="005E1883">
        <w:rPr>
          <w:rFonts w:hint="cs"/>
          <w:rtl/>
        </w:rPr>
        <w:t xml:space="preserve"> תירץ</w:t>
      </w:r>
      <w:r w:rsidR="0094236E">
        <w:rPr>
          <w:rFonts w:hint="cs"/>
          <w:rtl/>
        </w:rPr>
        <w:t xml:space="preserve">, </w:t>
      </w:r>
      <w:r w:rsidR="003641B0">
        <w:rPr>
          <w:rFonts w:hint="cs"/>
          <w:rtl/>
        </w:rPr>
        <w:t xml:space="preserve">שרק כאשר </w:t>
      </w:r>
      <w:r w:rsidR="00855788">
        <w:rPr>
          <w:rFonts w:hint="cs"/>
          <w:rtl/>
        </w:rPr>
        <w:t xml:space="preserve">הצדקה </w:t>
      </w:r>
      <w:r w:rsidR="003641B0">
        <w:rPr>
          <w:rFonts w:hint="cs"/>
          <w:rtl/>
        </w:rPr>
        <w:t>מגיע</w:t>
      </w:r>
      <w:r w:rsidR="00855788">
        <w:rPr>
          <w:rFonts w:hint="cs"/>
          <w:rtl/>
        </w:rPr>
        <w:t>ה</w:t>
      </w:r>
      <w:r w:rsidR="003641B0">
        <w:rPr>
          <w:rFonts w:hint="cs"/>
          <w:rtl/>
        </w:rPr>
        <w:t xml:space="preserve"> </w:t>
      </w:r>
      <w:r w:rsidR="00287BB2">
        <w:rPr>
          <w:rFonts w:hint="cs"/>
          <w:rtl/>
        </w:rPr>
        <w:t>לקופת</w:t>
      </w:r>
      <w:r w:rsidR="003641B0">
        <w:rPr>
          <w:rFonts w:hint="cs"/>
          <w:rtl/>
        </w:rPr>
        <w:t xml:space="preserve"> העיר</w:t>
      </w:r>
      <w:r w:rsidR="00110938">
        <w:rPr>
          <w:rFonts w:hint="cs"/>
          <w:rtl/>
        </w:rPr>
        <w:t>,</w:t>
      </w:r>
      <w:r w:rsidR="003641B0">
        <w:rPr>
          <w:rFonts w:hint="cs"/>
          <w:rtl/>
        </w:rPr>
        <w:t xml:space="preserve"> </w:t>
      </w:r>
      <w:r w:rsidR="00806F55">
        <w:rPr>
          <w:rFonts w:hint="cs"/>
          <w:rtl/>
        </w:rPr>
        <w:t>ניתן</w:t>
      </w:r>
      <w:r w:rsidR="003641B0">
        <w:rPr>
          <w:rFonts w:hint="cs"/>
          <w:rtl/>
        </w:rPr>
        <w:t xml:space="preserve"> לשנות את ייעוד הכסף לצרכי חולין, </w:t>
      </w:r>
      <w:r w:rsidR="0034503C">
        <w:rPr>
          <w:rFonts w:hint="cs"/>
          <w:rtl/>
        </w:rPr>
        <w:t xml:space="preserve">מכיוון </w:t>
      </w:r>
      <w:r w:rsidR="00855788">
        <w:rPr>
          <w:rFonts w:hint="cs"/>
          <w:rtl/>
        </w:rPr>
        <w:t>שה</w:t>
      </w:r>
      <w:r w:rsidR="0034503C">
        <w:rPr>
          <w:rFonts w:hint="cs"/>
          <w:rtl/>
        </w:rPr>
        <w:t xml:space="preserve">נותן </w:t>
      </w:r>
      <w:r w:rsidR="00D04A8E">
        <w:rPr>
          <w:rFonts w:hint="cs"/>
          <w:rtl/>
        </w:rPr>
        <w:t>צדקה ל</w:t>
      </w:r>
      <w:r w:rsidR="005B5C83">
        <w:rPr>
          <w:rFonts w:hint="cs"/>
          <w:rtl/>
        </w:rPr>
        <w:t>קופת ה</w:t>
      </w:r>
      <w:r w:rsidR="00D04A8E">
        <w:rPr>
          <w:rFonts w:hint="cs"/>
          <w:rtl/>
        </w:rPr>
        <w:t>ציבור</w:t>
      </w:r>
      <w:r w:rsidR="00BC0FF9">
        <w:rPr>
          <w:rFonts w:hint="cs"/>
          <w:rtl/>
        </w:rPr>
        <w:t>,</w:t>
      </w:r>
      <w:r w:rsidR="0034503C">
        <w:rPr>
          <w:rFonts w:hint="cs"/>
          <w:rtl/>
        </w:rPr>
        <w:t xml:space="preserve"> נות</w:t>
      </w:r>
      <w:r w:rsidR="005B5C83">
        <w:rPr>
          <w:rFonts w:hint="cs"/>
          <w:rtl/>
        </w:rPr>
        <w:t>נה</w:t>
      </w:r>
      <w:r w:rsidR="0034503C">
        <w:rPr>
          <w:rFonts w:hint="cs"/>
          <w:rtl/>
        </w:rPr>
        <w:t xml:space="preserve"> </w:t>
      </w:r>
      <w:r w:rsidR="00626A1C">
        <w:rPr>
          <w:rFonts w:hint="cs"/>
          <w:rtl/>
        </w:rPr>
        <w:t xml:space="preserve">על </w:t>
      </w:r>
      <w:r w:rsidR="0034503C">
        <w:rPr>
          <w:rFonts w:hint="cs"/>
          <w:rtl/>
        </w:rPr>
        <w:t xml:space="preserve">דעת כך </w:t>
      </w:r>
      <w:r w:rsidR="006919A3">
        <w:rPr>
          <w:rFonts w:hint="cs"/>
          <w:rtl/>
        </w:rPr>
        <w:t>ש</w:t>
      </w:r>
      <w:r w:rsidR="0034503C">
        <w:rPr>
          <w:rFonts w:hint="cs"/>
          <w:rtl/>
        </w:rPr>
        <w:t>יעשו אית</w:t>
      </w:r>
      <w:r w:rsidR="000D5E56">
        <w:rPr>
          <w:rFonts w:hint="cs"/>
          <w:rtl/>
        </w:rPr>
        <w:t>ה</w:t>
      </w:r>
      <w:r w:rsidR="0034503C">
        <w:rPr>
          <w:rFonts w:hint="cs"/>
          <w:rtl/>
        </w:rPr>
        <w:t xml:space="preserve"> מה </w:t>
      </w:r>
      <w:r w:rsidR="00F00827">
        <w:rPr>
          <w:rFonts w:hint="cs"/>
          <w:rtl/>
        </w:rPr>
        <w:t>שצריך</w:t>
      </w:r>
      <w:r w:rsidR="0034503C">
        <w:rPr>
          <w:rFonts w:hint="cs"/>
          <w:rtl/>
        </w:rPr>
        <w:t xml:space="preserve">. </w:t>
      </w:r>
      <w:r w:rsidR="00DE7780">
        <w:rPr>
          <w:rFonts w:hint="cs"/>
          <w:rtl/>
        </w:rPr>
        <w:t>לעומת זאת</w:t>
      </w:r>
      <w:r w:rsidR="009245E8">
        <w:rPr>
          <w:rFonts w:hint="cs"/>
          <w:rtl/>
        </w:rPr>
        <w:t>,</w:t>
      </w:r>
      <w:r w:rsidR="00DE7780">
        <w:rPr>
          <w:rFonts w:hint="cs"/>
          <w:rtl/>
        </w:rPr>
        <w:t xml:space="preserve"> </w:t>
      </w:r>
      <w:r w:rsidR="0034503C">
        <w:rPr>
          <w:rFonts w:hint="cs"/>
          <w:rtl/>
        </w:rPr>
        <w:t xml:space="preserve">כאשר </w:t>
      </w:r>
      <w:r w:rsidR="00855788">
        <w:rPr>
          <w:rFonts w:hint="cs"/>
          <w:rtl/>
        </w:rPr>
        <w:t xml:space="preserve">מדובר </w:t>
      </w:r>
      <w:r w:rsidR="00BC0FF9">
        <w:rPr>
          <w:rFonts w:hint="cs"/>
          <w:rtl/>
        </w:rPr>
        <w:t>בתרומה פרטית</w:t>
      </w:r>
      <w:r w:rsidR="00110938">
        <w:rPr>
          <w:rFonts w:hint="cs"/>
          <w:rtl/>
        </w:rPr>
        <w:t xml:space="preserve"> לצורך מסויים</w:t>
      </w:r>
      <w:r w:rsidR="00806F55">
        <w:rPr>
          <w:rFonts w:hint="cs"/>
          <w:rtl/>
        </w:rPr>
        <w:t xml:space="preserve">, </w:t>
      </w:r>
      <w:r w:rsidR="00B83170">
        <w:rPr>
          <w:rFonts w:hint="cs"/>
          <w:rtl/>
        </w:rPr>
        <w:t>התרומה ניתנה דווקא על דעת כך שישתמשו בה לצרכי מצווה.</w:t>
      </w:r>
      <w:r w:rsidR="0034503C">
        <w:rPr>
          <w:rFonts w:hint="cs"/>
          <w:rtl/>
        </w:rPr>
        <w:t xml:space="preserve"> ובלשונו:</w:t>
      </w:r>
    </w:p>
    <w:p w14:paraId="294C09FF" w14:textId="3273248D" w:rsidR="002341CF" w:rsidRDefault="0034503C" w:rsidP="00C330EC">
      <w:pPr>
        <w:spacing w:after="80"/>
        <w:ind w:left="720"/>
        <w:rPr>
          <w:rtl/>
        </w:rPr>
      </w:pPr>
      <w:r>
        <w:rPr>
          <w:rFonts w:cs="Arial" w:hint="cs"/>
          <w:rtl/>
        </w:rPr>
        <w:t>''נראה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לרבינו תם דיכולים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הרשות,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בערכין</w:t>
      </w:r>
      <w:r>
        <w:rPr>
          <w:rFonts w:cs="Arial"/>
          <w:rtl/>
        </w:rPr>
        <w:t xml:space="preserve"> </w:t>
      </w:r>
      <w:r w:rsidRPr="0034503C">
        <w:rPr>
          <w:rFonts w:cs="Arial"/>
          <w:sz w:val="18"/>
          <w:szCs w:val="18"/>
          <w:rtl/>
        </w:rPr>
        <w:t>(</w:t>
      </w:r>
      <w:r w:rsidRPr="0034503C">
        <w:rPr>
          <w:rFonts w:cs="Arial" w:hint="cs"/>
          <w:sz w:val="18"/>
          <w:szCs w:val="18"/>
          <w:rtl/>
        </w:rPr>
        <w:t>ו ע''ב</w:t>
      </w:r>
      <w:r w:rsidRPr="0034503C">
        <w:rPr>
          <w:rFonts w:cs="Arial"/>
          <w:sz w:val="18"/>
          <w:szCs w:val="18"/>
          <w:rtl/>
        </w:rPr>
        <w:t>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דנדב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שרגא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כנשתא </w:t>
      </w:r>
      <w:r>
        <w:rPr>
          <w:rFonts w:cs="Arial" w:hint="cs"/>
          <w:sz w:val="18"/>
          <w:szCs w:val="18"/>
          <w:rtl/>
        </w:rPr>
        <w:t>(</w:t>
      </w:r>
      <w:r w:rsidR="00D04A8E">
        <w:rPr>
          <w:rFonts w:cs="Arial" w:hint="cs"/>
          <w:sz w:val="18"/>
          <w:szCs w:val="18"/>
          <w:rtl/>
        </w:rPr>
        <w:t>=</w:t>
      </w:r>
      <w:r>
        <w:rPr>
          <w:rFonts w:cs="Arial" w:hint="cs"/>
          <w:sz w:val="18"/>
          <w:szCs w:val="18"/>
          <w:rtl/>
        </w:rPr>
        <w:t>מי שתרם מנורה לבית הכנסת)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הרשות</w:t>
      </w:r>
      <w:r w:rsidR="009B3B91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 הצדקה</w:t>
      </w:r>
      <w:r w:rsidR="002A5135">
        <w:rPr>
          <w:rFonts w:cs="Arial" w:hint="cs"/>
          <w:rtl/>
        </w:rPr>
        <w:t xml:space="preserve"> שאני</w:t>
      </w:r>
      <w:r w:rsidR="00F52874">
        <w:rPr>
          <w:rFonts w:cs="Arial" w:hint="cs"/>
          <w:rtl/>
        </w:rPr>
        <w:t>,</w:t>
      </w:r>
      <w:r>
        <w:rPr>
          <w:rFonts w:cs="Arial" w:hint="cs"/>
          <w:sz w:val="18"/>
          <w:szCs w:val="18"/>
          <w:rtl/>
        </w:rPr>
        <w:t xml:space="preserve">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הרשות</w:t>
      </w:r>
      <w:r w:rsidR="00807E01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רבינו ת</w:t>
      </w:r>
      <w:r w:rsidR="005E3D08">
        <w:rPr>
          <w:rFonts w:cs="Arial" w:hint="cs"/>
          <w:rtl/>
        </w:rPr>
        <w:t>ם</w:t>
      </w:r>
      <w:r w:rsidR="00F47B4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נוהג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לשומרי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 w:rsidR="005929E2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>.</w:t>
      </w:r>
      <w:r>
        <w:rPr>
          <w:rFonts w:hint="cs"/>
          <w:rtl/>
        </w:rPr>
        <w:t>''</w:t>
      </w:r>
      <w:r w:rsidR="002341CF">
        <w:rPr>
          <w:rFonts w:hint="cs"/>
          <w:rtl/>
        </w:rPr>
        <w:t xml:space="preserve">  </w:t>
      </w:r>
    </w:p>
    <w:p w14:paraId="57725A58" w14:textId="07D27722" w:rsidR="00CA7BD5" w:rsidRDefault="00065895" w:rsidP="00C330EC">
      <w:pPr>
        <w:spacing w:after="80"/>
        <w:rPr>
          <w:rtl/>
        </w:rPr>
      </w:pPr>
      <w:r w:rsidRPr="00065895">
        <w:rPr>
          <w:rFonts w:hint="cs"/>
          <w:rtl/>
        </w:rPr>
        <w:t xml:space="preserve">ב. </w:t>
      </w:r>
      <w:r w:rsidR="00623F69" w:rsidRPr="00373174">
        <w:rPr>
          <w:rFonts w:hint="cs"/>
          <w:b/>
          <w:bCs/>
          <w:rtl/>
        </w:rPr>
        <w:t>הר''י</w:t>
      </w:r>
      <w:r w:rsidR="00623F69">
        <w:rPr>
          <w:rFonts w:hint="cs"/>
          <w:rtl/>
        </w:rPr>
        <w:t xml:space="preserve"> </w:t>
      </w:r>
      <w:r w:rsidR="00623F69" w:rsidRPr="00373174">
        <w:rPr>
          <w:rFonts w:hint="cs"/>
          <w:b/>
          <w:bCs/>
          <w:rtl/>
        </w:rPr>
        <w:t>מיגאש</w:t>
      </w:r>
      <w:r w:rsidR="00623F69">
        <w:rPr>
          <w:rFonts w:hint="cs"/>
          <w:rtl/>
        </w:rPr>
        <w:t xml:space="preserve"> </w:t>
      </w:r>
      <w:r w:rsidR="00373174">
        <w:rPr>
          <w:rFonts w:hint="cs"/>
          <w:sz w:val="18"/>
          <w:szCs w:val="18"/>
          <w:rtl/>
        </w:rPr>
        <w:t>(ד''ה לעשות)</w:t>
      </w:r>
      <w:r w:rsidR="00D26D95" w:rsidRPr="00D26D95">
        <w:rPr>
          <w:rFonts w:hint="cs"/>
          <w:rtl/>
        </w:rPr>
        <w:t>,</w:t>
      </w:r>
      <w:r w:rsidR="00D26D95">
        <w:rPr>
          <w:rFonts w:hint="cs"/>
          <w:rtl/>
        </w:rPr>
        <w:t xml:space="preserve"> </w:t>
      </w:r>
      <w:r w:rsidR="00D26D95" w:rsidRPr="00D26D95">
        <w:rPr>
          <w:rFonts w:hint="cs"/>
          <w:b/>
          <w:bCs/>
          <w:rtl/>
        </w:rPr>
        <w:t>והי''ד</w:t>
      </w:r>
      <w:r w:rsidR="00D26D95">
        <w:rPr>
          <w:rFonts w:hint="cs"/>
          <w:rtl/>
        </w:rPr>
        <w:t xml:space="preserve"> </w:t>
      </w:r>
      <w:r w:rsidR="00D26D95" w:rsidRPr="00D26D95">
        <w:rPr>
          <w:rFonts w:hint="cs"/>
          <w:b/>
          <w:bCs/>
          <w:rtl/>
        </w:rPr>
        <w:t>רמה</w:t>
      </w:r>
      <w:r w:rsidR="00D26D95">
        <w:rPr>
          <w:rFonts w:hint="cs"/>
          <w:rtl/>
        </w:rPr>
        <w:t xml:space="preserve"> </w:t>
      </w:r>
      <w:r w:rsidR="00D26D95">
        <w:rPr>
          <w:rFonts w:hint="cs"/>
          <w:sz w:val="18"/>
          <w:szCs w:val="18"/>
          <w:rtl/>
        </w:rPr>
        <w:t xml:space="preserve">(ריטב''א ד''ה ורשאין) </w:t>
      </w:r>
      <w:r w:rsidR="00373174">
        <w:rPr>
          <w:rFonts w:hint="cs"/>
          <w:rtl/>
        </w:rPr>
        <w:t>חלק</w:t>
      </w:r>
      <w:r w:rsidR="00D26D95">
        <w:rPr>
          <w:rFonts w:hint="cs"/>
          <w:rtl/>
        </w:rPr>
        <w:t>ו</w:t>
      </w:r>
      <w:r w:rsidR="00373174">
        <w:rPr>
          <w:rFonts w:hint="cs"/>
          <w:rtl/>
        </w:rPr>
        <w:t xml:space="preserve"> </w:t>
      </w:r>
      <w:r w:rsidR="002901B2">
        <w:rPr>
          <w:rFonts w:hint="cs"/>
          <w:rtl/>
        </w:rPr>
        <w:t>ו</w:t>
      </w:r>
      <w:r w:rsidR="00D26D95">
        <w:rPr>
          <w:rFonts w:hint="cs"/>
          <w:rtl/>
        </w:rPr>
        <w:t>טענו</w:t>
      </w:r>
      <w:r w:rsidR="00373174">
        <w:rPr>
          <w:rFonts w:hint="cs"/>
          <w:rtl/>
        </w:rPr>
        <w:t>, שברגע שהאחראים על הצדקה קיבלו את הכסף</w:t>
      </w:r>
      <w:r w:rsidR="00797148">
        <w:rPr>
          <w:rFonts w:hint="cs"/>
          <w:rtl/>
        </w:rPr>
        <w:t>,</w:t>
      </w:r>
      <w:r w:rsidR="00373174">
        <w:rPr>
          <w:rFonts w:hint="cs"/>
          <w:rtl/>
        </w:rPr>
        <w:t xml:space="preserve"> הם זכו בו בשביל העניים. </w:t>
      </w:r>
      <w:r w:rsidR="007C05AA">
        <w:rPr>
          <w:rFonts w:hint="cs"/>
          <w:rtl/>
        </w:rPr>
        <w:t xml:space="preserve">משום כך </w:t>
      </w:r>
      <w:r w:rsidR="00131BC7">
        <w:rPr>
          <w:rFonts w:hint="cs"/>
          <w:rtl/>
        </w:rPr>
        <w:t xml:space="preserve">יהיה </w:t>
      </w:r>
      <w:r w:rsidR="00373174">
        <w:rPr>
          <w:rFonts w:hint="cs"/>
          <w:rtl/>
        </w:rPr>
        <w:t xml:space="preserve">מותר לקחת כסף שיועד לתמחוי </w:t>
      </w:r>
      <w:r w:rsidR="00DE3272">
        <w:rPr>
          <w:rFonts w:hint="cs"/>
          <w:rtl/>
        </w:rPr>
        <w:t xml:space="preserve">ולהעבירו </w:t>
      </w:r>
      <w:r w:rsidR="00373174">
        <w:rPr>
          <w:rFonts w:hint="cs"/>
          <w:rtl/>
        </w:rPr>
        <w:t>לקופ</w:t>
      </w:r>
      <w:r w:rsidR="005929E2">
        <w:rPr>
          <w:rFonts w:hint="cs"/>
          <w:rtl/>
        </w:rPr>
        <w:t>ת העיר</w:t>
      </w:r>
      <w:r w:rsidR="00373174">
        <w:rPr>
          <w:rFonts w:hint="cs"/>
          <w:rtl/>
        </w:rPr>
        <w:t xml:space="preserve">, </w:t>
      </w:r>
      <w:r w:rsidR="00131BC7">
        <w:rPr>
          <w:rFonts w:hint="cs"/>
          <w:rtl/>
        </w:rPr>
        <w:t>מ</w:t>
      </w:r>
      <w:r w:rsidR="00373174">
        <w:rPr>
          <w:rFonts w:hint="cs"/>
          <w:rtl/>
        </w:rPr>
        <w:t xml:space="preserve">כיוון </w:t>
      </w:r>
      <w:r w:rsidR="005F5788">
        <w:rPr>
          <w:rFonts w:hint="cs"/>
          <w:rtl/>
        </w:rPr>
        <w:t>ש</w:t>
      </w:r>
      <w:r w:rsidR="00373174">
        <w:rPr>
          <w:rFonts w:hint="cs"/>
          <w:rtl/>
        </w:rPr>
        <w:t xml:space="preserve">שניהם </w:t>
      </w:r>
      <w:r w:rsidR="00CF7F80">
        <w:rPr>
          <w:rFonts w:hint="cs"/>
          <w:rtl/>
        </w:rPr>
        <w:t>מיועדים ל</w:t>
      </w:r>
      <w:r w:rsidR="00373174">
        <w:rPr>
          <w:rFonts w:hint="cs"/>
          <w:rtl/>
        </w:rPr>
        <w:t>עניים</w:t>
      </w:r>
      <w:r w:rsidR="00837683">
        <w:rPr>
          <w:rFonts w:hint="cs"/>
          <w:rtl/>
        </w:rPr>
        <w:t>,</w:t>
      </w:r>
      <w:r w:rsidR="00373174">
        <w:rPr>
          <w:rFonts w:hint="cs"/>
          <w:rtl/>
        </w:rPr>
        <w:t xml:space="preserve"> </w:t>
      </w:r>
      <w:r w:rsidR="00F742D1">
        <w:rPr>
          <w:rFonts w:hint="cs"/>
          <w:rtl/>
        </w:rPr>
        <w:t>אבל</w:t>
      </w:r>
      <w:r w:rsidR="00373174">
        <w:rPr>
          <w:rFonts w:hint="cs"/>
          <w:rtl/>
        </w:rPr>
        <w:t xml:space="preserve"> </w:t>
      </w:r>
      <w:r w:rsidR="00D95D0F">
        <w:rPr>
          <w:rFonts w:hint="cs"/>
          <w:rtl/>
        </w:rPr>
        <w:t>לצרכים שאינם לטובת העניים</w:t>
      </w:r>
      <w:r w:rsidR="00CF7F80">
        <w:rPr>
          <w:rFonts w:hint="cs"/>
          <w:rtl/>
        </w:rPr>
        <w:t xml:space="preserve"> אסור לשנות</w:t>
      </w:r>
      <w:r w:rsidR="002901B2">
        <w:rPr>
          <w:rFonts w:hint="cs"/>
          <w:rtl/>
        </w:rPr>
        <w:t xml:space="preserve"> (אלא אם כן התורם נקט בפירוש שניתן לשנות את ייעוד הכספים)</w:t>
      </w:r>
      <w:r w:rsidR="00373174">
        <w:rPr>
          <w:rFonts w:hint="cs"/>
          <w:rtl/>
        </w:rPr>
        <w:t>.</w:t>
      </w:r>
      <w:r w:rsidR="00CD2243">
        <w:rPr>
          <w:rFonts w:hint="cs"/>
          <w:rtl/>
        </w:rPr>
        <w:t xml:space="preserve"> </w:t>
      </w:r>
    </w:p>
    <w:p w14:paraId="5900CD1D" w14:textId="45FDAC09" w:rsidR="00CE1605" w:rsidRDefault="00CE1605" w:rsidP="00C330EC">
      <w:pPr>
        <w:spacing w:after="80"/>
        <w:rPr>
          <w:rtl/>
        </w:rPr>
      </w:pPr>
      <w:r>
        <w:rPr>
          <w:rFonts w:hint="cs"/>
          <w:rtl/>
        </w:rPr>
        <w:t xml:space="preserve">ראיה </w:t>
      </w:r>
      <w:r w:rsidR="00FC141B">
        <w:rPr>
          <w:rFonts w:hint="cs"/>
          <w:rtl/>
        </w:rPr>
        <w:t>לדבריהם</w:t>
      </w:r>
      <w:r>
        <w:rPr>
          <w:rFonts w:hint="cs"/>
          <w:rtl/>
        </w:rPr>
        <w:t xml:space="preserve"> </w:t>
      </w:r>
      <w:r w:rsidR="008D7790">
        <w:rPr>
          <w:rFonts w:hint="cs"/>
          <w:rtl/>
        </w:rPr>
        <w:t xml:space="preserve">הביאו </w:t>
      </w:r>
      <w:r>
        <w:rPr>
          <w:rFonts w:hint="cs"/>
          <w:rtl/>
        </w:rPr>
        <w:t>מהמשנה במסכת שקלים</w:t>
      </w:r>
      <w:r w:rsidR="00F21183">
        <w:rPr>
          <w:rFonts w:hint="cs"/>
          <w:rtl/>
        </w:rPr>
        <w:t xml:space="preserve"> </w:t>
      </w:r>
      <w:r w:rsidR="00F21183">
        <w:rPr>
          <w:rFonts w:hint="cs"/>
          <w:sz w:val="18"/>
          <w:szCs w:val="18"/>
          <w:rtl/>
        </w:rPr>
        <w:t xml:space="preserve">(ב, ה) </w:t>
      </w:r>
      <w:r w:rsidR="00D95D0F">
        <w:rPr>
          <w:rFonts w:hint="cs"/>
          <w:rtl/>
        </w:rPr>
        <w:t>ה</w:t>
      </w:r>
      <w:r w:rsidR="00F21183">
        <w:rPr>
          <w:rFonts w:hint="cs"/>
          <w:rtl/>
        </w:rPr>
        <w:t xml:space="preserve">פוסקת, </w:t>
      </w:r>
      <w:r w:rsidR="008747AD">
        <w:rPr>
          <w:rFonts w:hint="cs"/>
          <w:rtl/>
        </w:rPr>
        <w:t xml:space="preserve">שאם </w:t>
      </w:r>
      <w:r w:rsidR="00EB5B23">
        <w:rPr>
          <w:rFonts w:hint="cs"/>
          <w:rtl/>
        </w:rPr>
        <w:t xml:space="preserve">גבו </w:t>
      </w:r>
      <w:r w:rsidR="00DC6D35">
        <w:rPr>
          <w:rFonts w:hint="cs"/>
          <w:rtl/>
        </w:rPr>
        <w:t xml:space="preserve">כסף לצורך עניים </w:t>
      </w:r>
      <w:r w:rsidR="005929E2">
        <w:rPr>
          <w:rFonts w:hint="cs"/>
          <w:rtl/>
        </w:rPr>
        <w:t>או לצורך פדיון שבויים</w:t>
      </w:r>
      <w:r w:rsidR="00EB5B23">
        <w:rPr>
          <w:rFonts w:hint="cs"/>
          <w:rtl/>
        </w:rPr>
        <w:t>,</w:t>
      </w:r>
      <w:r w:rsidR="005929E2">
        <w:rPr>
          <w:rFonts w:hint="cs"/>
          <w:rtl/>
        </w:rPr>
        <w:t xml:space="preserve"> </w:t>
      </w:r>
      <w:r w:rsidR="00DC6D35">
        <w:rPr>
          <w:rFonts w:hint="cs"/>
          <w:rtl/>
        </w:rPr>
        <w:t xml:space="preserve">ונשאר </w:t>
      </w:r>
      <w:r w:rsidR="00BD7200">
        <w:rPr>
          <w:rFonts w:hint="cs"/>
          <w:rtl/>
        </w:rPr>
        <w:t xml:space="preserve">חלק </w:t>
      </w:r>
      <w:r w:rsidR="00D95D0F">
        <w:rPr>
          <w:rFonts w:hint="cs"/>
          <w:rtl/>
        </w:rPr>
        <w:t xml:space="preserve">ממנו לאחר השימוש המקורי, </w:t>
      </w:r>
      <w:r w:rsidR="00EB5B23">
        <w:rPr>
          <w:rFonts w:hint="cs"/>
          <w:rtl/>
        </w:rPr>
        <w:t xml:space="preserve">אסור </w:t>
      </w:r>
      <w:r w:rsidR="00D95D0F">
        <w:rPr>
          <w:rFonts w:hint="cs"/>
          <w:rtl/>
        </w:rPr>
        <w:t>לשנות את י</w:t>
      </w:r>
      <w:r w:rsidR="001C6E6C">
        <w:rPr>
          <w:rFonts w:hint="cs"/>
          <w:rtl/>
        </w:rPr>
        <w:t>י</w:t>
      </w:r>
      <w:r w:rsidR="00D95D0F">
        <w:rPr>
          <w:rFonts w:hint="cs"/>
          <w:rtl/>
        </w:rPr>
        <w:t>עודו</w:t>
      </w:r>
      <w:r w:rsidR="00EB5B23">
        <w:rPr>
          <w:rFonts w:hint="cs"/>
          <w:rtl/>
        </w:rPr>
        <w:t xml:space="preserve"> המקורי</w:t>
      </w:r>
      <w:r w:rsidR="00D95D0F">
        <w:rPr>
          <w:rFonts w:hint="cs"/>
          <w:rtl/>
        </w:rPr>
        <w:t xml:space="preserve">, </w:t>
      </w:r>
      <w:r w:rsidR="00EB5B23">
        <w:rPr>
          <w:rFonts w:hint="cs"/>
          <w:rtl/>
        </w:rPr>
        <w:t>ו</w:t>
      </w:r>
      <w:r w:rsidR="00D95D0F">
        <w:rPr>
          <w:rFonts w:hint="cs"/>
          <w:rtl/>
        </w:rPr>
        <w:t xml:space="preserve">יש לתת </w:t>
      </w:r>
      <w:r w:rsidR="005929E2">
        <w:rPr>
          <w:rFonts w:hint="cs"/>
          <w:rtl/>
        </w:rPr>
        <w:t xml:space="preserve">גם </w:t>
      </w:r>
      <w:r w:rsidR="00D95D0F">
        <w:rPr>
          <w:rFonts w:hint="cs"/>
          <w:rtl/>
        </w:rPr>
        <w:t xml:space="preserve">את </w:t>
      </w:r>
      <w:r w:rsidR="005929E2">
        <w:rPr>
          <w:rFonts w:hint="cs"/>
          <w:rtl/>
        </w:rPr>
        <w:t xml:space="preserve">שאר הכסף לעני או השבוי </w:t>
      </w:r>
      <w:r w:rsidR="00D95D0F">
        <w:rPr>
          <w:rFonts w:hint="cs"/>
          <w:rtl/>
        </w:rPr>
        <w:t xml:space="preserve">עבורו נערכה המגבית. </w:t>
      </w:r>
      <w:r w:rsidR="00DC6D35">
        <w:rPr>
          <w:rFonts w:hint="cs"/>
          <w:rtl/>
        </w:rPr>
        <w:t>מוכח שאת מותר הצדקה אפשר לתת רק לעניים</w:t>
      </w:r>
      <w:r w:rsidR="00BA5F3A">
        <w:rPr>
          <w:rFonts w:hint="cs"/>
          <w:rtl/>
        </w:rPr>
        <w:t>,</w:t>
      </w:r>
      <w:r w:rsidR="00DC6D35">
        <w:rPr>
          <w:rFonts w:hint="cs"/>
          <w:rtl/>
        </w:rPr>
        <w:t xml:space="preserve"> ו</w:t>
      </w:r>
      <w:r w:rsidR="00EB5B23">
        <w:rPr>
          <w:rFonts w:hint="cs"/>
          <w:rtl/>
        </w:rPr>
        <w:t>אסור לה</w:t>
      </w:r>
      <w:r w:rsidR="001C6E6C">
        <w:rPr>
          <w:rFonts w:hint="cs"/>
          <w:rtl/>
        </w:rPr>
        <w:t>ש</w:t>
      </w:r>
      <w:r w:rsidR="00EB5B23">
        <w:rPr>
          <w:rFonts w:hint="cs"/>
          <w:rtl/>
        </w:rPr>
        <w:t>תמש בו לצרכים אחרים</w:t>
      </w:r>
      <w:r w:rsidR="003B0064">
        <w:rPr>
          <w:rStyle w:val="a5"/>
          <w:rtl/>
        </w:rPr>
        <w:footnoteReference w:id="2"/>
      </w:r>
      <w:r w:rsidR="00DC6D35">
        <w:rPr>
          <w:rFonts w:hint="cs"/>
          <w:rtl/>
        </w:rPr>
        <w:t>.</w:t>
      </w:r>
      <w:r w:rsidR="00CD2243">
        <w:rPr>
          <w:rFonts w:hint="cs"/>
          <w:rtl/>
        </w:rPr>
        <w:t xml:space="preserve"> </w:t>
      </w:r>
    </w:p>
    <w:p w14:paraId="2FBD9CAD" w14:textId="79C310E4" w:rsidR="00065895" w:rsidRPr="00065895" w:rsidRDefault="00065895" w:rsidP="00C330EC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דחיית הראייה</w:t>
      </w:r>
    </w:p>
    <w:p w14:paraId="0EC9C800" w14:textId="0AA1D212" w:rsidR="00105FF4" w:rsidRDefault="00DC6D35" w:rsidP="00C330EC">
      <w:pPr>
        <w:spacing w:after="80"/>
        <w:rPr>
          <w:rtl/>
        </w:rPr>
      </w:pPr>
      <w:r>
        <w:rPr>
          <w:rFonts w:hint="cs"/>
          <w:rtl/>
        </w:rPr>
        <w:t>כיצד רבינו תם יתמודד עם ראיית</w:t>
      </w:r>
      <w:r w:rsidR="00945D38">
        <w:rPr>
          <w:rFonts w:hint="cs"/>
          <w:rtl/>
        </w:rPr>
        <w:t>ם</w:t>
      </w:r>
      <w:r w:rsidR="008924BA">
        <w:rPr>
          <w:rFonts w:hint="cs"/>
          <w:rtl/>
        </w:rPr>
        <w:t xml:space="preserve"> מהמשנה במסכת שקלים</w:t>
      </w:r>
      <w:r>
        <w:rPr>
          <w:rFonts w:hint="cs"/>
          <w:rtl/>
        </w:rPr>
        <w:t>?</w:t>
      </w:r>
      <w:r w:rsidR="00471515">
        <w:rPr>
          <w:rFonts w:hint="cs"/>
          <w:rtl/>
        </w:rPr>
        <w:t xml:space="preserve"> </w:t>
      </w:r>
      <w:r w:rsidR="0090107F">
        <w:rPr>
          <w:rFonts w:hint="cs"/>
          <w:rtl/>
        </w:rPr>
        <w:t>נאמרו</w:t>
      </w:r>
      <w:r w:rsidR="00D57C65">
        <w:rPr>
          <w:rFonts w:hint="cs"/>
          <w:rtl/>
        </w:rPr>
        <w:t xml:space="preserve"> </w:t>
      </w:r>
      <w:r w:rsidR="00150EE7">
        <w:rPr>
          <w:rFonts w:hint="cs"/>
          <w:rtl/>
        </w:rPr>
        <w:t>בראשונים</w:t>
      </w:r>
      <w:r w:rsidR="001C7762">
        <w:rPr>
          <w:rFonts w:hint="cs"/>
          <w:rtl/>
        </w:rPr>
        <w:t xml:space="preserve"> </w:t>
      </w:r>
      <w:r w:rsidR="00105FF4">
        <w:rPr>
          <w:rFonts w:hint="cs"/>
          <w:rtl/>
        </w:rPr>
        <w:t>לפחות ש</w:t>
      </w:r>
      <w:r w:rsidR="005C7986">
        <w:rPr>
          <w:rFonts w:hint="cs"/>
          <w:rtl/>
        </w:rPr>
        <w:t>נ</w:t>
      </w:r>
      <w:r w:rsidR="00105FF4">
        <w:rPr>
          <w:rFonts w:hint="cs"/>
          <w:rtl/>
        </w:rPr>
        <w:t>י תירוצים</w:t>
      </w:r>
      <w:r w:rsidR="005C7986">
        <w:rPr>
          <w:rFonts w:hint="cs"/>
          <w:rtl/>
        </w:rPr>
        <w:t xml:space="preserve"> בכיוונים שונים</w:t>
      </w:r>
      <w:r w:rsidR="00105FF4">
        <w:rPr>
          <w:rFonts w:hint="cs"/>
          <w:rtl/>
        </w:rPr>
        <w:t>:</w:t>
      </w:r>
    </w:p>
    <w:p w14:paraId="6E0A6224" w14:textId="18900FFC" w:rsidR="00DC6D35" w:rsidRDefault="00105FF4" w:rsidP="00C330EC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Pr="00105FF4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(א, כט) </w:t>
      </w:r>
      <w:r w:rsidR="00471515">
        <w:rPr>
          <w:rFonts w:hint="cs"/>
          <w:rtl/>
        </w:rPr>
        <w:t xml:space="preserve">חילק בין מגבית חד פעמית </w:t>
      </w:r>
      <w:r>
        <w:rPr>
          <w:rFonts w:hint="cs"/>
          <w:rtl/>
        </w:rPr>
        <w:t>למטרה מסויימת</w:t>
      </w:r>
      <w:r w:rsidR="00406CC3">
        <w:rPr>
          <w:rFonts w:hint="cs"/>
          <w:rtl/>
        </w:rPr>
        <w:t>, לבין כסף שתורמים בדרך כלל ל</w:t>
      </w:r>
      <w:r w:rsidR="00471515">
        <w:rPr>
          <w:rFonts w:hint="cs"/>
          <w:rtl/>
        </w:rPr>
        <w:t>קופת העיר. כאשר עושים מגבית לצורך מטרה מסויימת</w:t>
      </w:r>
      <w:r w:rsidR="007E7129">
        <w:rPr>
          <w:rFonts w:hint="cs"/>
          <w:rtl/>
        </w:rPr>
        <w:t xml:space="preserve"> וכמו במשנה בשקלים</w:t>
      </w:r>
      <w:r w:rsidR="00471515">
        <w:rPr>
          <w:rFonts w:hint="cs"/>
          <w:rtl/>
        </w:rPr>
        <w:t xml:space="preserve">, </w:t>
      </w:r>
      <w:r w:rsidR="00FC783E">
        <w:rPr>
          <w:rFonts w:hint="cs"/>
          <w:rtl/>
        </w:rPr>
        <w:t>הת</w:t>
      </w:r>
      <w:r w:rsidR="000D06B6">
        <w:rPr>
          <w:rFonts w:hint="cs"/>
          <w:rtl/>
        </w:rPr>
        <w:t>ור</w:t>
      </w:r>
      <w:r w:rsidR="00FC783E">
        <w:rPr>
          <w:rFonts w:hint="cs"/>
          <w:rtl/>
        </w:rPr>
        <w:t xml:space="preserve">מים נתנו </w:t>
      </w:r>
      <w:r w:rsidR="001841F4">
        <w:rPr>
          <w:rFonts w:hint="cs"/>
          <w:rtl/>
        </w:rPr>
        <w:t xml:space="preserve">כסף </w:t>
      </w:r>
      <w:r w:rsidR="0090107F">
        <w:rPr>
          <w:rFonts w:hint="cs"/>
          <w:rtl/>
        </w:rPr>
        <w:t>לשם</w:t>
      </w:r>
      <w:r w:rsidR="00FC783E">
        <w:rPr>
          <w:rFonts w:hint="cs"/>
          <w:rtl/>
        </w:rPr>
        <w:t xml:space="preserve"> אותה מטרה</w:t>
      </w:r>
      <w:r w:rsidR="007E7129">
        <w:rPr>
          <w:rFonts w:hint="cs"/>
          <w:rtl/>
        </w:rPr>
        <w:t xml:space="preserve"> בלבד</w:t>
      </w:r>
      <w:r w:rsidR="00FC783E">
        <w:rPr>
          <w:rFonts w:hint="cs"/>
          <w:rtl/>
        </w:rPr>
        <w:t>,</w:t>
      </w:r>
      <w:r w:rsidR="00823072">
        <w:rPr>
          <w:rFonts w:hint="cs"/>
          <w:rtl/>
        </w:rPr>
        <w:t xml:space="preserve"> </w:t>
      </w:r>
      <w:r w:rsidR="00AB0EF1">
        <w:rPr>
          <w:rFonts w:hint="cs"/>
          <w:rtl/>
        </w:rPr>
        <w:t>ו</w:t>
      </w:r>
      <w:r w:rsidR="008F21A1">
        <w:rPr>
          <w:rFonts w:hint="cs"/>
          <w:rtl/>
        </w:rPr>
        <w:t xml:space="preserve">אסור </w:t>
      </w:r>
      <w:r w:rsidR="00471515">
        <w:rPr>
          <w:rFonts w:hint="cs"/>
          <w:rtl/>
        </w:rPr>
        <w:t>לשנות. לעומת זאת</w:t>
      </w:r>
      <w:r w:rsidR="0090107F">
        <w:rPr>
          <w:rFonts w:hint="cs"/>
          <w:rtl/>
        </w:rPr>
        <w:t>,</w:t>
      </w:r>
      <w:r w:rsidR="00471515">
        <w:rPr>
          <w:rFonts w:hint="cs"/>
          <w:rtl/>
        </w:rPr>
        <w:t xml:space="preserve"> כאשר תורמים לקופת העיר, תורמים על דעת כך ש</w:t>
      </w:r>
      <w:r w:rsidR="008D4EA1">
        <w:rPr>
          <w:rFonts w:hint="cs"/>
          <w:rtl/>
        </w:rPr>
        <w:t xml:space="preserve">האחראים </w:t>
      </w:r>
      <w:r w:rsidR="00471515">
        <w:rPr>
          <w:rFonts w:hint="cs"/>
          <w:rtl/>
        </w:rPr>
        <w:t>יע</w:t>
      </w:r>
      <w:r w:rsidR="0090107F">
        <w:rPr>
          <w:rFonts w:hint="cs"/>
          <w:rtl/>
        </w:rPr>
        <w:t>שו ב</w:t>
      </w:r>
      <w:r w:rsidR="00471515">
        <w:rPr>
          <w:rFonts w:hint="cs"/>
          <w:rtl/>
        </w:rPr>
        <w:t xml:space="preserve">כסף מה שנראה להם נכון, </w:t>
      </w:r>
      <w:r w:rsidR="008D4EA1">
        <w:rPr>
          <w:rFonts w:hint="cs"/>
          <w:rtl/>
        </w:rPr>
        <w:t>ולכן מותר לשנות את ייעוד הכסף</w:t>
      </w:r>
      <w:r w:rsidR="00AB0EF1">
        <w:rPr>
          <w:rFonts w:hint="cs"/>
          <w:rtl/>
        </w:rPr>
        <w:t>.</w:t>
      </w:r>
    </w:p>
    <w:p w14:paraId="1F63FD7C" w14:textId="6D29DB0C" w:rsidR="00C77250" w:rsidRDefault="0052567B" w:rsidP="00C330EC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Pr="00C70E83">
        <w:rPr>
          <w:rFonts w:hint="cs"/>
          <w:b/>
          <w:bCs/>
          <w:rtl/>
        </w:rPr>
        <w:t>רבינו</w:t>
      </w:r>
      <w:r>
        <w:rPr>
          <w:rFonts w:hint="cs"/>
          <w:rtl/>
        </w:rPr>
        <w:t xml:space="preserve"> </w:t>
      </w:r>
      <w:r w:rsidRPr="00C70E83">
        <w:rPr>
          <w:rFonts w:hint="cs"/>
          <w:b/>
          <w:bCs/>
          <w:rtl/>
        </w:rPr>
        <w:t>יונה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(ד''ה ת''ר)</w:t>
      </w:r>
      <w:r w:rsidR="003B1699">
        <w:rPr>
          <w:rFonts w:hint="cs"/>
          <w:rtl/>
        </w:rPr>
        <w:t xml:space="preserve"> </w:t>
      </w:r>
      <w:r w:rsidR="00FC783E">
        <w:rPr>
          <w:rFonts w:hint="cs"/>
          <w:rtl/>
        </w:rPr>
        <w:t>תירץ</w:t>
      </w:r>
      <w:r w:rsidR="008D6F2F">
        <w:rPr>
          <w:rFonts w:hint="cs"/>
          <w:rtl/>
        </w:rPr>
        <w:t xml:space="preserve">, </w:t>
      </w:r>
      <w:r w:rsidR="002E77DF">
        <w:rPr>
          <w:rFonts w:hint="cs"/>
          <w:rtl/>
        </w:rPr>
        <w:t>שתמיד מותר לשנות את כספי הצדקה, אפילו אם נתרמו לצורך מטרה ספציפית</w:t>
      </w:r>
      <w:r w:rsidR="00D15EE3">
        <w:rPr>
          <w:rFonts w:hint="cs"/>
          <w:rtl/>
        </w:rPr>
        <w:t xml:space="preserve">. אלא שלדעתו, </w:t>
      </w:r>
      <w:r w:rsidR="002E77DF">
        <w:rPr>
          <w:rFonts w:hint="cs"/>
          <w:rtl/>
        </w:rPr>
        <w:t xml:space="preserve">היתר זה נאמר רק </w:t>
      </w:r>
      <w:r w:rsidR="00AC04E1">
        <w:rPr>
          <w:rFonts w:hint="cs"/>
          <w:rtl/>
        </w:rPr>
        <w:t xml:space="preserve">כאשר </w:t>
      </w:r>
      <w:r w:rsidR="00EB5B23">
        <w:rPr>
          <w:rFonts w:hint="cs"/>
          <w:rtl/>
        </w:rPr>
        <w:t>אין</w:t>
      </w:r>
      <w:r>
        <w:rPr>
          <w:rFonts w:hint="cs"/>
          <w:rtl/>
        </w:rPr>
        <w:t xml:space="preserve"> ברירה</w:t>
      </w:r>
      <w:r w:rsidR="002E77D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E77DF">
        <w:rPr>
          <w:rFonts w:hint="cs"/>
          <w:rtl/>
        </w:rPr>
        <w:t>ש</w:t>
      </w:r>
      <w:r>
        <w:rPr>
          <w:rFonts w:hint="cs"/>
          <w:rtl/>
        </w:rPr>
        <w:t>אי אפשר להשיג עוד כסף</w:t>
      </w:r>
      <w:r w:rsidR="002E77DF">
        <w:rPr>
          <w:rFonts w:hint="cs"/>
          <w:rtl/>
        </w:rPr>
        <w:t>. המשנה בשקלים האוסרת לשנות כספי צדקה</w:t>
      </w:r>
      <w:r w:rsidR="005D1820">
        <w:rPr>
          <w:rFonts w:hint="cs"/>
          <w:rtl/>
        </w:rPr>
        <w:t xml:space="preserve"> מייעודם המקורי</w:t>
      </w:r>
      <w:r w:rsidR="002E77DF">
        <w:rPr>
          <w:rFonts w:hint="cs"/>
          <w:rtl/>
        </w:rPr>
        <w:t>, דנה במקרה מעין זה, שיש עוד כסף בקופה, ולכן אין לשנות את כספי התרומה.</w:t>
      </w:r>
      <w:r>
        <w:rPr>
          <w:rFonts w:hint="cs"/>
          <w:rtl/>
        </w:rPr>
        <w:t xml:space="preserve"> </w:t>
      </w:r>
    </w:p>
    <w:p w14:paraId="56F116E6" w14:textId="77777777" w:rsidR="0035151B" w:rsidRDefault="00A33142" w:rsidP="00C330EC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7A085D07" w14:textId="15148A12" w:rsidR="004A2CA0" w:rsidRDefault="006B4BFB" w:rsidP="00C330EC">
      <w:pPr>
        <w:spacing w:after="80"/>
        <w:rPr>
          <w:rtl/>
        </w:rPr>
      </w:pPr>
      <w:r>
        <w:rPr>
          <w:rFonts w:hint="cs"/>
          <w:rtl/>
        </w:rPr>
        <w:t>להלכה</w:t>
      </w:r>
      <w:r w:rsidR="004A2CA0">
        <w:rPr>
          <w:rFonts w:hint="cs"/>
          <w:rtl/>
        </w:rPr>
        <w:t xml:space="preserve"> פסק</w:t>
      </w:r>
      <w:r>
        <w:rPr>
          <w:rFonts w:hint="cs"/>
          <w:rtl/>
        </w:rPr>
        <w:t xml:space="preserve"> </w:t>
      </w:r>
      <w:r w:rsidR="00925A80">
        <w:rPr>
          <w:rFonts w:hint="cs"/>
          <w:b/>
          <w:bCs/>
          <w:rtl/>
        </w:rPr>
        <w:t>ה</w:t>
      </w:r>
      <w:r w:rsidRPr="00DD3414">
        <w:rPr>
          <w:rFonts w:hint="cs"/>
          <w:b/>
          <w:bCs/>
          <w:rtl/>
        </w:rPr>
        <w:t>שולחן</w:t>
      </w:r>
      <w:r>
        <w:rPr>
          <w:rFonts w:hint="cs"/>
          <w:rtl/>
        </w:rPr>
        <w:t xml:space="preserve"> </w:t>
      </w:r>
      <w:r w:rsidRPr="00DD3414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(יו''ד רנו, ד)</w:t>
      </w:r>
      <w:r w:rsidR="004A2CA0">
        <w:rPr>
          <w:rFonts w:hint="cs"/>
          <w:rtl/>
        </w:rPr>
        <w:t xml:space="preserve"> כדעת רבינו תם, שמותר לציבור לשנות את הכסף</w:t>
      </w:r>
      <w:r w:rsidR="006750BE">
        <w:rPr>
          <w:rFonts w:hint="cs"/>
          <w:rtl/>
        </w:rPr>
        <w:t xml:space="preserve"> </w:t>
      </w:r>
      <w:r w:rsidR="005D6FF5">
        <w:rPr>
          <w:rFonts w:hint="cs"/>
          <w:rtl/>
        </w:rPr>
        <w:t xml:space="preserve">אפילו </w:t>
      </w:r>
      <w:r w:rsidR="006750BE">
        <w:rPr>
          <w:rFonts w:hint="cs"/>
          <w:rtl/>
        </w:rPr>
        <w:t>לדברי הרשות</w:t>
      </w:r>
      <w:r w:rsidR="009E6B4A">
        <w:rPr>
          <w:rFonts w:hint="cs"/>
          <w:rtl/>
        </w:rPr>
        <w:t>, ואפילו אם יש כסף נוסף בקופה</w:t>
      </w:r>
      <w:r>
        <w:rPr>
          <w:rFonts w:hint="cs"/>
          <w:rtl/>
        </w:rPr>
        <w:t>.</w:t>
      </w:r>
      <w:r w:rsidR="004A2CA0">
        <w:rPr>
          <w:rFonts w:hint="cs"/>
          <w:rtl/>
        </w:rPr>
        <w:t xml:space="preserve"> </w:t>
      </w:r>
      <w:r w:rsidR="004A2CA0" w:rsidRPr="004A2CA0">
        <w:rPr>
          <w:rFonts w:hint="cs"/>
          <w:b/>
          <w:bCs/>
          <w:rtl/>
        </w:rPr>
        <w:t>הרמ''א</w:t>
      </w:r>
      <w:r w:rsidR="004A2CA0">
        <w:rPr>
          <w:rFonts w:hint="cs"/>
          <w:rtl/>
        </w:rPr>
        <w:t xml:space="preserve"> </w:t>
      </w:r>
      <w:r w:rsidR="004113E5">
        <w:rPr>
          <w:rFonts w:hint="cs"/>
          <w:rtl/>
        </w:rPr>
        <w:t>ה</w:t>
      </w:r>
      <w:r w:rsidR="004A2CA0">
        <w:rPr>
          <w:rFonts w:hint="cs"/>
          <w:rtl/>
        </w:rPr>
        <w:t xml:space="preserve">וסיף </w:t>
      </w:r>
      <w:r w:rsidR="00771CC8">
        <w:rPr>
          <w:rFonts w:hint="cs"/>
          <w:rtl/>
        </w:rPr>
        <w:t xml:space="preserve">שאם </w:t>
      </w:r>
      <w:r w:rsidR="004A2CA0">
        <w:rPr>
          <w:rFonts w:hint="cs"/>
          <w:rtl/>
        </w:rPr>
        <w:t>נותן הצדקה אומר בפירוש שהוא נותן את הכסף למטרה מסויימת, אסור לשנות את ייעוד הצדקה</w:t>
      </w:r>
      <w:r w:rsidR="0020369E">
        <w:rPr>
          <w:rFonts w:hint="cs"/>
          <w:rtl/>
        </w:rPr>
        <w:t xml:space="preserve">, וכפי שיישב הרא''ש את הקושיה במסכת שקלים, </w:t>
      </w:r>
      <w:r w:rsidR="0094040D">
        <w:rPr>
          <w:rFonts w:hint="cs"/>
          <w:rtl/>
        </w:rPr>
        <w:t>ו</w:t>
      </w:r>
      <w:r w:rsidR="0020369E">
        <w:rPr>
          <w:rFonts w:hint="cs"/>
          <w:rtl/>
        </w:rPr>
        <w:t xml:space="preserve">פירש </w:t>
      </w:r>
      <w:r w:rsidR="0094040D">
        <w:rPr>
          <w:rFonts w:hint="cs"/>
          <w:rtl/>
        </w:rPr>
        <w:t xml:space="preserve">רבינו תם </w:t>
      </w:r>
      <w:r w:rsidR="0020369E">
        <w:rPr>
          <w:rFonts w:hint="cs"/>
          <w:rtl/>
        </w:rPr>
        <w:t>את מקרה המנורה במסכת ערכין.</w:t>
      </w:r>
    </w:p>
    <w:p w14:paraId="6462BC46" w14:textId="5B8621FC" w:rsidR="008E3A42" w:rsidRPr="008E3A42" w:rsidRDefault="008E3A42" w:rsidP="00D23836">
      <w:pPr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אין צורך בכסף</w:t>
      </w:r>
    </w:p>
    <w:p w14:paraId="3ADDB57A" w14:textId="4F676987" w:rsidR="008A1A25" w:rsidRDefault="001164BA" w:rsidP="00D23836">
      <w:pPr>
        <w:spacing w:after="100"/>
        <w:rPr>
          <w:rtl/>
        </w:rPr>
      </w:pPr>
      <w:r>
        <w:rPr>
          <w:rFonts w:hint="cs"/>
          <w:rtl/>
        </w:rPr>
        <w:t xml:space="preserve">יוצא שלמעשה, </w:t>
      </w:r>
      <w:r w:rsidR="008A1A25">
        <w:rPr>
          <w:rFonts w:hint="cs"/>
          <w:rtl/>
        </w:rPr>
        <w:t>כאשר נותנים את הכסף למטרה מוגדרת מראש, אסור לשנות את ייעוד הכסף</w:t>
      </w:r>
      <w:r>
        <w:rPr>
          <w:rFonts w:hint="cs"/>
          <w:rtl/>
        </w:rPr>
        <w:t xml:space="preserve">. </w:t>
      </w:r>
      <w:r w:rsidR="007A3C4F">
        <w:rPr>
          <w:rFonts w:hint="cs"/>
          <w:rtl/>
        </w:rPr>
        <w:t xml:space="preserve">נחלקו הראשונים </w:t>
      </w:r>
      <w:r w:rsidR="008A1A25">
        <w:rPr>
          <w:rFonts w:hint="cs"/>
          <w:rtl/>
        </w:rPr>
        <w:t xml:space="preserve">מה הדין </w:t>
      </w:r>
      <w:r w:rsidR="007A3C4F">
        <w:rPr>
          <w:rFonts w:hint="cs"/>
          <w:rtl/>
        </w:rPr>
        <w:t xml:space="preserve">במקרה בו </w:t>
      </w:r>
      <w:r w:rsidR="008A1A25">
        <w:rPr>
          <w:rFonts w:hint="cs"/>
          <w:rtl/>
        </w:rPr>
        <w:t xml:space="preserve">תרמו את הכסף למטרה מסויימת, אבל לפני שהספיקו להשתמש בכסף כבר לא היה </w:t>
      </w:r>
      <w:r w:rsidR="00BE76C2">
        <w:rPr>
          <w:rFonts w:hint="cs"/>
          <w:rtl/>
        </w:rPr>
        <w:t xml:space="preserve">בו </w:t>
      </w:r>
      <w:r w:rsidR="008A1A25">
        <w:rPr>
          <w:rFonts w:hint="cs"/>
          <w:rtl/>
        </w:rPr>
        <w:t>בצורך</w:t>
      </w:r>
      <w:r w:rsidR="008E3A42">
        <w:rPr>
          <w:rFonts w:hint="cs"/>
          <w:rtl/>
        </w:rPr>
        <w:t>:</w:t>
      </w:r>
    </w:p>
    <w:p w14:paraId="6687E04F" w14:textId="7F0D0DDB" w:rsidR="000E2935" w:rsidRDefault="008E3A42" w:rsidP="00D23836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Pr="00F3279C">
        <w:rPr>
          <w:rFonts w:hint="cs"/>
          <w:b/>
          <w:bCs/>
          <w:rtl/>
        </w:rPr>
        <w:t>הרשב''א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A23B21">
        <w:rPr>
          <w:rFonts w:hint="cs"/>
          <w:sz w:val="18"/>
          <w:szCs w:val="18"/>
          <w:rtl/>
        </w:rPr>
        <w:t xml:space="preserve">שו''ת </w:t>
      </w:r>
      <w:r>
        <w:rPr>
          <w:rFonts w:hint="cs"/>
          <w:sz w:val="18"/>
          <w:szCs w:val="18"/>
          <w:rtl/>
        </w:rPr>
        <w:t>ד, נה</w:t>
      </w:r>
      <w:r w:rsidR="00F3279C">
        <w:rPr>
          <w:rFonts w:hint="cs"/>
          <w:sz w:val="18"/>
          <w:szCs w:val="18"/>
          <w:rtl/>
        </w:rPr>
        <w:t>)</w:t>
      </w:r>
      <w:r w:rsidR="00150EE7">
        <w:rPr>
          <w:rFonts w:hint="cs"/>
          <w:rtl/>
        </w:rPr>
        <w:t xml:space="preserve"> </w:t>
      </w:r>
      <w:r w:rsidR="007763A8">
        <w:rPr>
          <w:rFonts w:hint="cs"/>
          <w:rtl/>
        </w:rPr>
        <w:t>נקט</w:t>
      </w:r>
      <w:r w:rsidR="00F3279C">
        <w:rPr>
          <w:rFonts w:hint="cs"/>
          <w:rtl/>
        </w:rPr>
        <w:t>,</w:t>
      </w:r>
      <w:r w:rsidR="005E463F">
        <w:rPr>
          <w:rFonts w:hint="cs"/>
          <w:rtl/>
        </w:rPr>
        <w:t xml:space="preserve"> ש</w:t>
      </w:r>
      <w:r w:rsidR="00FF77FD">
        <w:rPr>
          <w:rFonts w:hint="cs"/>
          <w:rtl/>
        </w:rPr>
        <w:t>גם אם לא ה</w:t>
      </w:r>
      <w:r w:rsidR="00F206AC">
        <w:rPr>
          <w:rFonts w:hint="cs"/>
          <w:rtl/>
        </w:rPr>
        <w:t>ש</w:t>
      </w:r>
      <w:r w:rsidR="00FF77FD">
        <w:rPr>
          <w:rFonts w:hint="cs"/>
          <w:rtl/>
        </w:rPr>
        <w:t xml:space="preserve">תמשו כלל בכסף, עדיין </w:t>
      </w:r>
      <w:r w:rsidR="005E463F">
        <w:rPr>
          <w:rFonts w:hint="cs"/>
          <w:rtl/>
        </w:rPr>
        <w:t xml:space="preserve">צריכים לתת את הכסף </w:t>
      </w:r>
      <w:r w:rsidR="00C57834">
        <w:rPr>
          <w:rFonts w:hint="cs"/>
          <w:rtl/>
        </w:rPr>
        <w:t>לשבוי או ליורשיו</w:t>
      </w:r>
      <w:r w:rsidR="005E463F">
        <w:rPr>
          <w:rFonts w:hint="cs"/>
          <w:rtl/>
        </w:rPr>
        <w:t xml:space="preserve">. </w:t>
      </w:r>
      <w:r w:rsidR="00B96AAA">
        <w:rPr>
          <w:rFonts w:hint="cs"/>
          <w:rtl/>
        </w:rPr>
        <w:t xml:space="preserve">מה </w:t>
      </w:r>
      <w:r w:rsidR="00D50737">
        <w:rPr>
          <w:rFonts w:hint="cs"/>
          <w:rtl/>
        </w:rPr>
        <w:t>סברתו</w:t>
      </w:r>
      <w:r w:rsidR="00E24C03">
        <w:rPr>
          <w:rFonts w:hint="cs"/>
          <w:rtl/>
        </w:rPr>
        <w:t xml:space="preserve">?           </w:t>
      </w:r>
      <w:r w:rsidR="000E2935">
        <w:rPr>
          <w:rFonts w:hint="cs"/>
          <w:rtl/>
        </w:rPr>
        <w:t xml:space="preserve">כפי שראינו במשנה בשקלים, </w:t>
      </w:r>
      <w:r w:rsidR="008A56E6">
        <w:rPr>
          <w:rFonts w:hint="cs"/>
          <w:rtl/>
        </w:rPr>
        <w:t>במקרה</w:t>
      </w:r>
      <w:r w:rsidR="000E2935">
        <w:rPr>
          <w:rFonts w:hint="cs"/>
          <w:rtl/>
        </w:rPr>
        <w:t xml:space="preserve"> וגבו כסף לצורך עניים </w:t>
      </w:r>
      <w:r w:rsidR="0099346E">
        <w:rPr>
          <w:rFonts w:hint="cs"/>
          <w:rtl/>
        </w:rPr>
        <w:t xml:space="preserve">או לצורך שבוי </w:t>
      </w:r>
      <w:r w:rsidR="000E2935">
        <w:rPr>
          <w:rFonts w:hint="cs"/>
          <w:rtl/>
        </w:rPr>
        <w:t>ונ</w:t>
      </w:r>
      <w:r w:rsidR="0093178E">
        <w:rPr>
          <w:rFonts w:hint="cs"/>
          <w:rtl/>
        </w:rPr>
        <w:t>ותר חלק ממנו</w:t>
      </w:r>
      <w:r w:rsidR="000E2935">
        <w:rPr>
          <w:rFonts w:hint="cs"/>
          <w:rtl/>
        </w:rPr>
        <w:t xml:space="preserve">, הוא </w:t>
      </w:r>
      <w:r w:rsidR="00EB5B23">
        <w:rPr>
          <w:rFonts w:hint="cs"/>
          <w:rtl/>
        </w:rPr>
        <w:t>שייך</w:t>
      </w:r>
      <w:r w:rsidR="000E2935">
        <w:rPr>
          <w:rFonts w:hint="cs"/>
          <w:rtl/>
        </w:rPr>
        <w:t xml:space="preserve"> </w:t>
      </w:r>
      <w:r w:rsidR="0099346E">
        <w:rPr>
          <w:rFonts w:hint="cs"/>
          <w:rtl/>
        </w:rPr>
        <w:t>להם (או ליורשיהם במקרה של מות השבוי), ולא חוזר לתורמים</w:t>
      </w:r>
      <w:r w:rsidR="000E2935">
        <w:rPr>
          <w:rFonts w:hint="cs"/>
          <w:rtl/>
        </w:rPr>
        <w:t xml:space="preserve">. </w:t>
      </w:r>
    </w:p>
    <w:p w14:paraId="135E7539" w14:textId="621D1205" w:rsidR="005E463F" w:rsidRDefault="00094A7F" w:rsidP="00D23836">
      <w:pPr>
        <w:spacing w:after="100"/>
        <w:rPr>
          <w:rtl/>
        </w:rPr>
      </w:pPr>
      <w:r>
        <w:rPr>
          <w:rFonts w:hint="cs"/>
          <w:rtl/>
        </w:rPr>
        <w:t xml:space="preserve">טוען </w:t>
      </w:r>
      <w:r w:rsidR="008D6F2F">
        <w:rPr>
          <w:rFonts w:hint="cs"/>
          <w:rtl/>
        </w:rPr>
        <w:t>הרשב''א,</w:t>
      </w:r>
      <w:r w:rsidR="007401F4">
        <w:rPr>
          <w:rFonts w:hint="cs"/>
          <w:rtl/>
        </w:rPr>
        <w:t xml:space="preserve"> ש</w:t>
      </w:r>
      <w:r w:rsidR="004A0359">
        <w:rPr>
          <w:rFonts w:hint="cs"/>
          <w:rtl/>
        </w:rPr>
        <w:t xml:space="preserve">מסברא </w:t>
      </w:r>
      <w:r w:rsidR="007401F4">
        <w:rPr>
          <w:rFonts w:hint="cs"/>
          <w:rtl/>
        </w:rPr>
        <w:t xml:space="preserve">אין הבדל בין מקרה </w:t>
      </w:r>
      <w:r w:rsidR="004A0359">
        <w:rPr>
          <w:rFonts w:hint="cs"/>
          <w:rtl/>
        </w:rPr>
        <w:t>זה</w:t>
      </w:r>
      <w:r w:rsidR="007401F4">
        <w:rPr>
          <w:rFonts w:hint="cs"/>
          <w:rtl/>
        </w:rPr>
        <w:t xml:space="preserve">, למקרה בו </w:t>
      </w:r>
      <w:r w:rsidR="00A33218">
        <w:rPr>
          <w:rFonts w:hint="cs"/>
          <w:rtl/>
        </w:rPr>
        <w:t>לא השתמשו בכסף כלל.</w:t>
      </w:r>
      <w:r w:rsidR="008D6F2F">
        <w:rPr>
          <w:rFonts w:hint="cs"/>
          <w:rtl/>
        </w:rPr>
        <w:t xml:space="preserve"> </w:t>
      </w:r>
      <w:r w:rsidR="00162466">
        <w:rPr>
          <w:rFonts w:hint="cs"/>
          <w:rtl/>
        </w:rPr>
        <w:t xml:space="preserve">בשני המקרים, </w:t>
      </w:r>
      <w:r w:rsidR="003033D6">
        <w:rPr>
          <w:rFonts w:hint="cs"/>
          <w:rtl/>
        </w:rPr>
        <w:t xml:space="preserve">ברגע שנתנו </w:t>
      </w:r>
      <w:r w:rsidR="006F49E3">
        <w:rPr>
          <w:rFonts w:hint="cs"/>
          <w:rtl/>
        </w:rPr>
        <w:t xml:space="preserve">התורמים </w:t>
      </w:r>
      <w:r w:rsidR="003033D6">
        <w:rPr>
          <w:rFonts w:hint="cs"/>
          <w:rtl/>
        </w:rPr>
        <w:t>את הכסף לצדקה</w:t>
      </w:r>
      <w:r w:rsidR="007936C6">
        <w:rPr>
          <w:rFonts w:hint="cs"/>
          <w:rtl/>
        </w:rPr>
        <w:t xml:space="preserve"> והוא הגיע לגבאים</w:t>
      </w:r>
      <w:r w:rsidR="004A0359">
        <w:rPr>
          <w:rFonts w:hint="cs"/>
          <w:rtl/>
        </w:rPr>
        <w:t xml:space="preserve"> - </w:t>
      </w:r>
      <w:r w:rsidR="003033D6">
        <w:rPr>
          <w:rFonts w:hint="cs"/>
          <w:rtl/>
        </w:rPr>
        <w:t xml:space="preserve">זוכה </w:t>
      </w:r>
      <w:r w:rsidR="008D6F2F">
        <w:rPr>
          <w:rFonts w:hint="cs"/>
          <w:rtl/>
        </w:rPr>
        <w:t xml:space="preserve">העני </w:t>
      </w:r>
      <w:r w:rsidR="003033D6">
        <w:rPr>
          <w:rFonts w:hint="cs"/>
          <w:rtl/>
        </w:rPr>
        <w:t>בכסף</w:t>
      </w:r>
      <w:r w:rsidR="004A0359">
        <w:rPr>
          <w:rFonts w:hint="cs"/>
          <w:rtl/>
        </w:rPr>
        <w:t>,</w:t>
      </w:r>
      <w:r w:rsidR="00BE6999">
        <w:rPr>
          <w:rFonts w:hint="cs"/>
          <w:rtl/>
        </w:rPr>
        <w:t xml:space="preserve"> והוא שייך לו</w:t>
      </w:r>
      <w:r w:rsidR="00C613CD">
        <w:rPr>
          <w:rFonts w:hint="cs"/>
          <w:rtl/>
        </w:rPr>
        <w:t xml:space="preserve"> לכל דבר ועניין</w:t>
      </w:r>
      <w:r w:rsidR="004A0359">
        <w:rPr>
          <w:rFonts w:hint="cs"/>
          <w:rtl/>
        </w:rPr>
        <w:t>.</w:t>
      </w:r>
      <w:r w:rsidR="003033D6">
        <w:rPr>
          <w:rFonts w:hint="cs"/>
          <w:rtl/>
        </w:rPr>
        <w:t xml:space="preserve"> לכן </w:t>
      </w:r>
      <w:r w:rsidR="004A0359">
        <w:rPr>
          <w:rFonts w:hint="cs"/>
          <w:rtl/>
        </w:rPr>
        <w:t xml:space="preserve">בין </w:t>
      </w:r>
      <w:r w:rsidR="00B57F8A">
        <w:rPr>
          <w:rFonts w:hint="cs"/>
          <w:rtl/>
        </w:rPr>
        <w:t>גם</w:t>
      </w:r>
      <w:r w:rsidR="009A374F">
        <w:rPr>
          <w:rFonts w:hint="cs"/>
          <w:rtl/>
        </w:rPr>
        <w:t xml:space="preserve"> אם</w:t>
      </w:r>
      <w:r w:rsidR="00B57F8A">
        <w:rPr>
          <w:rFonts w:hint="cs"/>
          <w:rtl/>
        </w:rPr>
        <w:t xml:space="preserve"> </w:t>
      </w:r>
      <w:r w:rsidR="003033D6">
        <w:rPr>
          <w:rFonts w:hint="cs"/>
          <w:rtl/>
        </w:rPr>
        <w:t xml:space="preserve">נשאר כסף או שלא השתמשו בו כלל, </w:t>
      </w:r>
      <w:r w:rsidR="00457920">
        <w:rPr>
          <w:rFonts w:hint="cs"/>
          <w:rtl/>
        </w:rPr>
        <w:t xml:space="preserve">עדיין </w:t>
      </w:r>
      <w:r w:rsidR="00E01D52">
        <w:rPr>
          <w:rFonts w:hint="cs"/>
          <w:rtl/>
        </w:rPr>
        <w:t xml:space="preserve">הוא </w:t>
      </w:r>
      <w:r w:rsidR="00457920">
        <w:rPr>
          <w:rFonts w:hint="cs"/>
          <w:rtl/>
        </w:rPr>
        <w:t>יהיה</w:t>
      </w:r>
      <w:r w:rsidR="003033D6">
        <w:rPr>
          <w:rFonts w:hint="cs"/>
          <w:rtl/>
        </w:rPr>
        <w:t xml:space="preserve"> שייך לעני או לשבוי ש</w:t>
      </w:r>
      <w:r w:rsidR="008D6F2F">
        <w:rPr>
          <w:rFonts w:hint="cs"/>
          <w:rtl/>
        </w:rPr>
        <w:t>עבורו</w:t>
      </w:r>
      <w:r w:rsidR="003033D6">
        <w:rPr>
          <w:rFonts w:hint="cs"/>
          <w:rtl/>
        </w:rPr>
        <w:t xml:space="preserve"> </w:t>
      </w:r>
      <w:r w:rsidR="00BA7440">
        <w:rPr>
          <w:rFonts w:hint="cs"/>
          <w:rtl/>
        </w:rPr>
        <w:t xml:space="preserve">הוא </w:t>
      </w:r>
      <w:r w:rsidR="008D6F2F">
        <w:rPr>
          <w:rFonts w:hint="cs"/>
          <w:rtl/>
        </w:rPr>
        <w:t>נ</w:t>
      </w:r>
      <w:r w:rsidR="003033D6">
        <w:rPr>
          <w:rFonts w:hint="cs"/>
          <w:rtl/>
        </w:rPr>
        <w:t>אס</w:t>
      </w:r>
      <w:r w:rsidR="008D6F2F">
        <w:rPr>
          <w:rFonts w:hint="cs"/>
          <w:rtl/>
        </w:rPr>
        <w:t>ף</w:t>
      </w:r>
      <w:r w:rsidR="00B57F8A">
        <w:rPr>
          <w:rFonts w:hint="cs"/>
          <w:rtl/>
        </w:rPr>
        <w:t>,</w:t>
      </w:r>
      <w:r w:rsidR="00820F1E">
        <w:rPr>
          <w:rFonts w:hint="cs"/>
          <w:rtl/>
        </w:rPr>
        <w:t xml:space="preserve"> </w:t>
      </w:r>
      <w:r w:rsidR="00290084">
        <w:rPr>
          <w:rFonts w:hint="cs"/>
          <w:rtl/>
        </w:rPr>
        <w:t>ובלשונו</w:t>
      </w:r>
      <w:r w:rsidR="003033D6">
        <w:rPr>
          <w:rFonts w:hint="cs"/>
          <w:rtl/>
        </w:rPr>
        <w:t>:</w:t>
      </w:r>
    </w:p>
    <w:p w14:paraId="29C3CBB3" w14:textId="38B01BA6" w:rsidR="005E463F" w:rsidRDefault="006E3BCD" w:rsidP="00D23836">
      <w:pPr>
        <w:spacing w:after="100"/>
        <w:ind w:left="720"/>
        <w:rPr>
          <w:rtl/>
        </w:rPr>
      </w:pPr>
      <w:r w:rsidRPr="00150EE7">
        <w:rPr>
          <w:rFonts w:cs="Arial" w:hint="cs"/>
          <w:rtl/>
        </w:rPr>
        <w:t>''</w:t>
      </w:r>
      <w:r w:rsidR="005E463F" w:rsidRPr="005E463F">
        <w:rPr>
          <w:rFonts w:cs="Arial" w:hint="cs"/>
          <w:b/>
          <w:bCs/>
          <w:rtl/>
        </w:rPr>
        <w:t>שאלת</w:t>
      </w:r>
      <w:r w:rsidR="001E340A">
        <w:rPr>
          <w:rFonts w:cs="Arial" w:hint="cs"/>
          <w:rtl/>
        </w:rPr>
        <w:t>: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גבאים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שגבו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מעות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לפדיון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ידוע</w:t>
      </w:r>
      <w:r w:rsidR="007B67E0">
        <w:rPr>
          <w:rFonts w:cs="Arial" w:hint="cs"/>
          <w:rtl/>
        </w:rPr>
        <w:t>,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ואחר כך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שבאו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מעות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לידם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אותו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עד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שלא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נפדה</w:t>
      </w:r>
      <w:r w:rsidR="005E463F">
        <w:rPr>
          <w:rFonts w:cs="Arial"/>
          <w:rtl/>
        </w:rPr>
        <w:t xml:space="preserve">. </w:t>
      </w:r>
      <w:r w:rsidR="005E463F">
        <w:rPr>
          <w:rFonts w:cs="Arial" w:hint="cs"/>
          <w:rtl/>
        </w:rPr>
        <w:t>מה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יעשה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בהם</w:t>
      </w:r>
      <w:r w:rsidR="005E463F">
        <w:rPr>
          <w:rFonts w:cs="Arial"/>
          <w:rtl/>
        </w:rPr>
        <w:t xml:space="preserve">, </w:t>
      </w:r>
      <w:r w:rsidR="005E463F">
        <w:rPr>
          <w:rFonts w:cs="Arial" w:hint="cs"/>
          <w:rtl/>
        </w:rPr>
        <w:t>של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יורשין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או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כיו</w:t>
      </w:r>
      <w:r w:rsidR="001E340A">
        <w:rPr>
          <w:rFonts w:cs="Arial" w:hint="cs"/>
          <w:rtl/>
        </w:rPr>
        <w:t>ו</w:t>
      </w:r>
      <w:r w:rsidR="005E463F">
        <w:rPr>
          <w:rFonts w:cs="Arial" w:hint="cs"/>
          <w:rtl/>
        </w:rPr>
        <w:t>ן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שלא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נפדה</w:t>
      </w:r>
      <w:r w:rsidR="00F25CCB">
        <w:rPr>
          <w:rFonts w:cs="Arial" w:hint="cs"/>
          <w:rtl/>
        </w:rPr>
        <w:t>?</w:t>
      </w:r>
      <w:r w:rsidR="005E463F">
        <w:rPr>
          <w:rFonts w:cs="Arial"/>
          <w:rtl/>
        </w:rPr>
        <w:t xml:space="preserve"> </w:t>
      </w:r>
      <w:r w:rsidR="005E463F" w:rsidRPr="005E463F">
        <w:rPr>
          <w:rFonts w:cs="Arial" w:hint="cs"/>
          <w:b/>
          <w:bCs/>
          <w:rtl/>
        </w:rPr>
        <w:t>תשובה</w:t>
      </w:r>
      <w:r w:rsidR="00F25CCB">
        <w:rPr>
          <w:rFonts w:cs="Arial" w:hint="cs"/>
          <w:rtl/>
        </w:rPr>
        <w:t>: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דבר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ברור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הוא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דליורשים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</w:t>
      </w:r>
      <w:r w:rsidR="00F25CCB">
        <w:rPr>
          <w:rFonts w:cs="Arial" w:hint="cs"/>
          <w:rtl/>
        </w:rPr>
        <w:t>המשנה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דשקלים</w:t>
      </w:r>
      <w:r w:rsidR="005E463F">
        <w:rPr>
          <w:rFonts w:cs="Arial"/>
          <w:rtl/>
        </w:rPr>
        <w:t xml:space="preserve"> </w:t>
      </w:r>
      <w:r w:rsidR="00053A22">
        <w:rPr>
          <w:rFonts w:cs="Arial" w:hint="cs"/>
          <w:rtl/>
        </w:rPr>
        <w:t>ששנתה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מותר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לאותו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</w:t>
      </w:r>
      <w:r w:rsidR="007B67E0">
        <w:rPr>
          <w:rFonts w:cs="Arial" w:hint="cs"/>
          <w:rtl/>
        </w:rPr>
        <w:t>,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מותר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המת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ליורשיו</w:t>
      </w:r>
      <w:r w:rsidR="005E463F">
        <w:rPr>
          <w:rFonts w:cs="Arial"/>
          <w:rtl/>
        </w:rPr>
        <w:t xml:space="preserve">. </w:t>
      </w:r>
      <w:r w:rsidR="005E463F">
        <w:rPr>
          <w:rFonts w:cs="Arial" w:hint="cs"/>
          <w:rtl/>
        </w:rPr>
        <w:t>ותמה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אני</w:t>
      </w:r>
      <w:r w:rsidR="005E463F">
        <w:rPr>
          <w:rFonts w:cs="Arial"/>
          <w:rtl/>
        </w:rPr>
        <w:t xml:space="preserve"> </w:t>
      </w:r>
      <w:r w:rsidR="00BE76C2">
        <w:rPr>
          <w:rFonts w:cs="Arial" w:hint="cs"/>
          <w:rtl/>
        </w:rPr>
        <w:t>אם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יש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חולק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בדבר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הזה</w:t>
      </w:r>
      <w:r w:rsidR="007B67E0">
        <w:rPr>
          <w:rFonts w:cs="Arial" w:hint="cs"/>
          <w:rtl/>
        </w:rPr>
        <w:t>,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דהא</w:t>
      </w:r>
      <w:r w:rsidR="005E463F">
        <w:rPr>
          <w:rFonts w:cs="Arial"/>
          <w:rtl/>
        </w:rPr>
        <w:t xml:space="preserve"> </w:t>
      </w:r>
      <w:r w:rsidR="00004503">
        <w:rPr>
          <w:rFonts w:cs="Arial" w:hint="cs"/>
          <w:rtl/>
        </w:rPr>
        <w:t>טעם הדבר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משום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דמשעת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גוביינא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זכו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גבאין</w:t>
      </w:r>
      <w:r w:rsidR="00C139A9">
        <w:rPr>
          <w:rFonts w:cs="Arial" w:hint="cs"/>
          <w:rtl/>
        </w:rPr>
        <w:t xml:space="preserve"> </w:t>
      </w:r>
      <w:r w:rsidR="00C139A9">
        <w:rPr>
          <w:rFonts w:cs="Arial" w:hint="cs"/>
          <w:sz w:val="18"/>
          <w:szCs w:val="18"/>
          <w:rtl/>
        </w:rPr>
        <w:t>(= שמשעת הגבייה זכו בשביל העני)</w:t>
      </w:r>
      <w:r w:rsidR="005E463F">
        <w:rPr>
          <w:rFonts w:cs="Arial"/>
          <w:rtl/>
        </w:rPr>
        <w:t>.</w:t>
      </w:r>
      <w:r w:rsidR="007F6695">
        <w:rPr>
          <w:rFonts w:hint="cs"/>
          <w:rtl/>
        </w:rPr>
        <w:t xml:space="preserve"> </w:t>
      </w:r>
      <w:r w:rsidR="007F6695" w:rsidRPr="007F6695">
        <w:rPr>
          <w:rFonts w:cs="Arial" w:hint="cs"/>
          <w:rtl/>
        </w:rPr>
        <w:t>ומה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לי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נפדה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ולא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הוצרך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להם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מה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לי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מת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ולא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הוצרך</w:t>
      </w:r>
      <w:r w:rsidR="00004503">
        <w:rPr>
          <w:rFonts w:cs="Arial" w:hint="cs"/>
          <w:rtl/>
        </w:rPr>
        <w:t>?!</w:t>
      </w:r>
      <w:r w:rsidR="007F6695">
        <w:rPr>
          <w:rFonts w:cs="Arial" w:hint="cs"/>
          <w:rtl/>
        </w:rPr>
        <w:t>''</w:t>
      </w:r>
    </w:p>
    <w:p w14:paraId="576A4A26" w14:textId="5F4641D2" w:rsidR="0004541E" w:rsidRDefault="002C2D5B" w:rsidP="00D23836">
      <w:pPr>
        <w:spacing w:after="100"/>
        <w:rPr>
          <w:rtl/>
        </w:rPr>
      </w:pPr>
      <w:r w:rsidRPr="002C2D5B">
        <w:rPr>
          <w:rFonts w:hint="cs"/>
          <w:rtl/>
        </w:rPr>
        <w:t>ב.</w:t>
      </w:r>
      <w:r>
        <w:rPr>
          <w:rFonts w:hint="cs"/>
          <w:rtl/>
        </w:rPr>
        <w:t xml:space="preserve"> </w:t>
      </w:r>
      <w:r w:rsidRPr="002C2D5B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(כלל לב, ו) </w:t>
      </w:r>
      <w:r>
        <w:rPr>
          <w:rFonts w:hint="cs"/>
          <w:rtl/>
        </w:rPr>
        <w:t xml:space="preserve">חלק על הרשב''א. </w:t>
      </w:r>
      <w:r w:rsidR="008C3DA6">
        <w:rPr>
          <w:rFonts w:hint="cs"/>
          <w:rtl/>
        </w:rPr>
        <w:t>הוא דן במקרה</w:t>
      </w:r>
      <w:r w:rsidR="00B40AD8">
        <w:rPr>
          <w:rFonts w:hint="cs"/>
          <w:rtl/>
        </w:rPr>
        <w:t>,</w:t>
      </w:r>
      <w:r w:rsidR="008C3DA6">
        <w:rPr>
          <w:rFonts w:hint="cs"/>
          <w:rtl/>
        </w:rPr>
        <w:t xml:space="preserve"> </w:t>
      </w:r>
      <w:r w:rsidR="00B40AD8">
        <w:rPr>
          <w:rFonts w:hint="cs"/>
          <w:rtl/>
        </w:rPr>
        <w:t xml:space="preserve">שאמא נתנה לקהילה סכום כסף גדול </w:t>
      </w:r>
      <w:r w:rsidR="00714080">
        <w:rPr>
          <w:rFonts w:hint="cs"/>
          <w:rtl/>
        </w:rPr>
        <w:t>כדי</w:t>
      </w:r>
      <w:r w:rsidR="003D32FD">
        <w:rPr>
          <w:rFonts w:hint="cs"/>
          <w:rtl/>
        </w:rPr>
        <w:t xml:space="preserve"> </w:t>
      </w:r>
      <w:r w:rsidR="00BD45FD">
        <w:rPr>
          <w:rFonts w:hint="cs"/>
          <w:rtl/>
        </w:rPr>
        <w:t xml:space="preserve">שיפדו </w:t>
      </w:r>
      <w:r w:rsidR="00B40AD8">
        <w:rPr>
          <w:rFonts w:hint="cs"/>
          <w:rtl/>
        </w:rPr>
        <w:t xml:space="preserve">את </w:t>
      </w:r>
      <w:r w:rsidR="00BD45FD">
        <w:rPr>
          <w:rFonts w:hint="cs"/>
          <w:rtl/>
        </w:rPr>
        <w:t xml:space="preserve">ביתה </w:t>
      </w:r>
      <w:r w:rsidR="00B40AD8">
        <w:rPr>
          <w:rFonts w:hint="cs"/>
          <w:rtl/>
        </w:rPr>
        <w:t>מהישמעלים</w:t>
      </w:r>
      <w:r w:rsidR="0009268D">
        <w:rPr>
          <w:rFonts w:hint="cs"/>
          <w:rtl/>
        </w:rPr>
        <w:t xml:space="preserve"> שחטפו אותה.</w:t>
      </w:r>
      <w:r w:rsidR="00B40AD8">
        <w:rPr>
          <w:rFonts w:hint="cs"/>
          <w:rtl/>
        </w:rPr>
        <w:t xml:space="preserve"> </w:t>
      </w:r>
      <w:r w:rsidR="00042D90">
        <w:rPr>
          <w:rFonts w:hint="cs"/>
          <w:rtl/>
        </w:rPr>
        <w:t xml:space="preserve">עוד לפני שהספיקו לפדות אותה </w:t>
      </w:r>
      <w:r w:rsidR="0009268D">
        <w:rPr>
          <w:rFonts w:hint="cs"/>
          <w:rtl/>
        </w:rPr>
        <w:t xml:space="preserve">התברר, </w:t>
      </w:r>
      <w:r w:rsidR="006A6C4B">
        <w:rPr>
          <w:rFonts w:hint="cs"/>
          <w:rtl/>
        </w:rPr>
        <w:t>ש</w:t>
      </w:r>
      <w:r w:rsidR="003D32FD">
        <w:rPr>
          <w:rFonts w:hint="cs"/>
          <w:rtl/>
        </w:rPr>
        <w:t xml:space="preserve">במהלך השנים </w:t>
      </w:r>
      <w:r w:rsidR="00BA7440">
        <w:rPr>
          <w:rFonts w:hint="cs"/>
          <w:rtl/>
        </w:rPr>
        <w:t xml:space="preserve">היא התחתנה </w:t>
      </w:r>
      <w:r w:rsidR="00B40AD8">
        <w:rPr>
          <w:rFonts w:hint="cs"/>
          <w:rtl/>
        </w:rPr>
        <w:t>עם ישמעאלי</w:t>
      </w:r>
      <w:r w:rsidR="009705C8">
        <w:rPr>
          <w:rFonts w:hint="cs"/>
          <w:rtl/>
        </w:rPr>
        <w:t xml:space="preserve">, </w:t>
      </w:r>
      <w:r w:rsidR="00B40AD8">
        <w:rPr>
          <w:rFonts w:hint="cs"/>
          <w:rtl/>
        </w:rPr>
        <w:t>הולידה לו ילדים</w:t>
      </w:r>
      <w:r w:rsidR="00004503">
        <w:rPr>
          <w:rFonts w:hint="cs"/>
          <w:rtl/>
        </w:rPr>
        <w:t>,</w:t>
      </w:r>
      <w:r w:rsidR="00B40AD8">
        <w:rPr>
          <w:rFonts w:hint="cs"/>
          <w:rtl/>
        </w:rPr>
        <w:t xml:space="preserve"> ולא רוצה לחזור.</w:t>
      </w:r>
      <w:r w:rsidR="00987917">
        <w:rPr>
          <w:rFonts w:hint="cs"/>
          <w:rtl/>
        </w:rPr>
        <w:t xml:space="preserve"> </w:t>
      </w:r>
      <w:r w:rsidR="0009268D">
        <w:rPr>
          <w:rFonts w:hint="cs"/>
          <w:rtl/>
        </w:rPr>
        <w:t>הא</w:t>
      </w:r>
      <w:r w:rsidR="003D32FD">
        <w:rPr>
          <w:rFonts w:hint="cs"/>
          <w:rtl/>
        </w:rPr>
        <w:t>ם</w:t>
      </w:r>
      <w:r w:rsidR="0009268D">
        <w:rPr>
          <w:rFonts w:hint="cs"/>
          <w:rtl/>
        </w:rPr>
        <w:t xml:space="preserve"> תובעת את כספה בחזרה כי אין בו צורך, ואילו הקהילה דורשת שישתמשו בכסף לפדות שבויים אחרים.</w:t>
      </w:r>
    </w:p>
    <w:p w14:paraId="4C5009AE" w14:textId="0C7BFF4B" w:rsidR="004A0359" w:rsidRDefault="0004541E" w:rsidP="00D23836">
      <w:pPr>
        <w:spacing w:after="100"/>
        <w:rPr>
          <w:rtl/>
        </w:rPr>
      </w:pPr>
      <w:r>
        <w:rPr>
          <w:rFonts w:hint="cs"/>
          <w:rtl/>
        </w:rPr>
        <w:t>הרא''ש פסק, שמכיוון שלא השתמשו כלל בכסף הוא חוזר לתורם, ובמקרה זה</w:t>
      </w:r>
      <w:r w:rsidR="003D32F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D32FD">
        <w:rPr>
          <w:rFonts w:hint="cs"/>
          <w:rtl/>
        </w:rPr>
        <w:t>ל</w:t>
      </w:r>
      <w:r>
        <w:rPr>
          <w:rFonts w:hint="cs"/>
          <w:rtl/>
        </w:rPr>
        <w:t>אמ</w:t>
      </w:r>
      <w:r w:rsidR="003D32FD">
        <w:rPr>
          <w:rFonts w:hint="cs"/>
          <w:rtl/>
        </w:rPr>
        <w:t>ה</w:t>
      </w:r>
      <w:r>
        <w:rPr>
          <w:rFonts w:hint="cs"/>
          <w:rtl/>
        </w:rPr>
        <w:t xml:space="preserve"> של הנערה. הוא כתב שאין להשוות ב</w:t>
      </w:r>
      <w:r w:rsidR="003D32FD">
        <w:rPr>
          <w:rFonts w:hint="cs"/>
          <w:rtl/>
        </w:rPr>
        <w:t xml:space="preserve">ין המקרה של המשנה בשקלים למקרה </w:t>
      </w:r>
      <w:r>
        <w:rPr>
          <w:rFonts w:hint="cs"/>
          <w:rtl/>
        </w:rPr>
        <w:t xml:space="preserve">הזה, מכיוון שבמשנה בשקלים </w:t>
      </w:r>
      <w:r w:rsidR="003D32FD">
        <w:rPr>
          <w:rFonts w:hint="cs"/>
          <w:rtl/>
        </w:rPr>
        <w:t>מדובר ש</w:t>
      </w:r>
      <w:r>
        <w:rPr>
          <w:rFonts w:hint="cs"/>
          <w:rtl/>
        </w:rPr>
        <w:t>השתמשו בחלק מהכסף, לכן לא מחזירים את הכסף לתורמים, לעומת זאת</w:t>
      </w:r>
      <w:r w:rsidR="003D32FD">
        <w:rPr>
          <w:rFonts w:hint="cs"/>
          <w:rtl/>
        </w:rPr>
        <w:t xml:space="preserve"> כאשר לא השתמשו בכסף </w:t>
      </w:r>
      <w:r w:rsidR="00BA7440">
        <w:rPr>
          <w:rFonts w:hint="cs"/>
          <w:rtl/>
        </w:rPr>
        <w:t>ב</w:t>
      </w:r>
      <w:r w:rsidR="003D32FD">
        <w:rPr>
          <w:rFonts w:hint="cs"/>
          <w:rtl/>
        </w:rPr>
        <w:t xml:space="preserve">כלל, </w:t>
      </w:r>
      <w:r>
        <w:t xml:space="preserve"> </w:t>
      </w:r>
      <w:r>
        <w:rPr>
          <w:rFonts w:hint="cs"/>
          <w:rtl/>
        </w:rPr>
        <w:t>ברור שהוא חוזר לתורמים.</w:t>
      </w:r>
      <w:r w:rsidR="004A0359">
        <w:rPr>
          <w:rFonts w:hint="cs"/>
          <w:rtl/>
        </w:rPr>
        <w:t xml:space="preserve"> ובלשונו:</w:t>
      </w:r>
    </w:p>
    <w:p w14:paraId="7A6F30C7" w14:textId="3B653EB1" w:rsidR="004A0359" w:rsidRDefault="004A0359" w:rsidP="00D23836">
      <w:pPr>
        <w:spacing w:after="100"/>
        <w:ind w:left="720"/>
        <w:rPr>
          <w:rtl/>
        </w:rPr>
      </w:pPr>
      <w:r>
        <w:rPr>
          <w:rFonts w:cs="Arial" w:hint="cs"/>
          <w:rtl/>
        </w:rPr>
        <w:t>''</w:t>
      </w:r>
      <w:r w:rsidRPr="004A0359">
        <w:rPr>
          <w:rFonts w:cs="Arial"/>
          <w:rtl/>
        </w:rPr>
        <w:t>על אודות השבויה</w:t>
      </w:r>
      <w:r>
        <w:rPr>
          <w:rFonts w:cs="Arial" w:hint="cs"/>
          <w:rtl/>
        </w:rPr>
        <w:t xml:space="preserve">, </w:t>
      </w:r>
      <w:r w:rsidRPr="004A0359">
        <w:rPr>
          <w:rFonts w:cs="Arial"/>
          <w:rtl/>
        </w:rPr>
        <w:t>אשר כתבת שזכתה היא ובניה במעות שנגבו לצורך פדיונה ודמית אותו לומר שבוי לשבוי</w:t>
      </w:r>
      <w:r>
        <w:rPr>
          <w:rFonts w:cs="Arial" w:hint="cs"/>
          <w:rtl/>
        </w:rPr>
        <w:t>,</w:t>
      </w:r>
      <w:r w:rsidRPr="004A0359">
        <w:rPr>
          <w:rFonts w:cs="Arial"/>
          <w:rtl/>
        </w:rPr>
        <w:t xml:space="preserve"> אינו נראה בעיני. דהא דאמרינן מותר שבוי לשבוי</w:t>
      </w:r>
      <w:r w:rsidR="00015AF9">
        <w:rPr>
          <w:rFonts w:cs="Arial" w:hint="cs"/>
          <w:rtl/>
        </w:rPr>
        <w:t>,</w:t>
      </w:r>
      <w:r w:rsidRPr="004A0359">
        <w:rPr>
          <w:rFonts w:cs="Arial"/>
          <w:rtl/>
        </w:rPr>
        <w:t xml:space="preserve"> היינו היכא שנעשית המצו</w:t>
      </w:r>
      <w:r w:rsidR="00015AF9">
        <w:rPr>
          <w:rFonts w:cs="Arial" w:hint="cs"/>
          <w:rtl/>
        </w:rPr>
        <w:t>ו</w:t>
      </w:r>
      <w:r w:rsidRPr="004A0359">
        <w:rPr>
          <w:rFonts w:cs="Arial"/>
          <w:rtl/>
        </w:rPr>
        <w:t>ה שנגבית הממון בשבילה</w:t>
      </w:r>
      <w:r w:rsidR="0049046E">
        <w:rPr>
          <w:rFonts w:cs="Arial" w:hint="cs"/>
          <w:rtl/>
        </w:rPr>
        <w:t>,</w:t>
      </w:r>
      <w:r w:rsidRPr="004A0359">
        <w:rPr>
          <w:rFonts w:cs="Arial"/>
          <w:rtl/>
        </w:rPr>
        <w:t xml:space="preserve"> ומה שהותירו המתנדבים יותר מכדי פדיונה זכה בהן השבוי מאחר שהתנדבו לצרכו. אבל בנדון זה שנטמעה בין הכותים ונשאת וילדה בנים</w:t>
      </w:r>
      <w:r w:rsidR="0049046E">
        <w:rPr>
          <w:rFonts w:cs="Arial" w:hint="cs"/>
          <w:rtl/>
        </w:rPr>
        <w:t>,</w:t>
      </w:r>
      <w:r w:rsidRPr="004A0359">
        <w:rPr>
          <w:rFonts w:cs="Arial"/>
          <w:rtl/>
        </w:rPr>
        <w:t xml:space="preserve"> ודאי לא זכתה במעות כיון שהתנדבו לפדיונה</w:t>
      </w:r>
      <w:r w:rsidR="007A1911">
        <w:rPr>
          <w:rFonts w:hint="cs"/>
          <w:rtl/>
        </w:rPr>
        <w:t>.''</w:t>
      </w:r>
    </w:p>
    <w:p w14:paraId="02E20162" w14:textId="6217E0E7" w:rsidR="00F2411A" w:rsidRDefault="002E1724" w:rsidP="00D23836">
      <w:pPr>
        <w:spacing w:after="100"/>
        <w:rPr>
          <w:rtl/>
        </w:rPr>
      </w:pPr>
      <w:r>
        <w:rPr>
          <w:rFonts w:hint="cs"/>
          <w:rtl/>
        </w:rPr>
        <w:t>מה סברתו? מדבריו משמע, שהחילוק הוא בדעת</w:t>
      </w:r>
      <w:r w:rsidR="003D32FD">
        <w:rPr>
          <w:rFonts w:hint="cs"/>
          <w:rtl/>
        </w:rPr>
        <w:t xml:space="preserve"> </w:t>
      </w:r>
      <w:r>
        <w:rPr>
          <w:rFonts w:hint="cs"/>
          <w:rtl/>
        </w:rPr>
        <w:t xml:space="preserve">בני </w:t>
      </w:r>
      <w:r w:rsidR="003D32FD">
        <w:rPr>
          <w:rFonts w:hint="cs"/>
          <w:rtl/>
        </w:rPr>
        <w:t>ה</w:t>
      </w:r>
      <w:r>
        <w:rPr>
          <w:rFonts w:hint="cs"/>
          <w:rtl/>
        </w:rPr>
        <w:t xml:space="preserve">אדם. כאשר </w:t>
      </w:r>
      <w:r w:rsidR="008B3579">
        <w:rPr>
          <w:rFonts w:hint="cs"/>
          <w:rtl/>
        </w:rPr>
        <w:t xml:space="preserve">אנשים </w:t>
      </w:r>
      <w:r>
        <w:rPr>
          <w:rFonts w:hint="cs"/>
          <w:rtl/>
        </w:rPr>
        <w:t xml:space="preserve">תורמים כסף לצדקה, </w:t>
      </w:r>
      <w:r w:rsidR="00BC4DBC">
        <w:rPr>
          <w:rFonts w:hint="cs"/>
          <w:rtl/>
        </w:rPr>
        <w:t>ה</w:t>
      </w:r>
      <w:r w:rsidR="008B3579">
        <w:rPr>
          <w:rFonts w:hint="cs"/>
          <w:rtl/>
        </w:rPr>
        <w:t xml:space="preserve">ם </w:t>
      </w:r>
      <w:r>
        <w:rPr>
          <w:rFonts w:hint="cs"/>
          <w:rtl/>
        </w:rPr>
        <w:t xml:space="preserve">מעלים על דעתם </w:t>
      </w:r>
      <w:r w:rsidR="0093238C">
        <w:rPr>
          <w:rFonts w:hint="cs"/>
          <w:rtl/>
        </w:rPr>
        <w:t xml:space="preserve">שלא יצטרכו את כל </w:t>
      </w:r>
      <w:r>
        <w:rPr>
          <w:rFonts w:hint="cs"/>
          <w:rtl/>
        </w:rPr>
        <w:t>הכסף שגבו</w:t>
      </w:r>
      <w:r w:rsidR="0051746E">
        <w:rPr>
          <w:rFonts w:hint="cs"/>
          <w:rtl/>
        </w:rPr>
        <w:t>,</w:t>
      </w:r>
      <w:r w:rsidR="006C74FC">
        <w:rPr>
          <w:rFonts w:hint="cs"/>
          <w:rtl/>
        </w:rPr>
        <w:t xml:space="preserve"> </w:t>
      </w:r>
      <w:r w:rsidR="0060395D">
        <w:rPr>
          <w:rFonts w:hint="cs"/>
          <w:rtl/>
        </w:rPr>
        <w:t>והכסף הנותר ישתמשו בו לצרכים אחרים</w:t>
      </w:r>
      <w:r w:rsidR="00F06A54">
        <w:rPr>
          <w:rFonts w:hint="cs"/>
          <w:rtl/>
        </w:rPr>
        <w:t>,</w:t>
      </w:r>
      <w:r w:rsidR="00C23044">
        <w:rPr>
          <w:rFonts w:hint="cs"/>
          <w:rtl/>
        </w:rPr>
        <w:t xml:space="preserve"> ולכן הם מוותרים עליו</w:t>
      </w:r>
      <w:r>
        <w:rPr>
          <w:rFonts w:hint="cs"/>
          <w:rtl/>
        </w:rPr>
        <w:t xml:space="preserve">. </w:t>
      </w:r>
      <w:r w:rsidR="00141E39">
        <w:rPr>
          <w:rFonts w:hint="cs"/>
          <w:rtl/>
        </w:rPr>
        <w:t>לעומת זאת כאשר לא השתמשו בכסף כל</w:t>
      </w:r>
      <w:r w:rsidR="00413825">
        <w:rPr>
          <w:rFonts w:hint="cs"/>
          <w:rtl/>
        </w:rPr>
        <w:t>ל</w:t>
      </w:r>
      <w:r w:rsidR="00BB7967">
        <w:rPr>
          <w:rFonts w:hint="cs"/>
          <w:rtl/>
        </w:rPr>
        <w:t>,</w:t>
      </w:r>
      <w:r w:rsidR="00141E39">
        <w:t xml:space="preserve"> </w:t>
      </w:r>
      <w:r w:rsidR="00141E39">
        <w:rPr>
          <w:rFonts w:hint="cs"/>
          <w:rtl/>
        </w:rPr>
        <w:t xml:space="preserve">ברור שלא על דעת כך התורמים נתנו את הכסף, ולכן צריך להחזיר להם </w:t>
      </w:r>
      <w:r w:rsidR="00D3391A">
        <w:rPr>
          <w:rFonts w:hint="cs"/>
          <w:rtl/>
        </w:rPr>
        <w:t>אותו חזרה</w:t>
      </w:r>
      <w:r w:rsidR="00066C10">
        <w:rPr>
          <w:rFonts w:hint="cs"/>
          <w:rtl/>
        </w:rPr>
        <w:t>.</w:t>
      </w:r>
      <w:r w:rsidR="00141E39">
        <w:rPr>
          <w:rFonts w:hint="cs"/>
          <w:rtl/>
        </w:rPr>
        <w:t xml:space="preserve"> </w:t>
      </w:r>
    </w:p>
    <w:p w14:paraId="335BCBB1" w14:textId="77777777" w:rsidR="0007135E" w:rsidRPr="00A169C4" w:rsidRDefault="008332D8" w:rsidP="00D23836">
      <w:pPr>
        <w:spacing w:after="100"/>
        <w:rPr>
          <w:sz w:val="18"/>
          <w:szCs w:val="18"/>
          <w:rtl/>
        </w:rPr>
      </w:pPr>
      <w:r>
        <w:rPr>
          <w:rFonts w:cs="Arial" w:hint="cs"/>
          <w:u w:val="single"/>
          <w:rtl/>
        </w:rPr>
        <w:t>להלכה</w:t>
      </w:r>
      <w:r w:rsidR="0034503C">
        <w:rPr>
          <w:rFonts w:cs="Arial"/>
          <w:rtl/>
        </w:rPr>
        <w:t xml:space="preserve"> </w:t>
      </w:r>
      <w:r w:rsidR="00A169C4">
        <w:rPr>
          <w:rFonts w:hint="cs"/>
          <w:rtl/>
        </w:rPr>
        <w:t xml:space="preserve"> </w:t>
      </w:r>
    </w:p>
    <w:p w14:paraId="5D3B54A2" w14:textId="27CFFCA6" w:rsidR="00530786" w:rsidRPr="00413825" w:rsidRDefault="008332D8" w:rsidP="00D23836">
      <w:pPr>
        <w:spacing w:after="100"/>
        <w:rPr>
          <w:rFonts w:cs="Arial"/>
          <w:rtl/>
        </w:rPr>
      </w:pPr>
      <w:r>
        <w:rPr>
          <w:rFonts w:hint="cs"/>
          <w:rtl/>
        </w:rPr>
        <w:t xml:space="preserve">להלכה </w:t>
      </w:r>
      <w:r w:rsidRPr="00530786">
        <w:rPr>
          <w:rFonts w:hint="cs"/>
          <w:b/>
          <w:bCs/>
          <w:rtl/>
        </w:rPr>
        <w:t>השולחן</w:t>
      </w:r>
      <w:r>
        <w:rPr>
          <w:rFonts w:hint="cs"/>
          <w:rtl/>
        </w:rPr>
        <w:t xml:space="preserve"> </w:t>
      </w:r>
      <w:r w:rsidRPr="00530786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 w:rsidR="00530786">
        <w:rPr>
          <w:rFonts w:hint="cs"/>
          <w:sz w:val="18"/>
          <w:szCs w:val="18"/>
          <w:rtl/>
        </w:rPr>
        <w:t xml:space="preserve">(יו''ד רנג, ו </w:t>
      </w:r>
      <w:r w:rsidR="00530786">
        <w:rPr>
          <w:sz w:val="18"/>
          <w:szCs w:val="18"/>
          <w:rtl/>
        </w:rPr>
        <w:t>–</w:t>
      </w:r>
      <w:r w:rsidR="00530786">
        <w:rPr>
          <w:rFonts w:hint="cs"/>
          <w:sz w:val="18"/>
          <w:szCs w:val="18"/>
          <w:rtl/>
        </w:rPr>
        <w:t xml:space="preserve"> ז)</w:t>
      </w:r>
      <w:r w:rsidR="00530786">
        <w:rPr>
          <w:sz w:val="18"/>
          <w:szCs w:val="18"/>
        </w:rPr>
        <w:t xml:space="preserve"> </w:t>
      </w:r>
      <w:r>
        <w:rPr>
          <w:rFonts w:hint="cs"/>
          <w:rtl/>
        </w:rPr>
        <w:t xml:space="preserve">הביא את שתי הדעות, </w:t>
      </w:r>
      <w:r w:rsidR="00530786">
        <w:rPr>
          <w:rFonts w:hint="cs"/>
          <w:rtl/>
        </w:rPr>
        <w:t xml:space="preserve">אך הכריע לבסוף כדעת הרא''ש, </w:t>
      </w:r>
      <w:r w:rsidR="00ED2C5E">
        <w:rPr>
          <w:rFonts w:hint="cs"/>
          <w:rtl/>
        </w:rPr>
        <w:t>שאם</w:t>
      </w:r>
      <w:r w:rsidR="00530786">
        <w:rPr>
          <w:rFonts w:hint="cs"/>
          <w:rtl/>
        </w:rPr>
        <w:t xml:space="preserve"> השתמשו בחלק מהכסף אז הוא </w:t>
      </w:r>
      <w:r w:rsidR="003D32FD">
        <w:rPr>
          <w:rFonts w:hint="cs"/>
          <w:rtl/>
        </w:rPr>
        <w:t>שייך לעני או ל</w:t>
      </w:r>
      <w:r w:rsidR="00530786">
        <w:rPr>
          <w:rFonts w:hint="cs"/>
          <w:rtl/>
        </w:rPr>
        <w:t xml:space="preserve">שבוי, אבל </w:t>
      </w:r>
      <w:r w:rsidR="00ED2C5E">
        <w:rPr>
          <w:rFonts w:hint="cs"/>
          <w:rtl/>
        </w:rPr>
        <w:t xml:space="preserve">כאשר </w:t>
      </w:r>
      <w:r w:rsidR="00530786">
        <w:rPr>
          <w:rFonts w:hint="cs"/>
          <w:rtl/>
        </w:rPr>
        <w:t xml:space="preserve">לא השתמשו </w:t>
      </w:r>
      <w:r w:rsidR="00ED2C5E">
        <w:rPr>
          <w:rFonts w:hint="cs"/>
          <w:rtl/>
        </w:rPr>
        <w:t xml:space="preserve">בכסף </w:t>
      </w:r>
      <w:r w:rsidR="00530786">
        <w:rPr>
          <w:rFonts w:hint="cs"/>
          <w:rtl/>
        </w:rPr>
        <w:t>כלל הוא חוזר לתורמים</w:t>
      </w:r>
      <w:r w:rsidR="00AF265F">
        <w:rPr>
          <w:rFonts w:hint="cs"/>
          <w:rtl/>
        </w:rPr>
        <w:t xml:space="preserve">. כך פסק להלכה גם </w:t>
      </w:r>
      <w:r w:rsidR="00AF265F" w:rsidRPr="00700C26">
        <w:rPr>
          <w:rFonts w:hint="cs"/>
          <w:b/>
          <w:bCs/>
          <w:rtl/>
        </w:rPr>
        <w:t>הרמ''א</w:t>
      </w:r>
      <w:r w:rsidR="00AF265F">
        <w:rPr>
          <w:rFonts w:hint="cs"/>
          <w:rtl/>
        </w:rPr>
        <w:t xml:space="preserve"> </w:t>
      </w:r>
      <w:r w:rsidR="00AF265F">
        <w:rPr>
          <w:rFonts w:hint="cs"/>
          <w:sz w:val="18"/>
          <w:szCs w:val="18"/>
          <w:rtl/>
        </w:rPr>
        <w:t>(שם)</w:t>
      </w:r>
      <w:r w:rsidR="00AF265F">
        <w:rPr>
          <w:rFonts w:hint="cs"/>
          <w:rtl/>
        </w:rPr>
        <w:t>, ולכן נקט שבמקרה בו אספו כסף על מנת להשיא יתומה והיא נפטרה לפני החתונה, שיש להחזיר את הכסף לתורמים</w:t>
      </w:r>
      <w:r w:rsidR="00E8457F">
        <w:rPr>
          <w:rFonts w:hint="cs"/>
          <w:rtl/>
        </w:rPr>
        <w:t>.</w:t>
      </w:r>
    </w:p>
    <w:p w14:paraId="482AA3B7" w14:textId="2EEBEC11" w:rsidR="00B53AC2" w:rsidRPr="00B53AC2" w:rsidRDefault="00E8457F" w:rsidP="00D23836">
      <w:pPr>
        <w:spacing w:after="100"/>
        <w:rPr>
          <w:rtl/>
        </w:rPr>
      </w:pPr>
      <w:r>
        <w:rPr>
          <w:rFonts w:hint="cs"/>
          <w:rtl/>
        </w:rPr>
        <w:t>עם זאת</w:t>
      </w:r>
      <w:r w:rsidR="005042D8">
        <w:rPr>
          <w:rFonts w:hint="cs"/>
          <w:rtl/>
        </w:rPr>
        <w:t xml:space="preserve"> יש לסייג</w:t>
      </w:r>
      <w:r>
        <w:rPr>
          <w:rFonts w:hint="cs"/>
          <w:rtl/>
        </w:rPr>
        <w:t xml:space="preserve">, </w:t>
      </w:r>
      <w:r w:rsidR="005042D8">
        <w:rPr>
          <w:rFonts w:hint="cs"/>
          <w:rtl/>
        </w:rPr>
        <w:t xml:space="preserve">שבמקרה בו </w:t>
      </w:r>
      <w:r w:rsidR="000F6891">
        <w:rPr>
          <w:rFonts w:hint="cs"/>
          <w:rtl/>
        </w:rPr>
        <w:t xml:space="preserve">בשביל </w:t>
      </w:r>
      <w:r w:rsidR="005042D8">
        <w:rPr>
          <w:rFonts w:hint="cs"/>
          <w:rtl/>
        </w:rPr>
        <w:t xml:space="preserve">איתור </w:t>
      </w:r>
      <w:r w:rsidR="00B53AC2">
        <w:rPr>
          <w:rFonts w:hint="cs"/>
          <w:rtl/>
        </w:rPr>
        <w:t xml:space="preserve">התורמים </w:t>
      </w:r>
      <w:r w:rsidR="005042D8">
        <w:rPr>
          <w:rFonts w:hint="cs"/>
          <w:rtl/>
        </w:rPr>
        <w:t xml:space="preserve">או משלוח הכסף </w:t>
      </w:r>
      <w:r w:rsidR="00B53AC2">
        <w:rPr>
          <w:rFonts w:hint="cs"/>
          <w:rtl/>
        </w:rPr>
        <w:t>יצטרכו לבזבז חלק ניכר מהכסף</w:t>
      </w:r>
      <w:r w:rsidR="000F6891">
        <w:rPr>
          <w:rFonts w:hint="cs"/>
          <w:rtl/>
        </w:rPr>
        <w:t xml:space="preserve"> (דבר שמצוי 'בהתרמות רחוב' וכדומה, ולא בהתרמות דרך האינטרנט)</w:t>
      </w:r>
      <w:r w:rsidR="00F563B5">
        <w:rPr>
          <w:rFonts w:hint="cs"/>
          <w:rtl/>
        </w:rPr>
        <w:t xml:space="preserve">, פסק </w:t>
      </w:r>
      <w:r w:rsidR="00B53AC2" w:rsidRPr="00B53AC2">
        <w:rPr>
          <w:rFonts w:hint="cs"/>
          <w:b/>
          <w:bCs/>
          <w:rtl/>
        </w:rPr>
        <w:t>הרא''ש</w:t>
      </w:r>
      <w:r w:rsidR="00615159">
        <w:rPr>
          <w:rFonts w:hint="cs"/>
          <w:rtl/>
        </w:rPr>
        <w:t xml:space="preserve"> </w:t>
      </w:r>
      <w:r w:rsidR="00B53AC2">
        <w:rPr>
          <w:rFonts w:hint="cs"/>
          <w:sz w:val="18"/>
          <w:szCs w:val="18"/>
          <w:rtl/>
        </w:rPr>
        <w:t>(שם)</w:t>
      </w:r>
      <w:r w:rsidR="00B53AC2">
        <w:rPr>
          <w:rFonts w:hint="cs"/>
          <w:rtl/>
        </w:rPr>
        <w:t xml:space="preserve">, שעדיף </w:t>
      </w:r>
      <w:r w:rsidR="00615159">
        <w:rPr>
          <w:rFonts w:hint="cs"/>
          <w:rtl/>
        </w:rPr>
        <w:t>ש</w:t>
      </w:r>
      <w:r w:rsidR="00F563B5">
        <w:rPr>
          <w:rFonts w:hint="cs"/>
          <w:rtl/>
        </w:rPr>
        <w:t xml:space="preserve">ישתמשו בכסף </w:t>
      </w:r>
      <w:r w:rsidR="0029422F">
        <w:rPr>
          <w:rFonts w:hint="cs"/>
          <w:rtl/>
        </w:rPr>
        <w:t>למטרה דומה שלשמה נתרם הכסף מלכתחילה</w:t>
      </w:r>
      <w:r w:rsidR="000F6891">
        <w:rPr>
          <w:rFonts w:hint="cs"/>
          <w:rtl/>
        </w:rPr>
        <w:t>, ככל הנראה כי מסתמא כך נח לתורמים</w:t>
      </w:r>
      <w:r w:rsidR="0029422F">
        <w:rPr>
          <w:rFonts w:hint="cs"/>
          <w:rtl/>
        </w:rPr>
        <w:t>.</w:t>
      </w:r>
    </w:p>
    <w:p w14:paraId="26D78DA8" w14:textId="77777777" w:rsidR="00530786" w:rsidRPr="00B70185" w:rsidRDefault="00EF68A9" w:rsidP="00D23836">
      <w:pPr>
        <w:spacing w:after="100"/>
        <w:rPr>
          <w:b/>
          <w:bCs/>
          <w:u w:val="single"/>
          <w:rtl/>
        </w:rPr>
      </w:pPr>
      <w:r w:rsidRPr="00B70185">
        <w:rPr>
          <w:rFonts w:hint="cs"/>
          <w:b/>
          <w:bCs/>
          <w:u w:val="single"/>
          <w:rtl/>
        </w:rPr>
        <w:t>דין הכסף שהוחזר</w:t>
      </w:r>
    </w:p>
    <w:p w14:paraId="36622845" w14:textId="1C264C35" w:rsidR="00867998" w:rsidRDefault="00B70185" w:rsidP="00D23836">
      <w:pPr>
        <w:spacing w:after="100"/>
        <w:rPr>
          <w:rtl/>
        </w:rPr>
      </w:pPr>
      <w:r>
        <w:rPr>
          <w:rFonts w:hint="cs"/>
          <w:rtl/>
        </w:rPr>
        <w:t xml:space="preserve">יוצא שלמעשה, במקרה בו </w:t>
      </w:r>
      <w:r w:rsidR="00867998">
        <w:rPr>
          <w:rFonts w:hint="cs"/>
          <w:rtl/>
        </w:rPr>
        <w:t xml:space="preserve">לא השתמשו </w:t>
      </w:r>
      <w:r w:rsidR="00390ADE">
        <w:rPr>
          <w:rFonts w:hint="cs"/>
          <w:rtl/>
        </w:rPr>
        <w:t xml:space="preserve">בכלל בכסף </w:t>
      </w:r>
      <w:r w:rsidR="00867998">
        <w:rPr>
          <w:rFonts w:hint="cs"/>
          <w:rtl/>
        </w:rPr>
        <w:t xml:space="preserve">הוא חוזר לתורמים. </w:t>
      </w:r>
      <w:r w:rsidR="00390ADE">
        <w:rPr>
          <w:rFonts w:hint="cs"/>
          <w:rtl/>
        </w:rPr>
        <w:t xml:space="preserve">נחלקו הראשונים מה דין הכסף, האם אפשר להשתמש בו לצרכי חולין, או שמחמת העובדה שניתן על מנת </w:t>
      </w:r>
      <w:r w:rsidR="006B6B35">
        <w:rPr>
          <w:rFonts w:hint="cs"/>
          <w:rtl/>
        </w:rPr>
        <w:t>להיעשות בו מצווה, הוא 'הוקדש' ואין לשנות את ייעודו:</w:t>
      </w:r>
    </w:p>
    <w:p w14:paraId="50800A8D" w14:textId="6E401337" w:rsidR="00390ADE" w:rsidRDefault="004A2CB2" w:rsidP="00D23836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="003964A6" w:rsidRPr="000B64F6">
        <w:rPr>
          <w:rFonts w:hint="cs"/>
          <w:b/>
          <w:bCs/>
          <w:rtl/>
        </w:rPr>
        <w:t>האור</w:t>
      </w:r>
      <w:r w:rsidR="003964A6">
        <w:rPr>
          <w:rFonts w:hint="cs"/>
          <w:rtl/>
        </w:rPr>
        <w:t xml:space="preserve"> </w:t>
      </w:r>
      <w:r w:rsidR="003964A6" w:rsidRPr="000B64F6">
        <w:rPr>
          <w:rFonts w:hint="cs"/>
          <w:b/>
          <w:bCs/>
          <w:rtl/>
        </w:rPr>
        <w:t>זרוע</w:t>
      </w:r>
      <w:r w:rsidR="003964A6">
        <w:rPr>
          <w:rFonts w:hint="cs"/>
          <w:rtl/>
        </w:rPr>
        <w:t xml:space="preserve"> </w:t>
      </w:r>
      <w:r w:rsidR="003964A6">
        <w:rPr>
          <w:rFonts w:hint="cs"/>
          <w:sz w:val="18"/>
          <w:szCs w:val="18"/>
          <w:rtl/>
        </w:rPr>
        <w:t>(הל' צדקה סי' ז)</w:t>
      </w:r>
      <w:r w:rsidR="00960B43">
        <w:rPr>
          <w:rFonts w:hint="cs"/>
          <w:sz w:val="18"/>
          <w:szCs w:val="18"/>
          <w:rtl/>
        </w:rPr>
        <w:t xml:space="preserve"> </w:t>
      </w:r>
      <w:r w:rsidR="00960B43">
        <w:rPr>
          <w:rFonts w:hint="cs"/>
          <w:rtl/>
        </w:rPr>
        <w:t>טען</w:t>
      </w:r>
      <w:r w:rsidR="003964A6">
        <w:rPr>
          <w:rFonts w:hint="cs"/>
          <w:rtl/>
        </w:rPr>
        <w:t xml:space="preserve">, שמכיוון </w:t>
      </w:r>
      <w:r w:rsidR="001867FD">
        <w:rPr>
          <w:rFonts w:hint="cs"/>
          <w:rtl/>
        </w:rPr>
        <w:t>ש</w:t>
      </w:r>
      <w:r w:rsidR="003964A6">
        <w:rPr>
          <w:rFonts w:hint="cs"/>
          <w:rtl/>
        </w:rPr>
        <w:t xml:space="preserve">הכסף </w:t>
      </w:r>
      <w:r w:rsidR="001867FD">
        <w:rPr>
          <w:rFonts w:hint="cs"/>
          <w:rtl/>
        </w:rPr>
        <w:t xml:space="preserve">הופרש </w:t>
      </w:r>
      <w:r w:rsidR="003964A6">
        <w:rPr>
          <w:rFonts w:hint="cs"/>
          <w:rtl/>
        </w:rPr>
        <w:t>לצדקה, הוא ה</w:t>
      </w:r>
      <w:r w:rsidR="00A1382D">
        <w:rPr>
          <w:rFonts w:hint="cs"/>
          <w:rtl/>
        </w:rPr>
        <w:t>וק</w:t>
      </w:r>
      <w:r w:rsidR="003964A6">
        <w:rPr>
          <w:rFonts w:hint="cs"/>
          <w:rtl/>
        </w:rPr>
        <w:t xml:space="preserve">דש </w:t>
      </w:r>
      <w:r w:rsidR="006C0A58">
        <w:rPr>
          <w:rFonts w:hint="cs"/>
          <w:rtl/>
        </w:rPr>
        <w:t>לצורך זה</w:t>
      </w:r>
      <w:r w:rsidR="00B1293C">
        <w:rPr>
          <w:rFonts w:hint="cs"/>
          <w:rtl/>
        </w:rPr>
        <w:t>. משום כך, לא זו בלבד שאסור להשתמש בכסף לצרכי חולין, אסור להשתמש בכסף לצדקה ברמה פחותה ממה שהתכוונו מלכתחילה</w:t>
      </w:r>
      <w:r w:rsidR="0044765A">
        <w:rPr>
          <w:rFonts w:hint="cs"/>
          <w:rtl/>
        </w:rPr>
        <w:t>, מכיוון</w:t>
      </w:r>
      <w:r w:rsidR="00390ADE">
        <w:rPr>
          <w:rFonts w:hint="cs"/>
          <w:rtl/>
        </w:rPr>
        <w:t xml:space="preserve"> שבכך </w:t>
      </w:r>
      <w:r w:rsidR="0044765A">
        <w:rPr>
          <w:rFonts w:hint="cs"/>
          <w:rtl/>
        </w:rPr>
        <w:t xml:space="preserve">התורם מוריד </w:t>
      </w:r>
      <w:r w:rsidR="00BB38B2">
        <w:rPr>
          <w:rFonts w:hint="cs"/>
          <w:rtl/>
        </w:rPr>
        <w:t xml:space="preserve"> </w:t>
      </w:r>
      <w:r w:rsidR="0044765A">
        <w:rPr>
          <w:rFonts w:hint="cs"/>
          <w:rtl/>
        </w:rPr>
        <w:t>את הכסף מקדושתו</w:t>
      </w:r>
      <w:r w:rsidR="00B1293C">
        <w:rPr>
          <w:rFonts w:hint="cs"/>
          <w:rtl/>
        </w:rPr>
        <w:t>.</w:t>
      </w:r>
      <w:r w:rsidR="00821A8E">
        <w:rPr>
          <w:rFonts w:hint="cs"/>
          <w:rtl/>
        </w:rPr>
        <w:t xml:space="preserve"> לכן אם תרמו את הכסף להשיא יתומה, צריך בכסף שהוחזר להשיא יתומה או </w:t>
      </w:r>
      <w:r w:rsidR="003D32FD">
        <w:rPr>
          <w:rFonts w:hint="cs"/>
          <w:rtl/>
        </w:rPr>
        <w:t xml:space="preserve">לקיים </w:t>
      </w:r>
      <w:r w:rsidR="00821A8E">
        <w:rPr>
          <w:rFonts w:hint="cs"/>
          <w:rtl/>
        </w:rPr>
        <w:t>מצווה גדולה מכך.</w:t>
      </w:r>
      <w:r w:rsidR="00390ADE">
        <w:rPr>
          <w:rFonts w:hint="cs"/>
          <w:rtl/>
        </w:rPr>
        <w:t xml:space="preserve"> ובלשונו:</w:t>
      </w:r>
    </w:p>
    <w:p w14:paraId="25440B7D" w14:textId="754C15C1" w:rsidR="00390ADE" w:rsidRPr="003964A6" w:rsidRDefault="00960B43" w:rsidP="00D23836">
      <w:pPr>
        <w:spacing w:after="100"/>
        <w:ind w:left="720"/>
        <w:rPr>
          <w:rtl/>
        </w:rPr>
      </w:pPr>
      <w:r>
        <w:rPr>
          <w:rFonts w:cs="Arial" w:hint="cs"/>
          <w:rtl/>
        </w:rPr>
        <w:t>''</w:t>
      </w:r>
      <w:r w:rsidRPr="00960B43">
        <w:rPr>
          <w:rFonts w:cs="Arial"/>
          <w:rtl/>
        </w:rPr>
        <w:t>ואני המחבר אומר דאין זה ראי</w:t>
      </w:r>
      <w:r w:rsidR="004207E0">
        <w:rPr>
          <w:rFonts w:cs="Arial" w:hint="cs"/>
          <w:rtl/>
        </w:rPr>
        <w:t>יה</w:t>
      </w:r>
      <w:r w:rsidRPr="00960B43">
        <w:rPr>
          <w:rFonts w:cs="Arial"/>
          <w:rtl/>
        </w:rPr>
        <w:t xml:space="preserve"> כדפרי</w:t>
      </w:r>
      <w:r>
        <w:rPr>
          <w:rFonts w:cs="Arial" w:hint="cs"/>
          <w:rtl/>
        </w:rPr>
        <w:t>שית,</w:t>
      </w:r>
      <w:r w:rsidRPr="00960B43">
        <w:rPr>
          <w:rFonts w:cs="Arial"/>
          <w:rtl/>
        </w:rPr>
        <w:t xml:space="preserve"> דשאני התם </w:t>
      </w:r>
      <w:r w:rsidR="004207E0">
        <w:rPr>
          <w:rFonts w:cs="Arial" w:hint="cs"/>
          <w:sz w:val="18"/>
          <w:szCs w:val="18"/>
          <w:rtl/>
        </w:rPr>
        <w:t xml:space="preserve">(= דשונה המקרה שם) </w:t>
      </w:r>
      <w:r w:rsidRPr="00960B43">
        <w:rPr>
          <w:rFonts w:cs="Arial"/>
          <w:rtl/>
        </w:rPr>
        <w:t>שנעש</w:t>
      </w:r>
      <w:r>
        <w:rPr>
          <w:rFonts w:cs="Arial" w:hint="cs"/>
          <w:rtl/>
        </w:rPr>
        <w:t>תה</w:t>
      </w:r>
      <w:r w:rsidRPr="00960B43">
        <w:rPr>
          <w:rFonts w:cs="Arial"/>
          <w:rtl/>
        </w:rPr>
        <w:t xml:space="preserve"> מצו</w:t>
      </w:r>
      <w:r>
        <w:rPr>
          <w:rFonts w:cs="Arial" w:hint="cs"/>
          <w:rtl/>
        </w:rPr>
        <w:t>ו</w:t>
      </w:r>
      <w:r w:rsidRPr="00960B43">
        <w:rPr>
          <w:rFonts w:cs="Arial"/>
          <w:rtl/>
        </w:rPr>
        <w:t>ה בממונו</w:t>
      </w:r>
      <w:r>
        <w:rPr>
          <w:rFonts w:cs="Arial" w:hint="cs"/>
          <w:rtl/>
        </w:rPr>
        <w:t>,</w:t>
      </w:r>
      <w:r w:rsidRPr="00960B43">
        <w:rPr>
          <w:rFonts w:cs="Arial"/>
          <w:rtl/>
        </w:rPr>
        <w:t xml:space="preserve"> הילכך השאר והמותר על צורך המצו</w:t>
      </w:r>
      <w:r>
        <w:rPr>
          <w:rFonts w:cs="Arial" w:hint="cs"/>
          <w:rtl/>
        </w:rPr>
        <w:t>ו</w:t>
      </w:r>
      <w:r w:rsidRPr="00960B43">
        <w:rPr>
          <w:rFonts w:cs="Arial"/>
          <w:rtl/>
        </w:rPr>
        <w:t>ה היא שלו</w:t>
      </w:r>
      <w:r>
        <w:rPr>
          <w:rFonts w:cs="Arial" w:hint="cs"/>
          <w:rtl/>
        </w:rPr>
        <w:t>,</w:t>
      </w:r>
      <w:r w:rsidRPr="00960B43">
        <w:rPr>
          <w:rFonts w:cs="Arial"/>
          <w:rtl/>
        </w:rPr>
        <w:t xml:space="preserve"> אבל היכא דהפריש לצורך יתומה זו</w:t>
      </w:r>
      <w:r w:rsidR="00073D9D">
        <w:rPr>
          <w:rFonts w:cs="Arial" w:hint="cs"/>
          <w:rtl/>
        </w:rPr>
        <w:t xml:space="preserve"> </w:t>
      </w:r>
      <w:r w:rsidRPr="00960B43">
        <w:rPr>
          <w:rFonts w:cs="Arial"/>
          <w:rtl/>
        </w:rPr>
        <w:t>ומתה היתומה ולא נעשית מצוה בממונו</w:t>
      </w:r>
      <w:r>
        <w:rPr>
          <w:rFonts w:cs="Arial" w:hint="cs"/>
          <w:rtl/>
        </w:rPr>
        <w:t>,</w:t>
      </w:r>
      <w:r w:rsidRPr="00960B43">
        <w:rPr>
          <w:rFonts w:cs="Arial"/>
          <w:rtl/>
        </w:rPr>
        <w:t xml:space="preserve"> חייב להשיא בהם יתומה אחרת</w:t>
      </w:r>
      <w:r>
        <w:rPr>
          <w:rFonts w:hint="cs"/>
          <w:rtl/>
        </w:rPr>
        <w:t>.''</w:t>
      </w:r>
    </w:p>
    <w:p w14:paraId="63DD0A67" w14:textId="53559021" w:rsidR="00FA140C" w:rsidRPr="00DE72B3" w:rsidRDefault="000B64F6" w:rsidP="00D23836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="00DE72B3" w:rsidRPr="00DE72B3">
        <w:rPr>
          <w:rFonts w:hint="cs"/>
          <w:b/>
          <w:bCs/>
          <w:rtl/>
        </w:rPr>
        <w:t>רבינו</w:t>
      </w:r>
      <w:r w:rsidR="00DE72B3">
        <w:rPr>
          <w:rFonts w:hint="cs"/>
          <w:rtl/>
        </w:rPr>
        <w:t xml:space="preserve"> </w:t>
      </w:r>
      <w:r w:rsidR="00DE72B3" w:rsidRPr="00DE72B3">
        <w:rPr>
          <w:rFonts w:hint="cs"/>
          <w:b/>
          <w:bCs/>
          <w:rtl/>
        </w:rPr>
        <w:t>שמחה</w:t>
      </w:r>
      <w:r w:rsidR="00DE72B3">
        <w:rPr>
          <w:rFonts w:hint="cs"/>
          <w:rtl/>
        </w:rPr>
        <w:t xml:space="preserve"> </w:t>
      </w:r>
      <w:r w:rsidR="00DE72B3">
        <w:rPr>
          <w:rFonts w:hint="cs"/>
          <w:sz w:val="18"/>
          <w:szCs w:val="18"/>
          <w:rtl/>
        </w:rPr>
        <w:t xml:space="preserve">(מובא באור זרוע) </w:t>
      </w:r>
      <w:r w:rsidR="00F47370">
        <w:rPr>
          <w:rFonts w:hint="cs"/>
          <w:rtl/>
        </w:rPr>
        <w:t>חלק וכתב</w:t>
      </w:r>
      <w:r w:rsidR="00DE72B3">
        <w:rPr>
          <w:rFonts w:hint="cs"/>
          <w:rtl/>
        </w:rPr>
        <w:t xml:space="preserve">, שרק כאשר מפריש הצדקה </w:t>
      </w:r>
      <w:r w:rsidR="00703278">
        <w:rPr>
          <w:rFonts w:hint="cs"/>
          <w:rtl/>
        </w:rPr>
        <w:t xml:space="preserve">נתן את הצדקה </w:t>
      </w:r>
      <w:r w:rsidR="00CE138E">
        <w:rPr>
          <w:rFonts w:hint="cs"/>
          <w:rtl/>
        </w:rPr>
        <w:t>לצורך פדיון שבויים</w:t>
      </w:r>
      <w:r w:rsidR="00F47370">
        <w:rPr>
          <w:rFonts w:hint="cs"/>
          <w:rtl/>
        </w:rPr>
        <w:t>,</w:t>
      </w:r>
      <w:r w:rsidR="00CE138E">
        <w:rPr>
          <w:rFonts w:hint="cs"/>
          <w:rtl/>
        </w:rPr>
        <w:t xml:space="preserve"> </w:t>
      </w:r>
      <w:r w:rsidR="00145CFC">
        <w:rPr>
          <w:rFonts w:hint="cs"/>
          <w:rtl/>
        </w:rPr>
        <w:t>ול</w:t>
      </w:r>
      <w:r w:rsidR="00CE138E">
        <w:rPr>
          <w:rFonts w:hint="cs"/>
          <w:rtl/>
        </w:rPr>
        <w:t xml:space="preserve">א אמר שהוא רוצה לפדות את איש פלוני, אז הוא חייב לתת את הכסף </w:t>
      </w:r>
      <w:r w:rsidR="00C61509">
        <w:rPr>
          <w:rFonts w:hint="cs"/>
          <w:rtl/>
        </w:rPr>
        <w:t>שחזר אליו לפדיון שבויים</w:t>
      </w:r>
      <w:r w:rsidR="00CE138E">
        <w:rPr>
          <w:rFonts w:hint="cs"/>
          <w:rtl/>
        </w:rPr>
        <w:t xml:space="preserve">. אבל </w:t>
      </w:r>
      <w:r w:rsidR="00DE18DD">
        <w:rPr>
          <w:rFonts w:hint="cs"/>
          <w:rtl/>
        </w:rPr>
        <w:t xml:space="preserve">אם </w:t>
      </w:r>
      <w:r w:rsidR="00CE138E">
        <w:rPr>
          <w:rFonts w:hint="cs"/>
          <w:rtl/>
        </w:rPr>
        <w:t xml:space="preserve">הוא </w:t>
      </w:r>
      <w:r w:rsidR="00B50587">
        <w:rPr>
          <w:rFonts w:hint="cs"/>
          <w:rtl/>
        </w:rPr>
        <w:t xml:space="preserve">ייחד את </w:t>
      </w:r>
      <w:r w:rsidR="00CE138E">
        <w:rPr>
          <w:rFonts w:hint="cs"/>
          <w:rtl/>
        </w:rPr>
        <w:t xml:space="preserve">הכסף </w:t>
      </w:r>
      <w:r w:rsidR="00B50587">
        <w:rPr>
          <w:rFonts w:hint="cs"/>
          <w:rtl/>
        </w:rPr>
        <w:t>ל</w:t>
      </w:r>
      <w:r w:rsidR="00CE138E">
        <w:rPr>
          <w:rFonts w:hint="cs"/>
          <w:rtl/>
        </w:rPr>
        <w:t>פדיית איש פלוני, אז כאשר אין צורך לפדות אותו</w:t>
      </w:r>
      <w:r w:rsidR="00ED4BBB">
        <w:rPr>
          <w:rFonts w:hint="cs"/>
          <w:rtl/>
        </w:rPr>
        <w:t xml:space="preserve"> </w:t>
      </w:r>
      <w:r w:rsidR="00CE138E">
        <w:rPr>
          <w:rFonts w:hint="cs"/>
          <w:rtl/>
        </w:rPr>
        <w:t>הכסף הופך להיות חולין</w:t>
      </w:r>
      <w:r w:rsidR="00ED4BBB">
        <w:rPr>
          <w:rFonts w:hint="cs"/>
          <w:rtl/>
        </w:rPr>
        <w:t>,</w:t>
      </w:r>
      <w:r w:rsidR="00CE138E">
        <w:rPr>
          <w:rFonts w:hint="cs"/>
          <w:rtl/>
        </w:rPr>
        <w:t xml:space="preserve"> והוא יכול לעשות איתו מה שהוא רוצה</w:t>
      </w:r>
      <w:r w:rsidR="0037153B">
        <w:rPr>
          <w:rFonts w:hint="cs"/>
          <w:rtl/>
        </w:rPr>
        <w:t>.</w:t>
      </w:r>
    </w:p>
    <w:p w14:paraId="31E5033C" w14:textId="77777777" w:rsidR="00823993" w:rsidRPr="007A1FEE" w:rsidRDefault="0037153B" w:rsidP="00D23836">
      <w:pPr>
        <w:spacing w:after="10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>בת שלום! קח לקרוא בשולחן שבת, או תעביר בבקשה הלאה שעוד אנשים יקראו</w:t>
      </w:r>
      <w:r>
        <w:rPr>
          <w:rStyle w:val="a5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</w:p>
    <w:sectPr w:rsidR="00823993" w:rsidRPr="007A1FEE" w:rsidSect="001F03B9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79D1" w14:textId="77777777" w:rsidR="0016426F" w:rsidRDefault="0016426F" w:rsidP="001A2FD8">
      <w:pPr>
        <w:spacing w:after="0" w:line="240" w:lineRule="auto"/>
      </w:pPr>
      <w:r>
        <w:separator/>
      </w:r>
    </w:p>
  </w:endnote>
  <w:endnote w:type="continuationSeparator" w:id="0">
    <w:p w14:paraId="38FF95DB" w14:textId="77777777" w:rsidR="0016426F" w:rsidRDefault="0016426F" w:rsidP="001A2FD8">
      <w:pPr>
        <w:spacing w:after="0" w:line="240" w:lineRule="auto"/>
      </w:pPr>
      <w:r>
        <w:continuationSeparator/>
      </w:r>
    </w:p>
  </w:endnote>
  <w:endnote w:type="continuationNotice" w:id="1">
    <w:p w14:paraId="5C1335A2" w14:textId="77777777" w:rsidR="0016426F" w:rsidRDefault="001642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49E3" w14:textId="77777777" w:rsidR="0016426F" w:rsidRDefault="0016426F" w:rsidP="001A2FD8">
      <w:pPr>
        <w:spacing w:after="0" w:line="240" w:lineRule="auto"/>
      </w:pPr>
      <w:r>
        <w:separator/>
      </w:r>
    </w:p>
  </w:footnote>
  <w:footnote w:type="continuationSeparator" w:id="0">
    <w:p w14:paraId="2966AAD7" w14:textId="77777777" w:rsidR="0016426F" w:rsidRDefault="0016426F" w:rsidP="001A2FD8">
      <w:pPr>
        <w:spacing w:after="0" w:line="240" w:lineRule="auto"/>
      </w:pPr>
      <w:r>
        <w:continuationSeparator/>
      </w:r>
    </w:p>
  </w:footnote>
  <w:footnote w:type="continuationNotice" w:id="1">
    <w:p w14:paraId="4C1FF483" w14:textId="77777777" w:rsidR="0016426F" w:rsidRDefault="0016426F">
      <w:pPr>
        <w:spacing w:after="0" w:line="240" w:lineRule="auto"/>
      </w:pPr>
    </w:p>
  </w:footnote>
  <w:footnote w:id="2">
    <w:p w14:paraId="2C835AB5" w14:textId="0952814F" w:rsidR="00823072" w:rsidRPr="00307776" w:rsidRDefault="00823072" w:rsidP="00CD0A0B">
      <w:pPr>
        <w:spacing w:after="60" w:line="240" w:lineRule="auto"/>
        <w:rPr>
          <w:sz w:val="20"/>
          <w:szCs w:val="20"/>
          <w:rtl/>
        </w:rPr>
      </w:pPr>
      <w:r w:rsidRPr="00307776">
        <w:rPr>
          <w:rStyle w:val="a5"/>
          <w:sz w:val="20"/>
          <w:szCs w:val="20"/>
        </w:rPr>
        <w:footnoteRef/>
      </w:r>
      <w:r w:rsidRPr="00307776">
        <w:rPr>
          <w:sz w:val="20"/>
          <w:szCs w:val="20"/>
          <w:rtl/>
        </w:rPr>
        <w:t xml:space="preserve"> </w:t>
      </w:r>
      <w:r w:rsidRPr="00307776">
        <w:rPr>
          <w:rFonts w:hint="cs"/>
          <w:sz w:val="20"/>
          <w:szCs w:val="20"/>
          <w:rtl/>
        </w:rPr>
        <w:t xml:space="preserve">כיצד </w:t>
      </w:r>
      <w:r>
        <w:rPr>
          <w:rFonts w:hint="cs"/>
          <w:sz w:val="20"/>
          <w:szCs w:val="20"/>
          <w:rtl/>
        </w:rPr>
        <w:t>הם יישבו את ה</w:t>
      </w:r>
      <w:r w:rsidRPr="00307776">
        <w:rPr>
          <w:rFonts w:hint="cs"/>
          <w:sz w:val="20"/>
          <w:szCs w:val="20"/>
          <w:rtl/>
        </w:rPr>
        <w:t xml:space="preserve">גמרא בערכין </w:t>
      </w:r>
      <w:r w:rsidRPr="00307776">
        <w:rPr>
          <w:rFonts w:hint="cs"/>
          <w:sz w:val="16"/>
          <w:szCs w:val="16"/>
          <w:rtl/>
        </w:rPr>
        <w:t>(שם)</w:t>
      </w:r>
      <w:r w:rsidRPr="00307776">
        <w:rPr>
          <w:rFonts w:hint="cs"/>
          <w:sz w:val="20"/>
          <w:szCs w:val="20"/>
          <w:rtl/>
        </w:rPr>
        <w:t>, שמתירה לקחת את המנורה להשתמש בה לצורכי מצווה שונים מהייעוד המקורי</w:t>
      </w:r>
      <w:r>
        <w:rPr>
          <w:rFonts w:hint="cs"/>
          <w:sz w:val="20"/>
          <w:szCs w:val="20"/>
          <w:rtl/>
        </w:rPr>
        <w:t xml:space="preserve">? </w:t>
      </w:r>
      <w:r w:rsidRPr="00307776">
        <w:rPr>
          <w:rFonts w:hint="cs"/>
          <w:sz w:val="20"/>
          <w:szCs w:val="20"/>
          <w:rtl/>
        </w:rPr>
        <w:t>הרי לשיטת</w:t>
      </w:r>
      <w:r w:rsidR="00C613CD">
        <w:rPr>
          <w:rFonts w:hint="cs"/>
          <w:sz w:val="20"/>
          <w:szCs w:val="20"/>
          <w:rtl/>
        </w:rPr>
        <w:t>ם</w:t>
      </w:r>
      <w:r w:rsidR="004603E1">
        <w:rPr>
          <w:rFonts w:hint="cs"/>
          <w:sz w:val="20"/>
          <w:szCs w:val="20"/>
          <w:rtl/>
        </w:rPr>
        <w:t xml:space="preserve"> הצדקה צריכה להישאר בייעודה המקורי</w:t>
      </w:r>
      <w:r w:rsidRPr="00307776">
        <w:rPr>
          <w:rFonts w:hint="cs"/>
          <w:sz w:val="20"/>
          <w:szCs w:val="20"/>
          <w:rtl/>
        </w:rPr>
        <w:t>!</w:t>
      </w:r>
      <w:r w:rsidRPr="00307776">
        <w:rPr>
          <w:sz w:val="20"/>
          <w:szCs w:val="20"/>
        </w:rPr>
        <w:t xml:space="preserve"> </w:t>
      </w:r>
      <w:r w:rsidR="001D16E6">
        <w:rPr>
          <w:rFonts w:hint="cs"/>
          <w:sz w:val="20"/>
          <w:szCs w:val="20"/>
          <w:rtl/>
        </w:rPr>
        <w:t>הם תירצו</w:t>
      </w:r>
      <w:r w:rsidRPr="00307776">
        <w:rPr>
          <w:rFonts w:hint="cs"/>
          <w:sz w:val="20"/>
          <w:szCs w:val="20"/>
          <w:rtl/>
        </w:rPr>
        <w:t xml:space="preserve">, שתרומת המנורה לבית הכנסת היא תרומה חריגה, </w:t>
      </w:r>
      <w:r>
        <w:rPr>
          <w:rFonts w:hint="cs"/>
          <w:sz w:val="20"/>
          <w:szCs w:val="20"/>
          <w:rtl/>
        </w:rPr>
        <w:t xml:space="preserve">שהרי הגמרא במסכת מגילה </w:t>
      </w:r>
      <w:r>
        <w:rPr>
          <w:rFonts w:hint="cs"/>
          <w:sz w:val="16"/>
          <w:szCs w:val="16"/>
          <w:rtl/>
        </w:rPr>
        <w:t xml:space="preserve">(כו ע''א) </w:t>
      </w:r>
      <w:r>
        <w:rPr>
          <w:rFonts w:hint="cs"/>
          <w:sz w:val="20"/>
          <w:szCs w:val="20"/>
          <w:rtl/>
        </w:rPr>
        <w:t xml:space="preserve">כותבת, שמותר לשבעת טובי העיר </w:t>
      </w:r>
      <w:r>
        <w:rPr>
          <w:rFonts w:hint="cs"/>
          <w:sz w:val="16"/>
          <w:szCs w:val="16"/>
          <w:rtl/>
        </w:rPr>
        <w:t xml:space="preserve">(פרנסי הציבור) </w:t>
      </w:r>
      <w:r>
        <w:rPr>
          <w:rFonts w:hint="cs"/>
          <w:sz w:val="20"/>
          <w:szCs w:val="20"/>
          <w:rtl/>
        </w:rPr>
        <w:t>למכור את בית הכנסת</w:t>
      </w:r>
      <w:r w:rsidR="00BA5F3A">
        <w:rPr>
          <w:rFonts w:hint="cs"/>
          <w:sz w:val="20"/>
          <w:szCs w:val="20"/>
          <w:rtl/>
        </w:rPr>
        <w:t xml:space="preserve"> אפילו</w:t>
      </w:r>
      <w:r>
        <w:rPr>
          <w:rFonts w:hint="cs"/>
          <w:sz w:val="20"/>
          <w:szCs w:val="20"/>
          <w:rtl/>
        </w:rPr>
        <w:t xml:space="preserve"> </w:t>
      </w:r>
      <w:r w:rsidR="002B5EFF">
        <w:rPr>
          <w:rFonts w:hint="cs"/>
          <w:sz w:val="20"/>
          <w:szCs w:val="20"/>
          <w:rtl/>
        </w:rPr>
        <w:t>לצרכי חולין</w:t>
      </w:r>
      <w:r>
        <w:rPr>
          <w:rFonts w:hint="cs"/>
          <w:sz w:val="20"/>
          <w:szCs w:val="20"/>
          <w:rtl/>
        </w:rPr>
        <w:t xml:space="preserve">, כך שאין להוכיח </w:t>
      </w:r>
      <w:r w:rsidR="00BA5F3A">
        <w:rPr>
          <w:rFonts w:hint="cs"/>
          <w:sz w:val="20"/>
          <w:szCs w:val="20"/>
          <w:rtl/>
        </w:rPr>
        <w:t>מדיני בית כנסת</w:t>
      </w:r>
      <w:r>
        <w:rPr>
          <w:rFonts w:hint="cs"/>
          <w:sz w:val="20"/>
          <w:szCs w:val="20"/>
          <w:rtl/>
        </w:rPr>
        <w:t xml:space="preserve"> לשאר דברים.</w:t>
      </w:r>
    </w:p>
  </w:footnote>
  <w:footnote w:id="3">
    <w:p w14:paraId="463BA4C6" w14:textId="29FE0C49" w:rsidR="0037153B" w:rsidRPr="00DC5A3B" w:rsidRDefault="0037153B" w:rsidP="00DC5A3B">
      <w:pPr>
        <w:spacing w:line="240" w:lineRule="auto"/>
        <w:rPr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 w:rsidRPr="00FA140C">
        <w:rPr>
          <w:b/>
          <w:bCs/>
          <w:sz w:val="20"/>
          <w:szCs w:val="20"/>
          <w:rtl/>
        </w:rPr>
        <w:t>מצאת טעות? רוצה לקבל כל שבוע את הדף למייל</w:t>
      </w:r>
      <w:r w:rsidRPr="00FA140C">
        <w:rPr>
          <w:rFonts w:hint="cs"/>
          <w:b/>
          <w:bCs/>
          <w:sz w:val="20"/>
          <w:szCs w:val="20"/>
          <w:rtl/>
        </w:rPr>
        <w:t xml:space="preserve">, </w:t>
      </w:r>
      <w:r w:rsidRPr="00FA140C">
        <w:rPr>
          <w:b/>
          <w:bCs/>
          <w:sz w:val="20"/>
          <w:szCs w:val="20"/>
          <w:rtl/>
        </w:rPr>
        <w:t>לשים את הדף במקומך</w:t>
      </w:r>
      <w:r w:rsidRPr="00FA140C">
        <w:rPr>
          <w:rFonts w:hint="cs"/>
          <w:b/>
          <w:bCs/>
          <w:sz w:val="20"/>
          <w:szCs w:val="20"/>
          <w:rtl/>
        </w:rPr>
        <w:t xml:space="preserve"> או להעביר למשפחה</w:t>
      </w:r>
      <w:r w:rsidRPr="00FA140C">
        <w:rPr>
          <w:b/>
          <w:bCs/>
          <w:sz w:val="20"/>
          <w:szCs w:val="20"/>
          <w:rtl/>
        </w:rPr>
        <w:t>? מוזמן:</w:t>
      </w:r>
      <w:r w:rsidR="00FA140C" w:rsidRPr="00FA140C">
        <w:rPr>
          <w:b/>
          <w:bCs/>
          <w:sz w:val="20"/>
          <w:szCs w:val="20"/>
        </w:rPr>
        <w:t xml:space="preserve"> </w:t>
      </w:r>
      <w:hyperlink r:id="rId1" w:history="1">
        <w:r w:rsidR="00FA140C" w:rsidRPr="00FA140C">
          <w:rPr>
            <w:rStyle w:val="Hyperlink"/>
            <w:b/>
            <w:bCs/>
            <w:sz w:val="20"/>
            <w:szCs w:val="20"/>
          </w:rPr>
          <w:t>tora2338@gmail.com</w:t>
        </w:r>
      </w:hyperlink>
      <w:r w:rsidRPr="00DC5A3B">
        <w:rPr>
          <w:b/>
          <w:bCs/>
          <w:sz w:val="20"/>
          <w:szCs w:val="20"/>
        </w:rPr>
        <w:t xml:space="preserve"> </w:t>
      </w:r>
      <w:r w:rsidR="00DC5A3B" w:rsidRPr="00DC5A3B">
        <w:rPr>
          <w:rFonts w:hint="cs"/>
          <w:b/>
          <w:bCs/>
          <w:sz w:val="20"/>
          <w:szCs w:val="20"/>
          <w:rtl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2E"/>
    <w:rsid w:val="000021B9"/>
    <w:rsid w:val="00004503"/>
    <w:rsid w:val="0000793B"/>
    <w:rsid w:val="00015AF9"/>
    <w:rsid w:val="000300BD"/>
    <w:rsid w:val="00042D90"/>
    <w:rsid w:val="0004541E"/>
    <w:rsid w:val="00051EBD"/>
    <w:rsid w:val="00053A22"/>
    <w:rsid w:val="00055632"/>
    <w:rsid w:val="00055FE9"/>
    <w:rsid w:val="0006195B"/>
    <w:rsid w:val="0006362C"/>
    <w:rsid w:val="00064AF7"/>
    <w:rsid w:val="00065895"/>
    <w:rsid w:val="0006662C"/>
    <w:rsid w:val="00066C10"/>
    <w:rsid w:val="000708E7"/>
    <w:rsid w:val="0007135E"/>
    <w:rsid w:val="00073D9D"/>
    <w:rsid w:val="0007478C"/>
    <w:rsid w:val="00077390"/>
    <w:rsid w:val="0008151E"/>
    <w:rsid w:val="000846B6"/>
    <w:rsid w:val="0009268D"/>
    <w:rsid w:val="000947E4"/>
    <w:rsid w:val="00094A7F"/>
    <w:rsid w:val="000965C4"/>
    <w:rsid w:val="00096B3A"/>
    <w:rsid w:val="000A587C"/>
    <w:rsid w:val="000B2019"/>
    <w:rsid w:val="000B64F6"/>
    <w:rsid w:val="000B6D70"/>
    <w:rsid w:val="000D06B6"/>
    <w:rsid w:val="000D5E56"/>
    <w:rsid w:val="000E2935"/>
    <w:rsid w:val="000F2949"/>
    <w:rsid w:val="000F6891"/>
    <w:rsid w:val="000F7988"/>
    <w:rsid w:val="00101BA9"/>
    <w:rsid w:val="00105FF4"/>
    <w:rsid w:val="00110521"/>
    <w:rsid w:val="00110938"/>
    <w:rsid w:val="001123DC"/>
    <w:rsid w:val="001164BA"/>
    <w:rsid w:val="0011742E"/>
    <w:rsid w:val="00122053"/>
    <w:rsid w:val="0012582E"/>
    <w:rsid w:val="00131BC7"/>
    <w:rsid w:val="0013415D"/>
    <w:rsid w:val="00137191"/>
    <w:rsid w:val="00141E39"/>
    <w:rsid w:val="00144E21"/>
    <w:rsid w:val="00145CFC"/>
    <w:rsid w:val="00150EE7"/>
    <w:rsid w:val="00156C27"/>
    <w:rsid w:val="00162466"/>
    <w:rsid w:val="00164173"/>
    <w:rsid w:val="0016426F"/>
    <w:rsid w:val="00174552"/>
    <w:rsid w:val="001841F4"/>
    <w:rsid w:val="001867FD"/>
    <w:rsid w:val="001910FC"/>
    <w:rsid w:val="00193D20"/>
    <w:rsid w:val="00197096"/>
    <w:rsid w:val="001A2FD8"/>
    <w:rsid w:val="001C2DB3"/>
    <w:rsid w:val="001C50CE"/>
    <w:rsid w:val="001C6E6C"/>
    <w:rsid w:val="001C7762"/>
    <w:rsid w:val="001D16E6"/>
    <w:rsid w:val="001E169A"/>
    <w:rsid w:val="001E2CA8"/>
    <w:rsid w:val="001E340A"/>
    <w:rsid w:val="001E5FFA"/>
    <w:rsid w:val="001F03B9"/>
    <w:rsid w:val="001F15AA"/>
    <w:rsid w:val="00200E14"/>
    <w:rsid w:val="00200F42"/>
    <w:rsid w:val="0020369E"/>
    <w:rsid w:val="0020469D"/>
    <w:rsid w:val="002153BA"/>
    <w:rsid w:val="00230978"/>
    <w:rsid w:val="00232B72"/>
    <w:rsid w:val="002341CF"/>
    <w:rsid w:val="0023460E"/>
    <w:rsid w:val="00242246"/>
    <w:rsid w:val="002566D5"/>
    <w:rsid w:val="00266651"/>
    <w:rsid w:val="00280F8E"/>
    <w:rsid w:val="00285D41"/>
    <w:rsid w:val="00287BB2"/>
    <w:rsid w:val="00290084"/>
    <w:rsid w:val="002901B2"/>
    <w:rsid w:val="0029422F"/>
    <w:rsid w:val="00295F3E"/>
    <w:rsid w:val="002A4A40"/>
    <w:rsid w:val="002A5135"/>
    <w:rsid w:val="002B5EFF"/>
    <w:rsid w:val="002C0839"/>
    <w:rsid w:val="002C1106"/>
    <w:rsid w:val="002C2D5B"/>
    <w:rsid w:val="002C3F79"/>
    <w:rsid w:val="002C581B"/>
    <w:rsid w:val="002D175F"/>
    <w:rsid w:val="002D5DA9"/>
    <w:rsid w:val="002D7D71"/>
    <w:rsid w:val="002E0AFD"/>
    <w:rsid w:val="002E1724"/>
    <w:rsid w:val="002E5388"/>
    <w:rsid w:val="002E77DF"/>
    <w:rsid w:val="002F0986"/>
    <w:rsid w:val="003033D6"/>
    <w:rsid w:val="00306F44"/>
    <w:rsid w:val="00307776"/>
    <w:rsid w:val="00311A1C"/>
    <w:rsid w:val="003206E9"/>
    <w:rsid w:val="0032091B"/>
    <w:rsid w:val="0032676F"/>
    <w:rsid w:val="00336D3D"/>
    <w:rsid w:val="00336FE4"/>
    <w:rsid w:val="00340416"/>
    <w:rsid w:val="0034503C"/>
    <w:rsid w:val="0035151B"/>
    <w:rsid w:val="0035325F"/>
    <w:rsid w:val="003541BC"/>
    <w:rsid w:val="00355E6D"/>
    <w:rsid w:val="00363BAF"/>
    <w:rsid w:val="003641B0"/>
    <w:rsid w:val="00366511"/>
    <w:rsid w:val="0037112E"/>
    <w:rsid w:val="0037153B"/>
    <w:rsid w:val="00373174"/>
    <w:rsid w:val="00390ADE"/>
    <w:rsid w:val="003964A6"/>
    <w:rsid w:val="003B0064"/>
    <w:rsid w:val="003B1699"/>
    <w:rsid w:val="003B4A67"/>
    <w:rsid w:val="003B4DB5"/>
    <w:rsid w:val="003D32FD"/>
    <w:rsid w:val="003D4302"/>
    <w:rsid w:val="003E0F50"/>
    <w:rsid w:val="003F047E"/>
    <w:rsid w:val="00401018"/>
    <w:rsid w:val="0040114F"/>
    <w:rsid w:val="0040475D"/>
    <w:rsid w:val="00404CC7"/>
    <w:rsid w:val="00406CC3"/>
    <w:rsid w:val="004113E5"/>
    <w:rsid w:val="00413825"/>
    <w:rsid w:val="0041733F"/>
    <w:rsid w:val="004207E0"/>
    <w:rsid w:val="00430E55"/>
    <w:rsid w:val="00430E7A"/>
    <w:rsid w:val="00434EDF"/>
    <w:rsid w:val="00440BDB"/>
    <w:rsid w:val="0044765A"/>
    <w:rsid w:val="00457920"/>
    <w:rsid w:val="004603E1"/>
    <w:rsid w:val="004628DF"/>
    <w:rsid w:val="004656DC"/>
    <w:rsid w:val="00471515"/>
    <w:rsid w:val="004748DB"/>
    <w:rsid w:val="0049046E"/>
    <w:rsid w:val="004A0359"/>
    <w:rsid w:val="004A20D5"/>
    <w:rsid w:val="004A2CA0"/>
    <w:rsid w:val="004A2CB2"/>
    <w:rsid w:val="004B4F4F"/>
    <w:rsid w:val="004C7F04"/>
    <w:rsid w:val="004D11B7"/>
    <w:rsid w:val="004D2BA4"/>
    <w:rsid w:val="004E2CE6"/>
    <w:rsid w:val="004E5E02"/>
    <w:rsid w:val="004F00FC"/>
    <w:rsid w:val="005034C9"/>
    <w:rsid w:val="005042D8"/>
    <w:rsid w:val="00506A6B"/>
    <w:rsid w:val="0051746E"/>
    <w:rsid w:val="005176E3"/>
    <w:rsid w:val="0052380C"/>
    <w:rsid w:val="00524E35"/>
    <w:rsid w:val="0052567B"/>
    <w:rsid w:val="00530786"/>
    <w:rsid w:val="005362D1"/>
    <w:rsid w:val="00542C90"/>
    <w:rsid w:val="005463A0"/>
    <w:rsid w:val="005536C8"/>
    <w:rsid w:val="0055492D"/>
    <w:rsid w:val="00560CFF"/>
    <w:rsid w:val="005658CC"/>
    <w:rsid w:val="005725F5"/>
    <w:rsid w:val="005815A4"/>
    <w:rsid w:val="00582F6A"/>
    <w:rsid w:val="00587BEB"/>
    <w:rsid w:val="00590581"/>
    <w:rsid w:val="005929E2"/>
    <w:rsid w:val="00594846"/>
    <w:rsid w:val="0059729D"/>
    <w:rsid w:val="005A0CB0"/>
    <w:rsid w:val="005B5C83"/>
    <w:rsid w:val="005C7986"/>
    <w:rsid w:val="005D1820"/>
    <w:rsid w:val="005D21AF"/>
    <w:rsid w:val="005D6FF5"/>
    <w:rsid w:val="005E1883"/>
    <w:rsid w:val="005E3D08"/>
    <w:rsid w:val="005E463F"/>
    <w:rsid w:val="005F3B73"/>
    <w:rsid w:val="005F5788"/>
    <w:rsid w:val="0060395D"/>
    <w:rsid w:val="00603D32"/>
    <w:rsid w:val="006044C0"/>
    <w:rsid w:val="00607F69"/>
    <w:rsid w:val="00615159"/>
    <w:rsid w:val="00620FCB"/>
    <w:rsid w:val="00623959"/>
    <w:rsid w:val="00623F69"/>
    <w:rsid w:val="00626A1C"/>
    <w:rsid w:val="00627CF3"/>
    <w:rsid w:val="00632365"/>
    <w:rsid w:val="006341BF"/>
    <w:rsid w:val="0064303C"/>
    <w:rsid w:val="00644ECE"/>
    <w:rsid w:val="00661A82"/>
    <w:rsid w:val="006750BE"/>
    <w:rsid w:val="00681F28"/>
    <w:rsid w:val="006919A3"/>
    <w:rsid w:val="006933E2"/>
    <w:rsid w:val="00695ADA"/>
    <w:rsid w:val="006A6C4B"/>
    <w:rsid w:val="006B4BFB"/>
    <w:rsid w:val="006B6B35"/>
    <w:rsid w:val="006C0A58"/>
    <w:rsid w:val="006C1AB4"/>
    <w:rsid w:val="006C42ED"/>
    <w:rsid w:val="006C67D2"/>
    <w:rsid w:val="006C74FC"/>
    <w:rsid w:val="006E11DB"/>
    <w:rsid w:val="006E3BCD"/>
    <w:rsid w:val="006F0974"/>
    <w:rsid w:val="006F10C3"/>
    <w:rsid w:val="006F49E3"/>
    <w:rsid w:val="00700C26"/>
    <w:rsid w:val="00703278"/>
    <w:rsid w:val="00706856"/>
    <w:rsid w:val="00714080"/>
    <w:rsid w:val="007227C6"/>
    <w:rsid w:val="007401F4"/>
    <w:rsid w:val="0074318C"/>
    <w:rsid w:val="00753388"/>
    <w:rsid w:val="00764E31"/>
    <w:rsid w:val="00771C37"/>
    <w:rsid w:val="00771CC8"/>
    <w:rsid w:val="007763A8"/>
    <w:rsid w:val="007918D8"/>
    <w:rsid w:val="007936C6"/>
    <w:rsid w:val="00793D62"/>
    <w:rsid w:val="00797148"/>
    <w:rsid w:val="007A1911"/>
    <w:rsid w:val="007A1FEE"/>
    <w:rsid w:val="007A3C4F"/>
    <w:rsid w:val="007B0720"/>
    <w:rsid w:val="007B306B"/>
    <w:rsid w:val="007B5D19"/>
    <w:rsid w:val="007B67E0"/>
    <w:rsid w:val="007B7B80"/>
    <w:rsid w:val="007C05AA"/>
    <w:rsid w:val="007E6B62"/>
    <w:rsid w:val="007E7129"/>
    <w:rsid w:val="007F6695"/>
    <w:rsid w:val="008005F0"/>
    <w:rsid w:val="00806F55"/>
    <w:rsid w:val="00807E01"/>
    <w:rsid w:val="00811728"/>
    <w:rsid w:val="00811FD6"/>
    <w:rsid w:val="00820F1E"/>
    <w:rsid w:val="008212F7"/>
    <w:rsid w:val="00821A8E"/>
    <w:rsid w:val="00823072"/>
    <w:rsid w:val="00823993"/>
    <w:rsid w:val="00826471"/>
    <w:rsid w:val="0083222C"/>
    <w:rsid w:val="008332D8"/>
    <w:rsid w:val="008343FD"/>
    <w:rsid w:val="00837683"/>
    <w:rsid w:val="008514A1"/>
    <w:rsid w:val="00854AE9"/>
    <w:rsid w:val="00855788"/>
    <w:rsid w:val="0085789D"/>
    <w:rsid w:val="00864EB1"/>
    <w:rsid w:val="00867998"/>
    <w:rsid w:val="00872694"/>
    <w:rsid w:val="00873924"/>
    <w:rsid w:val="008747AD"/>
    <w:rsid w:val="0087540C"/>
    <w:rsid w:val="00876B91"/>
    <w:rsid w:val="00883613"/>
    <w:rsid w:val="008924BA"/>
    <w:rsid w:val="0089459A"/>
    <w:rsid w:val="0089586E"/>
    <w:rsid w:val="008A1A25"/>
    <w:rsid w:val="008A56E6"/>
    <w:rsid w:val="008B1D92"/>
    <w:rsid w:val="008B3579"/>
    <w:rsid w:val="008B61D3"/>
    <w:rsid w:val="008C1A91"/>
    <w:rsid w:val="008C3DA6"/>
    <w:rsid w:val="008C4AC9"/>
    <w:rsid w:val="008D027B"/>
    <w:rsid w:val="008D3F04"/>
    <w:rsid w:val="008D4EA1"/>
    <w:rsid w:val="008D6F2F"/>
    <w:rsid w:val="008D7790"/>
    <w:rsid w:val="008E1B32"/>
    <w:rsid w:val="008E3095"/>
    <w:rsid w:val="008E3A42"/>
    <w:rsid w:val="008E3E3C"/>
    <w:rsid w:val="008E4875"/>
    <w:rsid w:val="008F21A1"/>
    <w:rsid w:val="00900F04"/>
    <w:rsid w:val="0090107F"/>
    <w:rsid w:val="009011F0"/>
    <w:rsid w:val="00901469"/>
    <w:rsid w:val="009018AE"/>
    <w:rsid w:val="00901A4B"/>
    <w:rsid w:val="00903150"/>
    <w:rsid w:val="00923774"/>
    <w:rsid w:val="009245E8"/>
    <w:rsid w:val="00925A80"/>
    <w:rsid w:val="00930277"/>
    <w:rsid w:val="0093178E"/>
    <w:rsid w:val="0093238C"/>
    <w:rsid w:val="00933B40"/>
    <w:rsid w:val="00936533"/>
    <w:rsid w:val="00936BA8"/>
    <w:rsid w:val="0094040D"/>
    <w:rsid w:val="0094236E"/>
    <w:rsid w:val="00945903"/>
    <w:rsid w:val="00945D38"/>
    <w:rsid w:val="00956AD0"/>
    <w:rsid w:val="009607B1"/>
    <w:rsid w:val="00960B43"/>
    <w:rsid w:val="009671E6"/>
    <w:rsid w:val="009705C8"/>
    <w:rsid w:val="009718FB"/>
    <w:rsid w:val="00975EE3"/>
    <w:rsid w:val="00987917"/>
    <w:rsid w:val="00987C38"/>
    <w:rsid w:val="0099346E"/>
    <w:rsid w:val="009A1A80"/>
    <w:rsid w:val="009A215C"/>
    <w:rsid w:val="009A374F"/>
    <w:rsid w:val="009B0924"/>
    <w:rsid w:val="009B3B91"/>
    <w:rsid w:val="009B5DA4"/>
    <w:rsid w:val="009C3333"/>
    <w:rsid w:val="009C3CF8"/>
    <w:rsid w:val="009E6B4A"/>
    <w:rsid w:val="009E7E28"/>
    <w:rsid w:val="009F7366"/>
    <w:rsid w:val="009F7901"/>
    <w:rsid w:val="00A002D0"/>
    <w:rsid w:val="00A12F6D"/>
    <w:rsid w:val="00A13302"/>
    <w:rsid w:val="00A1382D"/>
    <w:rsid w:val="00A13860"/>
    <w:rsid w:val="00A169C4"/>
    <w:rsid w:val="00A175CE"/>
    <w:rsid w:val="00A23B21"/>
    <w:rsid w:val="00A23EE3"/>
    <w:rsid w:val="00A327E6"/>
    <w:rsid w:val="00A33142"/>
    <w:rsid w:val="00A33218"/>
    <w:rsid w:val="00A42836"/>
    <w:rsid w:val="00A46A6E"/>
    <w:rsid w:val="00A627B5"/>
    <w:rsid w:val="00A62C89"/>
    <w:rsid w:val="00A75601"/>
    <w:rsid w:val="00A758DA"/>
    <w:rsid w:val="00A9049F"/>
    <w:rsid w:val="00A9075A"/>
    <w:rsid w:val="00A93670"/>
    <w:rsid w:val="00A93C0A"/>
    <w:rsid w:val="00AA119C"/>
    <w:rsid w:val="00AA23FF"/>
    <w:rsid w:val="00AA254C"/>
    <w:rsid w:val="00AA44C7"/>
    <w:rsid w:val="00AA5E98"/>
    <w:rsid w:val="00AB089D"/>
    <w:rsid w:val="00AB0934"/>
    <w:rsid w:val="00AB0EF1"/>
    <w:rsid w:val="00AB3E2D"/>
    <w:rsid w:val="00AC04E1"/>
    <w:rsid w:val="00AC7CBB"/>
    <w:rsid w:val="00AD69B4"/>
    <w:rsid w:val="00AE08B0"/>
    <w:rsid w:val="00AF1BB5"/>
    <w:rsid w:val="00AF265F"/>
    <w:rsid w:val="00AF2ACD"/>
    <w:rsid w:val="00B02D96"/>
    <w:rsid w:val="00B1293C"/>
    <w:rsid w:val="00B137BD"/>
    <w:rsid w:val="00B33066"/>
    <w:rsid w:val="00B40AD8"/>
    <w:rsid w:val="00B50587"/>
    <w:rsid w:val="00B51145"/>
    <w:rsid w:val="00B512FB"/>
    <w:rsid w:val="00B52675"/>
    <w:rsid w:val="00B53AC2"/>
    <w:rsid w:val="00B57F8A"/>
    <w:rsid w:val="00B64EBB"/>
    <w:rsid w:val="00B6625B"/>
    <w:rsid w:val="00B70185"/>
    <w:rsid w:val="00B83170"/>
    <w:rsid w:val="00B85326"/>
    <w:rsid w:val="00B85591"/>
    <w:rsid w:val="00B93C75"/>
    <w:rsid w:val="00B96AAA"/>
    <w:rsid w:val="00BA3B82"/>
    <w:rsid w:val="00BA5F3A"/>
    <w:rsid w:val="00BA7440"/>
    <w:rsid w:val="00BB38B2"/>
    <w:rsid w:val="00BB7967"/>
    <w:rsid w:val="00BB79B1"/>
    <w:rsid w:val="00BC0FF9"/>
    <w:rsid w:val="00BC4DBC"/>
    <w:rsid w:val="00BD292D"/>
    <w:rsid w:val="00BD45FD"/>
    <w:rsid w:val="00BD7200"/>
    <w:rsid w:val="00BE6999"/>
    <w:rsid w:val="00BE76C2"/>
    <w:rsid w:val="00BF7230"/>
    <w:rsid w:val="00C05DAF"/>
    <w:rsid w:val="00C0693F"/>
    <w:rsid w:val="00C07B8D"/>
    <w:rsid w:val="00C139A9"/>
    <w:rsid w:val="00C1642F"/>
    <w:rsid w:val="00C20E87"/>
    <w:rsid w:val="00C213CE"/>
    <w:rsid w:val="00C223CC"/>
    <w:rsid w:val="00C23044"/>
    <w:rsid w:val="00C257A8"/>
    <w:rsid w:val="00C27C5B"/>
    <w:rsid w:val="00C330EC"/>
    <w:rsid w:val="00C34AE9"/>
    <w:rsid w:val="00C519C2"/>
    <w:rsid w:val="00C543AF"/>
    <w:rsid w:val="00C57834"/>
    <w:rsid w:val="00C608C4"/>
    <w:rsid w:val="00C613CD"/>
    <w:rsid w:val="00C61509"/>
    <w:rsid w:val="00C70E83"/>
    <w:rsid w:val="00C77250"/>
    <w:rsid w:val="00C878BB"/>
    <w:rsid w:val="00CA0D93"/>
    <w:rsid w:val="00CA230D"/>
    <w:rsid w:val="00CA7BD5"/>
    <w:rsid w:val="00CB1BE2"/>
    <w:rsid w:val="00CB546F"/>
    <w:rsid w:val="00CB6903"/>
    <w:rsid w:val="00CD0A0B"/>
    <w:rsid w:val="00CD2243"/>
    <w:rsid w:val="00CD48A1"/>
    <w:rsid w:val="00CE138E"/>
    <w:rsid w:val="00CE1605"/>
    <w:rsid w:val="00CE2888"/>
    <w:rsid w:val="00CF6A3D"/>
    <w:rsid w:val="00CF7F80"/>
    <w:rsid w:val="00D04A8E"/>
    <w:rsid w:val="00D04C99"/>
    <w:rsid w:val="00D13B2E"/>
    <w:rsid w:val="00D14554"/>
    <w:rsid w:val="00D145F9"/>
    <w:rsid w:val="00D15EE3"/>
    <w:rsid w:val="00D23836"/>
    <w:rsid w:val="00D23AE6"/>
    <w:rsid w:val="00D26D95"/>
    <w:rsid w:val="00D3391A"/>
    <w:rsid w:val="00D33D12"/>
    <w:rsid w:val="00D42388"/>
    <w:rsid w:val="00D50737"/>
    <w:rsid w:val="00D51F1E"/>
    <w:rsid w:val="00D57C65"/>
    <w:rsid w:val="00D742C9"/>
    <w:rsid w:val="00D82C7C"/>
    <w:rsid w:val="00D95D0F"/>
    <w:rsid w:val="00DA2F2B"/>
    <w:rsid w:val="00DB656C"/>
    <w:rsid w:val="00DC29D2"/>
    <w:rsid w:val="00DC5A3B"/>
    <w:rsid w:val="00DC6D35"/>
    <w:rsid w:val="00DD3414"/>
    <w:rsid w:val="00DE18DD"/>
    <w:rsid w:val="00DE3272"/>
    <w:rsid w:val="00DE55D9"/>
    <w:rsid w:val="00DE72B3"/>
    <w:rsid w:val="00DE7780"/>
    <w:rsid w:val="00DF0810"/>
    <w:rsid w:val="00E01D52"/>
    <w:rsid w:val="00E044AB"/>
    <w:rsid w:val="00E071EB"/>
    <w:rsid w:val="00E13610"/>
    <w:rsid w:val="00E24C03"/>
    <w:rsid w:val="00E3273D"/>
    <w:rsid w:val="00E45B8F"/>
    <w:rsid w:val="00E474D2"/>
    <w:rsid w:val="00E52F56"/>
    <w:rsid w:val="00E53EC3"/>
    <w:rsid w:val="00E54785"/>
    <w:rsid w:val="00E56220"/>
    <w:rsid w:val="00E56B78"/>
    <w:rsid w:val="00E5738D"/>
    <w:rsid w:val="00E610DF"/>
    <w:rsid w:val="00E631E6"/>
    <w:rsid w:val="00E661BF"/>
    <w:rsid w:val="00E721CE"/>
    <w:rsid w:val="00E775E0"/>
    <w:rsid w:val="00E8457F"/>
    <w:rsid w:val="00E87B69"/>
    <w:rsid w:val="00E93489"/>
    <w:rsid w:val="00E941B5"/>
    <w:rsid w:val="00EA5777"/>
    <w:rsid w:val="00EB14B2"/>
    <w:rsid w:val="00EB5B23"/>
    <w:rsid w:val="00EC3591"/>
    <w:rsid w:val="00ED1BBD"/>
    <w:rsid w:val="00ED2C5E"/>
    <w:rsid w:val="00ED2D06"/>
    <w:rsid w:val="00ED423B"/>
    <w:rsid w:val="00ED4BBB"/>
    <w:rsid w:val="00EE2BB9"/>
    <w:rsid w:val="00EE7B92"/>
    <w:rsid w:val="00EE7F6E"/>
    <w:rsid w:val="00EF17F8"/>
    <w:rsid w:val="00EF68A9"/>
    <w:rsid w:val="00F00827"/>
    <w:rsid w:val="00F06A54"/>
    <w:rsid w:val="00F206AC"/>
    <w:rsid w:val="00F21183"/>
    <w:rsid w:val="00F2411A"/>
    <w:rsid w:val="00F25CCB"/>
    <w:rsid w:val="00F273DA"/>
    <w:rsid w:val="00F3279C"/>
    <w:rsid w:val="00F408B8"/>
    <w:rsid w:val="00F417AF"/>
    <w:rsid w:val="00F44CC8"/>
    <w:rsid w:val="00F47370"/>
    <w:rsid w:val="00F47B47"/>
    <w:rsid w:val="00F52874"/>
    <w:rsid w:val="00F563B5"/>
    <w:rsid w:val="00F633D1"/>
    <w:rsid w:val="00F6763B"/>
    <w:rsid w:val="00F67CE7"/>
    <w:rsid w:val="00F73A99"/>
    <w:rsid w:val="00F742D1"/>
    <w:rsid w:val="00F83A77"/>
    <w:rsid w:val="00F9501D"/>
    <w:rsid w:val="00FA062D"/>
    <w:rsid w:val="00FA0A58"/>
    <w:rsid w:val="00FA140C"/>
    <w:rsid w:val="00FB0767"/>
    <w:rsid w:val="00FB1140"/>
    <w:rsid w:val="00FB1DCD"/>
    <w:rsid w:val="00FB7AA4"/>
    <w:rsid w:val="00FC141B"/>
    <w:rsid w:val="00FC783E"/>
    <w:rsid w:val="00FF221F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0395"/>
  <w15:chartTrackingRefBased/>
  <w15:docId w15:val="{87AA5AD3-9E4F-49C5-98FC-478C0BE3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A2FD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1A2FD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A2FD8"/>
    <w:rPr>
      <w:vertAlign w:val="superscript"/>
    </w:rPr>
  </w:style>
  <w:style w:type="character" w:styleId="Hyperlink">
    <w:name w:val="Hyperlink"/>
    <w:basedOn w:val="a0"/>
    <w:uiPriority w:val="99"/>
    <w:unhideWhenUsed/>
    <w:rsid w:val="00A002D0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FA140C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EB5B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5B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B5B23"/>
  </w:style>
  <w:style w:type="paragraph" w:styleId="a9">
    <w:name w:val="footer"/>
    <w:basedOn w:val="a"/>
    <w:link w:val="aa"/>
    <w:uiPriority w:val="99"/>
    <w:unhideWhenUsed/>
    <w:rsid w:val="00EB5B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B5B23"/>
  </w:style>
  <w:style w:type="paragraph" w:styleId="ab">
    <w:name w:val="Balloon Text"/>
    <w:basedOn w:val="a"/>
    <w:link w:val="ac"/>
    <w:uiPriority w:val="99"/>
    <w:semiHidden/>
    <w:unhideWhenUsed/>
    <w:rsid w:val="00EB5B2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EB5B23"/>
    <w:rPr>
      <w:rFonts w:ascii="Tahoma" w:hAnsi="Tahoma" w:cs="Tahoma"/>
      <w:sz w:val="18"/>
      <w:szCs w:val="18"/>
    </w:rPr>
  </w:style>
  <w:style w:type="paragraph" w:styleId="ad">
    <w:name w:val="Revision"/>
    <w:hidden/>
    <w:uiPriority w:val="99"/>
    <w:semiHidden/>
    <w:rsid w:val="00EB5B23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1382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167</cp:revision>
  <dcterms:created xsi:type="dcterms:W3CDTF">2019-03-05T09:48:00Z</dcterms:created>
  <dcterms:modified xsi:type="dcterms:W3CDTF">2023-03-14T09:54:00Z</dcterms:modified>
</cp:coreProperties>
</file>