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0FFE" w14:textId="77777777" w:rsidR="0023278D" w:rsidRDefault="00D5192E" w:rsidP="00562815">
      <w:pPr>
        <w:spacing w:after="100"/>
        <w:rPr>
          <w:b/>
          <w:bCs/>
          <w:sz w:val="36"/>
          <w:szCs w:val="36"/>
          <w:rtl/>
        </w:rPr>
      </w:pPr>
      <w:r>
        <w:rPr>
          <w:rFonts w:hint="cs"/>
          <w:rtl/>
        </w:rPr>
        <w:t>בס''ד</w:t>
      </w:r>
      <w:r>
        <w:rPr>
          <w:rtl/>
        </w:rPr>
        <w:tab/>
      </w:r>
      <w:r>
        <w:rPr>
          <w:rtl/>
        </w:rPr>
        <w:tab/>
      </w:r>
      <w:r w:rsidR="00107049">
        <w:rPr>
          <w:rFonts w:hint="cs"/>
          <w:rtl/>
        </w:rPr>
        <w:t xml:space="preserve">       </w:t>
      </w:r>
      <w:r w:rsidRPr="00D5192E">
        <w:rPr>
          <w:rFonts w:hint="cs"/>
          <w:b/>
          <w:bCs/>
          <w:sz w:val="36"/>
          <w:szCs w:val="36"/>
          <w:rtl/>
        </w:rPr>
        <w:t xml:space="preserve"> פרשת בא:</w:t>
      </w:r>
      <w:r w:rsidRPr="00D5192E">
        <w:rPr>
          <w:b/>
          <w:bCs/>
          <w:sz w:val="36"/>
          <w:szCs w:val="36"/>
        </w:rPr>
        <w:t xml:space="preserve"> </w:t>
      </w:r>
      <w:r w:rsidRPr="00D5192E">
        <w:rPr>
          <w:rFonts w:hint="cs"/>
          <w:b/>
          <w:bCs/>
          <w:sz w:val="36"/>
          <w:szCs w:val="36"/>
          <w:rtl/>
        </w:rPr>
        <w:t>האם מותר להשתמש בתאריך לועזי</w:t>
      </w:r>
    </w:p>
    <w:p w14:paraId="37AA70BF" w14:textId="77777777" w:rsidR="00D5192E" w:rsidRDefault="00D5192E" w:rsidP="00562815">
      <w:pPr>
        <w:spacing w:after="100"/>
        <w:rPr>
          <w:b/>
          <w:bCs/>
          <w:u w:val="single"/>
          <w:rtl/>
        </w:rPr>
      </w:pPr>
      <w:r w:rsidRPr="00D5192E">
        <w:rPr>
          <w:rFonts w:hint="cs"/>
          <w:b/>
          <w:bCs/>
          <w:u w:val="single"/>
          <w:rtl/>
        </w:rPr>
        <w:t>פתיחה</w:t>
      </w:r>
    </w:p>
    <w:p w14:paraId="20B41167" w14:textId="4BB33D32" w:rsidR="00D5192E" w:rsidRDefault="00D5192E" w:rsidP="00562815">
      <w:pPr>
        <w:spacing w:after="100"/>
        <w:rPr>
          <w:rtl/>
        </w:rPr>
      </w:pPr>
      <w:r>
        <w:rPr>
          <w:rFonts w:hint="cs"/>
          <w:rtl/>
        </w:rPr>
        <w:t xml:space="preserve">בפרשת השבוע, מצווה משה על ידי הקב''ה לבשר </w:t>
      </w:r>
      <w:r w:rsidR="00051E49">
        <w:rPr>
          <w:rFonts w:hint="cs"/>
          <w:rtl/>
        </w:rPr>
        <w:t xml:space="preserve">לבני ישראל </w:t>
      </w:r>
      <w:r>
        <w:rPr>
          <w:rFonts w:hint="cs"/>
          <w:rtl/>
        </w:rPr>
        <w:t>את המצווה הראשונה בה</w:t>
      </w:r>
      <w:r w:rsidR="004C7CDB">
        <w:rPr>
          <w:rFonts w:hint="cs"/>
          <w:rtl/>
        </w:rPr>
        <w:t xml:space="preserve"> </w:t>
      </w:r>
      <w:r w:rsidR="007A4CF8">
        <w:rPr>
          <w:rFonts w:hint="cs"/>
          <w:rtl/>
        </w:rPr>
        <w:t>הם מחו</w:t>
      </w:r>
      <w:r w:rsidR="000B0815">
        <w:rPr>
          <w:rFonts w:hint="cs"/>
          <w:rtl/>
        </w:rPr>
        <w:t>יבים</w:t>
      </w:r>
      <w:r w:rsidR="00EC0B3D">
        <w:rPr>
          <w:rFonts w:hint="cs"/>
          <w:rtl/>
        </w:rPr>
        <w:t xml:space="preserve"> -</w:t>
      </w:r>
      <w:r w:rsidR="007A4CF8">
        <w:rPr>
          <w:rFonts w:hint="cs"/>
          <w:rtl/>
        </w:rPr>
        <w:t xml:space="preserve"> מצוות</w:t>
      </w:r>
      <w:r>
        <w:rPr>
          <w:rFonts w:hint="cs"/>
          <w:rtl/>
        </w:rPr>
        <w:t xml:space="preserve"> קידוש החודש</w:t>
      </w:r>
      <w:r w:rsidR="00663B5D">
        <w:rPr>
          <w:rFonts w:hint="cs"/>
          <w:rtl/>
        </w:rPr>
        <w:t xml:space="preserve">. </w:t>
      </w:r>
      <w:r w:rsidR="00051E49">
        <w:rPr>
          <w:rFonts w:hint="cs"/>
          <w:rtl/>
        </w:rPr>
        <w:t>מעתה וה</w:t>
      </w:r>
      <w:r w:rsidR="004C7CDB">
        <w:rPr>
          <w:rFonts w:hint="cs"/>
          <w:rtl/>
        </w:rPr>
        <w:t xml:space="preserve">לאה, </w:t>
      </w:r>
      <w:r w:rsidR="005837E1">
        <w:rPr>
          <w:rFonts w:hint="cs"/>
          <w:rtl/>
        </w:rPr>
        <w:t>על מנת</w:t>
      </w:r>
      <w:r w:rsidR="004C7CDB">
        <w:rPr>
          <w:rFonts w:hint="cs"/>
          <w:rtl/>
        </w:rPr>
        <w:t xml:space="preserve"> לקבוע </w:t>
      </w:r>
      <w:r w:rsidR="002720DE">
        <w:rPr>
          <w:rFonts w:hint="cs"/>
          <w:rtl/>
        </w:rPr>
        <w:t>שהתחיל</w:t>
      </w:r>
      <w:r w:rsidR="005837E1">
        <w:rPr>
          <w:rFonts w:hint="cs"/>
          <w:rtl/>
        </w:rPr>
        <w:t xml:space="preserve"> חודש חדש</w:t>
      </w:r>
      <w:r w:rsidR="004C7CDB">
        <w:rPr>
          <w:rFonts w:hint="cs"/>
          <w:rtl/>
        </w:rPr>
        <w:t xml:space="preserve">, </w:t>
      </w:r>
      <w:r w:rsidR="00433E01">
        <w:rPr>
          <w:rFonts w:hint="cs"/>
          <w:rtl/>
        </w:rPr>
        <w:t xml:space="preserve">יסתכלו </w:t>
      </w:r>
      <w:r w:rsidR="004C7CDB">
        <w:rPr>
          <w:rFonts w:hint="cs"/>
          <w:rtl/>
        </w:rPr>
        <w:t xml:space="preserve">על הירח </w:t>
      </w:r>
      <w:r w:rsidR="00433E01">
        <w:rPr>
          <w:rFonts w:hint="cs"/>
          <w:rtl/>
        </w:rPr>
        <w:t xml:space="preserve">אם </w:t>
      </w:r>
      <w:r w:rsidR="002720DE">
        <w:rPr>
          <w:rFonts w:hint="cs"/>
          <w:rtl/>
        </w:rPr>
        <w:t xml:space="preserve">הוא </w:t>
      </w:r>
      <w:r w:rsidR="004C7CDB">
        <w:rPr>
          <w:rFonts w:hint="cs"/>
          <w:rtl/>
        </w:rPr>
        <w:t xml:space="preserve">התחדש, </w:t>
      </w:r>
      <w:r w:rsidR="00AB092A">
        <w:rPr>
          <w:rFonts w:hint="cs"/>
          <w:rtl/>
        </w:rPr>
        <w:t>ובמקרה בו התחדש</w:t>
      </w:r>
      <w:r w:rsidR="00433E01">
        <w:rPr>
          <w:rFonts w:hint="cs"/>
          <w:rtl/>
        </w:rPr>
        <w:t xml:space="preserve">, </w:t>
      </w:r>
      <w:r w:rsidR="005837E1">
        <w:rPr>
          <w:rFonts w:hint="cs"/>
          <w:rtl/>
        </w:rPr>
        <w:t>ניתן</w:t>
      </w:r>
      <w:r w:rsidR="004C7CDB">
        <w:rPr>
          <w:rFonts w:hint="cs"/>
          <w:rtl/>
        </w:rPr>
        <w:t xml:space="preserve"> </w:t>
      </w:r>
      <w:r w:rsidR="00433E01">
        <w:rPr>
          <w:rFonts w:hint="cs"/>
          <w:rtl/>
        </w:rPr>
        <w:t xml:space="preserve">יהיה </w:t>
      </w:r>
      <w:r w:rsidR="004C7CDB">
        <w:rPr>
          <w:rFonts w:hint="cs"/>
          <w:rtl/>
        </w:rPr>
        <w:t xml:space="preserve">לקבוע </w:t>
      </w:r>
      <w:r w:rsidR="004D3132">
        <w:rPr>
          <w:rFonts w:hint="cs"/>
          <w:rtl/>
        </w:rPr>
        <w:t xml:space="preserve">שהתחיל חודש חדש </w:t>
      </w:r>
      <w:r w:rsidR="006B3A7A">
        <w:rPr>
          <w:rFonts w:hint="cs"/>
          <w:rtl/>
        </w:rPr>
        <w:t>ו</w:t>
      </w:r>
      <w:r w:rsidR="004C7CDB">
        <w:rPr>
          <w:rFonts w:hint="cs"/>
          <w:rtl/>
        </w:rPr>
        <w:t>כפי שמאריכה הגמרא במסכת ראש השנה.</w:t>
      </w:r>
    </w:p>
    <w:p w14:paraId="370C50DE" w14:textId="4C0C3863" w:rsidR="00942C2E" w:rsidRDefault="00942C2E" w:rsidP="00562815">
      <w:pPr>
        <w:spacing w:after="100"/>
        <w:rPr>
          <w:rtl/>
        </w:rPr>
      </w:pPr>
      <w:r>
        <w:rPr>
          <w:rFonts w:hint="cs"/>
          <w:rtl/>
        </w:rPr>
        <w:t>החודש הראשון בשנה היהודית הוא חודש ניסן</w:t>
      </w:r>
      <w:r w:rsidR="00D71470">
        <w:rPr>
          <w:rFonts w:hint="cs"/>
          <w:rtl/>
        </w:rPr>
        <w:t>,</w:t>
      </w:r>
      <w:r>
        <w:rPr>
          <w:rFonts w:hint="cs"/>
          <w:rtl/>
        </w:rPr>
        <w:t xml:space="preserve"> </w:t>
      </w:r>
      <w:r w:rsidR="00CE6F3C">
        <w:rPr>
          <w:rFonts w:hint="cs"/>
          <w:rtl/>
        </w:rPr>
        <w:t>ו</w:t>
      </w:r>
      <w:r w:rsidR="00A13DE9">
        <w:rPr>
          <w:rFonts w:hint="cs"/>
          <w:rtl/>
        </w:rPr>
        <w:t>כפי שכותבת התורה</w:t>
      </w:r>
      <w:r w:rsidR="00D6694D">
        <w:rPr>
          <w:rFonts w:hint="cs"/>
          <w:rtl/>
        </w:rPr>
        <w:t xml:space="preserve"> </w:t>
      </w:r>
      <w:r>
        <w:rPr>
          <w:rFonts w:hint="cs"/>
          <w:rtl/>
        </w:rPr>
        <w:t xml:space="preserve">''ראשון הוא לכם לחודשי השנה </w:t>
      </w:r>
      <w:r>
        <w:rPr>
          <w:rFonts w:hint="cs"/>
          <w:sz w:val="18"/>
          <w:szCs w:val="18"/>
          <w:rtl/>
        </w:rPr>
        <w:t>(</w:t>
      </w:r>
      <w:r w:rsidR="008C48A4">
        <w:rPr>
          <w:rFonts w:hint="cs"/>
          <w:sz w:val="18"/>
          <w:szCs w:val="18"/>
          <w:rtl/>
        </w:rPr>
        <w:t xml:space="preserve">שמות </w:t>
      </w:r>
      <w:r>
        <w:rPr>
          <w:rFonts w:hint="cs"/>
          <w:sz w:val="18"/>
          <w:szCs w:val="18"/>
          <w:rtl/>
        </w:rPr>
        <w:t>יב, ב)</w:t>
      </w:r>
      <w:r>
        <w:rPr>
          <w:rFonts w:hint="cs"/>
          <w:rtl/>
        </w:rPr>
        <w:t>''</w:t>
      </w:r>
      <w:r w:rsidR="00634815">
        <w:rPr>
          <w:rFonts w:hint="cs"/>
          <w:rtl/>
        </w:rPr>
        <w:t xml:space="preserve">. </w:t>
      </w:r>
      <w:r>
        <w:rPr>
          <w:rFonts w:hint="cs"/>
          <w:rtl/>
        </w:rPr>
        <w:t>עד</w:t>
      </w:r>
      <w:r w:rsidR="00357178">
        <w:rPr>
          <w:rFonts w:hint="cs"/>
          <w:rtl/>
        </w:rPr>
        <w:t xml:space="preserve"> סוף</w:t>
      </w:r>
      <w:r>
        <w:rPr>
          <w:rFonts w:hint="cs"/>
          <w:rtl/>
        </w:rPr>
        <w:t xml:space="preserve"> בית ראשון כאשר רצו למנות את </w:t>
      </w:r>
      <w:r w:rsidR="00644ACF">
        <w:rPr>
          <w:rFonts w:hint="cs"/>
          <w:rtl/>
        </w:rPr>
        <w:t xml:space="preserve">מספר החודשים </w:t>
      </w:r>
      <w:r w:rsidR="005A3814">
        <w:rPr>
          <w:rFonts w:hint="cs"/>
          <w:rtl/>
        </w:rPr>
        <w:t>ספרו</w:t>
      </w:r>
      <w:r w:rsidR="00F70C7A">
        <w:rPr>
          <w:rFonts w:hint="cs"/>
          <w:rtl/>
        </w:rPr>
        <w:t xml:space="preserve">: </w:t>
      </w:r>
      <w:r w:rsidR="005A3814">
        <w:rPr>
          <w:rFonts w:hint="cs"/>
          <w:rtl/>
        </w:rPr>
        <w:t>'</w:t>
      </w:r>
      <w:r w:rsidR="00644ACF">
        <w:rPr>
          <w:rFonts w:hint="cs"/>
          <w:rtl/>
        </w:rPr>
        <w:t>החודש הראשון</w:t>
      </w:r>
      <w:r w:rsidR="005A3814">
        <w:rPr>
          <w:rFonts w:hint="cs"/>
          <w:rtl/>
        </w:rPr>
        <w:t>'</w:t>
      </w:r>
      <w:r w:rsidR="00644ACF">
        <w:rPr>
          <w:rFonts w:hint="cs"/>
          <w:rtl/>
        </w:rPr>
        <w:t xml:space="preserve">, </w:t>
      </w:r>
      <w:r w:rsidR="005A3814">
        <w:rPr>
          <w:rFonts w:hint="cs"/>
          <w:rtl/>
        </w:rPr>
        <w:t>'</w:t>
      </w:r>
      <w:r w:rsidR="00644ACF">
        <w:rPr>
          <w:rFonts w:hint="cs"/>
          <w:rtl/>
        </w:rPr>
        <w:t>החודש השני</w:t>
      </w:r>
      <w:r w:rsidR="005A3814">
        <w:rPr>
          <w:rFonts w:hint="cs"/>
          <w:rtl/>
        </w:rPr>
        <w:t>'</w:t>
      </w:r>
      <w:r w:rsidR="00644ACF">
        <w:rPr>
          <w:rFonts w:hint="cs"/>
          <w:rtl/>
        </w:rPr>
        <w:t xml:space="preserve">, </w:t>
      </w:r>
      <w:r w:rsidR="005A3814">
        <w:rPr>
          <w:rFonts w:hint="cs"/>
          <w:rtl/>
        </w:rPr>
        <w:t>'</w:t>
      </w:r>
      <w:r w:rsidR="00644ACF">
        <w:rPr>
          <w:rFonts w:hint="cs"/>
          <w:rtl/>
        </w:rPr>
        <w:t>החודש השלישי</w:t>
      </w:r>
      <w:r w:rsidR="005A3814">
        <w:rPr>
          <w:rFonts w:hint="cs"/>
          <w:rtl/>
        </w:rPr>
        <w:t>'</w:t>
      </w:r>
      <w:r w:rsidR="00644ACF">
        <w:rPr>
          <w:rFonts w:hint="cs"/>
          <w:rtl/>
        </w:rPr>
        <w:t xml:space="preserve"> וכן הלאה. </w:t>
      </w:r>
      <w:r w:rsidR="009665E7">
        <w:rPr>
          <w:rFonts w:hint="cs"/>
          <w:rtl/>
        </w:rPr>
        <w:t>לאחר ש</w:t>
      </w:r>
      <w:r w:rsidR="00644ACF">
        <w:rPr>
          <w:rFonts w:hint="cs"/>
          <w:rtl/>
        </w:rPr>
        <w:t>עם ישראל גלה בבית ראשון</w:t>
      </w:r>
      <w:r w:rsidR="00D21FF5">
        <w:rPr>
          <w:rFonts w:hint="cs"/>
          <w:rtl/>
        </w:rPr>
        <w:t xml:space="preserve"> לבבל</w:t>
      </w:r>
      <w:r w:rsidR="00644ACF">
        <w:rPr>
          <w:rFonts w:hint="cs"/>
          <w:rtl/>
        </w:rPr>
        <w:t xml:space="preserve">, הוא חזר עם שמות חודשים חדשים שמקורם </w:t>
      </w:r>
      <w:r w:rsidR="00D21FF5">
        <w:rPr>
          <w:rFonts w:hint="cs"/>
          <w:rtl/>
        </w:rPr>
        <w:t>בשפה הפרסית</w:t>
      </w:r>
      <w:r w:rsidR="00634815">
        <w:rPr>
          <w:rFonts w:hint="cs"/>
          <w:rtl/>
        </w:rPr>
        <w:t>.</w:t>
      </w:r>
      <w:r w:rsidR="00D21FF5">
        <w:rPr>
          <w:rFonts w:hint="cs"/>
          <w:rtl/>
        </w:rPr>
        <w:t xml:space="preserve"> </w:t>
      </w:r>
      <w:r w:rsidR="00CA34E2">
        <w:rPr>
          <w:rFonts w:hint="cs"/>
          <w:rtl/>
        </w:rPr>
        <w:t>ו</w:t>
      </w:r>
      <w:r w:rsidR="00644ACF">
        <w:rPr>
          <w:rFonts w:hint="cs"/>
          <w:rtl/>
        </w:rPr>
        <w:t xml:space="preserve">כפי </w:t>
      </w:r>
      <w:r w:rsidR="00EC2EA4">
        <w:rPr>
          <w:rFonts w:hint="cs"/>
          <w:rtl/>
        </w:rPr>
        <w:t>שכתב</w:t>
      </w:r>
      <w:r w:rsidR="00644ACF">
        <w:rPr>
          <w:rFonts w:hint="cs"/>
          <w:rtl/>
        </w:rPr>
        <w:t xml:space="preserve"> </w:t>
      </w:r>
      <w:r w:rsidR="00644ACF" w:rsidRPr="00F33A37">
        <w:rPr>
          <w:rFonts w:hint="cs"/>
          <w:b/>
          <w:bCs/>
          <w:rtl/>
        </w:rPr>
        <w:t>הרמב''ן</w:t>
      </w:r>
      <w:r w:rsidR="00F33A37">
        <w:rPr>
          <w:rFonts w:hint="cs"/>
          <w:rtl/>
        </w:rPr>
        <w:t xml:space="preserve"> </w:t>
      </w:r>
      <w:r w:rsidR="00F33A37">
        <w:rPr>
          <w:rFonts w:hint="cs"/>
          <w:sz w:val="18"/>
          <w:szCs w:val="18"/>
          <w:rtl/>
        </w:rPr>
        <w:t>(שם)</w:t>
      </w:r>
      <w:r w:rsidR="00644ACF">
        <w:rPr>
          <w:rFonts w:hint="cs"/>
          <w:rtl/>
        </w:rPr>
        <w:t>:</w:t>
      </w:r>
    </w:p>
    <w:p w14:paraId="6E87342E" w14:textId="77777777" w:rsidR="009D6B04" w:rsidRDefault="00D21FF5" w:rsidP="00562815">
      <w:pPr>
        <w:spacing w:after="100"/>
        <w:ind w:left="720"/>
        <w:rPr>
          <w:rFonts w:cs="Arial"/>
          <w:rtl/>
        </w:rPr>
      </w:pPr>
      <w:r>
        <w:rPr>
          <w:rFonts w:cs="Arial" w:hint="cs"/>
          <w:rtl/>
        </w:rPr>
        <w:t>''</w:t>
      </w:r>
      <w:r w:rsidR="009D6B04" w:rsidRPr="009D6B04">
        <w:rPr>
          <w:rFonts w:cs="Arial" w:hint="cs"/>
          <w:rtl/>
        </w:rPr>
        <w:t>וכבר</w:t>
      </w:r>
      <w:r w:rsidR="009D6B04" w:rsidRPr="009D6B04">
        <w:rPr>
          <w:rFonts w:cs="Arial"/>
          <w:rtl/>
        </w:rPr>
        <w:t xml:space="preserve"> </w:t>
      </w:r>
      <w:r w:rsidR="009D6B04" w:rsidRPr="009D6B04">
        <w:rPr>
          <w:rFonts w:cs="Arial" w:hint="cs"/>
          <w:rtl/>
        </w:rPr>
        <w:t>הזכירו</w:t>
      </w:r>
      <w:r w:rsidR="009D6B04" w:rsidRPr="009D6B04">
        <w:rPr>
          <w:rFonts w:cs="Arial"/>
          <w:rtl/>
        </w:rPr>
        <w:t xml:space="preserve"> </w:t>
      </w:r>
      <w:r w:rsidR="009D6B04" w:rsidRPr="009D6B04">
        <w:rPr>
          <w:rFonts w:cs="Arial" w:hint="cs"/>
          <w:rtl/>
        </w:rPr>
        <w:t>רבותינו</w:t>
      </w:r>
      <w:r w:rsidR="009D6B04" w:rsidRPr="009D6B04">
        <w:rPr>
          <w:rFonts w:cs="Arial"/>
          <w:rtl/>
        </w:rPr>
        <w:t xml:space="preserve"> </w:t>
      </w:r>
      <w:r w:rsidR="009D6B04" w:rsidRPr="009D6B04">
        <w:rPr>
          <w:rFonts w:cs="Arial" w:hint="cs"/>
          <w:rtl/>
        </w:rPr>
        <w:t>זה</w:t>
      </w:r>
      <w:r w:rsidR="009D6B04" w:rsidRPr="009D6B04">
        <w:rPr>
          <w:rFonts w:cs="Arial"/>
          <w:rtl/>
        </w:rPr>
        <w:t xml:space="preserve"> </w:t>
      </w:r>
      <w:r w:rsidR="009D6B04" w:rsidRPr="009D6B04">
        <w:rPr>
          <w:rFonts w:cs="Arial" w:hint="cs"/>
          <w:rtl/>
        </w:rPr>
        <w:t>העני</w:t>
      </w:r>
      <w:r w:rsidR="00A3759D">
        <w:rPr>
          <w:rFonts w:cs="Arial" w:hint="cs"/>
          <w:rtl/>
        </w:rPr>
        <w:t>י</w:t>
      </w:r>
      <w:r w:rsidR="009D6B04" w:rsidRPr="009D6B04">
        <w:rPr>
          <w:rFonts w:cs="Arial" w:hint="cs"/>
          <w:rtl/>
        </w:rPr>
        <w:t>ן</w:t>
      </w:r>
      <w:r w:rsidR="009D6B04" w:rsidRPr="009D6B04">
        <w:rPr>
          <w:rFonts w:cs="Arial"/>
          <w:rtl/>
        </w:rPr>
        <w:t xml:space="preserve">, </w:t>
      </w:r>
      <w:r w:rsidR="009D6B04" w:rsidRPr="009D6B04">
        <w:rPr>
          <w:rFonts w:cs="Arial" w:hint="cs"/>
          <w:rtl/>
        </w:rPr>
        <w:t>ואמרו</w:t>
      </w:r>
      <w:r w:rsidR="009D6B04" w:rsidRPr="009D6B04">
        <w:rPr>
          <w:rFonts w:cs="Arial"/>
          <w:rtl/>
        </w:rPr>
        <w:t xml:space="preserve"> </w:t>
      </w:r>
      <w:r w:rsidR="009D6B04" w:rsidRPr="009D6B04">
        <w:rPr>
          <w:rFonts w:cs="Arial" w:hint="cs"/>
          <w:rtl/>
        </w:rPr>
        <w:t>שמות</w:t>
      </w:r>
      <w:r w:rsidR="009D6B04" w:rsidRPr="009D6B04">
        <w:rPr>
          <w:rFonts w:cs="Arial"/>
          <w:rtl/>
        </w:rPr>
        <w:t xml:space="preserve"> </w:t>
      </w:r>
      <w:r w:rsidR="009D6B04" w:rsidRPr="009D6B04">
        <w:rPr>
          <w:rFonts w:cs="Arial" w:hint="cs"/>
          <w:rtl/>
        </w:rPr>
        <w:t>חדשים</w:t>
      </w:r>
      <w:r w:rsidR="009D6B04" w:rsidRPr="009D6B04">
        <w:rPr>
          <w:rFonts w:cs="Arial"/>
          <w:rtl/>
        </w:rPr>
        <w:t xml:space="preserve"> </w:t>
      </w:r>
      <w:r w:rsidR="009D6B04" w:rsidRPr="009D6B04">
        <w:rPr>
          <w:rFonts w:cs="Arial" w:hint="cs"/>
          <w:rtl/>
        </w:rPr>
        <w:t>עלו</w:t>
      </w:r>
      <w:r w:rsidR="009D6B04" w:rsidRPr="009D6B04">
        <w:rPr>
          <w:rFonts w:cs="Arial"/>
          <w:rtl/>
        </w:rPr>
        <w:t xml:space="preserve"> </w:t>
      </w:r>
      <w:r w:rsidR="009D6B04" w:rsidRPr="009D6B04">
        <w:rPr>
          <w:rFonts w:cs="Arial" w:hint="cs"/>
          <w:rtl/>
        </w:rPr>
        <w:t>עמנו</w:t>
      </w:r>
      <w:r w:rsidR="009D6B04" w:rsidRPr="009D6B04">
        <w:rPr>
          <w:rFonts w:cs="Arial"/>
          <w:rtl/>
        </w:rPr>
        <w:t xml:space="preserve"> </w:t>
      </w:r>
      <w:r w:rsidR="009D6B04" w:rsidRPr="009D6B04">
        <w:rPr>
          <w:rFonts w:cs="Arial" w:hint="cs"/>
          <w:rtl/>
        </w:rPr>
        <w:t>מבבל</w:t>
      </w:r>
      <w:r w:rsidR="009D6B04" w:rsidRPr="009D6B04">
        <w:rPr>
          <w:rFonts w:cs="Arial"/>
          <w:rtl/>
        </w:rPr>
        <w:t xml:space="preserve"> </w:t>
      </w:r>
      <w:r w:rsidR="009D6B04" w:rsidRPr="00780AD8">
        <w:rPr>
          <w:rFonts w:cs="Arial"/>
          <w:sz w:val="18"/>
          <w:szCs w:val="18"/>
          <w:rtl/>
        </w:rPr>
        <w:t>(</w:t>
      </w:r>
      <w:r w:rsidR="009D6B04" w:rsidRPr="00780AD8">
        <w:rPr>
          <w:rFonts w:cs="Arial" w:hint="cs"/>
          <w:sz w:val="18"/>
          <w:szCs w:val="18"/>
          <w:rtl/>
        </w:rPr>
        <w:t>ר</w:t>
      </w:r>
      <w:r w:rsidR="009D6B04" w:rsidRPr="00780AD8">
        <w:rPr>
          <w:rFonts w:cs="Arial"/>
          <w:sz w:val="18"/>
          <w:szCs w:val="18"/>
          <w:rtl/>
        </w:rPr>
        <w:t>"</w:t>
      </w:r>
      <w:r w:rsidR="009D6B04" w:rsidRPr="00780AD8">
        <w:rPr>
          <w:rFonts w:cs="Arial" w:hint="cs"/>
          <w:sz w:val="18"/>
          <w:szCs w:val="18"/>
          <w:rtl/>
        </w:rPr>
        <w:t>ה</w:t>
      </w:r>
      <w:r w:rsidR="009D6B04" w:rsidRPr="00780AD8">
        <w:rPr>
          <w:rFonts w:cs="Arial"/>
          <w:sz w:val="18"/>
          <w:szCs w:val="18"/>
          <w:rtl/>
        </w:rPr>
        <w:t xml:space="preserve"> </w:t>
      </w:r>
      <w:r w:rsidR="009D6B04" w:rsidRPr="00780AD8">
        <w:rPr>
          <w:rFonts w:cs="Arial" w:hint="cs"/>
          <w:sz w:val="18"/>
          <w:szCs w:val="18"/>
          <w:rtl/>
        </w:rPr>
        <w:t>א</w:t>
      </w:r>
      <w:r w:rsidR="00460393">
        <w:rPr>
          <w:rFonts w:cs="Arial" w:hint="cs"/>
          <w:sz w:val="18"/>
          <w:szCs w:val="18"/>
          <w:rtl/>
        </w:rPr>
        <w:t>,</w:t>
      </w:r>
      <w:r w:rsidR="009D6B04" w:rsidRPr="00780AD8">
        <w:rPr>
          <w:rFonts w:cs="Arial"/>
          <w:sz w:val="18"/>
          <w:szCs w:val="18"/>
          <w:rtl/>
        </w:rPr>
        <w:t xml:space="preserve"> </w:t>
      </w:r>
      <w:r w:rsidR="009D6B04" w:rsidRPr="00780AD8">
        <w:rPr>
          <w:rFonts w:cs="Arial" w:hint="cs"/>
          <w:sz w:val="18"/>
          <w:szCs w:val="18"/>
          <w:rtl/>
        </w:rPr>
        <w:t>ב</w:t>
      </w:r>
      <w:r w:rsidR="009D6B04" w:rsidRPr="00780AD8">
        <w:rPr>
          <w:rFonts w:cs="Arial"/>
          <w:sz w:val="18"/>
          <w:szCs w:val="18"/>
          <w:rtl/>
        </w:rPr>
        <w:t>)</w:t>
      </w:r>
      <w:r w:rsidR="0039444E">
        <w:rPr>
          <w:rFonts w:cs="Arial" w:hint="cs"/>
          <w:rtl/>
        </w:rPr>
        <w:t>,</w:t>
      </w:r>
      <w:r w:rsidR="00780AD8">
        <w:rPr>
          <w:rFonts w:cs="Arial" w:hint="cs"/>
          <w:rtl/>
        </w:rPr>
        <w:t xml:space="preserve"> </w:t>
      </w:r>
      <w:r w:rsidR="009D6B04" w:rsidRPr="009D6B04">
        <w:rPr>
          <w:rFonts w:cs="Arial" w:hint="cs"/>
          <w:rtl/>
        </w:rPr>
        <w:t>והס</w:t>
      </w:r>
      <w:r w:rsidR="002F7E03">
        <w:rPr>
          <w:rFonts w:cs="Arial" w:hint="cs"/>
          <w:rtl/>
        </w:rPr>
        <w:t>י</w:t>
      </w:r>
      <w:r w:rsidR="009D6B04" w:rsidRPr="009D6B04">
        <w:rPr>
          <w:rFonts w:cs="Arial" w:hint="cs"/>
          <w:rtl/>
        </w:rPr>
        <w:t>בה</w:t>
      </w:r>
      <w:r w:rsidR="009D6B04" w:rsidRPr="009D6B04">
        <w:rPr>
          <w:rFonts w:cs="Arial"/>
          <w:rtl/>
        </w:rPr>
        <w:t xml:space="preserve"> </w:t>
      </w:r>
      <w:r w:rsidR="009D6B04" w:rsidRPr="009D6B04">
        <w:rPr>
          <w:rFonts w:cs="Arial" w:hint="cs"/>
          <w:rtl/>
        </w:rPr>
        <w:t>בזה</w:t>
      </w:r>
      <w:r w:rsidR="009D6B04" w:rsidRPr="009D6B04">
        <w:rPr>
          <w:rFonts w:cs="Arial"/>
          <w:rtl/>
        </w:rPr>
        <w:t xml:space="preserve">, </w:t>
      </w:r>
      <w:r w:rsidR="009D6B04" w:rsidRPr="009D6B04">
        <w:rPr>
          <w:rFonts w:cs="Arial" w:hint="cs"/>
          <w:rtl/>
        </w:rPr>
        <w:t>כי</w:t>
      </w:r>
      <w:r w:rsidR="009D6B04" w:rsidRPr="009D6B04">
        <w:rPr>
          <w:rFonts w:cs="Arial"/>
          <w:rtl/>
        </w:rPr>
        <w:t xml:space="preserve"> </w:t>
      </w:r>
      <w:r w:rsidR="009D6B04" w:rsidRPr="009D6B04">
        <w:rPr>
          <w:rFonts w:cs="Arial" w:hint="cs"/>
          <w:rtl/>
        </w:rPr>
        <w:t>מתחלה</w:t>
      </w:r>
      <w:r w:rsidR="009D6B04" w:rsidRPr="009D6B04">
        <w:rPr>
          <w:rFonts w:cs="Arial"/>
          <w:rtl/>
        </w:rPr>
        <w:t xml:space="preserve"> </w:t>
      </w:r>
      <w:r w:rsidR="009D6B04" w:rsidRPr="009D6B04">
        <w:rPr>
          <w:rFonts w:cs="Arial" w:hint="cs"/>
          <w:rtl/>
        </w:rPr>
        <w:t>היה</w:t>
      </w:r>
      <w:r w:rsidR="009D6B04" w:rsidRPr="009D6B04">
        <w:rPr>
          <w:rFonts w:cs="Arial"/>
          <w:rtl/>
        </w:rPr>
        <w:t xml:space="preserve"> </w:t>
      </w:r>
      <w:r w:rsidR="009D6B04" w:rsidRPr="009D6B04">
        <w:rPr>
          <w:rFonts w:cs="Arial" w:hint="cs"/>
          <w:rtl/>
        </w:rPr>
        <w:t>מניינם</w:t>
      </w:r>
      <w:r w:rsidR="009D6B04" w:rsidRPr="009D6B04">
        <w:rPr>
          <w:rFonts w:cs="Arial"/>
          <w:rtl/>
        </w:rPr>
        <w:t xml:space="preserve"> </w:t>
      </w:r>
      <w:r w:rsidR="009D6B04" w:rsidRPr="009D6B04">
        <w:rPr>
          <w:rFonts w:cs="Arial" w:hint="cs"/>
          <w:rtl/>
        </w:rPr>
        <w:t>זכר</w:t>
      </w:r>
      <w:r w:rsidR="009D6B04" w:rsidRPr="009D6B04">
        <w:rPr>
          <w:rFonts w:cs="Arial"/>
          <w:rtl/>
        </w:rPr>
        <w:t xml:space="preserve"> </w:t>
      </w:r>
      <w:r w:rsidR="009D6B04" w:rsidRPr="009D6B04">
        <w:rPr>
          <w:rFonts w:cs="Arial" w:hint="cs"/>
          <w:rtl/>
        </w:rPr>
        <w:t>ליציאת</w:t>
      </w:r>
      <w:r w:rsidR="009D6B04" w:rsidRPr="009D6B04">
        <w:rPr>
          <w:rFonts w:cs="Arial"/>
          <w:rtl/>
        </w:rPr>
        <w:t xml:space="preserve"> </w:t>
      </w:r>
      <w:r w:rsidR="009D6B04" w:rsidRPr="009D6B04">
        <w:rPr>
          <w:rFonts w:cs="Arial" w:hint="cs"/>
          <w:rtl/>
        </w:rPr>
        <w:t>מצרים</w:t>
      </w:r>
      <w:r w:rsidR="009D6B04" w:rsidRPr="009D6B04">
        <w:rPr>
          <w:rFonts w:cs="Arial"/>
          <w:rtl/>
        </w:rPr>
        <w:t xml:space="preserve">, </w:t>
      </w:r>
      <w:r w:rsidR="009D6B04" w:rsidRPr="009D6B04">
        <w:rPr>
          <w:rFonts w:cs="Arial" w:hint="cs"/>
          <w:rtl/>
        </w:rPr>
        <w:t>אבל</w:t>
      </w:r>
      <w:r w:rsidR="009D6B04" w:rsidRPr="009D6B04">
        <w:rPr>
          <w:rFonts w:cs="Arial"/>
          <w:rtl/>
        </w:rPr>
        <w:t xml:space="preserve"> </w:t>
      </w:r>
      <w:r w:rsidR="009D6B04" w:rsidRPr="009D6B04">
        <w:rPr>
          <w:rFonts w:cs="Arial" w:hint="cs"/>
          <w:rtl/>
        </w:rPr>
        <w:t>כאשר</w:t>
      </w:r>
      <w:r w:rsidR="009D6B04" w:rsidRPr="009D6B04">
        <w:rPr>
          <w:rFonts w:cs="Arial"/>
          <w:rtl/>
        </w:rPr>
        <w:t xml:space="preserve"> </w:t>
      </w:r>
      <w:r w:rsidR="009D6B04" w:rsidRPr="009D6B04">
        <w:rPr>
          <w:rFonts w:cs="Arial" w:hint="cs"/>
          <w:rtl/>
        </w:rPr>
        <w:t>עלינו</w:t>
      </w:r>
      <w:r w:rsidR="009D6B04" w:rsidRPr="009D6B04">
        <w:rPr>
          <w:rFonts w:cs="Arial"/>
          <w:rtl/>
        </w:rPr>
        <w:t xml:space="preserve"> </w:t>
      </w:r>
      <w:r w:rsidR="009D6B04" w:rsidRPr="009D6B04">
        <w:rPr>
          <w:rFonts w:cs="Arial" w:hint="cs"/>
          <w:rtl/>
        </w:rPr>
        <w:t>מבבל</w:t>
      </w:r>
      <w:r w:rsidR="009D6B04" w:rsidRPr="009D6B04">
        <w:rPr>
          <w:rFonts w:cs="Arial"/>
          <w:rtl/>
        </w:rPr>
        <w:t xml:space="preserve"> </w:t>
      </w:r>
      <w:r w:rsidR="009D6B04" w:rsidRPr="009D6B04">
        <w:rPr>
          <w:rFonts w:cs="Arial" w:hint="cs"/>
          <w:rtl/>
        </w:rPr>
        <w:t>ונתקיים</w:t>
      </w:r>
      <w:r w:rsidR="009D6B04" w:rsidRPr="009D6B04">
        <w:rPr>
          <w:rFonts w:cs="Arial"/>
          <w:rtl/>
        </w:rPr>
        <w:t xml:space="preserve"> </w:t>
      </w:r>
      <w:r w:rsidR="009D6B04" w:rsidRPr="009D6B04">
        <w:rPr>
          <w:rFonts w:cs="Arial" w:hint="cs"/>
          <w:rtl/>
        </w:rPr>
        <w:t>מה</w:t>
      </w:r>
      <w:r w:rsidR="009D6B04" w:rsidRPr="009D6B04">
        <w:rPr>
          <w:rFonts w:cs="Arial"/>
          <w:rtl/>
        </w:rPr>
        <w:t xml:space="preserve"> </w:t>
      </w:r>
      <w:r w:rsidR="009D6B04" w:rsidRPr="009D6B04">
        <w:rPr>
          <w:rFonts w:cs="Arial" w:hint="cs"/>
          <w:rtl/>
        </w:rPr>
        <w:t>שאמר</w:t>
      </w:r>
      <w:r w:rsidR="009D6B04" w:rsidRPr="009D6B04">
        <w:rPr>
          <w:rFonts w:cs="Arial"/>
          <w:rtl/>
        </w:rPr>
        <w:t xml:space="preserve"> </w:t>
      </w:r>
      <w:r w:rsidR="009D6B04" w:rsidRPr="009D6B04">
        <w:rPr>
          <w:rFonts w:cs="Arial" w:hint="cs"/>
          <w:rtl/>
        </w:rPr>
        <w:t>הכתוב</w:t>
      </w:r>
      <w:r w:rsidR="009D6B04" w:rsidRPr="009D6B04">
        <w:rPr>
          <w:rFonts w:cs="Arial"/>
          <w:rtl/>
        </w:rPr>
        <w:t xml:space="preserve"> </w:t>
      </w:r>
      <w:r w:rsidR="009117A6">
        <w:rPr>
          <w:rFonts w:cs="Arial" w:hint="cs"/>
          <w:rtl/>
        </w:rPr>
        <w:t>''</w:t>
      </w:r>
      <w:r w:rsidR="009D6B04" w:rsidRPr="009D6B04">
        <w:rPr>
          <w:rFonts w:cs="Arial" w:hint="cs"/>
          <w:rtl/>
        </w:rPr>
        <w:t>ולא</w:t>
      </w:r>
      <w:r w:rsidR="009D6B04" w:rsidRPr="009D6B04">
        <w:rPr>
          <w:rFonts w:cs="Arial"/>
          <w:rtl/>
        </w:rPr>
        <w:t xml:space="preserve"> </w:t>
      </w:r>
      <w:r w:rsidR="009D6B04" w:rsidRPr="009D6B04">
        <w:rPr>
          <w:rFonts w:cs="Arial" w:hint="cs"/>
          <w:rtl/>
        </w:rPr>
        <w:t>יאמר</w:t>
      </w:r>
      <w:r w:rsidR="009D6B04" w:rsidRPr="009D6B04">
        <w:rPr>
          <w:rFonts w:cs="Arial"/>
          <w:rtl/>
        </w:rPr>
        <w:t xml:space="preserve"> </w:t>
      </w:r>
      <w:r w:rsidR="009D6B04" w:rsidRPr="009D6B04">
        <w:rPr>
          <w:rFonts w:cs="Arial" w:hint="cs"/>
          <w:rtl/>
        </w:rPr>
        <w:t>עוד</w:t>
      </w:r>
      <w:r w:rsidR="009D6B04" w:rsidRPr="009D6B04">
        <w:rPr>
          <w:rFonts w:cs="Arial"/>
          <w:rtl/>
        </w:rPr>
        <w:t xml:space="preserve"> </w:t>
      </w:r>
      <w:r w:rsidR="009D6B04" w:rsidRPr="009D6B04">
        <w:rPr>
          <w:rFonts w:cs="Arial" w:hint="cs"/>
          <w:rtl/>
        </w:rPr>
        <w:t>חי</w:t>
      </w:r>
      <w:r w:rsidR="009D6B04" w:rsidRPr="009D6B04">
        <w:rPr>
          <w:rFonts w:cs="Arial"/>
          <w:rtl/>
        </w:rPr>
        <w:t xml:space="preserve"> </w:t>
      </w:r>
      <w:r w:rsidR="009D6B04" w:rsidRPr="009D6B04">
        <w:rPr>
          <w:rFonts w:cs="Arial" w:hint="cs"/>
          <w:rtl/>
        </w:rPr>
        <w:t>ה</w:t>
      </w:r>
      <w:r w:rsidR="009D6B04" w:rsidRPr="009D6B04">
        <w:rPr>
          <w:rFonts w:cs="Arial"/>
          <w:rtl/>
        </w:rPr>
        <w:t xml:space="preserve">' </w:t>
      </w:r>
      <w:r w:rsidR="009D6B04" w:rsidRPr="009D6B04">
        <w:rPr>
          <w:rFonts w:cs="Arial" w:hint="cs"/>
          <w:rtl/>
        </w:rPr>
        <w:t>אשר</w:t>
      </w:r>
      <w:r w:rsidR="009D6B04" w:rsidRPr="009D6B04">
        <w:rPr>
          <w:rFonts w:cs="Arial"/>
          <w:rtl/>
        </w:rPr>
        <w:t xml:space="preserve"> </w:t>
      </w:r>
      <w:r w:rsidR="009D6B04" w:rsidRPr="009D6B04">
        <w:rPr>
          <w:rFonts w:cs="Arial" w:hint="cs"/>
          <w:rtl/>
        </w:rPr>
        <w:t>העלה</w:t>
      </w:r>
      <w:r w:rsidR="00D6694D">
        <w:rPr>
          <w:rFonts w:cs="Arial" w:hint="cs"/>
          <w:rtl/>
        </w:rPr>
        <w:t xml:space="preserve"> </w:t>
      </w:r>
      <w:r w:rsidR="009D6B04" w:rsidRPr="009D6B04">
        <w:rPr>
          <w:rFonts w:cs="Arial" w:hint="cs"/>
          <w:rtl/>
        </w:rPr>
        <w:t>את</w:t>
      </w:r>
      <w:r w:rsidR="009D6B04" w:rsidRPr="009D6B04">
        <w:rPr>
          <w:rFonts w:cs="Arial"/>
          <w:rtl/>
        </w:rPr>
        <w:t xml:space="preserve"> </w:t>
      </w:r>
      <w:r w:rsidR="009D6B04" w:rsidRPr="009D6B04">
        <w:rPr>
          <w:rFonts w:cs="Arial" w:hint="cs"/>
          <w:rtl/>
        </w:rPr>
        <w:t>בני</w:t>
      </w:r>
      <w:r w:rsidR="009D6B04" w:rsidRPr="009D6B04">
        <w:rPr>
          <w:rFonts w:cs="Arial"/>
          <w:rtl/>
        </w:rPr>
        <w:t xml:space="preserve"> </w:t>
      </w:r>
      <w:r w:rsidR="009D6B04" w:rsidRPr="009D6B04">
        <w:rPr>
          <w:rFonts w:cs="Arial" w:hint="cs"/>
          <w:rtl/>
        </w:rPr>
        <w:t>ישראל</w:t>
      </w:r>
      <w:r w:rsidR="009D6B04" w:rsidRPr="009D6B04">
        <w:rPr>
          <w:rFonts w:cs="Arial"/>
          <w:rtl/>
        </w:rPr>
        <w:t xml:space="preserve"> </w:t>
      </w:r>
      <w:r w:rsidR="009D6B04" w:rsidRPr="009D6B04">
        <w:rPr>
          <w:rFonts w:cs="Arial" w:hint="cs"/>
          <w:rtl/>
        </w:rPr>
        <w:t>מארץ</w:t>
      </w:r>
      <w:r w:rsidR="009D6B04" w:rsidRPr="009D6B04">
        <w:rPr>
          <w:rFonts w:cs="Arial"/>
          <w:rtl/>
        </w:rPr>
        <w:t xml:space="preserve"> </w:t>
      </w:r>
      <w:r w:rsidR="009D6B04" w:rsidRPr="009D6B04">
        <w:rPr>
          <w:rFonts w:cs="Arial" w:hint="cs"/>
          <w:rtl/>
        </w:rPr>
        <w:t>מצרים</w:t>
      </w:r>
      <w:r w:rsidR="009117A6">
        <w:rPr>
          <w:rFonts w:cs="Arial" w:hint="cs"/>
          <w:rtl/>
        </w:rPr>
        <w:t>,</w:t>
      </w:r>
      <w:r w:rsidR="009D6B04" w:rsidRPr="009D6B04">
        <w:rPr>
          <w:rFonts w:cs="Arial"/>
          <w:rtl/>
        </w:rPr>
        <w:t xml:space="preserve"> </w:t>
      </w:r>
      <w:r w:rsidR="009D6B04" w:rsidRPr="009D6B04">
        <w:rPr>
          <w:rFonts w:cs="Arial" w:hint="cs"/>
          <w:rtl/>
        </w:rPr>
        <w:t>כי</w:t>
      </w:r>
      <w:r w:rsidR="009D6B04" w:rsidRPr="009D6B04">
        <w:rPr>
          <w:rFonts w:cs="Arial"/>
          <w:rtl/>
        </w:rPr>
        <w:t xml:space="preserve"> </w:t>
      </w:r>
      <w:r w:rsidR="009D6B04" w:rsidRPr="009D6B04">
        <w:rPr>
          <w:rFonts w:cs="Arial" w:hint="cs"/>
          <w:rtl/>
        </w:rPr>
        <w:t>אם</w:t>
      </w:r>
      <w:r w:rsidR="009D6B04" w:rsidRPr="009D6B04">
        <w:rPr>
          <w:rFonts w:cs="Arial"/>
          <w:rtl/>
        </w:rPr>
        <w:t xml:space="preserve"> </w:t>
      </w:r>
      <w:r w:rsidR="009D6B04" w:rsidRPr="009D6B04">
        <w:rPr>
          <w:rFonts w:cs="Arial" w:hint="cs"/>
          <w:rtl/>
        </w:rPr>
        <w:t>חי</w:t>
      </w:r>
      <w:r w:rsidR="009D6B04" w:rsidRPr="009D6B04">
        <w:rPr>
          <w:rFonts w:cs="Arial"/>
          <w:rtl/>
        </w:rPr>
        <w:t xml:space="preserve"> </w:t>
      </w:r>
      <w:r w:rsidR="009D6B04" w:rsidRPr="009D6B04">
        <w:rPr>
          <w:rFonts w:cs="Arial" w:hint="cs"/>
          <w:rtl/>
        </w:rPr>
        <w:t>ה</w:t>
      </w:r>
      <w:r w:rsidR="009D6B04" w:rsidRPr="009D6B04">
        <w:rPr>
          <w:rFonts w:cs="Arial"/>
          <w:rtl/>
        </w:rPr>
        <w:t xml:space="preserve">' </w:t>
      </w:r>
      <w:r w:rsidR="009D6B04" w:rsidRPr="009D6B04">
        <w:rPr>
          <w:rFonts w:cs="Arial" w:hint="cs"/>
          <w:rtl/>
        </w:rPr>
        <w:t>אשר</w:t>
      </w:r>
      <w:r w:rsidR="009D6B04" w:rsidRPr="009D6B04">
        <w:rPr>
          <w:rFonts w:cs="Arial"/>
          <w:rtl/>
        </w:rPr>
        <w:t xml:space="preserve"> </w:t>
      </w:r>
      <w:r w:rsidR="009D6B04" w:rsidRPr="009D6B04">
        <w:rPr>
          <w:rFonts w:cs="Arial" w:hint="cs"/>
          <w:rtl/>
        </w:rPr>
        <w:t>העלה</w:t>
      </w:r>
      <w:r w:rsidR="009D6B04" w:rsidRPr="009D6B04">
        <w:rPr>
          <w:rFonts w:cs="Arial"/>
          <w:rtl/>
        </w:rPr>
        <w:t xml:space="preserve"> </w:t>
      </w:r>
      <w:r w:rsidR="009D6B04" w:rsidRPr="009D6B04">
        <w:rPr>
          <w:rFonts w:cs="Arial" w:hint="cs"/>
          <w:rtl/>
        </w:rPr>
        <w:t>ואשר</w:t>
      </w:r>
      <w:r w:rsidR="009D6B04" w:rsidRPr="009D6B04">
        <w:rPr>
          <w:rFonts w:cs="Arial"/>
          <w:rtl/>
        </w:rPr>
        <w:t xml:space="preserve"> </w:t>
      </w:r>
      <w:r w:rsidR="009D6B04" w:rsidRPr="009D6B04">
        <w:rPr>
          <w:rFonts w:cs="Arial" w:hint="cs"/>
          <w:rtl/>
        </w:rPr>
        <w:t>הביא</w:t>
      </w:r>
      <w:r w:rsidR="009D6B04" w:rsidRPr="009D6B04">
        <w:rPr>
          <w:rFonts w:cs="Arial"/>
          <w:rtl/>
        </w:rPr>
        <w:t xml:space="preserve"> </w:t>
      </w:r>
      <w:r w:rsidR="009D6B04" w:rsidRPr="009D6B04">
        <w:rPr>
          <w:rFonts w:cs="Arial" w:hint="cs"/>
          <w:rtl/>
        </w:rPr>
        <w:t>את</w:t>
      </w:r>
      <w:r w:rsidR="009D6B04" w:rsidRPr="009D6B04">
        <w:rPr>
          <w:rFonts w:cs="Arial"/>
          <w:rtl/>
        </w:rPr>
        <w:t xml:space="preserve"> </w:t>
      </w:r>
      <w:r w:rsidR="009D6B04" w:rsidRPr="009D6B04">
        <w:rPr>
          <w:rFonts w:cs="Arial" w:hint="cs"/>
          <w:rtl/>
        </w:rPr>
        <w:t>בני</w:t>
      </w:r>
      <w:r w:rsidR="009D6B04" w:rsidRPr="009D6B04">
        <w:rPr>
          <w:rFonts w:cs="Arial"/>
          <w:rtl/>
        </w:rPr>
        <w:t xml:space="preserve"> </w:t>
      </w:r>
      <w:r w:rsidR="009D6B04" w:rsidRPr="009D6B04">
        <w:rPr>
          <w:rFonts w:cs="Arial" w:hint="cs"/>
          <w:rtl/>
        </w:rPr>
        <w:t>ישראל</w:t>
      </w:r>
      <w:r w:rsidR="009D6B04" w:rsidRPr="009D6B04">
        <w:rPr>
          <w:rFonts w:cs="Arial"/>
          <w:rtl/>
        </w:rPr>
        <w:t xml:space="preserve"> </w:t>
      </w:r>
      <w:r w:rsidR="009D6B04" w:rsidRPr="009D6B04">
        <w:rPr>
          <w:rFonts w:cs="Arial" w:hint="cs"/>
          <w:rtl/>
        </w:rPr>
        <w:t>מארץ</w:t>
      </w:r>
      <w:r w:rsidR="009D6B04" w:rsidRPr="009D6B04">
        <w:rPr>
          <w:rFonts w:cs="Arial"/>
          <w:rtl/>
        </w:rPr>
        <w:t xml:space="preserve"> </w:t>
      </w:r>
      <w:r w:rsidR="009D6B04" w:rsidRPr="009D6B04">
        <w:rPr>
          <w:rFonts w:cs="Arial" w:hint="cs"/>
          <w:rtl/>
        </w:rPr>
        <w:t>צפון</w:t>
      </w:r>
      <w:r w:rsidR="009117A6">
        <w:rPr>
          <w:rFonts w:cs="Arial" w:hint="cs"/>
          <w:rtl/>
        </w:rPr>
        <w:t>''</w:t>
      </w:r>
      <w:r w:rsidR="009D6B04" w:rsidRPr="009D6B04">
        <w:rPr>
          <w:rFonts w:cs="Arial"/>
          <w:rtl/>
        </w:rPr>
        <w:t xml:space="preserve">, </w:t>
      </w:r>
      <w:r w:rsidR="009D6B04" w:rsidRPr="009D6B04">
        <w:rPr>
          <w:rFonts w:cs="Arial" w:hint="cs"/>
          <w:rtl/>
        </w:rPr>
        <w:t>חזרנו</w:t>
      </w:r>
      <w:r w:rsidR="009D6B04" w:rsidRPr="009D6B04">
        <w:rPr>
          <w:rFonts w:cs="Arial"/>
          <w:rtl/>
        </w:rPr>
        <w:t xml:space="preserve"> </w:t>
      </w:r>
      <w:r w:rsidR="009D6B04" w:rsidRPr="009D6B04">
        <w:rPr>
          <w:rFonts w:cs="Arial" w:hint="cs"/>
          <w:rtl/>
        </w:rPr>
        <w:t>לקרא</w:t>
      </w:r>
      <w:r w:rsidR="009D6B04" w:rsidRPr="009D6B04">
        <w:rPr>
          <w:rFonts w:cs="Arial"/>
          <w:rtl/>
        </w:rPr>
        <w:t xml:space="preserve"> </w:t>
      </w:r>
      <w:r w:rsidR="009D6B04" w:rsidRPr="009D6B04">
        <w:rPr>
          <w:rFonts w:cs="Arial" w:hint="cs"/>
          <w:rtl/>
        </w:rPr>
        <w:t>החדשים</w:t>
      </w:r>
      <w:r w:rsidR="009D6B04" w:rsidRPr="009D6B04">
        <w:rPr>
          <w:rFonts w:cs="Arial"/>
          <w:rtl/>
        </w:rPr>
        <w:t xml:space="preserve"> </w:t>
      </w:r>
      <w:r w:rsidR="009D6B04" w:rsidRPr="009D6B04">
        <w:rPr>
          <w:rFonts w:cs="Arial" w:hint="cs"/>
          <w:rtl/>
        </w:rPr>
        <w:t>בשם</w:t>
      </w:r>
      <w:r w:rsidR="00D6694D">
        <w:rPr>
          <w:rFonts w:cs="Arial" w:hint="cs"/>
          <w:rtl/>
        </w:rPr>
        <w:t xml:space="preserve"> </w:t>
      </w:r>
      <w:r w:rsidR="009D6B04" w:rsidRPr="009D6B04">
        <w:rPr>
          <w:rFonts w:cs="Arial" w:hint="cs"/>
          <w:rtl/>
        </w:rPr>
        <w:t>שנקראים</w:t>
      </w:r>
      <w:r w:rsidR="009D6B04" w:rsidRPr="009D6B04">
        <w:rPr>
          <w:rFonts w:cs="Arial"/>
          <w:rtl/>
        </w:rPr>
        <w:t xml:space="preserve"> </w:t>
      </w:r>
      <w:r w:rsidR="009D6B04" w:rsidRPr="009D6B04">
        <w:rPr>
          <w:rFonts w:cs="Arial" w:hint="cs"/>
          <w:rtl/>
        </w:rPr>
        <w:t>בארץ</w:t>
      </w:r>
      <w:r w:rsidR="009D6B04" w:rsidRPr="009D6B04">
        <w:rPr>
          <w:rFonts w:cs="Arial"/>
          <w:rtl/>
        </w:rPr>
        <w:t xml:space="preserve"> </w:t>
      </w:r>
      <w:r w:rsidR="009D6B04" w:rsidRPr="009D6B04">
        <w:rPr>
          <w:rFonts w:cs="Arial" w:hint="cs"/>
          <w:rtl/>
        </w:rPr>
        <w:t>בבל</w:t>
      </w:r>
      <w:r w:rsidR="009D6B04" w:rsidRPr="009D6B04">
        <w:rPr>
          <w:rFonts w:cs="Arial"/>
          <w:rtl/>
        </w:rPr>
        <w:t xml:space="preserve">, </w:t>
      </w:r>
      <w:r w:rsidR="009D6B04" w:rsidRPr="009D6B04">
        <w:rPr>
          <w:rFonts w:cs="Arial" w:hint="cs"/>
          <w:rtl/>
        </w:rPr>
        <w:t>להזכיר</w:t>
      </w:r>
      <w:r w:rsidR="009D6B04" w:rsidRPr="009D6B04">
        <w:rPr>
          <w:rFonts w:cs="Arial"/>
          <w:rtl/>
        </w:rPr>
        <w:t xml:space="preserve"> </w:t>
      </w:r>
      <w:r w:rsidR="009D6B04" w:rsidRPr="009D6B04">
        <w:rPr>
          <w:rFonts w:cs="Arial" w:hint="cs"/>
          <w:rtl/>
        </w:rPr>
        <w:t>כי</w:t>
      </w:r>
      <w:r w:rsidR="009D6B04" w:rsidRPr="009D6B04">
        <w:rPr>
          <w:rFonts w:cs="Arial"/>
          <w:rtl/>
        </w:rPr>
        <w:t xml:space="preserve"> </w:t>
      </w:r>
      <w:r w:rsidR="009D6B04" w:rsidRPr="009D6B04">
        <w:rPr>
          <w:rFonts w:cs="Arial" w:hint="cs"/>
          <w:rtl/>
        </w:rPr>
        <w:t>שם</w:t>
      </w:r>
      <w:r w:rsidR="009D6B04" w:rsidRPr="009D6B04">
        <w:rPr>
          <w:rFonts w:cs="Arial"/>
          <w:rtl/>
        </w:rPr>
        <w:t xml:space="preserve"> </w:t>
      </w:r>
      <w:r w:rsidR="009D6B04" w:rsidRPr="009D6B04">
        <w:rPr>
          <w:rFonts w:cs="Arial" w:hint="cs"/>
          <w:rtl/>
        </w:rPr>
        <w:t>עמדנ</w:t>
      </w:r>
      <w:r w:rsidR="00F70C7A">
        <w:rPr>
          <w:rFonts w:cs="Arial" w:hint="cs"/>
          <w:rtl/>
        </w:rPr>
        <w:t>ו</w:t>
      </w:r>
      <w:r w:rsidR="00FC3159">
        <w:rPr>
          <w:rFonts w:cs="Arial" w:hint="cs"/>
          <w:rtl/>
        </w:rPr>
        <w:t>,</w:t>
      </w:r>
      <w:r w:rsidR="009D6B04" w:rsidRPr="009D6B04">
        <w:rPr>
          <w:rFonts w:cs="Arial"/>
          <w:rtl/>
        </w:rPr>
        <w:t xml:space="preserve"> </w:t>
      </w:r>
      <w:r w:rsidR="009D6B04" w:rsidRPr="009D6B04">
        <w:rPr>
          <w:rFonts w:cs="Arial" w:hint="cs"/>
          <w:rtl/>
        </w:rPr>
        <w:t>ומשם</w:t>
      </w:r>
      <w:r w:rsidR="009D6B04" w:rsidRPr="009D6B04">
        <w:rPr>
          <w:rFonts w:cs="Arial"/>
          <w:rtl/>
        </w:rPr>
        <w:t xml:space="preserve"> </w:t>
      </w:r>
      <w:r w:rsidR="009D6B04" w:rsidRPr="009D6B04">
        <w:rPr>
          <w:rFonts w:cs="Arial" w:hint="cs"/>
          <w:rtl/>
        </w:rPr>
        <w:t>העלנו</w:t>
      </w:r>
      <w:r w:rsidR="009D6B04" w:rsidRPr="009D6B04">
        <w:rPr>
          <w:rFonts w:cs="Arial"/>
          <w:rtl/>
        </w:rPr>
        <w:t xml:space="preserve"> </w:t>
      </w:r>
      <w:r w:rsidR="00FC3159">
        <w:rPr>
          <w:rFonts w:cs="Arial" w:hint="cs"/>
          <w:rtl/>
        </w:rPr>
        <w:t>ה' יתברך</w:t>
      </w:r>
      <w:r w:rsidR="008C00B5">
        <w:rPr>
          <w:rFonts w:cs="Arial" w:hint="cs"/>
          <w:rtl/>
        </w:rPr>
        <w:t xml:space="preserve">, </w:t>
      </w:r>
      <w:r w:rsidR="009D6B04" w:rsidRPr="009D6B04">
        <w:rPr>
          <w:rFonts w:cs="Arial" w:hint="cs"/>
          <w:rtl/>
        </w:rPr>
        <w:t>כי</w:t>
      </w:r>
      <w:r w:rsidR="009D6B04" w:rsidRPr="009D6B04">
        <w:rPr>
          <w:rFonts w:cs="Arial"/>
          <w:rtl/>
        </w:rPr>
        <w:t xml:space="preserve"> </w:t>
      </w:r>
      <w:r w:rsidR="009D6B04" w:rsidRPr="009D6B04">
        <w:rPr>
          <w:rFonts w:cs="Arial" w:hint="cs"/>
          <w:rtl/>
        </w:rPr>
        <w:t>אלה</w:t>
      </w:r>
      <w:r w:rsidR="009D6B04" w:rsidRPr="009D6B04">
        <w:rPr>
          <w:rFonts w:cs="Arial"/>
          <w:rtl/>
        </w:rPr>
        <w:t xml:space="preserve"> </w:t>
      </w:r>
      <w:r w:rsidR="009D6B04" w:rsidRPr="009D6B04">
        <w:rPr>
          <w:rFonts w:cs="Arial" w:hint="cs"/>
          <w:rtl/>
        </w:rPr>
        <w:t>השמות</w:t>
      </w:r>
      <w:r w:rsidR="009D6B04" w:rsidRPr="009D6B04">
        <w:rPr>
          <w:rFonts w:cs="Arial"/>
          <w:rtl/>
        </w:rPr>
        <w:t xml:space="preserve"> </w:t>
      </w:r>
      <w:r w:rsidR="009D6B04" w:rsidRPr="009D6B04">
        <w:rPr>
          <w:rFonts w:cs="Arial" w:hint="cs"/>
          <w:rtl/>
        </w:rPr>
        <w:t>ניסן</w:t>
      </w:r>
      <w:r w:rsidR="009D6B04" w:rsidRPr="009D6B04">
        <w:rPr>
          <w:rFonts w:cs="Arial"/>
          <w:rtl/>
        </w:rPr>
        <w:t xml:space="preserve"> </w:t>
      </w:r>
      <w:r w:rsidR="009D6B04" w:rsidRPr="009D6B04">
        <w:rPr>
          <w:rFonts w:cs="Arial" w:hint="cs"/>
          <w:rtl/>
        </w:rPr>
        <w:t>אייר</w:t>
      </w:r>
      <w:r w:rsidR="009D6B04" w:rsidRPr="009D6B04">
        <w:rPr>
          <w:rFonts w:cs="Arial"/>
          <w:rtl/>
        </w:rPr>
        <w:t xml:space="preserve"> </w:t>
      </w:r>
      <w:r w:rsidR="009D6B04" w:rsidRPr="009D6B04">
        <w:rPr>
          <w:rFonts w:cs="Arial" w:hint="cs"/>
          <w:rtl/>
        </w:rPr>
        <w:t>וזולתם</w:t>
      </w:r>
      <w:r w:rsidR="009D6B04" w:rsidRPr="009D6B04">
        <w:rPr>
          <w:rFonts w:cs="Arial"/>
          <w:rtl/>
        </w:rPr>
        <w:t xml:space="preserve"> </w:t>
      </w:r>
      <w:r w:rsidR="009D6B04" w:rsidRPr="009D6B04">
        <w:rPr>
          <w:rFonts w:cs="Arial" w:hint="cs"/>
          <w:rtl/>
        </w:rPr>
        <w:t>שמות</w:t>
      </w:r>
      <w:r w:rsidR="009D6B04" w:rsidRPr="009D6B04">
        <w:rPr>
          <w:rFonts w:cs="Arial"/>
          <w:rtl/>
        </w:rPr>
        <w:t xml:space="preserve"> </w:t>
      </w:r>
      <w:r w:rsidR="009D6B04" w:rsidRPr="009D6B04">
        <w:rPr>
          <w:rFonts w:cs="Arial" w:hint="cs"/>
          <w:rtl/>
        </w:rPr>
        <w:t>פרסיים</w:t>
      </w:r>
      <w:r w:rsidR="003666AE">
        <w:rPr>
          <w:rFonts w:cs="Arial" w:hint="cs"/>
          <w:rtl/>
        </w:rPr>
        <w:t xml:space="preserve"> </w:t>
      </w:r>
      <w:r w:rsidR="003666AE">
        <w:rPr>
          <w:rFonts w:cs="Arial" w:hint="cs"/>
          <w:sz w:val="18"/>
          <w:szCs w:val="18"/>
          <w:rtl/>
        </w:rPr>
        <w:t>(עיין הערה</w:t>
      </w:r>
      <w:r w:rsidR="004E04DE" w:rsidRPr="00FC5EDA">
        <w:rPr>
          <w:rStyle w:val="a5"/>
          <w:rFonts w:cs="Arial"/>
          <w:sz w:val="24"/>
          <w:szCs w:val="24"/>
          <w:rtl/>
        </w:rPr>
        <w:footnoteReference w:id="1"/>
      </w:r>
      <w:r w:rsidR="00FC5EDA">
        <w:rPr>
          <w:rFonts w:cs="Arial" w:hint="cs"/>
          <w:sz w:val="18"/>
          <w:szCs w:val="18"/>
          <w:rtl/>
        </w:rPr>
        <w:t>)</w:t>
      </w:r>
      <w:r w:rsidR="008C00B5">
        <w:rPr>
          <w:rFonts w:cs="Arial" w:hint="cs"/>
          <w:rtl/>
        </w:rPr>
        <w:t>''</w:t>
      </w:r>
    </w:p>
    <w:p w14:paraId="53E9B941" w14:textId="44431229" w:rsidR="000557EE" w:rsidRDefault="000557EE" w:rsidP="00562815">
      <w:pPr>
        <w:spacing w:after="100"/>
        <w:rPr>
          <w:b/>
          <w:bCs/>
          <w:u w:val="single"/>
          <w:rtl/>
        </w:rPr>
      </w:pPr>
      <w:r>
        <w:rPr>
          <w:rFonts w:cs="Arial" w:hint="cs"/>
          <w:rtl/>
        </w:rPr>
        <w:t xml:space="preserve">בעקבות המצווה למנות את החודשים, נעסוק השבוע בשאלה האם מותר להשתמש </w:t>
      </w:r>
      <w:r w:rsidR="000E2F6D">
        <w:rPr>
          <w:rFonts w:hint="cs"/>
          <w:rtl/>
        </w:rPr>
        <w:t>בתאריכים לועזיים בצ'קים, תעודות</w:t>
      </w:r>
      <w:r w:rsidR="00A23DEB">
        <w:rPr>
          <w:rFonts w:hint="cs"/>
          <w:rtl/>
        </w:rPr>
        <w:t xml:space="preserve"> זהות</w:t>
      </w:r>
      <w:r w:rsidR="000E2F6D">
        <w:rPr>
          <w:rFonts w:hint="cs"/>
          <w:rtl/>
        </w:rPr>
        <w:t>, הזמנות לחתונה ו</w:t>
      </w:r>
      <w:r w:rsidR="0039444E">
        <w:rPr>
          <w:rFonts w:hint="cs"/>
          <w:rtl/>
        </w:rPr>
        <w:t>כדומה</w:t>
      </w:r>
      <w:r w:rsidR="000E2F6D">
        <w:rPr>
          <w:rFonts w:hint="cs"/>
          <w:rtl/>
        </w:rPr>
        <w:t>.</w:t>
      </w:r>
      <w:r w:rsidR="00341A06">
        <w:rPr>
          <w:rFonts w:hint="cs"/>
          <w:rtl/>
        </w:rPr>
        <w:t xml:space="preserve"> כמו כן, במידה ואכן הותר להשתמש בתאריכים לועזיים, כיצד עדיף לומר 'החודש הראשון' או 'ינואר'</w:t>
      </w:r>
      <w:r w:rsidR="000B4876">
        <w:rPr>
          <w:rFonts w:hint="cs"/>
          <w:rtl/>
        </w:rPr>
        <w:t>.</w:t>
      </w:r>
      <w:r w:rsidR="00634815">
        <w:rPr>
          <w:rFonts w:hint="cs"/>
          <w:rtl/>
        </w:rPr>
        <w:t xml:space="preserve"> לסיום נראה את מחלוקת הפוסקים, האם מותר לקרוא בשמות לועזיים.</w:t>
      </w:r>
    </w:p>
    <w:p w14:paraId="4874C5DC" w14:textId="77777777" w:rsidR="000E2F6D" w:rsidRDefault="00D55854" w:rsidP="00562815">
      <w:pPr>
        <w:spacing w:after="100"/>
        <w:rPr>
          <w:b/>
          <w:bCs/>
          <w:u w:val="single"/>
          <w:rtl/>
        </w:rPr>
      </w:pPr>
      <w:r>
        <w:rPr>
          <w:rFonts w:hint="cs"/>
          <w:b/>
          <w:bCs/>
          <w:u w:val="single"/>
          <w:rtl/>
        </w:rPr>
        <w:t>משמעות</w:t>
      </w:r>
      <w:r w:rsidR="000E2F6D" w:rsidRPr="000E2F6D">
        <w:rPr>
          <w:rFonts w:hint="cs"/>
          <w:b/>
          <w:bCs/>
          <w:u w:val="single"/>
          <w:rtl/>
        </w:rPr>
        <w:t xml:space="preserve"> </w:t>
      </w:r>
      <w:r>
        <w:rPr>
          <w:rFonts w:hint="cs"/>
          <w:b/>
          <w:bCs/>
          <w:u w:val="single"/>
          <w:rtl/>
        </w:rPr>
        <w:t>ה</w:t>
      </w:r>
      <w:r w:rsidR="000E2F6D" w:rsidRPr="000E2F6D">
        <w:rPr>
          <w:rFonts w:hint="cs"/>
          <w:b/>
          <w:bCs/>
          <w:u w:val="single"/>
          <w:rtl/>
        </w:rPr>
        <w:t xml:space="preserve">שמות </w:t>
      </w:r>
      <w:r w:rsidR="00CD5544">
        <w:rPr>
          <w:rFonts w:hint="cs"/>
          <w:b/>
          <w:bCs/>
          <w:u w:val="single"/>
          <w:rtl/>
        </w:rPr>
        <w:t>הנוצרים</w:t>
      </w:r>
    </w:p>
    <w:p w14:paraId="42D75B31" w14:textId="77777777" w:rsidR="000E2F6D" w:rsidRDefault="000E2F6D" w:rsidP="00562815">
      <w:pPr>
        <w:spacing w:after="100"/>
        <w:rPr>
          <w:rtl/>
        </w:rPr>
      </w:pPr>
      <w:r>
        <w:rPr>
          <w:rFonts w:hint="cs"/>
          <w:rtl/>
        </w:rPr>
        <w:t>עוד לפני שנעסוק בשאלה האם מותר להש</w:t>
      </w:r>
      <w:r w:rsidR="007123C3">
        <w:rPr>
          <w:rFonts w:hint="cs"/>
          <w:rtl/>
        </w:rPr>
        <w:t>ת</w:t>
      </w:r>
      <w:r>
        <w:rPr>
          <w:rFonts w:hint="cs"/>
          <w:rtl/>
        </w:rPr>
        <w:t>מש בתאריך</w:t>
      </w:r>
      <w:r w:rsidR="004A6ACB">
        <w:rPr>
          <w:rFonts w:hint="cs"/>
          <w:rtl/>
        </w:rPr>
        <w:t xml:space="preserve"> לועזי</w:t>
      </w:r>
      <w:r w:rsidR="00CD5544">
        <w:rPr>
          <w:rFonts w:hint="cs"/>
          <w:rtl/>
        </w:rPr>
        <w:t>,</w:t>
      </w:r>
      <w:r w:rsidR="004A6ACB">
        <w:rPr>
          <w:rFonts w:hint="cs"/>
          <w:rtl/>
        </w:rPr>
        <w:t xml:space="preserve"> יש </w:t>
      </w:r>
      <w:r w:rsidR="00D6694D">
        <w:rPr>
          <w:rFonts w:hint="cs"/>
          <w:rtl/>
        </w:rPr>
        <w:t>לברר</w:t>
      </w:r>
      <w:r w:rsidR="004A6ACB">
        <w:rPr>
          <w:rFonts w:hint="cs"/>
          <w:rtl/>
        </w:rPr>
        <w:t xml:space="preserve"> מה</w:t>
      </w:r>
      <w:r w:rsidR="005837E1">
        <w:rPr>
          <w:rFonts w:hint="cs"/>
          <w:rtl/>
        </w:rPr>
        <w:t>י</w:t>
      </w:r>
      <w:r w:rsidR="004A6ACB">
        <w:rPr>
          <w:rFonts w:hint="cs"/>
          <w:rtl/>
        </w:rPr>
        <w:t xml:space="preserve"> בכלל המשמעות של </w:t>
      </w:r>
      <w:r w:rsidR="005B0DCE">
        <w:rPr>
          <w:rFonts w:hint="cs"/>
          <w:rtl/>
        </w:rPr>
        <w:t>ה</w:t>
      </w:r>
      <w:r w:rsidR="004A6ACB">
        <w:rPr>
          <w:rFonts w:hint="cs"/>
          <w:rtl/>
        </w:rPr>
        <w:t>תארי</w:t>
      </w:r>
      <w:r w:rsidR="0098637D">
        <w:rPr>
          <w:rFonts w:hint="cs"/>
          <w:rtl/>
        </w:rPr>
        <w:t>ך</w:t>
      </w:r>
      <w:r w:rsidR="004A6ACB">
        <w:rPr>
          <w:rFonts w:hint="cs"/>
          <w:rtl/>
        </w:rPr>
        <w:t xml:space="preserve"> </w:t>
      </w:r>
      <w:r w:rsidR="005B0DCE">
        <w:rPr>
          <w:rFonts w:hint="cs"/>
          <w:rtl/>
        </w:rPr>
        <w:t>ה</w:t>
      </w:r>
      <w:r w:rsidR="004A6ACB">
        <w:rPr>
          <w:rFonts w:hint="cs"/>
          <w:rtl/>
        </w:rPr>
        <w:t>ל</w:t>
      </w:r>
      <w:r w:rsidR="00764D93">
        <w:rPr>
          <w:rFonts w:hint="cs"/>
          <w:rtl/>
        </w:rPr>
        <w:t>ועזי</w:t>
      </w:r>
      <w:r w:rsidR="00265970">
        <w:rPr>
          <w:rFonts w:hint="cs"/>
          <w:rtl/>
        </w:rPr>
        <w:t xml:space="preserve"> שיכול להוות בעיה</w:t>
      </w:r>
      <w:r w:rsidR="00764D93">
        <w:rPr>
          <w:rFonts w:hint="cs"/>
          <w:rtl/>
        </w:rPr>
        <w:t xml:space="preserve">, </w:t>
      </w:r>
      <w:r w:rsidR="00CD5544">
        <w:rPr>
          <w:rFonts w:hint="cs"/>
          <w:rtl/>
        </w:rPr>
        <w:t>ו</w:t>
      </w:r>
      <w:r w:rsidR="006123B1">
        <w:rPr>
          <w:rFonts w:hint="cs"/>
          <w:rtl/>
        </w:rPr>
        <w:t>יש לחלק את הדיון</w:t>
      </w:r>
      <w:r w:rsidR="004618B5">
        <w:rPr>
          <w:rFonts w:hint="cs"/>
          <w:rtl/>
        </w:rPr>
        <w:t xml:space="preserve"> לשניים: א. מניין השנים. ב. </w:t>
      </w:r>
      <w:r w:rsidR="00764D93">
        <w:rPr>
          <w:rFonts w:hint="cs"/>
          <w:rtl/>
        </w:rPr>
        <w:t>שמות החודשים.</w:t>
      </w:r>
    </w:p>
    <w:p w14:paraId="5AD25193" w14:textId="77777777" w:rsidR="00E47B36" w:rsidRPr="00287A62" w:rsidRDefault="00764D93" w:rsidP="00562815">
      <w:pPr>
        <w:spacing w:after="100"/>
        <w:rPr>
          <w:b/>
          <w:bCs/>
          <w:sz w:val="18"/>
          <w:szCs w:val="18"/>
          <w:rtl/>
        </w:rPr>
      </w:pPr>
      <w:r>
        <w:rPr>
          <w:rFonts w:hint="cs"/>
          <w:rtl/>
        </w:rPr>
        <w:t xml:space="preserve">א. </w:t>
      </w:r>
      <w:r w:rsidR="00EB26D0" w:rsidRPr="007D11E2">
        <w:rPr>
          <w:rFonts w:hint="cs"/>
          <w:b/>
          <w:bCs/>
          <w:rtl/>
        </w:rPr>
        <w:t>מניין השנים</w:t>
      </w:r>
      <w:r w:rsidR="00EB26D0">
        <w:rPr>
          <w:rFonts w:hint="cs"/>
          <w:rtl/>
        </w:rPr>
        <w:t xml:space="preserve">: הספירה הנוצרית בה משתמשים כיום </w:t>
      </w:r>
      <w:r w:rsidR="00265970">
        <w:rPr>
          <w:rFonts w:hint="cs"/>
          <w:rtl/>
        </w:rPr>
        <w:t xml:space="preserve">לא התחילה מתחילת הנצרות, </w:t>
      </w:r>
      <w:r w:rsidR="00E059F0">
        <w:rPr>
          <w:rFonts w:hint="cs"/>
          <w:rtl/>
        </w:rPr>
        <w:t>ה</w:t>
      </w:r>
      <w:r w:rsidR="00002381">
        <w:rPr>
          <w:rFonts w:hint="cs"/>
          <w:rtl/>
        </w:rPr>
        <w:t>י</w:t>
      </w:r>
      <w:r w:rsidR="00E059F0">
        <w:rPr>
          <w:rFonts w:hint="cs"/>
          <w:rtl/>
        </w:rPr>
        <w:t xml:space="preserve">א הומצאה על ידי כומר כחמש מאות - שש מאות </w:t>
      </w:r>
      <w:r w:rsidR="005837E1">
        <w:rPr>
          <w:rFonts w:hint="cs"/>
          <w:rtl/>
        </w:rPr>
        <w:t xml:space="preserve">שנה </w:t>
      </w:r>
      <w:r w:rsidR="00E059F0">
        <w:rPr>
          <w:rFonts w:hint="cs"/>
          <w:rtl/>
        </w:rPr>
        <w:t xml:space="preserve">לאחר עליית הנצרות </w:t>
      </w:r>
      <w:r w:rsidR="00250F20">
        <w:rPr>
          <w:rFonts w:hint="cs"/>
          <w:sz w:val="18"/>
          <w:szCs w:val="18"/>
          <w:rtl/>
        </w:rPr>
        <w:t xml:space="preserve">(הלוח הנוצרי כיום, מתבסס על הלוח </w:t>
      </w:r>
      <w:r w:rsidR="00250F20" w:rsidRPr="00287A62">
        <w:rPr>
          <w:sz w:val="18"/>
          <w:szCs w:val="18"/>
          <w:rtl/>
        </w:rPr>
        <w:t>הגרגוריאני</w:t>
      </w:r>
      <w:r w:rsidR="00250F20">
        <w:rPr>
          <w:rFonts w:hint="cs"/>
          <w:sz w:val="18"/>
          <w:szCs w:val="18"/>
          <w:rtl/>
        </w:rPr>
        <w:t>, שהוא גרסה מחודשת ללוח המקורי)</w:t>
      </w:r>
      <w:r w:rsidR="00A95484">
        <w:rPr>
          <w:rFonts w:hint="cs"/>
          <w:rtl/>
        </w:rPr>
        <w:t xml:space="preserve">. </w:t>
      </w:r>
      <w:r w:rsidR="00E059F0">
        <w:rPr>
          <w:rFonts w:hint="cs"/>
          <w:rtl/>
        </w:rPr>
        <w:t xml:space="preserve">הבעיה </w:t>
      </w:r>
      <w:r w:rsidR="005837E1">
        <w:rPr>
          <w:rFonts w:hint="cs"/>
          <w:rtl/>
        </w:rPr>
        <w:t>בתאריך זה, שהוא מונה ללידתו של אותו האיש</w:t>
      </w:r>
      <w:r w:rsidR="00CD4D9D">
        <w:rPr>
          <w:rFonts w:hint="cs"/>
          <w:rtl/>
        </w:rPr>
        <w:t xml:space="preserve">, </w:t>
      </w:r>
      <w:r w:rsidR="00B242CF">
        <w:rPr>
          <w:rFonts w:hint="cs"/>
          <w:rtl/>
        </w:rPr>
        <w:t>ש</w:t>
      </w:r>
      <w:r w:rsidR="00287A62">
        <w:rPr>
          <w:rFonts w:hint="cs"/>
          <w:rtl/>
        </w:rPr>
        <w:t xml:space="preserve">לפי חלק </w:t>
      </w:r>
      <w:r w:rsidR="001D77D1">
        <w:rPr>
          <w:rFonts w:hint="cs"/>
          <w:rtl/>
        </w:rPr>
        <w:t xml:space="preserve">מהפלגים </w:t>
      </w:r>
      <w:r w:rsidR="00287A62">
        <w:rPr>
          <w:rFonts w:hint="cs"/>
          <w:rtl/>
        </w:rPr>
        <w:t xml:space="preserve">בנצרות </w:t>
      </w:r>
      <w:r w:rsidR="00B242CF">
        <w:rPr>
          <w:rFonts w:hint="cs"/>
          <w:rtl/>
        </w:rPr>
        <w:t xml:space="preserve">החשיב </w:t>
      </w:r>
      <w:r w:rsidR="00CD4D9D">
        <w:rPr>
          <w:rFonts w:hint="cs"/>
          <w:rtl/>
        </w:rPr>
        <w:t>את עצמו כאלוה</w:t>
      </w:r>
      <w:r w:rsidR="00E059F0">
        <w:rPr>
          <w:rFonts w:hint="cs"/>
          <w:rtl/>
        </w:rPr>
        <w:t>.</w:t>
      </w:r>
      <w:r w:rsidR="00463C9C">
        <w:rPr>
          <w:rFonts w:hint="cs"/>
          <w:rtl/>
        </w:rPr>
        <w:t xml:space="preserve"> </w:t>
      </w:r>
    </w:p>
    <w:p w14:paraId="51904806" w14:textId="3D38726A" w:rsidR="00764D93" w:rsidRDefault="00E059F0" w:rsidP="00562815">
      <w:pPr>
        <w:spacing w:after="100"/>
        <w:rPr>
          <w:rtl/>
        </w:rPr>
      </w:pPr>
      <w:r>
        <w:rPr>
          <w:rFonts w:hint="cs"/>
          <w:rtl/>
        </w:rPr>
        <w:t>אמנם כיום יודעים</w:t>
      </w:r>
      <w:r w:rsidR="00E04217">
        <w:rPr>
          <w:rFonts w:hint="cs"/>
          <w:rtl/>
        </w:rPr>
        <w:t xml:space="preserve"> שאותו הכומר טעה, </w:t>
      </w:r>
      <w:r w:rsidR="005837E1">
        <w:rPr>
          <w:rFonts w:hint="cs"/>
          <w:rtl/>
        </w:rPr>
        <w:t>ואותו האיש</w:t>
      </w:r>
      <w:r w:rsidR="00E04217">
        <w:rPr>
          <w:rFonts w:hint="cs"/>
          <w:rtl/>
        </w:rPr>
        <w:t xml:space="preserve"> לא נול</w:t>
      </w:r>
      <w:r w:rsidR="00E47B36">
        <w:rPr>
          <w:rFonts w:hint="cs"/>
          <w:rtl/>
        </w:rPr>
        <w:t xml:space="preserve">ד באותה שנה </w:t>
      </w:r>
      <w:r w:rsidR="005837E1">
        <w:rPr>
          <w:rFonts w:hint="cs"/>
          <w:rtl/>
        </w:rPr>
        <w:t>ש</w:t>
      </w:r>
      <w:r w:rsidR="00E47B36">
        <w:rPr>
          <w:rFonts w:hint="cs"/>
          <w:rtl/>
        </w:rPr>
        <w:t>הכומר קבע את תחילת הספירה, אלא כמה שנים קודם</w:t>
      </w:r>
      <w:r w:rsidR="00934945">
        <w:rPr>
          <w:rFonts w:hint="cs"/>
          <w:rtl/>
        </w:rPr>
        <w:t xml:space="preserve"> לכן</w:t>
      </w:r>
      <w:r w:rsidR="001048BE">
        <w:rPr>
          <w:rFonts w:hint="cs"/>
          <w:rtl/>
        </w:rPr>
        <w:t xml:space="preserve">. </w:t>
      </w:r>
      <w:r w:rsidR="00934945">
        <w:rPr>
          <w:rFonts w:hint="cs"/>
          <w:rtl/>
        </w:rPr>
        <w:t xml:space="preserve">מכל מקום </w:t>
      </w:r>
      <w:r w:rsidR="005A32D1">
        <w:rPr>
          <w:rFonts w:hint="cs"/>
          <w:rtl/>
        </w:rPr>
        <w:t xml:space="preserve">למעשה </w:t>
      </w:r>
      <w:r w:rsidR="004864BC">
        <w:rPr>
          <w:rFonts w:hint="cs"/>
          <w:rtl/>
        </w:rPr>
        <w:t xml:space="preserve">נראה </w:t>
      </w:r>
      <w:r w:rsidR="00FA3ADF">
        <w:rPr>
          <w:rFonts w:hint="cs"/>
          <w:rtl/>
        </w:rPr>
        <w:t>ש</w:t>
      </w:r>
      <w:r w:rsidR="00934945">
        <w:rPr>
          <w:rFonts w:hint="cs"/>
          <w:rtl/>
        </w:rPr>
        <w:t xml:space="preserve">זה לא כל כך משנה, </w:t>
      </w:r>
      <w:r w:rsidR="005837E1">
        <w:rPr>
          <w:rFonts w:hint="cs"/>
          <w:rtl/>
        </w:rPr>
        <w:t>שכן</w:t>
      </w:r>
      <w:r w:rsidR="00934945">
        <w:rPr>
          <w:rFonts w:hint="cs"/>
          <w:rtl/>
        </w:rPr>
        <w:t xml:space="preserve"> </w:t>
      </w:r>
      <w:r w:rsidR="00A91BDC">
        <w:rPr>
          <w:rFonts w:hint="cs"/>
          <w:rtl/>
        </w:rPr>
        <w:t>בדרך כלל רוב האנשים לא עושים את הבדל בין שנת הלידה לתחילת הספירה</w:t>
      </w:r>
      <w:r w:rsidR="001048BE">
        <w:rPr>
          <w:rFonts w:hint="cs"/>
          <w:rtl/>
        </w:rPr>
        <w:t>, ומבחינתם תחילת הספירה היא לידתו</w:t>
      </w:r>
      <w:r w:rsidR="004321D3">
        <w:rPr>
          <w:rFonts w:hint="cs"/>
          <w:rtl/>
        </w:rPr>
        <w:t xml:space="preserve"> ומונים לזכרו</w:t>
      </w:r>
      <w:r w:rsidR="00255A8A">
        <w:rPr>
          <w:rFonts w:hint="cs"/>
          <w:rtl/>
        </w:rPr>
        <w:t xml:space="preserve"> </w:t>
      </w:r>
      <w:r w:rsidR="00255A8A">
        <w:rPr>
          <w:rFonts w:hint="cs"/>
          <w:sz w:val="18"/>
          <w:szCs w:val="18"/>
          <w:rtl/>
        </w:rPr>
        <w:t>(אך בהמשך נראה שיש שצירפו ספק זה)</w:t>
      </w:r>
      <w:r w:rsidR="00934945">
        <w:rPr>
          <w:rFonts w:hint="cs"/>
          <w:rtl/>
        </w:rPr>
        <w:t>.</w:t>
      </w:r>
    </w:p>
    <w:p w14:paraId="2727DCEE" w14:textId="0EE3D5E3" w:rsidR="00ED4844" w:rsidRDefault="007E1677" w:rsidP="00562815">
      <w:pPr>
        <w:spacing w:after="100"/>
        <w:rPr>
          <w:rtl/>
        </w:rPr>
      </w:pPr>
      <w:r>
        <w:rPr>
          <w:rFonts w:hint="cs"/>
          <w:rtl/>
        </w:rPr>
        <w:t>/</w:t>
      </w:r>
      <w:r w:rsidR="00ED4844">
        <w:rPr>
          <w:rFonts w:hint="cs"/>
          <w:rtl/>
        </w:rPr>
        <w:t xml:space="preserve">ב. </w:t>
      </w:r>
      <w:r w:rsidR="00ED4844" w:rsidRPr="00ED4844">
        <w:rPr>
          <w:rFonts w:hint="cs"/>
          <w:b/>
          <w:bCs/>
          <w:rtl/>
        </w:rPr>
        <w:t>מניין החודשים</w:t>
      </w:r>
      <w:r w:rsidR="00ED4844">
        <w:rPr>
          <w:rFonts w:hint="cs"/>
          <w:rtl/>
        </w:rPr>
        <w:t xml:space="preserve">: בעיה נוספת שקיימת בתאריך לועזי היא, שהחודשים הלועזיים מבוססים בחלקם על שמות של אלים </w:t>
      </w:r>
      <w:r w:rsidR="00AB6E22">
        <w:rPr>
          <w:rFonts w:hint="cs"/>
          <w:rtl/>
        </w:rPr>
        <w:t>רומאים</w:t>
      </w:r>
      <w:r w:rsidR="005837E1">
        <w:rPr>
          <w:rFonts w:hint="cs"/>
          <w:rtl/>
        </w:rPr>
        <w:t>.</w:t>
      </w:r>
      <w:r w:rsidR="00A23169">
        <w:rPr>
          <w:rFonts w:hint="cs"/>
          <w:rtl/>
        </w:rPr>
        <w:t xml:space="preserve"> חודש ינואר</w:t>
      </w:r>
      <w:r w:rsidR="004321D3">
        <w:rPr>
          <w:rFonts w:hint="cs"/>
          <w:rtl/>
        </w:rPr>
        <w:t xml:space="preserve"> למשל</w:t>
      </w:r>
      <w:r w:rsidR="00A23169">
        <w:rPr>
          <w:rFonts w:hint="cs"/>
          <w:rtl/>
        </w:rPr>
        <w:t>, הוא לזכרו של 'יאנוס' אל הדלתות והשערים הרומי</w:t>
      </w:r>
      <w:r w:rsidR="005837E1">
        <w:rPr>
          <w:rFonts w:hint="cs"/>
          <w:rtl/>
        </w:rPr>
        <w:t>,</w:t>
      </w:r>
      <w:r w:rsidR="00A23169">
        <w:rPr>
          <w:rFonts w:hint="cs"/>
          <w:rtl/>
        </w:rPr>
        <w:t xml:space="preserve"> חודש מרץ, </w:t>
      </w:r>
      <w:r w:rsidR="005837E1">
        <w:rPr>
          <w:rFonts w:hint="cs"/>
          <w:rtl/>
        </w:rPr>
        <w:t>מבוסס</w:t>
      </w:r>
      <w:r w:rsidR="00A23169">
        <w:rPr>
          <w:rFonts w:hint="cs"/>
          <w:rtl/>
        </w:rPr>
        <w:t xml:space="preserve"> על שמו של 'מרס', אל המלחמה הרומי</w:t>
      </w:r>
      <w:r w:rsidR="005837E1">
        <w:rPr>
          <w:rFonts w:hint="cs"/>
          <w:rtl/>
        </w:rPr>
        <w:t xml:space="preserve"> וחודש יוני</w:t>
      </w:r>
      <w:r w:rsidR="00A23169">
        <w:rPr>
          <w:rFonts w:hint="cs"/>
          <w:rtl/>
        </w:rPr>
        <w:t xml:space="preserve"> קרוי על שמה של 'יונו', מלכת האלים הרומית ואלת הנישואים והלידה. </w:t>
      </w:r>
    </w:p>
    <w:p w14:paraId="3F536CA1" w14:textId="7C5BAF2B" w:rsidR="006D4C7C" w:rsidRPr="00663B5D" w:rsidRDefault="00976AE3" w:rsidP="00562815">
      <w:pPr>
        <w:spacing w:after="100"/>
        <w:rPr>
          <w:u w:val="single"/>
          <w:rtl/>
        </w:rPr>
      </w:pPr>
      <w:r w:rsidRPr="00663B5D">
        <w:rPr>
          <w:rFonts w:hint="cs"/>
          <w:u w:val="single"/>
          <w:rtl/>
        </w:rPr>
        <w:t xml:space="preserve">שימוש </w:t>
      </w:r>
      <w:r w:rsidR="00381C5C" w:rsidRPr="00663B5D">
        <w:rPr>
          <w:rFonts w:hint="cs"/>
          <w:u w:val="single"/>
          <w:rtl/>
        </w:rPr>
        <w:t>ב</w:t>
      </w:r>
      <w:r w:rsidR="006D4C7C" w:rsidRPr="00663B5D">
        <w:rPr>
          <w:rFonts w:hint="cs"/>
          <w:u w:val="single"/>
          <w:rtl/>
        </w:rPr>
        <w:t>תאריך לועזי</w:t>
      </w:r>
    </w:p>
    <w:p w14:paraId="6CBC189E" w14:textId="77777777" w:rsidR="005B1E33" w:rsidRPr="00B4615F" w:rsidRDefault="005B1E33" w:rsidP="00562815">
      <w:pPr>
        <w:spacing w:after="100"/>
        <w:rPr>
          <w:rtl/>
        </w:rPr>
      </w:pPr>
      <w:r>
        <w:rPr>
          <w:rFonts w:hint="cs"/>
          <w:rtl/>
        </w:rPr>
        <w:t>האם בעקבות כך יש לאסור שימוש בתהליך לועזי? נחלקו בכך האחרונים:</w:t>
      </w:r>
    </w:p>
    <w:p w14:paraId="070961EF" w14:textId="77777777" w:rsidR="005B1E33" w:rsidRDefault="005B1E33" w:rsidP="00562815">
      <w:pPr>
        <w:spacing w:after="100"/>
        <w:rPr>
          <w:rtl/>
        </w:rPr>
      </w:pPr>
      <w:r>
        <w:rPr>
          <w:rFonts w:hint="cs"/>
          <w:rtl/>
        </w:rPr>
        <w:t xml:space="preserve">א. </w:t>
      </w:r>
      <w:r>
        <w:rPr>
          <w:rFonts w:hint="cs"/>
          <w:b/>
          <w:bCs/>
          <w:rtl/>
        </w:rPr>
        <w:t>ה</w:t>
      </w:r>
      <w:r w:rsidRPr="00525034">
        <w:rPr>
          <w:rFonts w:hint="cs"/>
          <w:b/>
          <w:bCs/>
          <w:rtl/>
        </w:rPr>
        <w:t>מהר''ם</w:t>
      </w:r>
      <w:r w:rsidRPr="00B6374E">
        <w:rPr>
          <w:rFonts w:hint="cs"/>
          <w:rtl/>
        </w:rPr>
        <w:t xml:space="preserve"> </w:t>
      </w:r>
      <w:r w:rsidRPr="00525034">
        <w:rPr>
          <w:rFonts w:hint="cs"/>
          <w:b/>
          <w:bCs/>
          <w:rtl/>
        </w:rPr>
        <w:t>שיק</w:t>
      </w:r>
      <w:r>
        <w:rPr>
          <w:rFonts w:hint="cs"/>
          <w:rtl/>
        </w:rPr>
        <w:t xml:space="preserve"> </w:t>
      </w:r>
      <w:r>
        <w:rPr>
          <w:rFonts w:hint="cs"/>
          <w:sz w:val="18"/>
          <w:szCs w:val="18"/>
          <w:rtl/>
        </w:rPr>
        <w:t>(יו''ד סי' קעא</w:t>
      </w:r>
      <w:r w:rsidRPr="00376CBC">
        <w:rPr>
          <w:rFonts w:hint="cs"/>
          <w:sz w:val="18"/>
          <w:szCs w:val="18"/>
          <w:rtl/>
        </w:rPr>
        <w:t xml:space="preserve"> </w:t>
      </w:r>
      <w:r>
        <w:rPr>
          <w:rFonts w:hint="cs"/>
          <w:rtl/>
        </w:rPr>
        <w:t xml:space="preserve">דן במקרה בו הכינו מצבה לנפטר שכתובה בשפה זרה, וכתבו עליה גם את התאריך הלועזי של לידתו ומיתתו של המת. הוא נקט שמכיני המצבה חטאו פעמיים: </w:t>
      </w:r>
      <w:r>
        <w:rPr>
          <w:rFonts w:hint="cs"/>
          <w:b/>
          <w:bCs/>
          <w:rtl/>
        </w:rPr>
        <w:t>ראשית</w:t>
      </w:r>
      <w:r w:rsidRPr="002738A4">
        <w:rPr>
          <w:rFonts w:hint="cs"/>
          <w:rtl/>
        </w:rPr>
        <w:t>,</w:t>
      </w:r>
      <w:r>
        <w:rPr>
          <w:rFonts w:hint="cs"/>
          <w:b/>
          <w:bCs/>
          <w:rtl/>
        </w:rPr>
        <w:t xml:space="preserve"> </w:t>
      </w:r>
      <w:r>
        <w:rPr>
          <w:rFonts w:hint="cs"/>
          <w:rtl/>
        </w:rPr>
        <w:t xml:space="preserve">כתבו את המצבה לא בעברית, כנגד הנוהג המקובל. </w:t>
      </w:r>
      <w:r>
        <w:rPr>
          <w:rFonts w:hint="cs"/>
          <w:b/>
          <w:bCs/>
          <w:rtl/>
        </w:rPr>
        <w:t>שנית</w:t>
      </w:r>
      <w:r w:rsidRPr="002738A4">
        <w:rPr>
          <w:rFonts w:hint="cs"/>
          <w:rtl/>
        </w:rPr>
        <w:t>,</w:t>
      </w:r>
      <w:r>
        <w:rPr>
          <w:rFonts w:hint="cs"/>
          <w:b/>
          <w:bCs/>
          <w:rtl/>
        </w:rPr>
        <w:t xml:space="preserve"> </w:t>
      </w:r>
      <w:r>
        <w:rPr>
          <w:rFonts w:hint="cs"/>
          <w:rtl/>
        </w:rPr>
        <w:t xml:space="preserve">כאמור, לחלק מהשיטות בנצרות, אותו האיש נחשב אלהים ממש, ואסור להזכיר שם אלהים אחרים. </w:t>
      </w:r>
    </w:p>
    <w:p w14:paraId="405BE43C" w14:textId="7029F8FC" w:rsidR="00802607" w:rsidRPr="00802607" w:rsidRDefault="005B1E33" w:rsidP="00562815">
      <w:pPr>
        <w:spacing w:after="100"/>
        <w:rPr>
          <w:rtl/>
        </w:rPr>
      </w:pPr>
      <w:r>
        <w:rPr>
          <w:rFonts w:hint="cs"/>
          <w:rtl/>
        </w:rPr>
        <w:t xml:space="preserve">סיבה נוספת לאסור, מופיעה בשו''ת </w:t>
      </w:r>
      <w:r w:rsidRPr="000C0D02">
        <w:rPr>
          <w:rFonts w:hint="cs"/>
          <w:b/>
          <w:bCs/>
          <w:rtl/>
        </w:rPr>
        <w:t>שערי צדק</w:t>
      </w:r>
      <w:r>
        <w:rPr>
          <w:rFonts w:hint="cs"/>
          <w:rtl/>
        </w:rPr>
        <w:t xml:space="preserve"> </w:t>
      </w:r>
      <w:r>
        <w:rPr>
          <w:rFonts w:hint="cs"/>
          <w:sz w:val="18"/>
          <w:szCs w:val="18"/>
          <w:rtl/>
        </w:rPr>
        <w:t>(יו''ד קנה)</w:t>
      </w:r>
      <w:r>
        <w:rPr>
          <w:rFonts w:hint="cs"/>
          <w:rtl/>
        </w:rPr>
        <w:t xml:space="preserve"> </w:t>
      </w:r>
      <w:r w:rsidRPr="002C69DE">
        <w:rPr>
          <w:rFonts w:hint="cs"/>
          <w:b/>
          <w:bCs/>
          <w:rtl/>
        </w:rPr>
        <w:t>וביפה ללב</w:t>
      </w:r>
      <w:r>
        <w:rPr>
          <w:rFonts w:hint="cs"/>
          <w:rtl/>
        </w:rPr>
        <w:t xml:space="preserve"> </w:t>
      </w:r>
      <w:r>
        <w:rPr>
          <w:rFonts w:hint="cs"/>
          <w:sz w:val="18"/>
          <w:szCs w:val="18"/>
          <w:rtl/>
        </w:rPr>
        <w:t>(יו''ד קעח)</w:t>
      </w:r>
      <w:r>
        <w:rPr>
          <w:rFonts w:hint="cs"/>
          <w:rtl/>
        </w:rPr>
        <w:t>. התורה בפרשת אחרי מות כותבת, שיש איסור ללכת בחוקות הגויים. הם טענו, שכאשר מונים לספירת הנוצרים, הולכים בדרכי הגויים ועוברים על האיסור ללכת בחוקותיהם, ולכן יש בשימוש בתאריך לועזי איסור דאורייתא.</w:t>
      </w:r>
      <w:r w:rsidR="00553734">
        <w:rPr>
          <w:rFonts w:hint="cs"/>
          <w:rtl/>
        </w:rPr>
        <w:t xml:space="preserve"> </w:t>
      </w:r>
      <w:r w:rsidR="00802607">
        <w:rPr>
          <w:rFonts w:hint="cs"/>
          <w:rtl/>
        </w:rPr>
        <w:t>ובלשון המהר''ם שיק:</w:t>
      </w:r>
    </w:p>
    <w:p w14:paraId="08F8BF7C" w14:textId="0234D855" w:rsidR="00771805" w:rsidRPr="00B6374E" w:rsidRDefault="00771805" w:rsidP="00562815">
      <w:pPr>
        <w:spacing w:after="100"/>
        <w:ind w:left="720"/>
        <w:rPr>
          <w:rtl/>
        </w:rPr>
      </w:pPr>
      <w:r>
        <w:rPr>
          <w:rFonts w:cs="Arial" w:hint="cs"/>
          <w:rtl/>
        </w:rPr>
        <w:t>''</w:t>
      </w:r>
      <w:r w:rsidRPr="00771805">
        <w:rPr>
          <w:rFonts w:cs="Arial" w:hint="cs"/>
          <w:rtl/>
        </w:rPr>
        <w:t>והנה</w:t>
      </w:r>
      <w:r w:rsidRPr="00771805">
        <w:rPr>
          <w:rFonts w:cs="Arial"/>
          <w:rtl/>
        </w:rPr>
        <w:t xml:space="preserve"> </w:t>
      </w:r>
      <w:r w:rsidRPr="00771805">
        <w:rPr>
          <w:rFonts w:cs="Arial" w:hint="cs"/>
          <w:rtl/>
        </w:rPr>
        <w:t>כל</w:t>
      </w:r>
      <w:r w:rsidRPr="00771805">
        <w:rPr>
          <w:rFonts w:cs="Arial"/>
          <w:rtl/>
        </w:rPr>
        <w:t xml:space="preserve"> </w:t>
      </w:r>
      <w:r w:rsidRPr="00771805">
        <w:rPr>
          <w:rFonts w:cs="Arial" w:hint="cs"/>
          <w:rtl/>
        </w:rPr>
        <w:t>זה</w:t>
      </w:r>
      <w:r w:rsidRPr="00771805">
        <w:rPr>
          <w:rFonts w:cs="Arial"/>
          <w:rtl/>
        </w:rPr>
        <w:t xml:space="preserve"> </w:t>
      </w:r>
      <w:r w:rsidRPr="00771805">
        <w:rPr>
          <w:rFonts w:cs="Arial" w:hint="cs"/>
          <w:rtl/>
        </w:rPr>
        <w:t>כתבתי</w:t>
      </w:r>
      <w:r w:rsidRPr="00771805">
        <w:rPr>
          <w:rFonts w:cs="Arial"/>
          <w:rtl/>
        </w:rPr>
        <w:t xml:space="preserve"> </w:t>
      </w:r>
      <w:r w:rsidRPr="00771805">
        <w:rPr>
          <w:rFonts w:cs="Arial" w:hint="cs"/>
          <w:rtl/>
        </w:rPr>
        <w:t>על</w:t>
      </w:r>
      <w:r w:rsidRPr="00771805">
        <w:rPr>
          <w:rFonts w:cs="Arial"/>
          <w:rtl/>
        </w:rPr>
        <w:t xml:space="preserve"> </w:t>
      </w:r>
      <w:r w:rsidRPr="00771805">
        <w:rPr>
          <w:rFonts w:cs="Arial" w:hint="cs"/>
          <w:rtl/>
        </w:rPr>
        <w:t>גוף</w:t>
      </w:r>
      <w:r w:rsidRPr="00771805">
        <w:rPr>
          <w:rFonts w:cs="Arial"/>
          <w:rtl/>
        </w:rPr>
        <w:t xml:space="preserve"> </w:t>
      </w:r>
      <w:r w:rsidRPr="00771805">
        <w:rPr>
          <w:rFonts w:cs="Arial" w:hint="cs"/>
          <w:rtl/>
        </w:rPr>
        <w:t>הדבר</w:t>
      </w:r>
      <w:r w:rsidRPr="00771805">
        <w:rPr>
          <w:rFonts w:cs="Arial"/>
          <w:rtl/>
        </w:rPr>
        <w:t xml:space="preserve"> </w:t>
      </w:r>
      <w:r w:rsidRPr="00771805">
        <w:rPr>
          <w:rFonts w:cs="Arial" w:hint="cs"/>
          <w:rtl/>
        </w:rPr>
        <w:t>מה</w:t>
      </w:r>
      <w:r w:rsidRPr="00771805">
        <w:rPr>
          <w:rFonts w:cs="Arial"/>
          <w:rtl/>
        </w:rPr>
        <w:t xml:space="preserve"> </w:t>
      </w:r>
      <w:r w:rsidRPr="00771805">
        <w:rPr>
          <w:rFonts w:cs="Arial" w:hint="cs"/>
          <w:rtl/>
        </w:rPr>
        <w:t>ששינוי</w:t>
      </w:r>
      <w:r w:rsidRPr="00771805">
        <w:rPr>
          <w:rFonts w:cs="Arial"/>
          <w:rtl/>
        </w:rPr>
        <w:t xml:space="preserve"> </w:t>
      </w:r>
      <w:r w:rsidRPr="00771805">
        <w:rPr>
          <w:rFonts w:cs="Arial" w:hint="cs"/>
          <w:rtl/>
        </w:rPr>
        <w:t>לשון</w:t>
      </w:r>
      <w:r w:rsidRPr="00771805">
        <w:rPr>
          <w:rFonts w:cs="Arial"/>
          <w:rtl/>
        </w:rPr>
        <w:t xml:space="preserve"> </w:t>
      </w:r>
      <w:r w:rsidRPr="00771805">
        <w:rPr>
          <w:rFonts w:cs="Arial" w:hint="cs"/>
          <w:rtl/>
        </w:rPr>
        <w:t>המצבה</w:t>
      </w:r>
      <w:r w:rsidRPr="00771805">
        <w:rPr>
          <w:rFonts w:cs="Arial"/>
          <w:rtl/>
        </w:rPr>
        <w:t xml:space="preserve"> </w:t>
      </w:r>
      <w:r w:rsidRPr="00771805">
        <w:rPr>
          <w:rFonts w:cs="Arial" w:hint="cs"/>
          <w:rtl/>
        </w:rPr>
        <w:t>ללשון</w:t>
      </w:r>
      <w:r w:rsidRPr="00771805">
        <w:rPr>
          <w:rFonts w:cs="Arial"/>
          <w:rtl/>
        </w:rPr>
        <w:t xml:space="preserve"> </w:t>
      </w:r>
      <w:r w:rsidRPr="00771805">
        <w:rPr>
          <w:rFonts w:cs="Arial" w:hint="cs"/>
          <w:rtl/>
        </w:rPr>
        <w:t>ל</w:t>
      </w:r>
      <w:r w:rsidR="0042466B">
        <w:rPr>
          <w:rFonts w:cs="Arial" w:hint="cs"/>
          <w:rtl/>
        </w:rPr>
        <w:t>ע</w:t>
      </w:r>
      <w:r w:rsidRPr="00771805">
        <w:rPr>
          <w:rFonts w:cs="Arial" w:hint="cs"/>
          <w:rtl/>
        </w:rPr>
        <w:t>ז</w:t>
      </w:r>
      <w:r w:rsidR="001702E4">
        <w:rPr>
          <w:rFonts w:cs="Arial" w:hint="cs"/>
          <w:rtl/>
        </w:rPr>
        <w:t>,</w:t>
      </w:r>
      <w:r w:rsidRPr="00771805">
        <w:rPr>
          <w:rFonts w:cs="Arial"/>
          <w:rtl/>
        </w:rPr>
        <w:t xml:space="preserve"> </w:t>
      </w:r>
      <w:r w:rsidRPr="00771805">
        <w:rPr>
          <w:rFonts w:cs="Arial" w:hint="cs"/>
          <w:rtl/>
        </w:rPr>
        <w:t>אבל</w:t>
      </w:r>
      <w:r w:rsidRPr="00771805">
        <w:rPr>
          <w:rFonts w:cs="Arial"/>
          <w:rtl/>
        </w:rPr>
        <w:t xml:space="preserve"> </w:t>
      </w:r>
      <w:r w:rsidRPr="00771805">
        <w:rPr>
          <w:rFonts w:cs="Arial" w:hint="cs"/>
          <w:rtl/>
        </w:rPr>
        <w:t>מה</w:t>
      </w:r>
      <w:r w:rsidRPr="00771805">
        <w:rPr>
          <w:rFonts w:cs="Arial"/>
          <w:rtl/>
        </w:rPr>
        <w:t xml:space="preserve"> </w:t>
      </w:r>
      <w:r w:rsidRPr="00771805">
        <w:rPr>
          <w:rFonts w:cs="Arial" w:hint="cs"/>
          <w:rtl/>
        </w:rPr>
        <w:t>שעשו</w:t>
      </w:r>
      <w:r w:rsidRPr="00771805">
        <w:rPr>
          <w:rFonts w:cs="Arial"/>
          <w:rtl/>
        </w:rPr>
        <w:t xml:space="preserve"> </w:t>
      </w:r>
      <w:r w:rsidRPr="00771805">
        <w:rPr>
          <w:rFonts w:cs="Arial" w:hint="cs"/>
          <w:rtl/>
        </w:rPr>
        <w:t>עוד</w:t>
      </w:r>
      <w:r w:rsidRPr="00771805">
        <w:rPr>
          <w:rFonts w:cs="Arial"/>
          <w:rtl/>
        </w:rPr>
        <w:t xml:space="preserve"> </w:t>
      </w:r>
      <w:r w:rsidRPr="00771805">
        <w:rPr>
          <w:rFonts w:cs="Arial" w:hint="cs"/>
          <w:rtl/>
        </w:rPr>
        <w:t>שכתבו</w:t>
      </w:r>
      <w:r w:rsidRPr="00771805">
        <w:rPr>
          <w:rFonts w:cs="Arial"/>
          <w:rtl/>
        </w:rPr>
        <w:t xml:space="preserve"> </w:t>
      </w:r>
      <w:r w:rsidRPr="00771805">
        <w:rPr>
          <w:rFonts w:cs="Arial" w:hint="cs"/>
          <w:rtl/>
        </w:rPr>
        <w:t>מספר</w:t>
      </w:r>
      <w:r w:rsidRPr="00771805">
        <w:rPr>
          <w:rFonts w:cs="Arial"/>
          <w:rtl/>
        </w:rPr>
        <w:t xml:space="preserve"> </w:t>
      </w:r>
      <w:r w:rsidRPr="00771805">
        <w:rPr>
          <w:rFonts w:cs="Arial" w:hint="cs"/>
          <w:rtl/>
        </w:rPr>
        <w:t>השנים</w:t>
      </w:r>
      <w:r w:rsidRPr="00771805">
        <w:rPr>
          <w:rFonts w:cs="Arial"/>
          <w:rtl/>
        </w:rPr>
        <w:t xml:space="preserve"> </w:t>
      </w:r>
      <w:r w:rsidRPr="00771805">
        <w:rPr>
          <w:rFonts w:cs="Arial" w:hint="cs"/>
          <w:rtl/>
        </w:rPr>
        <w:t>כדרך</w:t>
      </w:r>
      <w:r w:rsidRPr="00771805">
        <w:rPr>
          <w:rFonts w:cs="Arial"/>
          <w:rtl/>
        </w:rPr>
        <w:t xml:space="preserve"> </w:t>
      </w:r>
      <w:r w:rsidRPr="00771805">
        <w:rPr>
          <w:rFonts w:cs="Arial" w:hint="cs"/>
          <w:rtl/>
        </w:rPr>
        <w:t>החדשים</w:t>
      </w:r>
      <w:r w:rsidRPr="00771805">
        <w:rPr>
          <w:rFonts w:cs="Arial"/>
          <w:rtl/>
        </w:rPr>
        <w:t xml:space="preserve"> </w:t>
      </w:r>
      <w:r w:rsidR="001702E4">
        <w:rPr>
          <w:rFonts w:cs="Arial" w:hint="cs"/>
          <w:rtl/>
        </w:rPr>
        <w:t xml:space="preserve">גם </w:t>
      </w:r>
      <w:r w:rsidRPr="00771805">
        <w:rPr>
          <w:rFonts w:cs="Arial" w:hint="cs"/>
          <w:rtl/>
        </w:rPr>
        <w:t>כ</w:t>
      </w:r>
      <w:r w:rsidR="001702E4">
        <w:rPr>
          <w:rFonts w:cs="Arial" w:hint="cs"/>
          <w:rtl/>
        </w:rPr>
        <w:t>ן</w:t>
      </w:r>
      <w:r w:rsidRPr="00771805">
        <w:rPr>
          <w:rFonts w:cs="Arial"/>
          <w:rtl/>
        </w:rPr>
        <w:t xml:space="preserve"> </w:t>
      </w:r>
      <w:r w:rsidRPr="00771805">
        <w:rPr>
          <w:rFonts w:cs="Arial" w:hint="cs"/>
          <w:rtl/>
        </w:rPr>
        <w:t>בלשון</w:t>
      </w:r>
      <w:r w:rsidRPr="00771805">
        <w:rPr>
          <w:rFonts w:cs="Arial"/>
          <w:rtl/>
        </w:rPr>
        <w:t xml:space="preserve"> </w:t>
      </w:r>
      <w:r w:rsidRPr="00771805">
        <w:rPr>
          <w:rFonts w:cs="Arial" w:hint="cs"/>
          <w:rtl/>
        </w:rPr>
        <w:t>ל</w:t>
      </w:r>
      <w:r w:rsidR="00396FC1">
        <w:rPr>
          <w:rFonts w:cs="Arial" w:hint="cs"/>
          <w:rtl/>
        </w:rPr>
        <w:t>ע</w:t>
      </w:r>
      <w:r w:rsidRPr="00771805">
        <w:rPr>
          <w:rFonts w:cs="Arial" w:hint="cs"/>
          <w:rtl/>
        </w:rPr>
        <w:t>ז</w:t>
      </w:r>
      <w:r w:rsidRPr="00771805">
        <w:rPr>
          <w:rFonts w:cs="Arial"/>
          <w:rtl/>
        </w:rPr>
        <w:t xml:space="preserve"> </w:t>
      </w:r>
      <w:r w:rsidRPr="00771805">
        <w:rPr>
          <w:rFonts w:cs="Arial" w:hint="cs"/>
          <w:rtl/>
        </w:rPr>
        <w:t>זה</w:t>
      </w:r>
      <w:r w:rsidRPr="00771805">
        <w:rPr>
          <w:rFonts w:cs="Arial"/>
          <w:rtl/>
        </w:rPr>
        <w:t xml:space="preserve"> </w:t>
      </w:r>
      <w:r w:rsidRPr="00771805">
        <w:rPr>
          <w:rFonts w:cs="Arial" w:hint="cs"/>
          <w:rtl/>
        </w:rPr>
        <w:t>עבירה</w:t>
      </w:r>
      <w:r w:rsidRPr="00771805">
        <w:rPr>
          <w:rFonts w:cs="Arial"/>
          <w:rtl/>
        </w:rPr>
        <w:t xml:space="preserve"> </w:t>
      </w:r>
      <w:r w:rsidRPr="00771805">
        <w:rPr>
          <w:rFonts w:cs="Arial" w:hint="cs"/>
          <w:rtl/>
        </w:rPr>
        <w:t>כפולה</w:t>
      </w:r>
      <w:r w:rsidRPr="00771805">
        <w:rPr>
          <w:rFonts w:cs="Arial"/>
          <w:rtl/>
        </w:rPr>
        <w:t xml:space="preserve"> </w:t>
      </w:r>
      <w:r w:rsidRPr="00771805">
        <w:rPr>
          <w:rFonts w:cs="Arial" w:hint="cs"/>
          <w:rtl/>
        </w:rPr>
        <w:t>ומכופלת</w:t>
      </w:r>
      <w:r w:rsidR="00EC3A92">
        <w:rPr>
          <w:rFonts w:cs="Arial" w:hint="cs"/>
          <w:rtl/>
        </w:rPr>
        <w:t>,</w:t>
      </w:r>
      <w:r w:rsidRPr="00771805">
        <w:rPr>
          <w:rFonts w:cs="Arial"/>
          <w:rtl/>
        </w:rPr>
        <w:t xml:space="preserve"> </w:t>
      </w:r>
      <w:r w:rsidRPr="00771805">
        <w:rPr>
          <w:rFonts w:cs="Arial" w:hint="cs"/>
          <w:rtl/>
        </w:rPr>
        <w:t>ומה</w:t>
      </w:r>
      <w:r w:rsidRPr="00771805">
        <w:rPr>
          <w:rFonts w:cs="Arial"/>
          <w:rtl/>
        </w:rPr>
        <w:t xml:space="preserve"> </w:t>
      </w:r>
      <w:r w:rsidRPr="00771805">
        <w:rPr>
          <w:rFonts w:cs="Arial" w:hint="cs"/>
          <w:rtl/>
        </w:rPr>
        <w:t>שסיימו</w:t>
      </w:r>
      <w:r w:rsidRPr="00771805">
        <w:rPr>
          <w:rFonts w:cs="Arial"/>
          <w:rtl/>
        </w:rPr>
        <w:t xml:space="preserve"> </w:t>
      </w:r>
      <w:r w:rsidRPr="00771805">
        <w:rPr>
          <w:rFonts w:cs="Arial" w:hint="cs"/>
          <w:rtl/>
        </w:rPr>
        <w:t>במספר</w:t>
      </w:r>
      <w:r w:rsidRPr="00771805">
        <w:rPr>
          <w:rFonts w:cs="Arial"/>
          <w:rtl/>
        </w:rPr>
        <w:t xml:space="preserve"> </w:t>
      </w:r>
      <w:r w:rsidRPr="00771805">
        <w:rPr>
          <w:rFonts w:cs="Arial" w:hint="cs"/>
          <w:rtl/>
        </w:rPr>
        <w:t>השנים</w:t>
      </w:r>
      <w:r w:rsidRPr="00771805">
        <w:rPr>
          <w:rFonts w:cs="Arial"/>
          <w:rtl/>
        </w:rPr>
        <w:t xml:space="preserve"> </w:t>
      </w:r>
      <w:r w:rsidRPr="00771805">
        <w:rPr>
          <w:rFonts w:cs="Arial" w:hint="cs"/>
          <w:rtl/>
        </w:rPr>
        <w:t>למספר</w:t>
      </w:r>
      <w:r w:rsidRPr="00771805">
        <w:rPr>
          <w:rFonts w:cs="Arial"/>
          <w:rtl/>
        </w:rPr>
        <w:t xml:space="preserve"> </w:t>
      </w:r>
      <w:r w:rsidRPr="00771805">
        <w:rPr>
          <w:rFonts w:cs="Arial" w:hint="cs"/>
          <w:rtl/>
        </w:rPr>
        <w:t>הנוצרי</w:t>
      </w:r>
      <w:r w:rsidRPr="00771805">
        <w:rPr>
          <w:rFonts w:cs="Arial"/>
          <w:rtl/>
        </w:rPr>
        <w:t xml:space="preserve"> </w:t>
      </w:r>
      <w:r w:rsidRPr="00771805">
        <w:rPr>
          <w:rFonts w:cs="Arial" w:hint="cs"/>
          <w:rtl/>
        </w:rPr>
        <w:t>לדעתי</w:t>
      </w:r>
      <w:r w:rsidRPr="00771805">
        <w:rPr>
          <w:rFonts w:cs="Arial"/>
          <w:rtl/>
        </w:rPr>
        <w:t xml:space="preserve"> </w:t>
      </w:r>
      <w:r w:rsidRPr="00771805">
        <w:rPr>
          <w:rFonts w:cs="Arial" w:hint="cs"/>
          <w:rtl/>
        </w:rPr>
        <w:t>זה</w:t>
      </w:r>
      <w:r w:rsidRPr="00771805">
        <w:rPr>
          <w:rFonts w:cs="Arial"/>
          <w:rtl/>
        </w:rPr>
        <w:t xml:space="preserve"> </w:t>
      </w:r>
      <w:r w:rsidRPr="00771805">
        <w:rPr>
          <w:rFonts w:cs="Arial" w:hint="cs"/>
          <w:rtl/>
        </w:rPr>
        <w:t>איסור</w:t>
      </w:r>
      <w:r w:rsidRPr="00771805">
        <w:rPr>
          <w:rFonts w:cs="Arial"/>
          <w:rtl/>
        </w:rPr>
        <w:t xml:space="preserve"> </w:t>
      </w:r>
      <w:r w:rsidRPr="00771805">
        <w:rPr>
          <w:rFonts w:cs="Arial" w:hint="cs"/>
          <w:rtl/>
        </w:rPr>
        <w:t>דאורייתא</w:t>
      </w:r>
      <w:r w:rsidR="00485910">
        <w:rPr>
          <w:rFonts w:cs="Arial" w:hint="cs"/>
          <w:rtl/>
        </w:rPr>
        <w:t>,</w:t>
      </w:r>
      <w:r w:rsidRPr="00771805">
        <w:rPr>
          <w:rFonts w:cs="Arial"/>
          <w:rtl/>
        </w:rPr>
        <w:t xml:space="preserve"> </w:t>
      </w:r>
      <w:r w:rsidRPr="00771805">
        <w:rPr>
          <w:rFonts w:cs="Arial" w:hint="cs"/>
          <w:rtl/>
        </w:rPr>
        <w:t>שהרי</w:t>
      </w:r>
      <w:r w:rsidRPr="00771805">
        <w:rPr>
          <w:rFonts w:cs="Arial"/>
          <w:rtl/>
        </w:rPr>
        <w:t xml:space="preserve"> </w:t>
      </w:r>
      <w:r w:rsidRPr="00771805">
        <w:rPr>
          <w:rFonts w:cs="Arial" w:hint="cs"/>
          <w:rtl/>
        </w:rPr>
        <w:t>בתורה</w:t>
      </w:r>
      <w:r w:rsidRPr="00771805">
        <w:rPr>
          <w:rFonts w:cs="Arial"/>
          <w:rtl/>
        </w:rPr>
        <w:t xml:space="preserve"> </w:t>
      </w:r>
      <w:r w:rsidRPr="00771805">
        <w:rPr>
          <w:rFonts w:cs="Arial" w:hint="cs"/>
          <w:rtl/>
        </w:rPr>
        <w:t>בפ</w:t>
      </w:r>
      <w:r w:rsidR="00942BB1">
        <w:rPr>
          <w:rFonts w:cs="Arial" w:hint="cs"/>
          <w:rtl/>
        </w:rPr>
        <w:t>רשת</w:t>
      </w:r>
      <w:r w:rsidRPr="00771805">
        <w:rPr>
          <w:rFonts w:cs="Arial"/>
          <w:rtl/>
        </w:rPr>
        <w:t xml:space="preserve"> </w:t>
      </w:r>
      <w:r w:rsidRPr="00771805">
        <w:rPr>
          <w:rFonts w:cs="Arial" w:hint="cs"/>
          <w:rtl/>
        </w:rPr>
        <w:t>משפטים</w:t>
      </w:r>
      <w:r w:rsidRPr="00771805">
        <w:rPr>
          <w:rFonts w:cs="Arial"/>
          <w:rtl/>
        </w:rPr>
        <w:t xml:space="preserve"> </w:t>
      </w:r>
      <w:r w:rsidRPr="00771805">
        <w:rPr>
          <w:rFonts w:cs="Arial" w:hint="cs"/>
          <w:rtl/>
        </w:rPr>
        <w:t>נאמר</w:t>
      </w:r>
      <w:r w:rsidRPr="00771805">
        <w:rPr>
          <w:rFonts w:cs="Arial"/>
          <w:rtl/>
        </w:rPr>
        <w:t xml:space="preserve"> </w:t>
      </w:r>
      <w:r w:rsidR="00E07E3B">
        <w:rPr>
          <w:rFonts w:cs="Arial" w:hint="cs"/>
          <w:rtl/>
        </w:rPr>
        <w:t>'</w:t>
      </w:r>
      <w:r w:rsidRPr="00771805">
        <w:rPr>
          <w:rFonts w:cs="Arial" w:hint="cs"/>
          <w:rtl/>
        </w:rPr>
        <w:t>ושם</w:t>
      </w:r>
      <w:r w:rsidRPr="00771805">
        <w:rPr>
          <w:rFonts w:cs="Arial"/>
          <w:rtl/>
        </w:rPr>
        <w:t xml:space="preserve"> </w:t>
      </w:r>
      <w:r w:rsidRPr="00771805">
        <w:rPr>
          <w:rFonts w:cs="Arial" w:hint="cs"/>
          <w:rtl/>
        </w:rPr>
        <w:t>אל</w:t>
      </w:r>
      <w:r w:rsidR="001F13D7">
        <w:rPr>
          <w:rFonts w:cs="Arial" w:hint="cs"/>
          <w:rtl/>
        </w:rPr>
        <w:t>ה</w:t>
      </w:r>
      <w:r w:rsidRPr="00771805">
        <w:rPr>
          <w:rFonts w:cs="Arial" w:hint="cs"/>
          <w:rtl/>
        </w:rPr>
        <w:t>ים</w:t>
      </w:r>
      <w:r w:rsidRPr="00771805">
        <w:rPr>
          <w:rFonts w:cs="Arial"/>
          <w:rtl/>
        </w:rPr>
        <w:t xml:space="preserve"> </w:t>
      </w:r>
      <w:r w:rsidRPr="00771805">
        <w:rPr>
          <w:rFonts w:cs="Arial" w:hint="cs"/>
          <w:rtl/>
        </w:rPr>
        <w:t>אחרים</w:t>
      </w:r>
      <w:r w:rsidRPr="00771805">
        <w:rPr>
          <w:rFonts w:cs="Arial"/>
          <w:rtl/>
        </w:rPr>
        <w:t xml:space="preserve"> </w:t>
      </w:r>
      <w:r w:rsidRPr="00771805">
        <w:rPr>
          <w:rFonts w:cs="Arial" w:hint="cs"/>
          <w:rtl/>
        </w:rPr>
        <w:t>לא</w:t>
      </w:r>
      <w:r w:rsidRPr="00771805">
        <w:rPr>
          <w:rFonts w:cs="Arial"/>
          <w:rtl/>
        </w:rPr>
        <w:t xml:space="preserve"> </w:t>
      </w:r>
      <w:r w:rsidRPr="00771805">
        <w:rPr>
          <w:rFonts w:cs="Arial" w:hint="cs"/>
          <w:rtl/>
        </w:rPr>
        <w:t>תזכירו</w:t>
      </w:r>
      <w:r w:rsidR="00B333DB">
        <w:rPr>
          <w:rFonts w:cs="Arial" w:hint="cs"/>
          <w:rtl/>
        </w:rPr>
        <w:t>'</w:t>
      </w:r>
      <w:r w:rsidR="00524FCA">
        <w:rPr>
          <w:rFonts w:cs="Arial" w:hint="cs"/>
          <w:rtl/>
        </w:rPr>
        <w:t xml:space="preserve"> </w:t>
      </w:r>
      <w:r w:rsidRPr="00771805">
        <w:rPr>
          <w:rFonts w:cs="Arial" w:hint="cs"/>
          <w:rtl/>
        </w:rPr>
        <w:t>משמע</w:t>
      </w:r>
      <w:r w:rsidRPr="00771805">
        <w:rPr>
          <w:rFonts w:cs="Arial"/>
          <w:rtl/>
        </w:rPr>
        <w:t xml:space="preserve"> </w:t>
      </w:r>
      <w:r w:rsidRPr="00771805">
        <w:rPr>
          <w:rFonts w:cs="Arial" w:hint="cs"/>
          <w:rtl/>
        </w:rPr>
        <w:t>שאפילו</w:t>
      </w:r>
      <w:r w:rsidRPr="00771805">
        <w:rPr>
          <w:rFonts w:cs="Arial"/>
          <w:rtl/>
        </w:rPr>
        <w:t xml:space="preserve"> </w:t>
      </w:r>
      <w:r w:rsidRPr="00771805">
        <w:rPr>
          <w:rFonts w:cs="Arial" w:hint="cs"/>
          <w:rtl/>
        </w:rPr>
        <w:t>אינו</w:t>
      </w:r>
      <w:r w:rsidRPr="00771805">
        <w:rPr>
          <w:rFonts w:cs="Arial"/>
          <w:rtl/>
        </w:rPr>
        <w:t xml:space="preserve"> </w:t>
      </w:r>
      <w:r w:rsidRPr="00771805">
        <w:rPr>
          <w:rFonts w:cs="Arial" w:hint="cs"/>
          <w:rtl/>
        </w:rPr>
        <w:t>מזכיר</w:t>
      </w:r>
      <w:r w:rsidRPr="00771805">
        <w:rPr>
          <w:rFonts w:cs="Arial"/>
          <w:rtl/>
        </w:rPr>
        <w:t xml:space="preserve"> </w:t>
      </w:r>
      <w:r w:rsidRPr="00771805">
        <w:rPr>
          <w:rFonts w:cs="Arial" w:hint="cs"/>
          <w:rtl/>
        </w:rPr>
        <w:t>ממש</w:t>
      </w:r>
      <w:r w:rsidRPr="00771805">
        <w:rPr>
          <w:rFonts w:cs="Arial"/>
          <w:rtl/>
        </w:rPr>
        <w:t xml:space="preserve"> </w:t>
      </w:r>
      <w:r w:rsidR="00647E85" w:rsidRPr="00EC3A92">
        <w:rPr>
          <w:rFonts w:cs="Arial" w:hint="cs"/>
          <w:sz w:val="20"/>
          <w:szCs w:val="20"/>
          <w:rtl/>
        </w:rPr>
        <w:t>(את ש</w:t>
      </w:r>
      <w:r w:rsidR="00EC3A92" w:rsidRPr="00EC3A92">
        <w:rPr>
          <w:rFonts w:cs="Arial" w:hint="cs"/>
          <w:sz w:val="20"/>
          <w:szCs w:val="20"/>
          <w:rtl/>
        </w:rPr>
        <w:t>ם</w:t>
      </w:r>
      <w:r w:rsidR="00647E85" w:rsidRPr="00EC3A92">
        <w:rPr>
          <w:rFonts w:cs="Arial" w:hint="cs"/>
          <w:sz w:val="20"/>
          <w:szCs w:val="20"/>
          <w:rtl/>
        </w:rPr>
        <w:t xml:space="preserve"> </w:t>
      </w:r>
      <w:r w:rsidR="005E08A4" w:rsidRPr="00EC3A92">
        <w:rPr>
          <w:rFonts w:cs="Arial" w:hint="cs"/>
          <w:sz w:val="20"/>
          <w:szCs w:val="20"/>
          <w:rtl/>
        </w:rPr>
        <w:t>העבודה זרה)</w:t>
      </w:r>
      <w:r w:rsidR="005E08A4" w:rsidRPr="00EC3A92">
        <w:rPr>
          <w:rFonts w:cs="Arial" w:hint="cs"/>
          <w:rtl/>
        </w:rPr>
        <w:t xml:space="preserve"> </w:t>
      </w:r>
      <w:r w:rsidR="005E08A4">
        <w:rPr>
          <w:rFonts w:cs="Arial" w:hint="cs"/>
          <w:rtl/>
        </w:rPr>
        <w:t>גם כן</w:t>
      </w:r>
      <w:r w:rsidRPr="00771805">
        <w:rPr>
          <w:rFonts w:cs="Arial"/>
          <w:rtl/>
        </w:rPr>
        <w:t xml:space="preserve"> </w:t>
      </w:r>
      <w:r w:rsidRPr="00771805">
        <w:rPr>
          <w:rFonts w:cs="Arial" w:hint="cs"/>
          <w:rtl/>
        </w:rPr>
        <w:t>הוא</w:t>
      </w:r>
      <w:r w:rsidRPr="00771805">
        <w:rPr>
          <w:rFonts w:cs="Arial"/>
          <w:rtl/>
        </w:rPr>
        <w:t xml:space="preserve"> </w:t>
      </w:r>
      <w:r w:rsidRPr="00771805">
        <w:rPr>
          <w:rFonts w:cs="Arial" w:hint="cs"/>
          <w:rtl/>
        </w:rPr>
        <w:t>בכלל</w:t>
      </w:r>
      <w:r w:rsidRPr="00771805">
        <w:rPr>
          <w:rFonts w:cs="Arial"/>
          <w:rtl/>
        </w:rPr>
        <w:t xml:space="preserve"> </w:t>
      </w:r>
      <w:r w:rsidRPr="00771805">
        <w:rPr>
          <w:rFonts w:cs="Arial" w:hint="cs"/>
          <w:rtl/>
        </w:rPr>
        <w:t>איסור</w:t>
      </w:r>
      <w:r w:rsidR="00647E85">
        <w:rPr>
          <w:rFonts w:cs="Arial" w:hint="cs"/>
          <w:rtl/>
        </w:rPr>
        <w:t>''</w:t>
      </w:r>
    </w:p>
    <w:p w14:paraId="5C6F6E82" w14:textId="391C6C4A" w:rsidR="005B18C4" w:rsidRDefault="005B18C4" w:rsidP="00562815">
      <w:pPr>
        <w:spacing w:after="100"/>
        <w:rPr>
          <w:rtl/>
        </w:rPr>
      </w:pPr>
      <w:r>
        <w:rPr>
          <w:rFonts w:hint="cs"/>
          <w:rtl/>
        </w:rPr>
        <w:t xml:space="preserve">ב. דעת רוב הפוסקים ביניהם </w:t>
      </w:r>
      <w:r w:rsidRPr="00626B4D">
        <w:rPr>
          <w:rFonts w:hint="cs"/>
          <w:b/>
          <w:bCs/>
          <w:rtl/>
        </w:rPr>
        <w:t xml:space="preserve">הרב עובדיה </w:t>
      </w:r>
      <w:r>
        <w:rPr>
          <w:rFonts w:hint="cs"/>
          <w:sz w:val="18"/>
          <w:szCs w:val="18"/>
          <w:rtl/>
        </w:rPr>
        <w:t>(יביע אומר יו''ד ג, ט)</w:t>
      </w:r>
      <w:r>
        <w:rPr>
          <w:rFonts w:hint="cs"/>
          <w:rtl/>
        </w:rPr>
        <w:t xml:space="preserve"> </w:t>
      </w:r>
      <w:r w:rsidRPr="00626B4D">
        <w:rPr>
          <w:rFonts w:hint="cs"/>
          <w:b/>
          <w:bCs/>
          <w:rtl/>
        </w:rPr>
        <w:t>והרב וולדנברג</w:t>
      </w:r>
      <w:r>
        <w:rPr>
          <w:rFonts w:hint="cs"/>
          <w:rtl/>
        </w:rPr>
        <w:t xml:space="preserve"> </w:t>
      </w:r>
      <w:r>
        <w:rPr>
          <w:rFonts w:hint="cs"/>
          <w:sz w:val="18"/>
          <w:szCs w:val="18"/>
          <w:rtl/>
        </w:rPr>
        <w:t>(ציץ אליעזר ח, ח)</w:t>
      </w:r>
      <w:r>
        <w:rPr>
          <w:rFonts w:hint="cs"/>
          <w:rtl/>
        </w:rPr>
        <w:t xml:space="preserve"> שאין בכך איסור, וכך עולה מאיגרות פוסקים קודמים כמו </w:t>
      </w:r>
      <w:r w:rsidRPr="004A5037">
        <w:rPr>
          <w:rFonts w:hint="cs"/>
          <w:b/>
          <w:bCs/>
          <w:rtl/>
        </w:rPr>
        <w:t>ה</w:t>
      </w:r>
      <w:r>
        <w:rPr>
          <w:rFonts w:hint="cs"/>
          <w:b/>
          <w:bCs/>
          <w:rtl/>
        </w:rPr>
        <w:t xml:space="preserve">אבודרהם </w:t>
      </w:r>
      <w:r w:rsidRPr="004379AE">
        <w:rPr>
          <w:rFonts w:hint="cs"/>
          <w:sz w:val="20"/>
          <w:szCs w:val="20"/>
          <w:rtl/>
        </w:rPr>
        <w:t>(מובא בבית יוסף או''ח סי' קיז)</w:t>
      </w:r>
      <w:r>
        <w:rPr>
          <w:rFonts w:hint="cs"/>
          <w:b/>
          <w:bCs/>
          <w:sz w:val="20"/>
          <w:szCs w:val="20"/>
          <w:rtl/>
        </w:rPr>
        <w:t xml:space="preserve"> </w:t>
      </w:r>
      <w:r w:rsidRPr="004A5037">
        <w:rPr>
          <w:rFonts w:hint="cs"/>
          <w:b/>
          <w:bCs/>
          <w:rtl/>
        </w:rPr>
        <w:t>רמ''א</w:t>
      </w:r>
      <w:r>
        <w:rPr>
          <w:rFonts w:hint="cs"/>
          <w:rtl/>
        </w:rPr>
        <w:t xml:space="preserve"> </w:t>
      </w:r>
      <w:r>
        <w:rPr>
          <w:rFonts w:hint="cs"/>
          <w:sz w:val="18"/>
          <w:szCs w:val="18"/>
          <w:rtl/>
        </w:rPr>
        <w:t>(שו''ת סי' נא)</w:t>
      </w:r>
      <w:r>
        <w:rPr>
          <w:rFonts w:hint="cs"/>
          <w:rtl/>
        </w:rPr>
        <w:t xml:space="preserve"> </w:t>
      </w:r>
      <w:r w:rsidR="00225E15" w:rsidRPr="004A5037">
        <w:rPr>
          <w:rFonts w:hint="cs"/>
          <w:b/>
          <w:bCs/>
          <w:rtl/>
        </w:rPr>
        <w:t>הש''ך</w:t>
      </w:r>
      <w:r w:rsidR="00225E15">
        <w:rPr>
          <w:rFonts w:hint="cs"/>
          <w:b/>
          <w:bCs/>
          <w:rtl/>
        </w:rPr>
        <w:t xml:space="preserve"> </w:t>
      </w:r>
      <w:r w:rsidR="00225E15" w:rsidRPr="000258F0">
        <w:rPr>
          <w:rFonts w:hint="cs"/>
          <w:sz w:val="18"/>
          <w:szCs w:val="18"/>
          <w:rtl/>
        </w:rPr>
        <w:t>(קריה נאמנה עמ' עח)</w:t>
      </w:r>
      <w:r w:rsidR="00225E15">
        <w:rPr>
          <w:rFonts w:hint="cs"/>
          <w:rtl/>
        </w:rPr>
        <w:t xml:space="preserve"> </w:t>
      </w:r>
      <w:r>
        <w:rPr>
          <w:rFonts w:hint="cs"/>
          <w:rtl/>
        </w:rPr>
        <w:t xml:space="preserve">ועוד רבים, אשר השתמשו בתאריכים לועזים. הם דחו את דעת האוסרים: </w:t>
      </w:r>
    </w:p>
    <w:p w14:paraId="08C5927C" w14:textId="77777777" w:rsidR="006C7473" w:rsidRPr="005B073E" w:rsidRDefault="006C7473" w:rsidP="00562815">
      <w:pPr>
        <w:spacing w:after="100"/>
        <w:rPr>
          <w:b/>
          <w:bCs/>
          <w:sz w:val="18"/>
          <w:szCs w:val="18"/>
          <w:rtl/>
        </w:rPr>
      </w:pPr>
      <w:r>
        <w:rPr>
          <w:rFonts w:hint="cs"/>
          <w:rtl/>
        </w:rPr>
        <w:t xml:space="preserve">את ראיית המהר''ם שיק שיש איסור דאורייתא של 'שם אלהים אחרים לא תזכירו' דחו, שכיום יודעים שאותו הכומר טעה, ואותו האיש לא נולד באותה שנה שהוא קבע את תחילת הספירה, אלא כמה שנים קודם לכן. וגם אם רוב העולם לא יודע שאותו האיש </w:t>
      </w:r>
      <w:r>
        <w:rPr>
          <w:rFonts w:hint="cs"/>
          <w:rtl/>
        </w:rPr>
        <w:lastRenderedPageBreak/>
        <w:t>לא נולד בשנה בה התחילה ספירת הנוצרים עדיין יש להקל, כיוון שכאשר מזכירים את התאריך הנוצרי, לא חושבים על כך שמדובר במניין נוצרי ועל המשמעות שלו, אלא פשוט כך יותר נוח להתנהל</w:t>
      </w:r>
      <w:r>
        <w:rPr>
          <w:rFonts w:cs="Arial" w:hint="cs"/>
          <w:rtl/>
        </w:rPr>
        <w:t>.</w:t>
      </w:r>
      <w:r w:rsidRPr="00836501">
        <w:rPr>
          <w:rFonts w:cs="Arial"/>
          <w:rtl/>
        </w:rPr>
        <w:t xml:space="preserve"> </w:t>
      </w:r>
    </w:p>
    <w:p w14:paraId="1E9164A8" w14:textId="40927671" w:rsidR="006C7473" w:rsidRPr="00E33319" w:rsidRDefault="006C7473" w:rsidP="00562815">
      <w:pPr>
        <w:spacing w:after="100"/>
        <w:rPr>
          <w:rFonts w:cs="Arial"/>
          <w:rtl/>
        </w:rPr>
      </w:pPr>
      <w:r>
        <w:rPr>
          <w:rFonts w:cs="Arial" w:hint="cs"/>
          <w:rtl/>
        </w:rPr>
        <w:t xml:space="preserve">את דברי </w:t>
      </w:r>
      <w:r>
        <w:rPr>
          <w:rFonts w:hint="cs"/>
          <w:rtl/>
        </w:rPr>
        <w:t>השערי צדק שטען שיש בכך איסור דאורייתא של "בחוקותיהם לא תלכו" דחה הרב עובדיה וטען על בסיס דברי הרמ''א ורוב האחרונים, שאיסור 'בחוקותיהם לא תלכו' נוהג רק כאשר מחקים את הגויים בדבר שאין בו היגיון, אבל בדבר שיש בו הגיון כמו שימוש בתאריך, אין בכך בעיה</w:t>
      </w:r>
      <w:r>
        <w:rPr>
          <w:rFonts w:hint="cs"/>
          <w:sz w:val="18"/>
          <w:szCs w:val="18"/>
          <w:rtl/>
        </w:rPr>
        <w:t>.</w:t>
      </w:r>
      <w:r>
        <w:rPr>
          <w:rFonts w:hint="cs"/>
          <w:rtl/>
        </w:rPr>
        <w:t xml:space="preserve"> </w:t>
      </w:r>
    </w:p>
    <w:p w14:paraId="49EC1CA1" w14:textId="216B9276" w:rsidR="00933143" w:rsidRDefault="006E14E9" w:rsidP="00562815">
      <w:pPr>
        <w:spacing w:after="100"/>
        <w:rPr>
          <w:rFonts w:cs="Arial"/>
          <w:rtl/>
        </w:rPr>
      </w:pPr>
      <w:r>
        <w:rPr>
          <w:rFonts w:cs="Arial" w:hint="cs"/>
          <w:rtl/>
        </w:rPr>
        <w:t>עם זאת</w:t>
      </w:r>
      <w:r w:rsidR="00A14CEF">
        <w:rPr>
          <w:rFonts w:cs="Arial" w:hint="cs"/>
          <w:rtl/>
        </w:rPr>
        <w:t xml:space="preserve"> ולמרות ההיתר</w:t>
      </w:r>
      <w:r w:rsidR="00933143">
        <w:rPr>
          <w:rFonts w:cs="Arial" w:hint="cs"/>
          <w:rtl/>
        </w:rPr>
        <w:t xml:space="preserve">, </w:t>
      </w:r>
      <w:r>
        <w:rPr>
          <w:rFonts w:cs="Arial" w:hint="cs"/>
          <w:rtl/>
        </w:rPr>
        <w:t>גם</w:t>
      </w:r>
      <w:r w:rsidR="00933143">
        <w:rPr>
          <w:rFonts w:cs="Arial" w:hint="cs"/>
          <w:rtl/>
        </w:rPr>
        <w:t xml:space="preserve"> </w:t>
      </w:r>
      <w:r>
        <w:rPr>
          <w:rFonts w:cs="Arial" w:hint="cs"/>
          <w:rtl/>
        </w:rPr>
        <w:t>ל</w:t>
      </w:r>
      <w:r w:rsidR="00933143">
        <w:rPr>
          <w:rFonts w:cs="Arial" w:hint="cs"/>
          <w:rtl/>
        </w:rPr>
        <w:t>דבריהם, מן הראוי במקום האפשר שלא להשתמש בתאריך לועזי</w:t>
      </w:r>
      <w:r w:rsidR="00D554D6">
        <w:rPr>
          <w:rFonts w:cs="Arial" w:hint="cs"/>
          <w:rtl/>
        </w:rPr>
        <w:t>, אך</w:t>
      </w:r>
      <w:r w:rsidR="00693289">
        <w:rPr>
          <w:rFonts w:cs="Arial" w:hint="cs"/>
          <w:rtl/>
        </w:rPr>
        <w:t xml:space="preserve"> </w:t>
      </w:r>
      <w:r w:rsidR="00F952B0">
        <w:rPr>
          <w:rFonts w:cs="Arial" w:hint="cs"/>
          <w:rtl/>
        </w:rPr>
        <w:t>צריך לדון בכל מקרה לגופו</w:t>
      </w:r>
      <w:r w:rsidR="00D554D6">
        <w:rPr>
          <w:rFonts w:cs="Arial" w:hint="cs"/>
          <w:rtl/>
        </w:rPr>
        <w:t>.</w:t>
      </w:r>
      <w:r w:rsidR="00F952B0">
        <w:rPr>
          <w:rFonts w:cs="Arial" w:hint="cs"/>
          <w:rtl/>
        </w:rPr>
        <w:t xml:space="preserve"> </w:t>
      </w:r>
      <w:r w:rsidR="00693289">
        <w:rPr>
          <w:rFonts w:cs="Arial" w:hint="cs"/>
          <w:rtl/>
        </w:rPr>
        <w:t>אם</w:t>
      </w:r>
      <w:r w:rsidR="00BE111E">
        <w:rPr>
          <w:rFonts w:cs="Arial" w:hint="cs"/>
          <w:rtl/>
        </w:rPr>
        <w:t xml:space="preserve"> </w:t>
      </w:r>
      <w:r w:rsidR="00693289">
        <w:rPr>
          <w:rFonts w:cs="Arial" w:hint="cs"/>
          <w:rtl/>
        </w:rPr>
        <w:t xml:space="preserve">מדובר באירוע מקומי לציבור </w:t>
      </w:r>
      <w:r w:rsidR="00DA6513">
        <w:rPr>
          <w:rFonts w:cs="Arial" w:hint="cs"/>
          <w:rtl/>
        </w:rPr>
        <w:t>שומר מצוות</w:t>
      </w:r>
      <w:r w:rsidR="00693289">
        <w:rPr>
          <w:rFonts w:cs="Arial" w:hint="cs"/>
          <w:rtl/>
        </w:rPr>
        <w:t xml:space="preserve"> בלבד, ראוי לכתוב תאריך עברי</w:t>
      </w:r>
      <w:r w:rsidR="00ED71D5">
        <w:rPr>
          <w:rFonts w:cs="Arial" w:hint="cs"/>
          <w:rtl/>
        </w:rPr>
        <w:t xml:space="preserve"> בלבד</w:t>
      </w:r>
      <w:r w:rsidR="00465D8C">
        <w:rPr>
          <w:rFonts w:cs="Arial" w:hint="cs"/>
          <w:rtl/>
        </w:rPr>
        <w:t>.</w:t>
      </w:r>
      <w:r>
        <w:rPr>
          <w:rFonts w:cs="Arial" w:hint="cs"/>
          <w:rtl/>
        </w:rPr>
        <w:t xml:space="preserve"> מאידך</w:t>
      </w:r>
      <w:r w:rsidR="00693289">
        <w:rPr>
          <w:rFonts w:cs="Arial" w:hint="cs"/>
          <w:rtl/>
        </w:rPr>
        <w:t xml:space="preserve"> אם מדובר באירוע לציבור כללי, בהחלט אפשר להשתמש בתאריך לועז</w:t>
      </w:r>
      <w:r w:rsidR="0094418C">
        <w:rPr>
          <w:rFonts w:cs="Arial" w:hint="cs"/>
          <w:rtl/>
        </w:rPr>
        <w:t>י</w:t>
      </w:r>
      <w:r w:rsidR="00024B8E">
        <w:rPr>
          <w:rFonts w:cs="Arial" w:hint="cs"/>
          <w:rtl/>
        </w:rPr>
        <w:t xml:space="preserve"> מתאמי נוחות</w:t>
      </w:r>
      <w:r w:rsidR="00693289">
        <w:rPr>
          <w:rFonts w:cs="Arial" w:hint="cs"/>
          <w:rtl/>
        </w:rPr>
        <w:t>.</w:t>
      </w:r>
    </w:p>
    <w:p w14:paraId="3347DAF9" w14:textId="77777777" w:rsidR="00693289" w:rsidRPr="00166184" w:rsidRDefault="00693289" w:rsidP="00562815">
      <w:pPr>
        <w:spacing w:after="100"/>
        <w:rPr>
          <w:sz w:val="26"/>
          <w:szCs w:val="26"/>
          <w:u w:val="single"/>
          <w:rtl/>
        </w:rPr>
      </w:pPr>
      <w:r w:rsidRPr="00166184">
        <w:rPr>
          <w:rFonts w:cs="Arial" w:hint="cs"/>
          <w:u w:val="single"/>
          <w:rtl/>
        </w:rPr>
        <w:t>ינואר או הראשון</w:t>
      </w:r>
    </w:p>
    <w:p w14:paraId="507928D5" w14:textId="2361F732" w:rsidR="00690DBE" w:rsidRDefault="00690DBE" w:rsidP="00562815">
      <w:pPr>
        <w:spacing w:after="100"/>
        <w:rPr>
          <w:rFonts w:cs="Arial"/>
          <w:rtl/>
        </w:rPr>
      </w:pPr>
      <w:r>
        <w:rPr>
          <w:rFonts w:cs="Arial" w:hint="cs"/>
          <w:rtl/>
        </w:rPr>
        <w:t>המתירים לכתוב תאריך לועזי נחלקו האם כאשר יש צורך להזכיר תאריך לועזי, עדיף לכתוב הראשון לחודש הראשון</w:t>
      </w:r>
      <w:r w:rsidR="00CC3B3A">
        <w:rPr>
          <w:rFonts w:cs="Arial" w:hint="cs"/>
          <w:rtl/>
        </w:rPr>
        <w:t>, השני וכו'</w:t>
      </w:r>
      <w:r>
        <w:rPr>
          <w:rFonts w:cs="Arial" w:hint="cs"/>
          <w:rtl/>
        </w:rPr>
        <w:t>, או הראשון לחודש ינואר</w:t>
      </w:r>
      <w:r w:rsidR="00CC3B3A">
        <w:rPr>
          <w:rFonts w:cs="Arial" w:hint="cs"/>
          <w:rtl/>
        </w:rPr>
        <w:t>, פברואר וכו'</w:t>
      </w:r>
      <w:r>
        <w:rPr>
          <w:rFonts w:cs="Arial" w:hint="cs"/>
          <w:rtl/>
        </w:rPr>
        <w:t>:</w:t>
      </w:r>
    </w:p>
    <w:p w14:paraId="4955490A" w14:textId="77777777" w:rsidR="00FF48C3" w:rsidRDefault="00690DBE" w:rsidP="00562815">
      <w:pPr>
        <w:spacing w:after="100"/>
        <w:rPr>
          <w:rFonts w:cs="Arial"/>
          <w:rtl/>
        </w:rPr>
      </w:pPr>
      <w:r>
        <w:rPr>
          <w:rFonts w:cs="Arial" w:hint="cs"/>
          <w:rtl/>
        </w:rPr>
        <w:t xml:space="preserve">א. </w:t>
      </w:r>
      <w:r w:rsidRPr="006C68F8">
        <w:rPr>
          <w:rFonts w:cs="Arial" w:hint="cs"/>
          <w:b/>
          <w:bCs/>
          <w:rtl/>
        </w:rPr>
        <w:t>הרב</w:t>
      </w:r>
      <w:r>
        <w:rPr>
          <w:rFonts w:cs="Arial" w:hint="cs"/>
          <w:rtl/>
        </w:rPr>
        <w:t xml:space="preserve"> </w:t>
      </w:r>
      <w:r w:rsidRPr="006C68F8">
        <w:rPr>
          <w:rFonts w:cs="Arial" w:hint="cs"/>
          <w:b/>
          <w:bCs/>
          <w:rtl/>
        </w:rPr>
        <w:t>עובדיה</w:t>
      </w:r>
      <w:r>
        <w:rPr>
          <w:rFonts w:cs="Arial" w:hint="cs"/>
          <w:rtl/>
        </w:rPr>
        <w:t xml:space="preserve"> </w:t>
      </w:r>
      <w:r>
        <w:rPr>
          <w:rFonts w:cs="Arial" w:hint="cs"/>
          <w:sz w:val="18"/>
          <w:szCs w:val="18"/>
          <w:rtl/>
        </w:rPr>
        <w:t xml:space="preserve">(שם) </w:t>
      </w:r>
      <w:r>
        <w:rPr>
          <w:rFonts w:cs="Arial" w:hint="cs"/>
          <w:rtl/>
        </w:rPr>
        <w:t>טען, שעדיף להשתמש בשמות החודשים ינואר, פברואר וכו'. הוא נימק את דבריו בכך, שכפי שראינו לעיל, התורה קוראת לחודש הראשון 'החודש הראשון', וביאר הרמב''ן שבכוונה כך נכתב שכן המטרה היא לזכור את יציאת מצרים. כאשר מונים חודשי השנה הלועזית בשם 'החודש הראשון', יש מעין השוואה פסולה בין הלוח הנוצרי ללוח היהודי.</w:t>
      </w:r>
      <w:r w:rsidR="00FF48C3">
        <w:rPr>
          <w:rFonts w:cs="Arial" w:hint="cs"/>
          <w:rtl/>
        </w:rPr>
        <w:t xml:space="preserve"> ובלשונו:</w:t>
      </w:r>
    </w:p>
    <w:p w14:paraId="532049C5" w14:textId="7092403A" w:rsidR="00690DBE" w:rsidRDefault="00FF48C3" w:rsidP="00562815">
      <w:pPr>
        <w:spacing w:after="100"/>
        <w:ind w:left="720"/>
        <w:rPr>
          <w:rFonts w:cs="Arial"/>
          <w:rtl/>
        </w:rPr>
      </w:pPr>
      <w:r>
        <w:rPr>
          <w:rFonts w:cs="Arial" w:hint="cs"/>
          <w:rtl/>
        </w:rPr>
        <w:t>''</w:t>
      </w:r>
      <w:r w:rsidRPr="00FF48C3">
        <w:rPr>
          <w:rFonts w:cs="Arial"/>
          <w:rtl/>
        </w:rPr>
        <w:t>אך יש להעיר להם שלא יקראו את החודש ינואר החודש הראשון, או פברואר השני. וכו'. וכן בכתיבה. אלא יש לבחור הרע במיעוטו שיקראום בשמותם המפורשים. וכמ"ש הרמב"ן (פר' בא) וז"ל, וטעם החדש הזה לכם ראש חדשים, שימנוהו ישראל חודש הראשון. וכן ממנו ימנו כל החדשים שאחריו שני ושלישי עד תשלום השנה בי"ב חדש.</w:t>
      </w:r>
      <w:r>
        <w:rPr>
          <w:rFonts w:cs="Arial" w:hint="cs"/>
          <w:rtl/>
        </w:rPr>
        <w:t>''</w:t>
      </w:r>
      <w:r w:rsidRPr="00FF48C3">
        <w:rPr>
          <w:rFonts w:cs="Arial"/>
          <w:rtl/>
        </w:rPr>
        <w:t xml:space="preserve"> </w:t>
      </w:r>
      <w:r w:rsidR="00690DBE">
        <w:rPr>
          <w:rFonts w:cs="Arial" w:hint="cs"/>
          <w:rtl/>
        </w:rPr>
        <w:t xml:space="preserve"> </w:t>
      </w:r>
    </w:p>
    <w:p w14:paraId="6915BCEB" w14:textId="53BA5362" w:rsidR="00262087" w:rsidRPr="00C71715" w:rsidRDefault="00C71715" w:rsidP="00562815">
      <w:pPr>
        <w:spacing w:after="100"/>
        <w:rPr>
          <w:rFonts w:cs="Arial"/>
          <w:rtl/>
        </w:rPr>
      </w:pPr>
      <w:r>
        <w:rPr>
          <w:rFonts w:cs="Arial" w:hint="cs"/>
          <w:rtl/>
        </w:rPr>
        <w:t xml:space="preserve">ב. </w:t>
      </w:r>
      <w:r w:rsidRPr="00757B90">
        <w:rPr>
          <w:rFonts w:cs="Arial" w:hint="cs"/>
          <w:b/>
          <w:bCs/>
          <w:rtl/>
        </w:rPr>
        <w:t>הציץ</w:t>
      </w:r>
      <w:r>
        <w:rPr>
          <w:rFonts w:cs="Arial" w:hint="cs"/>
          <w:rtl/>
        </w:rPr>
        <w:t xml:space="preserve"> </w:t>
      </w:r>
      <w:r w:rsidRPr="00757B90">
        <w:rPr>
          <w:rFonts w:cs="Arial" w:hint="cs"/>
          <w:b/>
          <w:bCs/>
          <w:rtl/>
        </w:rPr>
        <w:t>אליעזר</w:t>
      </w:r>
      <w:r>
        <w:rPr>
          <w:rFonts w:cs="Arial" w:hint="cs"/>
          <w:rtl/>
        </w:rPr>
        <w:t xml:space="preserve"> </w:t>
      </w:r>
      <w:r w:rsidR="00690DBE">
        <w:rPr>
          <w:rFonts w:cs="Arial" w:hint="cs"/>
          <w:sz w:val="18"/>
          <w:szCs w:val="18"/>
          <w:rtl/>
        </w:rPr>
        <w:t xml:space="preserve">(שם) </w:t>
      </w:r>
      <w:r w:rsidR="00210646">
        <w:rPr>
          <w:rFonts w:cs="Arial" w:hint="cs"/>
          <w:rtl/>
        </w:rPr>
        <w:t>חלק</w:t>
      </w:r>
      <w:r>
        <w:rPr>
          <w:rFonts w:cs="Arial" w:hint="cs"/>
          <w:rtl/>
        </w:rPr>
        <w:t xml:space="preserve"> </w:t>
      </w:r>
      <w:r w:rsidR="00210646">
        <w:rPr>
          <w:rFonts w:cs="Arial" w:hint="cs"/>
          <w:rtl/>
        </w:rPr>
        <w:t>ו</w:t>
      </w:r>
      <w:r>
        <w:rPr>
          <w:rFonts w:cs="Arial" w:hint="cs"/>
          <w:rtl/>
        </w:rPr>
        <w:t xml:space="preserve">טען, </w:t>
      </w:r>
      <w:r w:rsidR="0050795E">
        <w:rPr>
          <w:rFonts w:cs="Arial" w:hint="cs"/>
          <w:rtl/>
        </w:rPr>
        <w:t xml:space="preserve">שעדיף להתשמש בלשון 'החודש הראשון' 'השני' וכו'. בטעם הדבר נימק, שכפי שראינו לעיל, שמות החודשים הלועזים מבוססים על שמות של אלים רומאים אותם בהם לא נכון להשתמש. משום כך, </w:t>
      </w:r>
      <w:r w:rsidR="0054646C">
        <w:rPr>
          <w:rFonts w:cs="Arial" w:hint="cs"/>
          <w:rtl/>
        </w:rPr>
        <w:t xml:space="preserve">עדיף </w:t>
      </w:r>
      <w:r w:rsidR="00200985">
        <w:rPr>
          <w:rFonts w:cs="Arial" w:hint="cs"/>
          <w:rtl/>
        </w:rPr>
        <w:t xml:space="preserve">לומר ולכתוב </w:t>
      </w:r>
      <w:r w:rsidR="0050795E">
        <w:rPr>
          <w:rFonts w:cs="Arial" w:hint="cs"/>
          <w:rtl/>
        </w:rPr>
        <w:t>'</w:t>
      </w:r>
      <w:r w:rsidR="00200985">
        <w:rPr>
          <w:rFonts w:cs="Arial" w:hint="cs"/>
          <w:rtl/>
        </w:rPr>
        <w:t>החודש הראשון</w:t>
      </w:r>
      <w:r w:rsidR="0050795E">
        <w:rPr>
          <w:rFonts w:cs="Arial" w:hint="cs"/>
          <w:rtl/>
        </w:rPr>
        <w:t xml:space="preserve">' </w:t>
      </w:r>
      <w:r w:rsidR="00994680">
        <w:rPr>
          <w:rFonts w:cs="Arial" w:hint="cs"/>
          <w:rtl/>
        </w:rPr>
        <w:t xml:space="preserve">למרות </w:t>
      </w:r>
      <w:r w:rsidR="001259CD">
        <w:rPr>
          <w:rFonts w:cs="Arial" w:hint="cs"/>
          <w:rtl/>
        </w:rPr>
        <w:t>ה</w:t>
      </w:r>
      <w:r w:rsidR="00994680">
        <w:rPr>
          <w:rFonts w:cs="Arial" w:hint="cs"/>
          <w:rtl/>
        </w:rPr>
        <w:t>דמיון למניין חודשי השנה על פי התורה</w:t>
      </w:r>
      <w:r w:rsidR="0050795E">
        <w:rPr>
          <w:rFonts w:cs="Arial" w:hint="cs"/>
          <w:rtl/>
        </w:rPr>
        <w:t>.</w:t>
      </w:r>
    </w:p>
    <w:p w14:paraId="72FE6EFB" w14:textId="77777777" w:rsidR="002C325A" w:rsidRDefault="00011CF0" w:rsidP="00562815">
      <w:pPr>
        <w:spacing w:after="100"/>
        <w:rPr>
          <w:rFonts w:cs="Arial"/>
          <w:b/>
          <w:bCs/>
          <w:u w:val="single"/>
          <w:rtl/>
        </w:rPr>
      </w:pPr>
      <w:r>
        <w:rPr>
          <w:rFonts w:cs="Arial" w:hint="cs"/>
          <w:b/>
          <w:bCs/>
          <w:u w:val="single"/>
          <w:rtl/>
        </w:rPr>
        <w:t>קריאה בשמות לועזים</w:t>
      </w:r>
    </w:p>
    <w:p w14:paraId="25F4866D" w14:textId="44ABD3A9" w:rsidR="008653CA" w:rsidRDefault="00AD1951" w:rsidP="00562815">
      <w:pPr>
        <w:spacing w:after="100"/>
        <w:rPr>
          <w:rFonts w:cs="Arial"/>
          <w:rtl/>
        </w:rPr>
      </w:pPr>
      <w:r>
        <w:rPr>
          <w:rFonts w:cs="Arial" w:hint="cs"/>
          <w:rtl/>
        </w:rPr>
        <w:t xml:space="preserve">כאשר יהודי נולד </w:t>
      </w:r>
      <w:r w:rsidR="00F758CE">
        <w:rPr>
          <w:rFonts w:cs="Arial" w:hint="cs"/>
          <w:rtl/>
        </w:rPr>
        <w:t>בחוץ לארץ</w:t>
      </w:r>
      <w:r w:rsidR="00011CF0">
        <w:rPr>
          <w:rFonts w:cs="Arial" w:hint="cs"/>
          <w:rtl/>
        </w:rPr>
        <w:t xml:space="preserve">, </w:t>
      </w:r>
      <w:r w:rsidR="000178D8">
        <w:rPr>
          <w:rFonts w:cs="Arial" w:hint="cs"/>
          <w:rtl/>
        </w:rPr>
        <w:t xml:space="preserve">נהוג </w:t>
      </w:r>
      <w:r w:rsidR="00011CF0">
        <w:rPr>
          <w:rFonts w:cs="Arial" w:hint="cs"/>
          <w:rtl/>
        </w:rPr>
        <w:t xml:space="preserve">שבנוסף לשם היהודי </w:t>
      </w:r>
      <w:r w:rsidR="00CF1B10">
        <w:rPr>
          <w:rFonts w:cs="Arial" w:hint="cs"/>
          <w:rtl/>
        </w:rPr>
        <w:t>שהוא מקבל</w:t>
      </w:r>
      <w:r w:rsidR="00011CF0">
        <w:rPr>
          <w:rFonts w:cs="Arial" w:hint="cs"/>
          <w:rtl/>
        </w:rPr>
        <w:t xml:space="preserve"> </w:t>
      </w:r>
      <w:r w:rsidR="00A136A0">
        <w:rPr>
          <w:rFonts w:cs="Arial" w:hint="cs"/>
          <w:rtl/>
        </w:rPr>
        <w:t>הוא מקבל</w:t>
      </w:r>
      <w:r w:rsidR="00D312B1">
        <w:rPr>
          <w:rFonts w:cs="Arial" w:hint="cs"/>
          <w:rtl/>
        </w:rPr>
        <w:t xml:space="preserve"> שם נוסף לועזי</w:t>
      </w:r>
      <w:r w:rsidR="007E1677">
        <w:rPr>
          <w:rFonts w:cs="Arial" w:hint="cs"/>
          <w:rtl/>
        </w:rPr>
        <w:t>.</w:t>
      </w:r>
      <w:r w:rsidR="00D312B1">
        <w:rPr>
          <w:rFonts w:cs="Arial" w:hint="cs"/>
          <w:rtl/>
        </w:rPr>
        <w:t xml:space="preserve"> </w:t>
      </w:r>
      <w:r w:rsidR="007E1677">
        <w:rPr>
          <w:rFonts w:cs="Arial" w:hint="cs"/>
          <w:rtl/>
        </w:rPr>
        <w:t>נחלקו הפוסקים האם יש איסור בשימוש בשם זה:</w:t>
      </w:r>
    </w:p>
    <w:p w14:paraId="35F48B1F" w14:textId="414CCA96" w:rsidR="00B23653" w:rsidRDefault="008653CA" w:rsidP="00562815">
      <w:pPr>
        <w:spacing w:after="100"/>
        <w:rPr>
          <w:rFonts w:cs="Arial"/>
          <w:rtl/>
        </w:rPr>
      </w:pPr>
      <w:r>
        <w:rPr>
          <w:rFonts w:cs="Arial" w:hint="cs"/>
          <w:rtl/>
        </w:rPr>
        <w:t xml:space="preserve">א. </w:t>
      </w:r>
      <w:r w:rsidRPr="00BD5BF5">
        <w:rPr>
          <w:rFonts w:cs="Arial" w:hint="cs"/>
          <w:b/>
          <w:bCs/>
          <w:rtl/>
        </w:rPr>
        <w:t>המהר''ם</w:t>
      </w:r>
      <w:r>
        <w:rPr>
          <w:rFonts w:cs="Arial" w:hint="cs"/>
          <w:rtl/>
        </w:rPr>
        <w:t xml:space="preserve"> </w:t>
      </w:r>
      <w:r w:rsidRPr="00BD5BF5">
        <w:rPr>
          <w:rFonts w:cs="Arial" w:hint="cs"/>
          <w:b/>
          <w:bCs/>
          <w:rtl/>
        </w:rPr>
        <w:t>שיק</w:t>
      </w:r>
      <w:r>
        <w:rPr>
          <w:rFonts w:cs="Arial" w:hint="cs"/>
          <w:rtl/>
        </w:rPr>
        <w:t xml:space="preserve"> </w:t>
      </w:r>
      <w:r>
        <w:rPr>
          <w:rFonts w:cs="Arial" w:hint="cs"/>
          <w:sz w:val="18"/>
          <w:szCs w:val="18"/>
          <w:rtl/>
        </w:rPr>
        <w:t>(יו''ד קסט)</w:t>
      </w:r>
      <w:r w:rsidR="00B23653">
        <w:rPr>
          <w:rFonts w:cs="Arial" w:hint="cs"/>
          <w:rtl/>
        </w:rPr>
        <w:t xml:space="preserve"> ו</w:t>
      </w:r>
      <w:r w:rsidR="00B23653">
        <w:rPr>
          <w:rFonts w:cs="Arial" w:hint="cs"/>
          <w:rtl/>
        </w:rPr>
        <w:t xml:space="preserve">תלמידו </w:t>
      </w:r>
      <w:r w:rsidR="00B23653" w:rsidRPr="007A2B60">
        <w:rPr>
          <w:rFonts w:cs="Arial" w:hint="cs"/>
          <w:b/>
          <w:bCs/>
          <w:rtl/>
        </w:rPr>
        <w:t>ר</w:t>
      </w:r>
      <w:r w:rsidR="00B23653">
        <w:rPr>
          <w:rFonts w:cs="Arial" w:hint="cs"/>
          <w:b/>
          <w:bCs/>
          <w:rtl/>
        </w:rPr>
        <w:t>בי</w:t>
      </w:r>
      <w:r w:rsidR="00B23653">
        <w:rPr>
          <w:rFonts w:cs="Arial" w:hint="cs"/>
          <w:rtl/>
        </w:rPr>
        <w:t xml:space="preserve"> </w:t>
      </w:r>
      <w:r w:rsidR="00B23653" w:rsidRPr="007A2B60">
        <w:rPr>
          <w:rFonts w:cs="Arial" w:hint="cs"/>
          <w:b/>
          <w:bCs/>
          <w:rtl/>
        </w:rPr>
        <w:t>שמעון</w:t>
      </w:r>
      <w:r w:rsidR="00B23653">
        <w:rPr>
          <w:rFonts w:cs="Arial" w:hint="cs"/>
          <w:rtl/>
        </w:rPr>
        <w:t xml:space="preserve"> </w:t>
      </w:r>
      <w:r w:rsidR="00B23653" w:rsidRPr="007A2B60">
        <w:rPr>
          <w:rFonts w:cs="Arial" w:hint="cs"/>
          <w:b/>
          <w:bCs/>
          <w:rtl/>
        </w:rPr>
        <w:t>גרינפלד</w:t>
      </w:r>
      <w:r w:rsidR="00B23653">
        <w:rPr>
          <w:rFonts w:cs="Arial" w:hint="cs"/>
          <w:rtl/>
        </w:rPr>
        <w:t xml:space="preserve"> </w:t>
      </w:r>
      <w:r w:rsidR="00B23653">
        <w:rPr>
          <w:rFonts w:cs="Arial" w:hint="cs"/>
          <w:sz w:val="18"/>
          <w:szCs w:val="18"/>
          <w:rtl/>
        </w:rPr>
        <w:t>(ב, קצד)</w:t>
      </w:r>
      <w:r>
        <w:rPr>
          <w:rFonts w:cs="Arial" w:hint="cs"/>
          <w:rtl/>
        </w:rPr>
        <w:t xml:space="preserve">, </w:t>
      </w:r>
      <w:r w:rsidR="0054646C">
        <w:rPr>
          <w:rFonts w:cs="Arial" w:hint="cs"/>
          <w:rtl/>
        </w:rPr>
        <w:t>סבר</w:t>
      </w:r>
      <w:r w:rsidR="00B23653">
        <w:rPr>
          <w:rFonts w:cs="Arial" w:hint="cs"/>
          <w:rtl/>
        </w:rPr>
        <w:t>ו</w:t>
      </w:r>
      <w:r>
        <w:rPr>
          <w:rFonts w:cs="Arial" w:hint="cs"/>
          <w:rtl/>
        </w:rPr>
        <w:t xml:space="preserve"> ש</w:t>
      </w:r>
      <w:r w:rsidR="00712DA3">
        <w:rPr>
          <w:rFonts w:cs="Arial" w:hint="cs"/>
          <w:rtl/>
        </w:rPr>
        <w:t>יש איסור דאורייתא לקרוא בשמות לועזים</w:t>
      </w:r>
      <w:r w:rsidR="00962A0E">
        <w:rPr>
          <w:rFonts w:cs="Arial" w:hint="cs"/>
          <w:rtl/>
        </w:rPr>
        <w:t xml:space="preserve"> - ו</w:t>
      </w:r>
      <w:r w:rsidR="00B23653">
        <w:rPr>
          <w:rFonts w:cs="Arial" w:hint="cs"/>
          <w:rtl/>
        </w:rPr>
        <w:t>בדומה לדבריו לעיל</w:t>
      </w:r>
      <w:r w:rsidR="00B23653">
        <w:rPr>
          <w:rFonts w:cs="Arial" w:hint="cs"/>
          <w:rtl/>
        </w:rPr>
        <w:t xml:space="preserve"> </w:t>
      </w:r>
      <w:r w:rsidR="00B23653">
        <w:rPr>
          <w:rFonts w:cs="Arial" w:hint="cs"/>
          <w:rtl/>
        </w:rPr>
        <w:t>ש</w:t>
      </w:r>
      <w:r w:rsidR="00B23653">
        <w:rPr>
          <w:rFonts w:cs="Arial" w:hint="cs"/>
          <w:rtl/>
        </w:rPr>
        <w:t>אסר להשתמש בתאריכים לועזים</w:t>
      </w:r>
      <w:r w:rsidR="00962A0E">
        <w:rPr>
          <w:rFonts w:cs="Arial" w:hint="cs"/>
          <w:rtl/>
        </w:rPr>
        <w:t>.</w:t>
      </w:r>
      <w:r w:rsidR="00B23653">
        <w:rPr>
          <w:rFonts w:cs="Arial" w:hint="cs"/>
          <w:rtl/>
        </w:rPr>
        <w:t xml:space="preserve"> </w:t>
      </w:r>
      <w:r w:rsidR="00A86593">
        <w:rPr>
          <w:rFonts w:cs="Arial" w:hint="cs"/>
          <w:rtl/>
        </w:rPr>
        <w:t xml:space="preserve">בטעם האיסור נימק </w:t>
      </w:r>
      <w:r w:rsidR="00962A0E">
        <w:rPr>
          <w:rFonts w:cs="Arial" w:hint="cs"/>
          <w:rtl/>
        </w:rPr>
        <w:t xml:space="preserve">המהר''ם שיק, </w:t>
      </w:r>
      <w:r w:rsidR="002B4CE9">
        <w:rPr>
          <w:rFonts w:cs="Arial" w:hint="cs"/>
          <w:rtl/>
        </w:rPr>
        <w:t>שכאשר קוראים ל</w:t>
      </w:r>
      <w:r w:rsidR="0029636B">
        <w:rPr>
          <w:rFonts w:cs="Arial" w:hint="cs"/>
          <w:rtl/>
        </w:rPr>
        <w:t>יהודי בשם לועזי המטרה היא להידמות לגויים, וכפי שפסק הרמב''ם בהלכות עבודה זרה</w:t>
      </w:r>
      <w:r w:rsidR="00EC7B47">
        <w:rPr>
          <w:rFonts w:cs="Arial" w:hint="cs"/>
          <w:rtl/>
        </w:rPr>
        <w:t xml:space="preserve"> </w:t>
      </w:r>
      <w:r w:rsidR="00EC7B47">
        <w:rPr>
          <w:rFonts w:cs="Arial" w:hint="cs"/>
          <w:sz w:val="18"/>
          <w:szCs w:val="18"/>
          <w:rtl/>
        </w:rPr>
        <w:t>(פרק יא)</w:t>
      </w:r>
      <w:r w:rsidR="0029636B">
        <w:rPr>
          <w:rFonts w:cs="Arial" w:hint="cs"/>
          <w:rtl/>
        </w:rPr>
        <w:t>, יש בכך איסור דאורייתא</w:t>
      </w:r>
      <w:r w:rsidR="00B23653">
        <w:rPr>
          <w:rFonts w:cs="Arial" w:hint="cs"/>
          <w:rtl/>
        </w:rPr>
        <w:t>.</w:t>
      </w:r>
    </w:p>
    <w:p w14:paraId="30D5DC17" w14:textId="2203A895" w:rsidR="0069703F" w:rsidRDefault="004C2552" w:rsidP="00562815">
      <w:pPr>
        <w:spacing w:after="100"/>
        <w:rPr>
          <w:rFonts w:cs="Arial"/>
          <w:rtl/>
        </w:rPr>
      </w:pPr>
      <w:r>
        <w:rPr>
          <w:rFonts w:cs="Arial" w:hint="cs"/>
          <w:rtl/>
        </w:rPr>
        <w:t>ראייה נוספת לדבריו הביא המהר''ם שיק</w:t>
      </w:r>
      <w:r w:rsidR="009C7EC0">
        <w:rPr>
          <w:rFonts w:cs="Arial" w:hint="cs"/>
          <w:rtl/>
        </w:rPr>
        <w:t xml:space="preserve"> מדברי </w:t>
      </w:r>
      <w:r w:rsidR="009C7EC0" w:rsidRPr="009C7EC0">
        <w:rPr>
          <w:rFonts w:cs="Arial" w:hint="cs"/>
          <w:b/>
          <w:bCs/>
          <w:rtl/>
        </w:rPr>
        <w:t>רבינו תם</w:t>
      </w:r>
      <w:r w:rsidR="009C7EC0">
        <w:rPr>
          <w:rFonts w:cs="Arial" w:hint="cs"/>
          <w:rtl/>
        </w:rPr>
        <w:t xml:space="preserve"> </w:t>
      </w:r>
      <w:r w:rsidR="009C7EC0">
        <w:rPr>
          <w:rFonts w:cs="Arial" w:hint="cs"/>
          <w:sz w:val="18"/>
          <w:szCs w:val="18"/>
          <w:rtl/>
        </w:rPr>
        <w:t>(תוספות גיטין לד ע''ב ד''ה והוא)</w:t>
      </w:r>
      <w:r w:rsidR="0055273C">
        <w:rPr>
          <w:rFonts w:cs="Arial" w:hint="cs"/>
          <w:rtl/>
        </w:rPr>
        <w:t xml:space="preserve">, </w:t>
      </w:r>
      <w:r w:rsidR="00160BA5">
        <w:rPr>
          <w:rFonts w:cs="Arial" w:hint="cs"/>
          <w:rtl/>
        </w:rPr>
        <w:t>שדן במומר לעבודת כוכבים שגירש את אשתו וכתב בגט את שמו הנכרי</w:t>
      </w:r>
      <w:r w:rsidR="0055273C">
        <w:rPr>
          <w:rFonts w:cs="Arial" w:hint="cs"/>
          <w:rtl/>
        </w:rPr>
        <w:t xml:space="preserve"> - </w:t>
      </w:r>
      <w:r w:rsidR="0055273C" w:rsidRPr="0055273C">
        <w:rPr>
          <w:rFonts w:cs="Arial"/>
          <w:rtl/>
        </w:rPr>
        <w:t xml:space="preserve">והשיב </w:t>
      </w:r>
      <w:r w:rsidR="0055273C">
        <w:rPr>
          <w:rFonts w:cs="Arial" w:hint="cs"/>
          <w:rtl/>
        </w:rPr>
        <w:t>רבינו תם ש</w:t>
      </w:r>
      <w:r w:rsidR="0055273C" w:rsidRPr="0055273C">
        <w:rPr>
          <w:rFonts w:cs="Arial"/>
          <w:rtl/>
        </w:rPr>
        <w:t>חלילה להזכיר שם עובד כוכבים בתורת משה וישראל</w:t>
      </w:r>
      <w:r w:rsidR="0055273C">
        <w:rPr>
          <w:rFonts w:cs="Arial" w:hint="cs"/>
          <w:rtl/>
        </w:rPr>
        <w:t>. מוכח</w:t>
      </w:r>
      <w:r w:rsidR="0055273C" w:rsidRPr="0055273C">
        <w:rPr>
          <w:rFonts w:cs="Arial"/>
          <w:rtl/>
        </w:rPr>
        <w:t xml:space="preserve"> </w:t>
      </w:r>
      <w:r w:rsidR="00140949">
        <w:rPr>
          <w:rFonts w:cs="Arial" w:hint="cs"/>
          <w:rtl/>
        </w:rPr>
        <w:t>מדבריו, שיש איסור להשתמש בשם לועזי. ובלשונו:</w:t>
      </w:r>
    </w:p>
    <w:p w14:paraId="0167257D" w14:textId="1283ACF9" w:rsidR="00140949" w:rsidRDefault="00140949" w:rsidP="00562815">
      <w:pPr>
        <w:spacing w:after="100"/>
        <w:ind w:left="720"/>
        <w:rPr>
          <w:rFonts w:cs="Arial"/>
          <w:rtl/>
        </w:rPr>
      </w:pPr>
      <w:r>
        <w:rPr>
          <w:rFonts w:cs="Arial" w:hint="cs"/>
          <w:rtl/>
        </w:rPr>
        <w:t xml:space="preserve">''וכתבו התוספות </w:t>
      </w:r>
      <w:r w:rsidRPr="00140949">
        <w:rPr>
          <w:rFonts w:cs="Arial"/>
          <w:rtl/>
        </w:rPr>
        <w:t xml:space="preserve">בשם </w:t>
      </w:r>
      <w:r>
        <w:rPr>
          <w:rFonts w:cs="Arial" w:hint="cs"/>
          <w:rtl/>
        </w:rPr>
        <w:t xml:space="preserve">רבינו תם שחס </w:t>
      </w:r>
      <w:r w:rsidRPr="00140949">
        <w:rPr>
          <w:rFonts w:cs="Arial"/>
          <w:rtl/>
        </w:rPr>
        <w:t>ו</w:t>
      </w:r>
      <w:r>
        <w:rPr>
          <w:rFonts w:cs="Arial" w:hint="cs"/>
          <w:rtl/>
        </w:rPr>
        <w:t>חלילה</w:t>
      </w:r>
      <w:r w:rsidRPr="00140949">
        <w:rPr>
          <w:rFonts w:cs="Arial"/>
          <w:rtl/>
        </w:rPr>
        <w:t xml:space="preserve"> להזכיר שם נכרי בגט</w:t>
      </w:r>
      <w:r>
        <w:rPr>
          <w:rFonts w:cs="Arial" w:hint="cs"/>
          <w:rtl/>
        </w:rPr>
        <w:t>,</w:t>
      </w:r>
      <w:r w:rsidRPr="00140949">
        <w:rPr>
          <w:rFonts w:cs="Arial"/>
          <w:rtl/>
        </w:rPr>
        <w:t xml:space="preserve"> ואפילו בגט שאינו צריכין להיות נזהר לכתוב כל השמות</w:t>
      </w:r>
      <w:r>
        <w:rPr>
          <w:rFonts w:cs="Arial" w:hint="cs"/>
          <w:rtl/>
        </w:rPr>
        <w:t>.</w:t>
      </w:r>
      <w:r w:rsidRPr="00140949">
        <w:rPr>
          <w:rFonts w:cs="Arial"/>
          <w:rtl/>
        </w:rPr>
        <w:t xml:space="preserve"> ומטעם זה בפולין אין כותבין בשום גט כינוי שם גיות שיש ליהודי</w:t>
      </w:r>
      <w:r>
        <w:rPr>
          <w:rFonts w:cs="Arial" w:hint="cs"/>
          <w:rtl/>
        </w:rPr>
        <w:t xml:space="preserve">. </w:t>
      </w:r>
      <w:r w:rsidRPr="00140949">
        <w:rPr>
          <w:rFonts w:cs="Arial"/>
          <w:rtl/>
        </w:rPr>
        <w:t>ואני מזהיר כמה פעמי</w:t>
      </w:r>
      <w:r w:rsidR="001A646E">
        <w:rPr>
          <w:rFonts w:cs="Arial" w:hint="cs"/>
          <w:rtl/>
        </w:rPr>
        <w:t>ם</w:t>
      </w:r>
      <w:r w:rsidRPr="00140949">
        <w:rPr>
          <w:rFonts w:cs="Arial"/>
          <w:rtl/>
        </w:rPr>
        <w:t xml:space="preserve"> בדרשותי על האיסור ההוא וכל ימי הזהרתי את בני ובנותי על האיסור ההוא</w:t>
      </w:r>
      <w:r>
        <w:rPr>
          <w:rFonts w:cs="Arial" w:hint="cs"/>
          <w:rtl/>
        </w:rPr>
        <w:t>.</w:t>
      </w:r>
      <w:r w:rsidR="004145E3">
        <w:rPr>
          <w:rFonts w:cs="Arial" w:hint="cs"/>
          <w:rtl/>
        </w:rPr>
        <w:t>.</w:t>
      </w:r>
      <w:r>
        <w:rPr>
          <w:rFonts w:cs="Arial" w:hint="cs"/>
          <w:rtl/>
        </w:rPr>
        <w:t xml:space="preserve">. </w:t>
      </w:r>
      <w:r w:rsidRPr="00140949">
        <w:rPr>
          <w:rFonts w:cs="Arial"/>
          <w:rtl/>
        </w:rPr>
        <w:t xml:space="preserve">וראוי לכל בר ישראל הנאמן לה' ולתורתו להזהיר את </w:t>
      </w:r>
      <w:r>
        <w:rPr>
          <w:rFonts w:cs="Arial" w:hint="cs"/>
          <w:rtl/>
        </w:rPr>
        <w:t xml:space="preserve">בני ביתו.'' </w:t>
      </w:r>
    </w:p>
    <w:p w14:paraId="674C6B23" w14:textId="78CD141F" w:rsidR="00A3545D" w:rsidRDefault="0029636B" w:rsidP="00562815">
      <w:pPr>
        <w:spacing w:after="100"/>
        <w:rPr>
          <w:rFonts w:cs="Arial"/>
          <w:rtl/>
        </w:rPr>
      </w:pPr>
      <w:r>
        <w:rPr>
          <w:rFonts w:cs="Arial" w:hint="cs"/>
          <w:rtl/>
        </w:rPr>
        <w:t>ב.</w:t>
      </w:r>
      <w:r w:rsidR="00B51037">
        <w:rPr>
          <w:rFonts w:cs="Arial" w:hint="cs"/>
          <w:rtl/>
        </w:rPr>
        <w:t xml:space="preserve"> </w:t>
      </w:r>
      <w:r w:rsidR="00050093" w:rsidRPr="00B51037">
        <w:rPr>
          <w:rFonts w:cs="Arial" w:hint="cs"/>
          <w:b/>
          <w:bCs/>
          <w:rtl/>
        </w:rPr>
        <w:t>המהרשד''ם</w:t>
      </w:r>
      <w:r w:rsidR="00050093">
        <w:rPr>
          <w:rFonts w:cs="Arial" w:hint="cs"/>
          <w:rtl/>
        </w:rPr>
        <w:t xml:space="preserve"> </w:t>
      </w:r>
      <w:r w:rsidR="00050093">
        <w:rPr>
          <w:rFonts w:cs="Arial" w:hint="cs"/>
          <w:sz w:val="18"/>
          <w:szCs w:val="18"/>
          <w:rtl/>
        </w:rPr>
        <w:t>(יו''ד קצט)</w:t>
      </w:r>
      <w:r w:rsidR="00050093" w:rsidRPr="00050093">
        <w:rPr>
          <w:rFonts w:cs="Arial" w:hint="cs"/>
          <w:rtl/>
        </w:rPr>
        <w:t>,</w:t>
      </w:r>
      <w:r w:rsidR="00050093">
        <w:rPr>
          <w:rFonts w:cs="Arial" w:hint="cs"/>
          <w:b/>
          <w:bCs/>
          <w:rtl/>
        </w:rPr>
        <w:t xml:space="preserve"> </w:t>
      </w:r>
      <w:r w:rsidR="006424EC">
        <w:rPr>
          <w:rFonts w:cs="Arial" w:hint="cs"/>
          <w:b/>
          <w:bCs/>
          <w:rtl/>
        </w:rPr>
        <w:t xml:space="preserve">הרב משה פיינשטיין </w:t>
      </w:r>
      <w:r w:rsidR="00B51037" w:rsidRPr="00B51037">
        <w:rPr>
          <w:rFonts w:cs="Arial"/>
          <w:sz w:val="18"/>
          <w:szCs w:val="18"/>
          <w:rtl/>
        </w:rPr>
        <w:t>(</w:t>
      </w:r>
      <w:r w:rsidR="006424EC">
        <w:rPr>
          <w:rFonts w:cs="Arial" w:hint="cs"/>
          <w:sz w:val="18"/>
          <w:szCs w:val="18"/>
          <w:rtl/>
        </w:rPr>
        <w:t xml:space="preserve">אגרות משה </w:t>
      </w:r>
      <w:r w:rsidR="00B51037">
        <w:rPr>
          <w:rFonts w:cs="Arial"/>
          <w:sz w:val="18"/>
          <w:szCs w:val="18"/>
          <w:rtl/>
        </w:rPr>
        <w:t xml:space="preserve">או”ח </w:t>
      </w:r>
      <w:r w:rsidR="00B51037">
        <w:rPr>
          <w:rFonts w:cs="Arial" w:hint="cs"/>
          <w:sz w:val="18"/>
          <w:szCs w:val="18"/>
          <w:rtl/>
        </w:rPr>
        <w:t xml:space="preserve">ד, </w:t>
      </w:r>
      <w:r w:rsidR="00B51037" w:rsidRPr="00B51037">
        <w:rPr>
          <w:rFonts w:cs="Arial"/>
          <w:sz w:val="18"/>
          <w:szCs w:val="18"/>
          <w:rtl/>
        </w:rPr>
        <w:t>סו)</w:t>
      </w:r>
      <w:r w:rsidR="00830D04">
        <w:rPr>
          <w:rFonts w:cs="Arial" w:hint="cs"/>
          <w:rtl/>
        </w:rPr>
        <w:t xml:space="preserve"> </w:t>
      </w:r>
      <w:r w:rsidR="00050093">
        <w:rPr>
          <w:rFonts w:cs="Arial" w:hint="cs"/>
          <w:rtl/>
        </w:rPr>
        <w:t>ורוב הפוסקים חלקו וסברו, שאין איסור להשתמש בשמות לועזיים,</w:t>
      </w:r>
      <w:r w:rsidR="000D28C9">
        <w:rPr>
          <w:rFonts w:cs="Arial" w:hint="cs"/>
          <w:rtl/>
        </w:rPr>
        <w:t xml:space="preserve"> שכן אין בשימוש בשמות אלו רצון להידמות לגויים, אלא</w:t>
      </w:r>
      <w:r w:rsidR="00BF7658">
        <w:rPr>
          <w:rFonts w:cs="Arial" w:hint="cs"/>
          <w:rtl/>
        </w:rPr>
        <w:t xml:space="preserve"> רצון </w:t>
      </w:r>
      <w:r w:rsidR="007F17FD">
        <w:rPr>
          <w:rFonts w:cs="Arial" w:hint="cs"/>
          <w:rtl/>
        </w:rPr>
        <w:t>להתנהל</w:t>
      </w:r>
      <w:r w:rsidR="00BF7658">
        <w:rPr>
          <w:rFonts w:cs="Arial" w:hint="cs"/>
          <w:rtl/>
        </w:rPr>
        <w:t xml:space="preserve"> ביתר נוחות</w:t>
      </w:r>
      <w:r w:rsidR="000D28C9">
        <w:rPr>
          <w:rFonts w:cs="Arial" w:hint="cs"/>
          <w:rtl/>
        </w:rPr>
        <w:t>.</w:t>
      </w:r>
      <w:r w:rsidR="006A2C29">
        <w:rPr>
          <w:rFonts w:cs="Arial" w:hint="cs"/>
          <w:rtl/>
        </w:rPr>
        <w:t xml:space="preserve"> ולראייה </w:t>
      </w:r>
      <w:r w:rsidR="00830D04">
        <w:rPr>
          <w:rFonts w:cs="Arial" w:hint="cs"/>
          <w:rtl/>
        </w:rPr>
        <w:t xml:space="preserve">שהרבה מהראשונים נקראו בשמות לועזים, כמו </w:t>
      </w:r>
      <w:r w:rsidR="00830D04" w:rsidRPr="006947DB">
        <w:rPr>
          <w:rFonts w:cs="Arial" w:hint="cs"/>
          <w:b/>
          <w:bCs/>
          <w:rtl/>
        </w:rPr>
        <w:t>פטר</w:t>
      </w:r>
      <w:r w:rsidR="00830D04">
        <w:rPr>
          <w:rFonts w:cs="Arial" w:hint="cs"/>
          <w:rtl/>
        </w:rPr>
        <w:t xml:space="preserve"> </w:t>
      </w:r>
      <w:r w:rsidR="00830D04">
        <w:rPr>
          <w:rFonts w:cs="Arial" w:hint="cs"/>
          <w:sz w:val="18"/>
          <w:szCs w:val="18"/>
          <w:rtl/>
        </w:rPr>
        <w:t>(</w:t>
      </w:r>
      <w:r w:rsidR="00E44DA7">
        <w:rPr>
          <w:rFonts w:cs="Arial" w:hint="cs"/>
          <w:sz w:val="18"/>
          <w:szCs w:val="18"/>
          <w:rtl/>
        </w:rPr>
        <w:t>מבעלי התוספות</w:t>
      </w:r>
      <w:r w:rsidR="00830D04">
        <w:rPr>
          <w:rFonts w:cs="Arial" w:hint="cs"/>
          <w:sz w:val="18"/>
          <w:szCs w:val="18"/>
          <w:rtl/>
        </w:rPr>
        <w:t>)</w:t>
      </w:r>
      <w:r w:rsidR="00830D04">
        <w:rPr>
          <w:rFonts w:cs="Arial" w:hint="cs"/>
          <w:rtl/>
        </w:rPr>
        <w:t>,</w:t>
      </w:r>
      <w:r w:rsidR="006947DB">
        <w:rPr>
          <w:rFonts w:cs="Arial" w:hint="cs"/>
          <w:rtl/>
        </w:rPr>
        <w:t xml:space="preserve"> </w:t>
      </w:r>
      <w:r w:rsidR="006947DB" w:rsidRPr="006947DB">
        <w:rPr>
          <w:rFonts w:cs="Arial" w:hint="cs"/>
          <w:b/>
          <w:bCs/>
          <w:rtl/>
        </w:rPr>
        <w:t>וידאל</w:t>
      </w:r>
      <w:r w:rsidR="006947DB">
        <w:rPr>
          <w:rFonts w:cs="Arial" w:hint="cs"/>
          <w:rtl/>
        </w:rPr>
        <w:t xml:space="preserve"> </w:t>
      </w:r>
      <w:r w:rsidR="006947DB">
        <w:rPr>
          <w:rFonts w:cs="Arial" w:hint="cs"/>
          <w:sz w:val="18"/>
          <w:szCs w:val="18"/>
          <w:rtl/>
        </w:rPr>
        <w:t>(בעל המגיד משנה)</w:t>
      </w:r>
      <w:r w:rsidR="006947DB">
        <w:rPr>
          <w:rFonts w:cs="Arial" w:hint="cs"/>
          <w:rtl/>
        </w:rPr>
        <w:t xml:space="preserve">, </w:t>
      </w:r>
      <w:r w:rsidR="00D95836">
        <w:rPr>
          <w:rFonts w:cs="Arial" w:hint="cs"/>
          <w:b/>
          <w:bCs/>
          <w:rtl/>
        </w:rPr>
        <w:t xml:space="preserve">יצחק </w:t>
      </w:r>
      <w:r w:rsidR="006947DB" w:rsidRPr="006947DB">
        <w:rPr>
          <w:rFonts w:cs="Arial"/>
          <w:b/>
          <w:bCs/>
          <w:rtl/>
        </w:rPr>
        <w:t>נוניס</w:t>
      </w:r>
      <w:r w:rsidR="006947DB" w:rsidRPr="006947DB">
        <w:rPr>
          <w:rFonts w:cs="Arial"/>
          <w:rtl/>
        </w:rPr>
        <w:t xml:space="preserve"> </w:t>
      </w:r>
      <w:r w:rsidR="006947DB" w:rsidRPr="006947DB">
        <w:rPr>
          <w:rFonts w:cs="Arial"/>
          <w:b/>
          <w:bCs/>
          <w:rtl/>
        </w:rPr>
        <w:t>בילומנטי</w:t>
      </w:r>
      <w:r w:rsidR="006947DB">
        <w:rPr>
          <w:rFonts w:cs="Arial" w:hint="cs"/>
          <w:rtl/>
        </w:rPr>
        <w:t xml:space="preserve"> </w:t>
      </w:r>
      <w:r w:rsidR="006947DB" w:rsidRPr="006947DB">
        <w:rPr>
          <w:rFonts w:cs="Arial" w:hint="cs"/>
          <w:sz w:val="18"/>
          <w:szCs w:val="18"/>
          <w:rtl/>
        </w:rPr>
        <w:t>(בעל שער המלך)</w:t>
      </w:r>
      <w:r w:rsidR="006947DB">
        <w:rPr>
          <w:rFonts w:cs="Arial" w:hint="cs"/>
          <w:sz w:val="18"/>
          <w:szCs w:val="18"/>
          <w:rtl/>
        </w:rPr>
        <w:t xml:space="preserve"> </w:t>
      </w:r>
      <w:r w:rsidR="00E44DA7">
        <w:rPr>
          <w:rFonts w:cs="Arial" w:hint="cs"/>
          <w:rtl/>
        </w:rPr>
        <w:t>ועוד</w:t>
      </w:r>
      <w:r w:rsidR="0085617F">
        <w:rPr>
          <w:rStyle w:val="a5"/>
          <w:rFonts w:cs="Arial"/>
          <w:rtl/>
        </w:rPr>
        <w:footnoteReference w:id="2"/>
      </w:r>
      <w:r w:rsidR="004C0BAC">
        <w:rPr>
          <w:rFonts w:cs="Arial" w:hint="cs"/>
          <w:rtl/>
        </w:rPr>
        <w:t xml:space="preserve">. </w:t>
      </w:r>
    </w:p>
    <w:p w14:paraId="0B322099" w14:textId="53EC5EE6" w:rsidR="00370D75" w:rsidRDefault="006A2C29" w:rsidP="00562815">
      <w:pPr>
        <w:spacing w:after="100"/>
        <w:rPr>
          <w:rFonts w:cs="Arial"/>
          <w:rtl/>
        </w:rPr>
      </w:pPr>
      <w:r>
        <w:rPr>
          <w:rFonts w:cs="Arial" w:hint="cs"/>
          <w:rtl/>
        </w:rPr>
        <w:t xml:space="preserve">את הראייה מדברי רבינו תם דחה </w:t>
      </w:r>
      <w:r w:rsidRPr="006A2C29">
        <w:rPr>
          <w:rFonts w:cs="Arial" w:hint="cs"/>
          <w:b/>
          <w:bCs/>
          <w:rtl/>
        </w:rPr>
        <w:t>הרב אשר וייס</w:t>
      </w:r>
      <w:r>
        <w:rPr>
          <w:rFonts w:cs="Arial" w:hint="cs"/>
          <w:rtl/>
        </w:rPr>
        <w:t xml:space="preserve"> </w:t>
      </w:r>
      <w:r>
        <w:rPr>
          <w:rFonts w:cs="Arial" w:hint="cs"/>
          <w:sz w:val="18"/>
          <w:szCs w:val="18"/>
          <w:rtl/>
        </w:rPr>
        <w:t>(שלא שינו את שמם)</w:t>
      </w:r>
      <w:r>
        <w:rPr>
          <w:rFonts w:cs="Arial" w:hint="cs"/>
          <w:rtl/>
        </w:rPr>
        <w:t>,</w:t>
      </w:r>
      <w:r w:rsidR="00807C7D">
        <w:rPr>
          <w:rFonts w:cs="Arial" w:hint="cs"/>
          <w:rtl/>
        </w:rPr>
        <w:t xml:space="preserve"> ש</w:t>
      </w:r>
      <w:r w:rsidR="00075421">
        <w:rPr>
          <w:rFonts w:cs="Arial" w:hint="cs"/>
          <w:rtl/>
        </w:rPr>
        <w:t xml:space="preserve">וודאי </w:t>
      </w:r>
      <w:r w:rsidR="00807C7D">
        <w:rPr>
          <w:rFonts w:cs="Arial" w:hint="cs"/>
          <w:rtl/>
        </w:rPr>
        <w:t xml:space="preserve">אין כוונתו לאסור שימוש בשמות נכרים, שהרי הגמרא במסכת גיטין </w:t>
      </w:r>
      <w:r w:rsidR="00807C7D">
        <w:rPr>
          <w:rFonts w:cs="Arial" w:hint="cs"/>
          <w:sz w:val="18"/>
          <w:szCs w:val="18"/>
          <w:rtl/>
        </w:rPr>
        <w:t>(יא ע''</w:t>
      </w:r>
      <w:r w:rsidR="00A31708">
        <w:rPr>
          <w:rFonts w:cs="Arial" w:hint="cs"/>
          <w:sz w:val="18"/>
          <w:szCs w:val="18"/>
          <w:rtl/>
        </w:rPr>
        <w:t>ב</w:t>
      </w:r>
      <w:r w:rsidR="00807C7D">
        <w:rPr>
          <w:rFonts w:cs="Arial" w:hint="cs"/>
          <w:sz w:val="18"/>
          <w:szCs w:val="18"/>
          <w:rtl/>
        </w:rPr>
        <w:t xml:space="preserve">) </w:t>
      </w:r>
      <w:r w:rsidR="00807C7D">
        <w:rPr>
          <w:rFonts w:cs="Arial" w:hint="cs"/>
          <w:rtl/>
        </w:rPr>
        <w:t xml:space="preserve">כותבת שמותר לחתום בגט בשמות נכרים </w:t>
      </w:r>
      <w:r w:rsidR="00CB72E9">
        <w:rPr>
          <w:rFonts w:cs="Arial" w:hint="cs"/>
          <w:rtl/>
        </w:rPr>
        <w:t>(</w:t>
      </w:r>
      <w:r w:rsidR="00807C7D">
        <w:rPr>
          <w:rFonts w:cs="Arial" w:hint="cs"/>
          <w:rtl/>
        </w:rPr>
        <w:t>ולמעשה רוב היהודים בחוץ לארץ בתקופת חז''ל שמם היה כשמות הגויים</w:t>
      </w:r>
      <w:r w:rsidR="00CB72E9">
        <w:rPr>
          <w:rFonts w:cs="Arial" w:hint="cs"/>
          <w:rtl/>
        </w:rPr>
        <w:t>)</w:t>
      </w:r>
      <w:r w:rsidR="00075421">
        <w:rPr>
          <w:rFonts w:cs="Arial" w:hint="cs"/>
          <w:rtl/>
        </w:rPr>
        <w:t>. אלא כוונתו,</w:t>
      </w:r>
      <w:r w:rsidR="00370D75">
        <w:rPr>
          <w:rFonts w:cs="Arial" w:hint="cs"/>
          <w:rtl/>
        </w:rPr>
        <w:t xml:space="preserve"> שכיוון שאותו יהודי המיר את דתו ושינה את שמו, לא ייתכן להתשמש בשם זה בגט. ובלשונו:</w:t>
      </w:r>
    </w:p>
    <w:p w14:paraId="67F26B9C" w14:textId="073A802E" w:rsidR="00807C7D" w:rsidRDefault="00B95B7A" w:rsidP="00562815">
      <w:pPr>
        <w:spacing w:after="100"/>
        <w:ind w:left="720"/>
        <w:rPr>
          <w:rFonts w:cs="Arial"/>
          <w:rtl/>
        </w:rPr>
      </w:pPr>
      <w:r>
        <w:rPr>
          <w:rFonts w:cs="Arial" w:hint="cs"/>
          <w:rtl/>
        </w:rPr>
        <w:t xml:space="preserve">''על </w:t>
      </w:r>
      <w:r w:rsidRPr="00B95B7A">
        <w:rPr>
          <w:rFonts w:cs="Arial"/>
          <w:rtl/>
        </w:rPr>
        <w:t>כ</w:t>
      </w:r>
      <w:r>
        <w:rPr>
          <w:rFonts w:cs="Arial" w:hint="cs"/>
          <w:rtl/>
        </w:rPr>
        <w:t>ן</w:t>
      </w:r>
      <w:r w:rsidRPr="00B95B7A">
        <w:rPr>
          <w:rFonts w:cs="Arial"/>
          <w:rtl/>
        </w:rPr>
        <w:t xml:space="preserve"> צריך לומר</w:t>
      </w:r>
      <w:r>
        <w:rPr>
          <w:rFonts w:cs="Arial" w:hint="cs"/>
          <w:rtl/>
        </w:rPr>
        <w:t>,</w:t>
      </w:r>
      <w:r w:rsidRPr="00B95B7A">
        <w:rPr>
          <w:rFonts w:cs="Arial"/>
          <w:rtl/>
        </w:rPr>
        <w:t xml:space="preserve"> דשאני הא דגיטין</w:t>
      </w:r>
      <w:r>
        <w:rPr>
          <w:rFonts w:cs="Arial"/>
        </w:rPr>
        <w:t xml:space="preserve"> </w:t>
      </w:r>
      <w:r w:rsidRPr="00B95B7A">
        <w:rPr>
          <w:rFonts w:cs="Arial"/>
          <w:rtl/>
        </w:rPr>
        <w:t>דמיירי במי שהמיר דתו לעבודה זרה</w:t>
      </w:r>
      <w:r>
        <w:rPr>
          <w:rFonts w:cs="Arial" w:hint="cs"/>
          <w:rtl/>
        </w:rPr>
        <w:t>,</w:t>
      </w:r>
      <w:r w:rsidRPr="00B95B7A">
        <w:rPr>
          <w:rFonts w:cs="Arial"/>
          <w:rtl/>
        </w:rPr>
        <w:t xml:space="preserve"> וזה הוי גנאי גדול להזכיר שם של מומר לעבודה זרה בגט</w:t>
      </w:r>
      <w:r>
        <w:rPr>
          <w:rFonts w:cs="Arial" w:hint="cs"/>
          <w:rtl/>
        </w:rPr>
        <w:t xml:space="preserve">, </w:t>
      </w:r>
      <w:r w:rsidRPr="00B95B7A">
        <w:rPr>
          <w:rFonts w:cs="Arial"/>
          <w:rtl/>
        </w:rPr>
        <w:t>ואין זה ענין כלל ליהודי שיש לו שם נכ</w:t>
      </w:r>
      <w:r>
        <w:rPr>
          <w:rFonts w:cs="Arial" w:hint="cs"/>
          <w:rtl/>
        </w:rPr>
        <w:t xml:space="preserve">רי, </w:t>
      </w:r>
      <w:r w:rsidRPr="00B95B7A">
        <w:rPr>
          <w:rFonts w:cs="Arial"/>
        </w:rPr>
        <w:t> </w:t>
      </w:r>
      <w:r w:rsidRPr="00B95B7A">
        <w:rPr>
          <w:rFonts w:cs="Arial"/>
          <w:rtl/>
        </w:rPr>
        <w:t>וכן מבואר בט</w:t>
      </w:r>
      <w:r w:rsidRPr="00B95B7A">
        <w:rPr>
          <w:rFonts w:cs="Arial"/>
        </w:rPr>
        <w:t>"</w:t>
      </w:r>
      <w:r w:rsidRPr="00B95B7A">
        <w:rPr>
          <w:rFonts w:cs="Arial"/>
          <w:rtl/>
        </w:rPr>
        <w:t xml:space="preserve">ז </w:t>
      </w:r>
      <w:r>
        <w:rPr>
          <w:rFonts w:cs="Arial" w:hint="cs"/>
          <w:sz w:val="18"/>
          <w:szCs w:val="18"/>
          <w:rtl/>
        </w:rPr>
        <w:t>(אבן העזר</w:t>
      </w:r>
      <w:r w:rsidRPr="00B95B7A">
        <w:rPr>
          <w:rFonts w:cs="Arial"/>
          <w:sz w:val="18"/>
          <w:szCs w:val="18"/>
        </w:rPr>
        <w:t> </w:t>
      </w:r>
      <w:r w:rsidRPr="00B95B7A">
        <w:rPr>
          <w:rFonts w:cs="Arial"/>
          <w:sz w:val="18"/>
          <w:szCs w:val="18"/>
          <w:rtl/>
        </w:rPr>
        <w:t>קכט</w:t>
      </w:r>
      <w:r>
        <w:rPr>
          <w:rFonts w:cs="Arial" w:hint="cs"/>
          <w:sz w:val="18"/>
          <w:szCs w:val="18"/>
          <w:rtl/>
        </w:rPr>
        <w:t xml:space="preserve">, </w:t>
      </w:r>
      <w:r w:rsidRPr="00B95B7A">
        <w:rPr>
          <w:rFonts w:cs="Arial"/>
          <w:sz w:val="18"/>
          <w:szCs w:val="18"/>
          <w:rtl/>
        </w:rPr>
        <w:t>ה</w:t>
      </w:r>
      <w:r>
        <w:rPr>
          <w:rFonts w:cs="Arial" w:hint="cs"/>
          <w:sz w:val="18"/>
          <w:szCs w:val="18"/>
          <w:rtl/>
        </w:rPr>
        <w:t>)</w:t>
      </w:r>
      <w:r>
        <w:rPr>
          <w:rFonts w:cs="Arial" w:hint="cs"/>
          <w:rtl/>
        </w:rPr>
        <w:t xml:space="preserve">, </w:t>
      </w:r>
      <w:r w:rsidRPr="00B95B7A">
        <w:rPr>
          <w:rFonts w:cs="Arial"/>
          <w:rtl/>
        </w:rPr>
        <w:t>בישועות יעקב </w:t>
      </w:r>
      <w:r>
        <w:rPr>
          <w:rFonts w:cs="Arial"/>
          <w:sz w:val="18"/>
          <w:szCs w:val="18"/>
        </w:rPr>
        <w:t>)</w:t>
      </w:r>
      <w:r w:rsidRPr="00B95B7A">
        <w:rPr>
          <w:rFonts w:cs="Arial"/>
          <w:sz w:val="18"/>
          <w:szCs w:val="18"/>
          <w:rtl/>
        </w:rPr>
        <w:t>שם</w:t>
      </w:r>
      <w:r w:rsidR="002D5368">
        <w:rPr>
          <w:rFonts w:cs="Arial" w:hint="cs"/>
          <w:sz w:val="18"/>
          <w:szCs w:val="18"/>
          <w:rtl/>
        </w:rPr>
        <w:t xml:space="preserve">, </w:t>
      </w:r>
      <w:r w:rsidRPr="00B95B7A">
        <w:rPr>
          <w:rFonts w:cs="Arial"/>
          <w:sz w:val="18"/>
          <w:szCs w:val="18"/>
          <w:rtl/>
        </w:rPr>
        <w:t>י</w:t>
      </w:r>
      <w:r>
        <w:rPr>
          <w:rFonts w:cs="Arial" w:hint="cs"/>
          <w:sz w:val="18"/>
          <w:szCs w:val="18"/>
          <w:rtl/>
        </w:rPr>
        <w:t>)</w:t>
      </w:r>
      <w:r>
        <w:rPr>
          <w:rFonts w:cs="Arial" w:hint="cs"/>
          <w:rtl/>
        </w:rPr>
        <w:t>,</w:t>
      </w:r>
      <w:r>
        <w:rPr>
          <w:rFonts w:cs="Arial"/>
        </w:rPr>
        <w:t xml:space="preserve"> </w:t>
      </w:r>
      <w:r>
        <w:rPr>
          <w:rFonts w:cs="Arial" w:hint="cs"/>
          <w:rtl/>
        </w:rPr>
        <w:t>ו</w:t>
      </w:r>
      <w:r w:rsidRPr="00B95B7A">
        <w:rPr>
          <w:rFonts w:cs="Arial"/>
          <w:rtl/>
        </w:rPr>
        <w:t>בפתחי תשובה</w:t>
      </w:r>
      <w:r>
        <w:rPr>
          <w:rFonts w:cs="Arial" w:hint="cs"/>
          <w:rtl/>
        </w:rPr>
        <w:t xml:space="preserve"> </w:t>
      </w:r>
      <w:r>
        <w:rPr>
          <w:rFonts w:cs="Arial" w:hint="cs"/>
          <w:sz w:val="18"/>
          <w:szCs w:val="18"/>
          <w:rtl/>
        </w:rPr>
        <w:t xml:space="preserve">(שם, יא) </w:t>
      </w:r>
      <w:r w:rsidRPr="00B95B7A">
        <w:rPr>
          <w:rFonts w:cs="Arial"/>
          <w:rtl/>
        </w:rPr>
        <w:t>בשם התורת גיטין</w:t>
      </w:r>
      <w:r w:rsidRPr="00B95B7A">
        <w:rPr>
          <w:rFonts w:cs="Arial"/>
        </w:rPr>
        <w:t>.</w:t>
      </w:r>
      <w:r>
        <w:rPr>
          <w:rFonts w:cs="Arial" w:hint="cs"/>
          <w:rtl/>
        </w:rPr>
        <w:t>''</w:t>
      </w:r>
      <w:r w:rsidR="00075421">
        <w:rPr>
          <w:rFonts w:cs="Arial" w:hint="cs"/>
          <w:rtl/>
        </w:rPr>
        <w:t xml:space="preserve"> </w:t>
      </w:r>
      <w:r w:rsidR="00807C7D">
        <w:rPr>
          <w:rFonts w:cs="Arial" w:hint="cs"/>
          <w:rtl/>
        </w:rPr>
        <w:t xml:space="preserve"> </w:t>
      </w:r>
      <w:r w:rsidR="006A2C29">
        <w:rPr>
          <w:rFonts w:cs="Arial" w:hint="cs"/>
          <w:rtl/>
        </w:rPr>
        <w:t xml:space="preserve"> </w:t>
      </w:r>
    </w:p>
    <w:p w14:paraId="49C041C3" w14:textId="7227A497" w:rsidR="00AC085E" w:rsidRPr="00F54F5D" w:rsidRDefault="00635404" w:rsidP="00562815">
      <w:pPr>
        <w:spacing w:after="100"/>
        <w:rPr>
          <w:rFonts w:cs="Arial"/>
          <w:rtl/>
        </w:rPr>
      </w:pPr>
      <w:r>
        <w:rPr>
          <w:rFonts w:cs="Arial" w:hint="cs"/>
          <w:rtl/>
        </w:rPr>
        <w:t>ג.</w:t>
      </w:r>
      <w:r w:rsidR="00F80D87">
        <w:rPr>
          <w:rFonts w:cs="Arial" w:hint="cs"/>
          <w:rtl/>
        </w:rPr>
        <w:t xml:space="preserve"> </w:t>
      </w:r>
      <w:r w:rsidR="00F80D87" w:rsidRPr="00F80D87">
        <w:rPr>
          <w:rFonts w:cs="Arial" w:hint="cs"/>
          <w:b/>
          <w:bCs/>
          <w:rtl/>
        </w:rPr>
        <w:t>הרוגוצ'ובר</w:t>
      </w:r>
      <w:r w:rsidR="004145E3">
        <w:rPr>
          <w:rFonts w:cs="Arial" w:hint="cs"/>
          <w:rtl/>
        </w:rPr>
        <w:t xml:space="preserve"> </w:t>
      </w:r>
      <w:r w:rsidR="00F80D87">
        <w:rPr>
          <w:rFonts w:cs="Arial" w:hint="cs"/>
          <w:sz w:val="18"/>
          <w:szCs w:val="18"/>
          <w:rtl/>
        </w:rPr>
        <w:t>(צפנת פענח סי' רע</w:t>
      </w:r>
      <w:r w:rsidR="00BC7FE7">
        <w:rPr>
          <w:rFonts w:cs="Arial" w:hint="cs"/>
          <w:sz w:val="18"/>
          <w:szCs w:val="18"/>
          <w:rtl/>
        </w:rPr>
        <w:t>ה</w:t>
      </w:r>
      <w:r w:rsidR="00F80D87">
        <w:rPr>
          <w:rFonts w:cs="Arial" w:hint="cs"/>
          <w:sz w:val="18"/>
          <w:szCs w:val="18"/>
          <w:rtl/>
        </w:rPr>
        <w:t xml:space="preserve">) </w:t>
      </w:r>
      <w:r w:rsidR="00F80D87">
        <w:rPr>
          <w:rFonts w:cs="Arial" w:hint="cs"/>
          <w:rtl/>
        </w:rPr>
        <w:t>בגישת ביניים סבר, שמותר ליהודי לתרגם את שמו לשם לועזי (לדוגמא יעקב - ג'קי, יהושע ג'וש) וכ</w:t>
      </w:r>
      <w:r w:rsidR="009D3D27">
        <w:rPr>
          <w:rFonts w:cs="Arial" w:hint="cs"/>
          <w:rtl/>
        </w:rPr>
        <w:t>פי שעושים רבים מהספרדים</w:t>
      </w:r>
      <w:r w:rsidR="00F80D87">
        <w:rPr>
          <w:rFonts w:cs="Arial" w:hint="cs"/>
          <w:rtl/>
        </w:rPr>
        <w:t>, אך אסור לקרוא בשם שרק גויים נקראים בו.</w:t>
      </w:r>
      <w:r w:rsidR="009D3D27">
        <w:rPr>
          <w:rFonts w:cs="Arial" w:hint="cs"/>
          <w:rtl/>
        </w:rPr>
        <w:t xml:space="preserve"> נראה שאת הגמרא במסכת גיטין </w:t>
      </w:r>
      <w:r w:rsidR="003D33C4">
        <w:rPr>
          <w:rFonts w:cs="Arial" w:hint="cs"/>
          <w:rtl/>
        </w:rPr>
        <w:t>י</w:t>
      </w:r>
      <w:r w:rsidR="009D3D27">
        <w:rPr>
          <w:rFonts w:cs="Arial" w:hint="cs"/>
          <w:rtl/>
        </w:rPr>
        <w:t>פרש,</w:t>
      </w:r>
      <w:r w:rsidR="004E7F9E">
        <w:rPr>
          <w:rFonts w:cs="Arial" w:hint="cs"/>
          <w:rtl/>
        </w:rPr>
        <w:t xml:space="preserve"> שהיהודים היו נקראים בשמות של גויים, אך הם היו תרגום של שמותם היהודים.</w:t>
      </w:r>
      <w:r w:rsidR="009D3D27">
        <w:rPr>
          <w:rFonts w:cs="Arial" w:hint="cs"/>
          <w:rtl/>
        </w:rPr>
        <w:t xml:space="preserve"> </w:t>
      </w:r>
      <w:r w:rsidR="00F80D87">
        <w:rPr>
          <w:rFonts w:cs="Arial" w:hint="cs"/>
          <w:rtl/>
        </w:rPr>
        <w:t xml:space="preserve"> </w:t>
      </w:r>
      <w:r>
        <w:rPr>
          <w:rFonts w:cs="Arial" w:hint="cs"/>
          <w:rtl/>
        </w:rPr>
        <w:t xml:space="preserve"> </w:t>
      </w:r>
    </w:p>
    <w:p w14:paraId="79B7027D" w14:textId="77777777" w:rsidR="002C325A" w:rsidRPr="003E05CA" w:rsidRDefault="003E05CA" w:rsidP="00562815">
      <w:pPr>
        <w:spacing w:after="10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2C325A" w:rsidRPr="003E05CA" w:rsidSect="0039444E">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8C05" w14:textId="77777777" w:rsidR="008D14AF" w:rsidRDefault="008D14AF" w:rsidP="004E04DE">
      <w:pPr>
        <w:spacing w:after="0" w:line="240" w:lineRule="auto"/>
      </w:pPr>
      <w:r>
        <w:separator/>
      </w:r>
    </w:p>
  </w:endnote>
  <w:endnote w:type="continuationSeparator" w:id="0">
    <w:p w14:paraId="5AB35C4D" w14:textId="77777777" w:rsidR="008D14AF" w:rsidRDefault="008D14AF" w:rsidP="004E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6BDFE" w14:textId="77777777" w:rsidR="008D14AF" w:rsidRDefault="008D14AF" w:rsidP="004E04DE">
      <w:pPr>
        <w:spacing w:after="0" w:line="240" w:lineRule="auto"/>
      </w:pPr>
      <w:r>
        <w:separator/>
      </w:r>
    </w:p>
  </w:footnote>
  <w:footnote w:type="continuationSeparator" w:id="0">
    <w:p w14:paraId="3A11B462" w14:textId="77777777" w:rsidR="008D14AF" w:rsidRDefault="008D14AF" w:rsidP="004E04DE">
      <w:pPr>
        <w:spacing w:after="0" w:line="240" w:lineRule="auto"/>
      </w:pPr>
      <w:r>
        <w:continuationSeparator/>
      </w:r>
    </w:p>
  </w:footnote>
  <w:footnote w:id="1">
    <w:p w14:paraId="24403579" w14:textId="77777777" w:rsidR="00AC42BA" w:rsidRPr="002074F5" w:rsidRDefault="00AC42BA" w:rsidP="00263BD8">
      <w:pPr>
        <w:pStyle w:val="a3"/>
        <w:rPr>
          <w:rtl/>
        </w:rPr>
      </w:pPr>
      <w:r w:rsidRPr="000A5B65">
        <w:rPr>
          <w:vertAlign w:val="superscript"/>
        </w:rPr>
        <w:footnoteRef/>
      </w:r>
      <w:r>
        <w:rPr>
          <w:rtl/>
        </w:rPr>
        <w:t xml:space="preserve"> </w:t>
      </w:r>
      <w:r>
        <w:rPr>
          <w:rFonts w:hint="cs"/>
          <w:rtl/>
        </w:rPr>
        <w:t>יש מחלוקת בשאלה, מה היחס בין השמות החדשים שהומצאו לחודשים, לבין הישנים: א.</w:t>
      </w:r>
      <w:r w:rsidRPr="00524FCA">
        <w:rPr>
          <w:rtl/>
        </w:rPr>
        <w:t xml:space="preserve"> </w:t>
      </w:r>
      <w:r w:rsidRPr="00524FCA">
        <w:rPr>
          <w:b/>
          <w:bCs/>
          <w:rtl/>
        </w:rPr>
        <w:t>העיקרים</w:t>
      </w:r>
      <w:r w:rsidRPr="00524FCA">
        <w:rPr>
          <w:rtl/>
        </w:rPr>
        <w:t xml:space="preserve"> </w:t>
      </w:r>
      <w:r w:rsidRPr="00524FCA">
        <w:rPr>
          <w:sz w:val="16"/>
          <w:szCs w:val="16"/>
          <w:rtl/>
        </w:rPr>
        <w:t>(מאמר ג, טז</w:t>
      </w:r>
      <w:r w:rsidRPr="00524FCA">
        <w:rPr>
          <w:sz w:val="16"/>
          <w:szCs w:val="16"/>
        </w:rPr>
        <w:t>(</w:t>
      </w:r>
      <w:r w:rsidRPr="00524FCA">
        <w:rPr>
          <w:rFonts w:hint="cs"/>
          <w:rtl/>
        </w:rPr>
        <w:t xml:space="preserve"> נקט, שכאשר התחילו למנות את החודשים בשמות הפרסיים, נעקרו השמות הקודמים</w:t>
      </w:r>
      <w:r>
        <w:rPr>
          <w:rFonts w:hint="cs"/>
          <w:rtl/>
        </w:rPr>
        <w:t xml:space="preserve">. ב. </w:t>
      </w:r>
      <w:r w:rsidRPr="00524FCA">
        <w:rPr>
          <w:rFonts w:hint="cs"/>
          <w:b/>
          <w:bCs/>
          <w:rtl/>
        </w:rPr>
        <w:t>האברבנאל</w:t>
      </w:r>
      <w:r>
        <w:rPr>
          <w:rFonts w:hint="cs"/>
          <w:rtl/>
        </w:rPr>
        <w:t xml:space="preserve"> נקט </w:t>
      </w:r>
      <w:r w:rsidRPr="00524FCA">
        <w:rPr>
          <w:rFonts w:hint="cs"/>
          <w:sz w:val="16"/>
          <w:szCs w:val="16"/>
          <w:rtl/>
        </w:rPr>
        <w:t xml:space="preserve">(וכן </w:t>
      </w:r>
      <w:r w:rsidRPr="00524FCA">
        <w:rPr>
          <w:rFonts w:hint="cs"/>
          <w:b/>
          <w:bCs/>
          <w:sz w:val="16"/>
          <w:szCs w:val="16"/>
          <w:rtl/>
        </w:rPr>
        <w:t>בדרשת</w:t>
      </w:r>
      <w:r w:rsidRPr="00524FCA">
        <w:rPr>
          <w:rFonts w:hint="cs"/>
          <w:sz w:val="16"/>
          <w:szCs w:val="16"/>
          <w:rtl/>
        </w:rPr>
        <w:t xml:space="preserve"> </w:t>
      </w:r>
      <w:r w:rsidRPr="00524FCA">
        <w:rPr>
          <w:rFonts w:hint="cs"/>
          <w:b/>
          <w:bCs/>
          <w:sz w:val="16"/>
          <w:szCs w:val="16"/>
          <w:rtl/>
        </w:rPr>
        <w:t>הרמב''ן</w:t>
      </w:r>
      <w:r w:rsidRPr="00524FCA">
        <w:rPr>
          <w:rFonts w:hint="cs"/>
          <w:sz w:val="16"/>
          <w:szCs w:val="16"/>
          <w:rtl/>
        </w:rPr>
        <w:t xml:space="preserve"> לראש השנה)</w:t>
      </w:r>
      <w:r>
        <w:rPr>
          <w:rFonts w:hint="cs"/>
          <w:rtl/>
        </w:rPr>
        <w:t xml:space="preserve">, שאין הכוונה שנעקרה האפשרות למנות 'החודש הראשון', אלא שנוספה אפשרות נוספת, גם החודש הראשון וגם ניסן. ג. </w:t>
      </w:r>
      <w:r w:rsidRPr="00524FCA">
        <w:rPr>
          <w:rFonts w:hint="cs"/>
          <w:b/>
          <w:bCs/>
          <w:rtl/>
        </w:rPr>
        <w:t>המהר''י</w:t>
      </w:r>
      <w:r>
        <w:rPr>
          <w:rFonts w:hint="cs"/>
          <w:rtl/>
        </w:rPr>
        <w:t xml:space="preserve"> </w:t>
      </w:r>
      <w:r w:rsidRPr="00524FCA">
        <w:rPr>
          <w:rFonts w:hint="cs"/>
          <w:b/>
          <w:bCs/>
          <w:rtl/>
        </w:rPr>
        <w:t>בן</w:t>
      </w:r>
      <w:r>
        <w:rPr>
          <w:rFonts w:hint="cs"/>
          <w:rtl/>
        </w:rPr>
        <w:t xml:space="preserve"> </w:t>
      </w:r>
      <w:r w:rsidRPr="00524FCA">
        <w:rPr>
          <w:rFonts w:hint="cs"/>
          <w:b/>
          <w:bCs/>
          <w:rtl/>
        </w:rPr>
        <w:t>חביב</w:t>
      </w:r>
      <w:r>
        <w:rPr>
          <w:rFonts w:hint="cs"/>
          <w:rtl/>
        </w:rPr>
        <w:t xml:space="preserve"> </w:t>
      </w:r>
      <w:r w:rsidRPr="00524FCA">
        <w:rPr>
          <w:rFonts w:hint="cs"/>
          <w:sz w:val="16"/>
          <w:szCs w:val="16"/>
          <w:rtl/>
        </w:rPr>
        <w:t xml:space="preserve">(עין יעקב מגילה) </w:t>
      </w:r>
      <w:r>
        <w:rPr>
          <w:rFonts w:hint="cs"/>
          <w:rtl/>
        </w:rPr>
        <w:t>נקט, שמותר להשתמש בחודשים הפרסיים, אלא שכאשר רוצים למנות את מספר החודש צריך לומר 'החודש העשירי', ולא 'טבת הוא החודש העשירי'.</w:t>
      </w:r>
    </w:p>
  </w:footnote>
  <w:footnote w:id="2">
    <w:p w14:paraId="6E89E21E" w14:textId="77777777" w:rsidR="0085617F" w:rsidRPr="00A51C95" w:rsidRDefault="0085617F" w:rsidP="0085617F">
      <w:pPr>
        <w:pStyle w:val="a3"/>
        <w:rPr>
          <w:rtl/>
        </w:rPr>
      </w:pPr>
      <w:r>
        <w:rPr>
          <w:rStyle w:val="a5"/>
        </w:rPr>
        <w:footnoteRef/>
      </w:r>
      <w:r>
        <w:rPr>
          <w:rtl/>
        </w:rPr>
        <w:t xml:space="preserve"> </w:t>
      </w:r>
      <w:r>
        <w:rPr>
          <w:rFonts w:hint="cs"/>
          <w:rtl/>
        </w:rPr>
        <w:t xml:space="preserve">דיון דומה מופיע </w:t>
      </w:r>
      <w:r w:rsidRPr="00D1345E">
        <w:rPr>
          <w:rFonts w:hint="cs"/>
          <w:b/>
          <w:bCs/>
          <w:rtl/>
        </w:rPr>
        <w:t>בפתחי תשובה</w:t>
      </w:r>
      <w:r>
        <w:rPr>
          <w:rFonts w:hint="cs"/>
          <w:rtl/>
        </w:rPr>
        <w:t xml:space="preserve"> </w:t>
      </w:r>
      <w:r>
        <w:rPr>
          <w:rFonts w:hint="cs"/>
          <w:sz w:val="16"/>
          <w:szCs w:val="16"/>
          <w:rtl/>
        </w:rPr>
        <w:t>(יו''ד רסה, ו)</w:t>
      </w:r>
      <w:r>
        <w:rPr>
          <w:rFonts w:hint="cs"/>
          <w:rtl/>
        </w:rPr>
        <w:t xml:space="preserve">, שם מובאת תשובת </w:t>
      </w:r>
      <w:r w:rsidRPr="00E83E66">
        <w:rPr>
          <w:rFonts w:hint="cs"/>
          <w:b/>
          <w:bCs/>
          <w:rtl/>
        </w:rPr>
        <w:t>המבי</w:t>
      </w:r>
      <w:r>
        <w:rPr>
          <w:rFonts w:hint="cs"/>
          <w:b/>
          <w:bCs/>
          <w:rtl/>
        </w:rPr>
        <w:t>''</w:t>
      </w:r>
      <w:r w:rsidRPr="00E83E66">
        <w:rPr>
          <w:rFonts w:hint="cs"/>
          <w:b/>
          <w:bCs/>
          <w:rtl/>
        </w:rPr>
        <w:t>ט</w:t>
      </w:r>
      <w:r>
        <w:rPr>
          <w:rFonts w:hint="cs"/>
          <w:rtl/>
        </w:rPr>
        <w:t xml:space="preserve">, שאין לקרוא בשמות שניתנו קודם אברהם אבינו. גם שם, דחו </w:t>
      </w:r>
      <w:r w:rsidRPr="00E83E66">
        <w:rPr>
          <w:rFonts w:hint="cs"/>
          <w:b/>
          <w:bCs/>
          <w:rtl/>
        </w:rPr>
        <w:t>הברכי יוסף והתשובה מאהבה</w:t>
      </w:r>
      <w:r>
        <w:rPr>
          <w:rFonts w:hint="cs"/>
          <w:rtl/>
        </w:rPr>
        <w:t xml:space="preserve"> את דבריו, בכך שמצאנו שמות של תנאים שנקראו בשמות הללו, כמו עקביה בן מהללאל, רבי בנימין בר יפת.</w:t>
      </w:r>
    </w:p>
  </w:footnote>
  <w:footnote w:id="3">
    <w:p w14:paraId="73B29863" w14:textId="77777777" w:rsidR="003E05CA" w:rsidRDefault="003E05CA" w:rsidP="003E05CA">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92E"/>
    <w:rsid w:val="00002381"/>
    <w:rsid w:val="0001110F"/>
    <w:rsid w:val="000116DF"/>
    <w:rsid w:val="00011CF0"/>
    <w:rsid w:val="000153D8"/>
    <w:rsid w:val="00015712"/>
    <w:rsid w:val="000178D8"/>
    <w:rsid w:val="00020E85"/>
    <w:rsid w:val="00021C65"/>
    <w:rsid w:val="00024B8E"/>
    <w:rsid w:val="000258F0"/>
    <w:rsid w:val="00030F97"/>
    <w:rsid w:val="0003452D"/>
    <w:rsid w:val="00034E7C"/>
    <w:rsid w:val="000350E8"/>
    <w:rsid w:val="00037D4A"/>
    <w:rsid w:val="00050093"/>
    <w:rsid w:val="00051C61"/>
    <w:rsid w:val="00051E49"/>
    <w:rsid w:val="0005259A"/>
    <w:rsid w:val="000557EE"/>
    <w:rsid w:val="00067FB5"/>
    <w:rsid w:val="00075421"/>
    <w:rsid w:val="00076ADD"/>
    <w:rsid w:val="00083EAD"/>
    <w:rsid w:val="0008413D"/>
    <w:rsid w:val="000A044E"/>
    <w:rsid w:val="000A28DF"/>
    <w:rsid w:val="000A2B3F"/>
    <w:rsid w:val="000A5B65"/>
    <w:rsid w:val="000A5ED5"/>
    <w:rsid w:val="000B0815"/>
    <w:rsid w:val="000B4876"/>
    <w:rsid w:val="000B50BB"/>
    <w:rsid w:val="000C0862"/>
    <w:rsid w:val="000C0D02"/>
    <w:rsid w:val="000C1A30"/>
    <w:rsid w:val="000D28C9"/>
    <w:rsid w:val="000E2F6D"/>
    <w:rsid w:val="000E60A1"/>
    <w:rsid w:val="000F5388"/>
    <w:rsid w:val="001048BE"/>
    <w:rsid w:val="00107049"/>
    <w:rsid w:val="00112B18"/>
    <w:rsid w:val="00113B12"/>
    <w:rsid w:val="001259CD"/>
    <w:rsid w:val="001308AA"/>
    <w:rsid w:val="00130E29"/>
    <w:rsid w:val="001322AA"/>
    <w:rsid w:val="00132D86"/>
    <w:rsid w:val="00140949"/>
    <w:rsid w:val="001425C5"/>
    <w:rsid w:val="00145800"/>
    <w:rsid w:val="00147120"/>
    <w:rsid w:val="001548FB"/>
    <w:rsid w:val="001563AF"/>
    <w:rsid w:val="00160BA5"/>
    <w:rsid w:val="00166184"/>
    <w:rsid w:val="001702C9"/>
    <w:rsid w:val="001702E4"/>
    <w:rsid w:val="00174CAB"/>
    <w:rsid w:val="00174FD7"/>
    <w:rsid w:val="00177A95"/>
    <w:rsid w:val="00181204"/>
    <w:rsid w:val="00182EB6"/>
    <w:rsid w:val="00182EFD"/>
    <w:rsid w:val="00186017"/>
    <w:rsid w:val="00187A69"/>
    <w:rsid w:val="00190463"/>
    <w:rsid w:val="00193B85"/>
    <w:rsid w:val="001963BA"/>
    <w:rsid w:val="001A08DF"/>
    <w:rsid w:val="001A646E"/>
    <w:rsid w:val="001B2059"/>
    <w:rsid w:val="001B3F42"/>
    <w:rsid w:val="001C3CDF"/>
    <w:rsid w:val="001D69AB"/>
    <w:rsid w:val="001D77D1"/>
    <w:rsid w:val="001E05D9"/>
    <w:rsid w:val="001E1088"/>
    <w:rsid w:val="001F0372"/>
    <w:rsid w:val="001F04B4"/>
    <w:rsid w:val="001F0A8A"/>
    <w:rsid w:val="001F13D7"/>
    <w:rsid w:val="001F2876"/>
    <w:rsid w:val="00200985"/>
    <w:rsid w:val="00202B34"/>
    <w:rsid w:val="00206CD5"/>
    <w:rsid w:val="002074F5"/>
    <w:rsid w:val="00210646"/>
    <w:rsid w:val="00213E05"/>
    <w:rsid w:val="002147FD"/>
    <w:rsid w:val="00225E15"/>
    <w:rsid w:val="0023278D"/>
    <w:rsid w:val="002406D1"/>
    <w:rsid w:val="00240F11"/>
    <w:rsid w:val="002421AF"/>
    <w:rsid w:val="002440E6"/>
    <w:rsid w:val="002505CD"/>
    <w:rsid w:val="00250F20"/>
    <w:rsid w:val="00251814"/>
    <w:rsid w:val="00251F80"/>
    <w:rsid w:val="00252B7E"/>
    <w:rsid w:val="002531C7"/>
    <w:rsid w:val="00254B7D"/>
    <w:rsid w:val="00255A8A"/>
    <w:rsid w:val="0025634D"/>
    <w:rsid w:val="002575CF"/>
    <w:rsid w:val="00262087"/>
    <w:rsid w:val="00263BD8"/>
    <w:rsid w:val="00265970"/>
    <w:rsid w:val="0026683D"/>
    <w:rsid w:val="00270C12"/>
    <w:rsid w:val="002720DE"/>
    <w:rsid w:val="002738A4"/>
    <w:rsid w:val="00275841"/>
    <w:rsid w:val="00285593"/>
    <w:rsid w:val="00287A62"/>
    <w:rsid w:val="002924E1"/>
    <w:rsid w:val="00294B82"/>
    <w:rsid w:val="0029636B"/>
    <w:rsid w:val="002B4CE9"/>
    <w:rsid w:val="002C066E"/>
    <w:rsid w:val="002C1EB3"/>
    <w:rsid w:val="002C325A"/>
    <w:rsid w:val="002C69DE"/>
    <w:rsid w:val="002D06FD"/>
    <w:rsid w:val="002D5368"/>
    <w:rsid w:val="002D7BEF"/>
    <w:rsid w:val="002E4AE4"/>
    <w:rsid w:val="002E5F76"/>
    <w:rsid w:val="002F040A"/>
    <w:rsid w:val="002F7E03"/>
    <w:rsid w:val="003027D1"/>
    <w:rsid w:val="00305416"/>
    <w:rsid w:val="00306F4A"/>
    <w:rsid w:val="00313D66"/>
    <w:rsid w:val="00316699"/>
    <w:rsid w:val="003203BE"/>
    <w:rsid w:val="00321F1D"/>
    <w:rsid w:val="00324D63"/>
    <w:rsid w:val="00325B9F"/>
    <w:rsid w:val="00341A06"/>
    <w:rsid w:val="00347449"/>
    <w:rsid w:val="00355A70"/>
    <w:rsid w:val="00357178"/>
    <w:rsid w:val="00362FFE"/>
    <w:rsid w:val="00364217"/>
    <w:rsid w:val="00364DBE"/>
    <w:rsid w:val="003666AE"/>
    <w:rsid w:val="00370D75"/>
    <w:rsid w:val="00376AB4"/>
    <w:rsid w:val="003806BE"/>
    <w:rsid w:val="00380CDF"/>
    <w:rsid w:val="00381C5C"/>
    <w:rsid w:val="0038462D"/>
    <w:rsid w:val="00386E2C"/>
    <w:rsid w:val="0039444E"/>
    <w:rsid w:val="0039545D"/>
    <w:rsid w:val="00396FC1"/>
    <w:rsid w:val="003A4D37"/>
    <w:rsid w:val="003A6FBE"/>
    <w:rsid w:val="003C0C95"/>
    <w:rsid w:val="003C2504"/>
    <w:rsid w:val="003C4A68"/>
    <w:rsid w:val="003C6897"/>
    <w:rsid w:val="003D1C70"/>
    <w:rsid w:val="003D1DE1"/>
    <w:rsid w:val="003D26C5"/>
    <w:rsid w:val="003D33C4"/>
    <w:rsid w:val="003E05CA"/>
    <w:rsid w:val="003E53FE"/>
    <w:rsid w:val="003F2AFA"/>
    <w:rsid w:val="00404889"/>
    <w:rsid w:val="00404F6C"/>
    <w:rsid w:val="00407A45"/>
    <w:rsid w:val="00412DA5"/>
    <w:rsid w:val="004145E3"/>
    <w:rsid w:val="00420139"/>
    <w:rsid w:val="00420828"/>
    <w:rsid w:val="0042466B"/>
    <w:rsid w:val="004248DC"/>
    <w:rsid w:val="00426105"/>
    <w:rsid w:val="004310A6"/>
    <w:rsid w:val="004321D3"/>
    <w:rsid w:val="00433D9D"/>
    <w:rsid w:val="00433E01"/>
    <w:rsid w:val="00434F10"/>
    <w:rsid w:val="0043600A"/>
    <w:rsid w:val="004377B7"/>
    <w:rsid w:val="004534ED"/>
    <w:rsid w:val="004540FD"/>
    <w:rsid w:val="0045601B"/>
    <w:rsid w:val="00457087"/>
    <w:rsid w:val="00460393"/>
    <w:rsid w:val="004618B5"/>
    <w:rsid w:val="00463996"/>
    <w:rsid w:val="00463C9C"/>
    <w:rsid w:val="00465D8C"/>
    <w:rsid w:val="004668B6"/>
    <w:rsid w:val="00467CC7"/>
    <w:rsid w:val="00470C64"/>
    <w:rsid w:val="004734F5"/>
    <w:rsid w:val="004741A2"/>
    <w:rsid w:val="00477EB1"/>
    <w:rsid w:val="00483D30"/>
    <w:rsid w:val="00484739"/>
    <w:rsid w:val="00485226"/>
    <w:rsid w:val="004854B3"/>
    <w:rsid w:val="00485910"/>
    <w:rsid w:val="004864BC"/>
    <w:rsid w:val="004877BF"/>
    <w:rsid w:val="004A09C3"/>
    <w:rsid w:val="004A1C09"/>
    <w:rsid w:val="004A2553"/>
    <w:rsid w:val="004A5037"/>
    <w:rsid w:val="004A52F2"/>
    <w:rsid w:val="004A6A81"/>
    <w:rsid w:val="004A6ACB"/>
    <w:rsid w:val="004B0496"/>
    <w:rsid w:val="004B24F5"/>
    <w:rsid w:val="004B3DE8"/>
    <w:rsid w:val="004B3F35"/>
    <w:rsid w:val="004B5055"/>
    <w:rsid w:val="004C0BAC"/>
    <w:rsid w:val="004C0DB5"/>
    <w:rsid w:val="004C2552"/>
    <w:rsid w:val="004C44B9"/>
    <w:rsid w:val="004C4D9C"/>
    <w:rsid w:val="004C7CDB"/>
    <w:rsid w:val="004D1C11"/>
    <w:rsid w:val="004D20C0"/>
    <w:rsid w:val="004D2BEE"/>
    <w:rsid w:val="004D3132"/>
    <w:rsid w:val="004D3BFC"/>
    <w:rsid w:val="004E04DE"/>
    <w:rsid w:val="004E4EEC"/>
    <w:rsid w:val="004E675E"/>
    <w:rsid w:val="004E7F9E"/>
    <w:rsid w:val="004F2490"/>
    <w:rsid w:val="004F44CF"/>
    <w:rsid w:val="005072BF"/>
    <w:rsid w:val="005077BC"/>
    <w:rsid w:val="0050795E"/>
    <w:rsid w:val="00517F85"/>
    <w:rsid w:val="00524FCA"/>
    <w:rsid w:val="00525034"/>
    <w:rsid w:val="00543EF0"/>
    <w:rsid w:val="00544D0B"/>
    <w:rsid w:val="0054646C"/>
    <w:rsid w:val="0055273C"/>
    <w:rsid w:val="005530CE"/>
    <w:rsid w:val="00553734"/>
    <w:rsid w:val="0055776B"/>
    <w:rsid w:val="00562271"/>
    <w:rsid w:val="00562815"/>
    <w:rsid w:val="00565986"/>
    <w:rsid w:val="005661D4"/>
    <w:rsid w:val="00577222"/>
    <w:rsid w:val="005807D6"/>
    <w:rsid w:val="00582EA7"/>
    <w:rsid w:val="005837E1"/>
    <w:rsid w:val="00594536"/>
    <w:rsid w:val="005A0882"/>
    <w:rsid w:val="005A1891"/>
    <w:rsid w:val="005A1E05"/>
    <w:rsid w:val="005A32D1"/>
    <w:rsid w:val="005A3814"/>
    <w:rsid w:val="005A3F08"/>
    <w:rsid w:val="005A5C2B"/>
    <w:rsid w:val="005A7969"/>
    <w:rsid w:val="005B0DCE"/>
    <w:rsid w:val="005B18C4"/>
    <w:rsid w:val="005B1E33"/>
    <w:rsid w:val="005B68E5"/>
    <w:rsid w:val="005C1EEA"/>
    <w:rsid w:val="005C2981"/>
    <w:rsid w:val="005C46D6"/>
    <w:rsid w:val="005E08A4"/>
    <w:rsid w:val="005E1D1B"/>
    <w:rsid w:val="005E39AE"/>
    <w:rsid w:val="005E60FE"/>
    <w:rsid w:val="005E6D7D"/>
    <w:rsid w:val="005F0861"/>
    <w:rsid w:val="005F3BA2"/>
    <w:rsid w:val="005F3E69"/>
    <w:rsid w:val="005F4E1E"/>
    <w:rsid w:val="006005B6"/>
    <w:rsid w:val="00606036"/>
    <w:rsid w:val="006123B1"/>
    <w:rsid w:val="00615C3A"/>
    <w:rsid w:val="006210F3"/>
    <w:rsid w:val="00621982"/>
    <w:rsid w:val="00621EF7"/>
    <w:rsid w:val="00625838"/>
    <w:rsid w:val="00626B4D"/>
    <w:rsid w:val="00626D54"/>
    <w:rsid w:val="006337BC"/>
    <w:rsid w:val="00633AA9"/>
    <w:rsid w:val="0063403B"/>
    <w:rsid w:val="00634815"/>
    <w:rsid w:val="00634977"/>
    <w:rsid w:val="00635404"/>
    <w:rsid w:val="00635A87"/>
    <w:rsid w:val="00635F21"/>
    <w:rsid w:val="0063772A"/>
    <w:rsid w:val="00641C64"/>
    <w:rsid w:val="006424EC"/>
    <w:rsid w:val="00644ACF"/>
    <w:rsid w:val="00647E85"/>
    <w:rsid w:val="00650486"/>
    <w:rsid w:val="0065054A"/>
    <w:rsid w:val="0065127B"/>
    <w:rsid w:val="00654EA7"/>
    <w:rsid w:val="00656B76"/>
    <w:rsid w:val="006602D1"/>
    <w:rsid w:val="006638B1"/>
    <w:rsid w:val="00663B5D"/>
    <w:rsid w:val="00665742"/>
    <w:rsid w:val="006715D3"/>
    <w:rsid w:val="00671A70"/>
    <w:rsid w:val="0067470B"/>
    <w:rsid w:val="00677760"/>
    <w:rsid w:val="00690659"/>
    <w:rsid w:val="00690DBE"/>
    <w:rsid w:val="0069142D"/>
    <w:rsid w:val="00693289"/>
    <w:rsid w:val="006947DB"/>
    <w:rsid w:val="00696624"/>
    <w:rsid w:val="0069703F"/>
    <w:rsid w:val="006A1008"/>
    <w:rsid w:val="006A277E"/>
    <w:rsid w:val="006A2C29"/>
    <w:rsid w:val="006B2A5C"/>
    <w:rsid w:val="006B3A7A"/>
    <w:rsid w:val="006B41E5"/>
    <w:rsid w:val="006B70D0"/>
    <w:rsid w:val="006C345A"/>
    <w:rsid w:val="006C4739"/>
    <w:rsid w:val="006C68F8"/>
    <w:rsid w:val="006C7473"/>
    <w:rsid w:val="006D3FD2"/>
    <w:rsid w:val="006D4670"/>
    <w:rsid w:val="006D4C7C"/>
    <w:rsid w:val="006D6B5A"/>
    <w:rsid w:val="006D7D12"/>
    <w:rsid w:val="006E14E9"/>
    <w:rsid w:val="006E3E78"/>
    <w:rsid w:val="0070068D"/>
    <w:rsid w:val="00702442"/>
    <w:rsid w:val="00702B8D"/>
    <w:rsid w:val="007112DA"/>
    <w:rsid w:val="007123C3"/>
    <w:rsid w:val="00712DA3"/>
    <w:rsid w:val="00716A8D"/>
    <w:rsid w:val="00717C79"/>
    <w:rsid w:val="007214BC"/>
    <w:rsid w:val="00722837"/>
    <w:rsid w:val="0072592D"/>
    <w:rsid w:val="00732177"/>
    <w:rsid w:val="00734366"/>
    <w:rsid w:val="007343DD"/>
    <w:rsid w:val="00736D42"/>
    <w:rsid w:val="00743A5A"/>
    <w:rsid w:val="00755C91"/>
    <w:rsid w:val="00757B90"/>
    <w:rsid w:val="007605E1"/>
    <w:rsid w:val="00764D93"/>
    <w:rsid w:val="00767044"/>
    <w:rsid w:val="00770D6E"/>
    <w:rsid w:val="00771805"/>
    <w:rsid w:val="007767E6"/>
    <w:rsid w:val="00780AD8"/>
    <w:rsid w:val="00780F58"/>
    <w:rsid w:val="007930C4"/>
    <w:rsid w:val="0079618D"/>
    <w:rsid w:val="007A1A94"/>
    <w:rsid w:val="007A2B60"/>
    <w:rsid w:val="007A4CF8"/>
    <w:rsid w:val="007A4D3B"/>
    <w:rsid w:val="007A7BF6"/>
    <w:rsid w:val="007B5622"/>
    <w:rsid w:val="007B5F76"/>
    <w:rsid w:val="007C7804"/>
    <w:rsid w:val="007D11E2"/>
    <w:rsid w:val="007D2CE4"/>
    <w:rsid w:val="007D30F6"/>
    <w:rsid w:val="007D6965"/>
    <w:rsid w:val="007D7372"/>
    <w:rsid w:val="007E0ADC"/>
    <w:rsid w:val="007E1677"/>
    <w:rsid w:val="007E1A19"/>
    <w:rsid w:val="007E216C"/>
    <w:rsid w:val="007E6F87"/>
    <w:rsid w:val="007F17FD"/>
    <w:rsid w:val="007F1D4B"/>
    <w:rsid w:val="00802607"/>
    <w:rsid w:val="008034CB"/>
    <w:rsid w:val="00807C7D"/>
    <w:rsid w:val="008131FB"/>
    <w:rsid w:val="00813CC6"/>
    <w:rsid w:val="008242DD"/>
    <w:rsid w:val="0082501D"/>
    <w:rsid w:val="008260B6"/>
    <w:rsid w:val="00830D04"/>
    <w:rsid w:val="008321E7"/>
    <w:rsid w:val="00836501"/>
    <w:rsid w:val="00837913"/>
    <w:rsid w:val="0084413C"/>
    <w:rsid w:val="00844D49"/>
    <w:rsid w:val="008465AD"/>
    <w:rsid w:val="008553CC"/>
    <w:rsid w:val="0085617F"/>
    <w:rsid w:val="008653CA"/>
    <w:rsid w:val="00866CED"/>
    <w:rsid w:val="008703EA"/>
    <w:rsid w:val="00870D51"/>
    <w:rsid w:val="00870F90"/>
    <w:rsid w:val="008712DC"/>
    <w:rsid w:val="00872A5B"/>
    <w:rsid w:val="0087351B"/>
    <w:rsid w:val="00880EC2"/>
    <w:rsid w:val="00891010"/>
    <w:rsid w:val="00896456"/>
    <w:rsid w:val="008967FD"/>
    <w:rsid w:val="008A0528"/>
    <w:rsid w:val="008A15B4"/>
    <w:rsid w:val="008A163E"/>
    <w:rsid w:val="008A29BD"/>
    <w:rsid w:val="008A2A41"/>
    <w:rsid w:val="008A2F54"/>
    <w:rsid w:val="008B0483"/>
    <w:rsid w:val="008B1A24"/>
    <w:rsid w:val="008B2647"/>
    <w:rsid w:val="008C00B5"/>
    <w:rsid w:val="008C2788"/>
    <w:rsid w:val="008C4177"/>
    <w:rsid w:val="008C48A4"/>
    <w:rsid w:val="008D14AF"/>
    <w:rsid w:val="008D2AAD"/>
    <w:rsid w:val="008E3A22"/>
    <w:rsid w:val="008E581C"/>
    <w:rsid w:val="008E6D5E"/>
    <w:rsid w:val="008F22E0"/>
    <w:rsid w:val="008F4E02"/>
    <w:rsid w:val="0090427A"/>
    <w:rsid w:val="00904B2A"/>
    <w:rsid w:val="009117A6"/>
    <w:rsid w:val="009118BC"/>
    <w:rsid w:val="00913778"/>
    <w:rsid w:val="00922F82"/>
    <w:rsid w:val="00926C51"/>
    <w:rsid w:val="009275FD"/>
    <w:rsid w:val="00927B97"/>
    <w:rsid w:val="00930AFD"/>
    <w:rsid w:val="00931180"/>
    <w:rsid w:val="009329F1"/>
    <w:rsid w:val="00933143"/>
    <w:rsid w:val="00934945"/>
    <w:rsid w:val="0094083D"/>
    <w:rsid w:val="009427F8"/>
    <w:rsid w:val="00942BB1"/>
    <w:rsid w:val="00942C2E"/>
    <w:rsid w:val="00943182"/>
    <w:rsid w:val="0094418C"/>
    <w:rsid w:val="00946864"/>
    <w:rsid w:val="0095222F"/>
    <w:rsid w:val="00952F3E"/>
    <w:rsid w:val="00957478"/>
    <w:rsid w:val="00957DAA"/>
    <w:rsid w:val="00962A0E"/>
    <w:rsid w:val="00962FEF"/>
    <w:rsid w:val="0096633B"/>
    <w:rsid w:val="009665E7"/>
    <w:rsid w:val="0097164C"/>
    <w:rsid w:val="00976A0C"/>
    <w:rsid w:val="00976AE3"/>
    <w:rsid w:val="0098207A"/>
    <w:rsid w:val="009823DE"/>
    <w:rsid w:val="0098637D"/>
    <w:rsid w:val="00991E2D"/>
    <w:rsid w:val="00991E4A"/>
    <w:rsid w:val="00993967"/>
    <w:rsid w:val="00994680"/>
    <w:rsid w:val="00996E64"/>
    <w:rsid w:val="00997313"/>
    <w:rsid w:val="009A52D8"/>
    <w:rsid w:val="009B05F6"/>
    <w:rsid w:val="009B3637"/>
    <w:rsid w:val="009B485C"/>
    <w:rsid w:val="009C12DC"/>
    <w:rsid w:val="009C177F"/>
    <w:rsid w:val="009C6BD5"/>
    <w:rsid w:val="009C7EC0"/>
    <w:rsid w:val="009D3D27"/>
    <w:rsid w:val="009D6B04"/>
    <w:rsid w:val="009D719D"/>
    <w:rsid w:val="009E1D03"/>
    <w:rsid w:val="009E57D4"/>
    <w:rsid w:val="009E5EEA"/>
    <w:rsid w:val="009E7C12"/>
    <w:rsid w:val="009F10F3"/>
    <w:rsid w:val="009F2DEE"/>
    <w:rsid w:val="009F411F"/>
    <w:rsid w:val="009F5302"/>
    <w:rsid w:val="00A03805"/>
    <w:rsid w:val="00A1209F"/>
    <w:rsid w:val="00A136A0"/>
    <w:rsid w:val="00A13DE9"/>
    <w:rsid w:val="00A14CEF"/>
    <w:rsid w:val="00A22C9F"/>
    <w:rsid w:val="00A22FC9"/>
    <w:rsid w:val="00A23169"/>
    <w:rsid w:val="00A23DEB"/>
    <w:rsid w:val="00A31708"/>
    <w:rsid w:val="00A3545D"/>
    <w:rsid w:val="00A3759D"/>
    <w:rsid w:val="00A43528"/>
    <w:rsid w:val="00A449BA"/>
    <w:rsid w:val="00A51C95"/>
    <w:rsid w:val="00A5470A"/>
    <w:rsid w:val="00A576B5"/>
    <w:rsid w:val="00A648A7"/>
    <w:rsid w:val="00A73A14"/>
    <w:rsid w:val="00A754FF"/>
    <w:rsid w:val="00A816E0"/>
    <w:rsid w:val="00A838DE"/>
    <w:rsid w:val="00A83D94"/>
    <w:rsid w:val="00A86593"/>
    <w:rsid w:val="00A91BDC"/>
    <w:rsid w:val="00A92FB1"/>
    <w:rsid w:val="00A95484"/>
    <w:rsid w:val="00A95B0A"/>
    <w:rsid w:val="00A970CA"/>
    <w:rsid w:val="00AA3043"/>
    <w:rsid w:val="00AA3134"/>
    <w:rsid w:val="00AB0228"/>
    <w:rsid w:val="00AB076E"/>
    <w:rsid w:val="00AB092A"/>
    <w:rsid w:val="00AB186A"/>
    <w:rsid w:val="00AB58C1"/>
    <w:rsid w:val="00AB6E22"/>
    <w:rsid w:val="00AC085E"/>
    <w:rsid w:val="00AC42BA"/>
    <w:rsid w:val="00AD1951"/>
    <w:rsid w:val="00AD4AE0"/>
    <w:rsid w:val="00AE1860"/>
    <w:rsid w:val="00AE5637"/>
    <w:rsid w:val="00AE7C2A"/>
    <w:rsid w:val="00AF2507"/>
    <w:rsid w:val="00AF67FD"/>
    <w:rsid w:val="00AF6BD8"/>
    <w:rsid w:val="00B06C11"/>
    <w:rsid w:val="00B113FC"/>
    <w:rsid w:val="00B12BBD"/>
    <w:rsid w:val="00B159FE"/>
    <w:rsid w:val="00B2173F"/>
    <w:rsid w:val="00B2330A"/>
    <w:rsid w:val="00B23653"/>
    <w:rsid w:val="00B242CF"/>
    <w:rsid w:val="00B265D6"/>
    <w:rsid w:val="00B26A03"/>
    <w:rsid w:val="00B26D51"/>
    <w:rsid w:val="00B32E63"/>
    <w:rsid w:val="00B333DB"/>
    <w:rsid w:val="00B379AD"/>
    <w:rsid w:val="00B43E88"/>
    <w:rsid w:val="00B4615F"/>
    <w:rsid w:val="00B51037"/>
    <w:rsid w:val="00B51CF1"/>
    <w:rsid w:val="00B5375D"/>
    <w:rsid w:val="00B54C1B"/>
    <w:rsid w:val="00B6374E"/>
    <w:rsid w:val="00B67509"/>
    <w:rsid w:val="00B705F6"/>
    <w:rsid w:val="00B73961"/>
    <w:rsid w:val="00B76B4D"/>
    <w:rsid w:val="00B95B7A"/>
    <w:rsid w:val="00BA6B57"/>
    <w:rsid w:val="00BB7D17"/>
    <w:rsid w:val="00BC1E95"/>
    <w:rsid w:val="00BC23D6"/>
    <w:rsid w:val="00BC2B87"/>
    <w:rsid w:val="00BC3E43"/>
    <w:rsid w:val="00BC7FE7"/>
    <w:rsid w:val="00BD22BE"/>
    <w:rsid w:val="00BD5BF5"/>
    <w:rsid w:val="00BE0419"/>
    <w:rsid w:val="00BE111E"/>
    <w:rsid w:val="00BE3540"/>
    <w:rsid w:val="00BE4CA6"/>
    <w:rsid w:val="00BE5BB1"/>
    <w:rsid w:val="00BE7320"/>
    <w:rsid w:val="00BF007B"/>
    <w:rsid w:val="00BF135D"/>
    <w:rsid w:val="00BF1FF9"/>
    <w:rsid w:val="00BF2DFE"/>
    <w:rsid w:val="00BF547C"/>
    <w:rsid w:val="00BF7658"/>
    <w:rsid w:val="00C01E75"/>
    <w:rsid w:val="00C01F30"/>
    <w:rsid w:val="00C02032"/>
    <w:rsid w:val="00C04843"/>
    <w:rsid w:val="00C06BC3"/>
    <w:rsid w:val="00C06E97"/>
    <w:rsid w:val="00C0715F"/>
    <w:rsid w:val="00C12544"/>
    <w:rsid w:val="00C13433"/>
    <w:rsid w:val="00C2022C"/>
    <w:rsid w:val="00C2033E"/>
    <w:rsid w:val="00C3370B"/>
    <w:rsid w:val="00C354D1"/>
    <w:rsid w:val="00C36010"/>
    <w:rsid w:val="00C43EF1"/>
    <w:rsid w:val="00C44214"/>
    <w:rsid w:val="00C50A3F"/>
    <w:rsid w:val="00C6438D"/>
    <w:rsid w:val="00C67535"/>
    <w:rsid w:val="00C701F7"/>
    <w:rsid w:val="00C70E32"/>
    <w:rsid w:val="00C71715"/>
    <w:rsid w:val="00C730A4"/>
    <w:rsid w:val="00C82D4D"/>
    <w:rsid w:val="00C844C4"/>
    <w:rsid w:val="00C84DBB"/>
    <w:rsid w:val="00C8658C"/>
    <w:rsid w:val="00C91D21"/>
    <w:rsid w:val="00CA1C78"/>
    <w:rsid w:val="00CA34E2"/>
    <w:rsid w:val="00CA414E"/>
    <w:rsid w:val="00CB1710"/>
    <w:rsid w:val="00CB1E37"/>
    <w:rsid w:val="00CB6E91"/>
    <w:rsid w:val="00CB72E9"/>
    <w:rsid w:val="00CC2C3F"/>
    <w:rsid w:val="00CC3B3A"/>
    <w:rsid w:val="00CC63C1"/>
    <w:rsid w:val="00CC655A"/>
    <w:rsid w:val="00CC7FFB"/>
    <w:rsid w:val="00CD42EF"/>
    <w:rsid w:val="00CD4D9D"/>
    <w:rsid w:val="00CD5544"/>
    <w:rsid w:val="00CD7047"/>
    <w:rsid w:val="00CE1887"/>
    <w:rsid w:val="00CE5753"/>
    <w:rsid w:val="00CE6F3C"/>
    <w:rsid w:val="00CF05B2"/>
    <w:rsid w:val="00CF1AD7"/>
    <w:rsid w:val="00CF1B10"/>
    <w:rsid w:val="00CF20F0"/>
    <w:rsid w:val="00CF3AB3"/>
    <w:rsid w:val="00D03D75"/>
    <w:rsid w:val="00D12154"/>
    <w:rsid w:val="00D125B9"/>
    <w:rsid w:val="00D1345E"/>
    <w:rsid w:val="00D172E6"/>
    <w:rsid w:val="00D21857"/>
    <w:rsid w:val="00D21FF5"/>
    <w:rsid w:val="00D23AE8"/>
    <w:rsid w:val="00D26667"/>
    <w:rsid w:val="00D312B1"/>
    <w:rsid w:val="00D354F0"/>
    <w:rsid w:val="00D36CC1"/>
    <w:rsid w:val="00D431AA"/>
    <w:rsid w:val="00D442E1"/>
    <w:rsid w:val="00D47297"/>
    <w:rsid w:val="00D47929"/>
    <w:rsid w:val="00D5192E"/>
    <w:rsid w:val="00D52583"/>
    <w:rsid w:val="00D5370E"/>
    <w:rsid w:val="00D554D6"/>
    <w:rsid w:val="00D55854"/>
    <w:rsid w:val="00D626BB"/>
    <w:rsid w:val="00D62ACA"/>
    <w:rsid w:val="00D645EA"/>
    <w:rsid w:val="00D6694D"/>
    <w:rsid w:val="00D71470"/>
    <w:rsid w:val="00D77333"/>
    <w:rsid w:val="00D80BEA"/>
    <w:rsid w:val="00D82F00"/>
    <w:rsid w:val="00D919C4"/>
    <w:rsid w:val="00D93B80"/>
    <w:rsid w:val="00D95836"/>
    <w:rsid w:val="00D96D73"/>
    <w:rsid w:val="00D9753C"/>
    <w:rsid w:val="00DA1D1F"/>
    <w:rsid w:val="00DA4D71"/>
    <w:rsid w:val="00DA6513"/>
    <w:rsid w:val="00DB1A50"/>
    <w:rsid w:val="00DB67A4"/>
    <w:rsid w:val="00DB71F5"/>
    <w:rsid w:val="00DC0715"/>
    <w:rsid w:val="00DC58F0"/>
    <w:rsid w:val="00DD0069"/>
    <w:rsid w:val="00DD07FA"/>
    <w:rsid w:val="00DD23D4"/>
    <w:rsid w:val="00DD3794"/>
    <w:rsid w:val="00DE2FC5"/>
    <w:rsid w:val="00DE3CE7"/>
    <w:rsid w:val="00DE655E"/>
    <w:rsid w:val="00E03576"/>
    <w:rsid w:val="00E04217"/>
    <w:rsid w:val="00E054CA"/>
    <w:rsid w:val="00E059F0"/>
    <w:rsid w:val="00E06030"/>
    <w:rsid w:val="00E07E3B"/>
    <w:rsid w:val="00E101CC"/>
    <w:rsid w:val="00E10E97"/>
    <w:rsid w:val="00E30C87"/>
    <w:rsid w:val="00E33319"/>
    <w:rsid w:val="00E361B7"/>
    <w:rsid w:val="00E41B2B"/>
    <w:rsid w:val="00E44DA7"/>
    <w:rsid w:val="00E46F2B"/>
    <w:rsid w:val="00E47B36"/>
    <w:rsid w:val="00E509E5"/>
    <w:rsid w:val="00E51530"/>
    <w:rsid w:val="00E5205A"/>
    <w:rsid w:val="00E556D1"/>
    <w:rsid w:val="00E557DB"/>
    <w:rsid w:val="00E60233"/>
    <w:rsid w:val="00E70149"/>
    <w:rsid w:val="00E713AC"/>
    <w:rsid w:val="00E76ABB"/>
    <w:rsid w:val="00E804E5"/>
    <w:rsid w:val="00E83E66"/>
    <w:rsid w:val="00E91E42"/>
    <w:rsid w:val="00E94B24"/>
    <w:rsid w:val="00E9541A"/>
    <w:rsid w:val="00E97423"/>
    <w:rsid w:val="00EA642C"/>
    <w:rsid w:val="00EA6EFB"/>
    <w:rsid w:val="00EA789F"/>
    <w:rsid w:val="00EB1DF0"/>
    <w:rsid w:val="00EB26D0"/>
    <w:rsid w:val="00EB6678"/>
    <w:rsid w:val="00EC063D"/>
    <w:rsid w:val="00EC0B3D"/>
    <w:rsid w:val="00EC2EA4"/>
    <w:rsid w:val="00EC3A92"/>
    <w:rsid w:val="00EC5425"/>
    <w:rsid w:val="00EC7B47"/>
    <w:rsid w:val="00ED0447"/>
    <w:rsid w:val="00ED3388"/>
    <w:rsid w:val="00ED3C62"/>
    <w:rsid w:val="00ED4844"/>
    <w:rsid w:val="00ED71D5"/>
    <w:rsid w:val="00EE291F"/>
    <w:rsid w:val="00EE5874"/>
    <w:rsid w:val="00EE66DF"/>
    <w:rsid w:val="00EE77EF"/>
    <w:rsid w:val="00EF39EF"/>
    <w:rsid w:val="00EF3A4E"/>
    <w:rsid w:val="00EF69DC"/>
    <w:rsid w:val="00F013B2"/>
    <w:rsid w:val="00F0689D"/>
    <w:rsid w:val="00F079A6"/>
    <w:rsid w:val="00F07B5E"/>
    <w:rsid w:val="00F116A9"/>
    <w:rsid w:val="00F1596D"/>
    <w:rsid w:val="00F15A16"/>
    <w:rsid w:val="00F27E8D"/>
    <w:rsid w:val="00F30D5E"/>
    <w:rsid w:val="00F33A37"/>
    <w:rsid w:val="00F33F6D"/>
    <w:rsid w:val="00F35889"/>
    <w:rsid w:val="00F361CA"/>
    <w:rsid w:val="00F36BED"/>
    <w:rsid w:val="00F45251"/>
    <w:rsid w:val="00F46F69"/>
    <w:rsid w:val="00F54F5D"/>
    <w:rsid w:val="00F60154"/>
    <w:rsid w:val="00F61E3A"/>
    <w:rsid w:val="00F62B0A"/>
    <w:rsid w:val="00F67B20"/>
    <w:rsid w:val="00F70C7A"/>
    <w:rsid w:val="00F71CF0"/>
    <w:rsid w:val="00F744B7"/>
    <w:rsid w:val="00F758CE"/>
    <w:rsid w:val="00F80D87"/>
    <w:rsid w:val="00F81CF8"/>
    <w:rsid w:val="00F821FF"/>
    <w:rsid w:val="00F824D6"/>
    <w:rsid w:val="00F843AA"/>
    <w:rsid w:val="00F85108"/>
    <w:rsid w:val="00F9520C"/>
    <w:rsid w:val="00F952B0"/>
    <w:rsid w:val="00FA3ADF"/>
    <w:rsid w:val="00FA7C46"/>
    <w:rsid w:val="00FB6886"/>
    <w:rsid w:val="00FC16BA"/>
    <w:rsid w:val="00FC3159"/>
    <w:rsid w:val="00FC5EDA"/>
    <w:rsid w:val="00FD082A"/>
    <w:rsid w:val="00FD27BD"/>
    <w:rsid w:val="00FD4438"/>
    <w:rsid w:val="00FD780B"/>
    <w:rsid w:val="00FF2AB1"/>
    <w:rsid w:val="00FF2F48"/>
    <w:rsid w:val="00FF48C3"/>
    <w:rsid w:val="00FF77A1"/>
    <w:rsid w:val="00FF77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BB40"/>
  <w15:docId w15:val="{5902BB46-13CE-4360-9DB6-C22F72C8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287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semiHidden/>
    <w:rsid w:val="00287A62"/>
    <w:rPr>
      <w:rFonts w:asciiTheme="majorHAnsi" w:eastAsiaTheme="majorEastAsia" w:hAnsiTheme="majorHAnsi" w:cstheme="majorBidi"/>
      <w:color w:val="2F5496" w:themeColor="accent1" w:themeShade="BF"/>
      <w:sz w:val="26"/>
      <w:szCs w:val="26"/>
    </w:rPr>
  </w:style>
  <w:style w:type="paragraph" w:styleId="a3">
    <w:name w:val="footnote text"/>
    <w:basedOn w:val="a"/>
    <w:link w:val="a4"/>
    <w:uiPriority w:val="99"/>
    <w:unhideWhenUsed/>
    <w:rsid w:val="004E04DE"/>
    <w:pPr>
      <w:spacing w:after="0" w:line="240" w:lineRule="auto"/>
    </w:pPr>
    <w:rPr>
      <w:sz w:val="20"/>
      <w:szCs w:val="20"/>
    </w:rPr>
  </w:style>
  <w:style w:type="character" w:customStyle="1" w:styleId="a4">
    <w:name w:val="טקסט הערת שוליים תו"/>
    <w:basedOn w:val="a0"/>
    <w:link w:val="a3"/>
    <w:uiPriority w:val="99"/>
    <w:rsid w:val="004E04DE"/>
    <w:rPr>
      <w:sz w:val="20"/>
      <w:szCs w:val="20"/>
    </w:rPr>
  </w:style>
  <w:style w:type="character" w:styleId="a5">
    <w:name w:val="footnote reference"/>
    <w:basedOn w:val="a0"/>
    <w:uiPriority w:val="99"/>
    <w:semiHidden/>
    <w:unhideWhenUsed/>
    <w:rsid w:val="004E04DE"/>
    <w:rPr>
      <w:vertAlign w:val="superscript"/>
    </w:rPr>
  </w:style>
  <w:style w:type="character" w:styleId="Hyperlink">
    <w:name w:val="Hyperlink"/>
    <w:basedOn w:val="a0"/>
    <w:uiPriority w:val="99"/>
    <w:semiHidden/>
    <w:unhideWhenUsed/>
    <w:rsid w:val="002C32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00779">
      <w:bodyDiv w:val="1"/>
      <w:marLeft w:val="0"/>
      <w:marRight w:val="0"/>
      <w:marTop w:val="0"/>
      <w:marBottom w:val="0"/>
      <w:divBdr>
        <w:top w:val="none" w:sz="0" w:space="0" w:color="auto"/>
        <w:left w:val="none" w:sz="0" w:space="0" w:color="auto"/>
        <w:bottom w:val="none" w:sz="0" w:space="0" w:color="auto"/>
        <w:right w:val="none" w:sz="0" w:space="0" w:color="auto"/>
      </w:divBdr>
    </w:div>
    <w:div w:id="12235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9C9C5-DA0C-4995-BBEF-24E6497AA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Pages>
  <Words>1341</Words>
  <Characters>6706</Characters>
  <Application>Microsoft Office Word</Application>
  <DocSecurity>0</DocSecurity>
  <Lines>55</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165</cp:revision>
  <dcterms:created xsi:type="dcterms:W3CDTF">2019-01-08T10:34:00Z</dcterms:created>
  <dcterms:modified xsi:type="dcterms:W3CDTF">2023-01-26T11:46:00Z</dcterms:modified>
</cp:coreProperties>
</file>