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84F1" w14:textId="290F4AFB" w:rsidR="00574109" w:rsidRDefault="00284041" w:rsidP="001954E2">
      <w:pPr>
        <w:spacing w:after="60"/>
        <w:rPr>
          <w:sz w:val="36"/>
          <w:szCs w:val="36"/>
          <w:rtl/>
        </w:rPr>
      </w:pPr>
      <w:r>
        <w:rPr>
          <w:rFonts w:hint="cs"/>
          <w:rtl/>
        </w:rPr>
        <w:t>בס''ד</w:t>
      </w:r>
      <w:r>
        <w:rPr>
          <w:rtl/>
        </w:rPr>
        <w:tab/>
      </w:r>
      <w:r w:rsidR="00B315EE">
        <w:rPr>
          <w:rFonts w:hint="cs"/>
          <w:rtl/>
        </w:rPr>
        <w:t xml:space="preserve"> </w:t>
      </w:r>
      <w:r>
        <w:rPr>
          <w:rFonts w:hint="cs"/>
          <w:rtl/>
        </w:rPr>
        <w:t xml:space="preserve">       </w:t>
      </w:r>
      <w:r w:rsidRPr="00284041">
        <w:rPr>
          <w:rFonts w:hint="cs"/>
          <w:b/>
          <w:bCs/>
          <w:sz w:val="36"/>
          <w:szCs w:val="36"/>
          <w:rtl/>
        </w:rPr>
        <w:t xml:space="preserve">פרשת תצווה: </w:t>
      </w:r>
      <w:r w:rsidR="00B315EE">
        <w:rPr>
          <w:rFonts w:hint="cs"/>
          <w:b/>
          <w:bCs/>
          <w:sz w:val="36"/>
          <w:szCs w:val="36"/>
          <w:rtl/>
        </w:rPr>
        <w:t xml:space="preserve">האם יש לברך את </w:t>
      </w:r>
      <w:r w:rsidRPr="00284041">
        <w:rPr>
          <w:rFonts w:hint="cs"/>
          <w:b/>
          <w:bCs/>
          <w:sz w:val="36"/>
          <w:szCs w:val="36"/>
          <w:rtl/>
        </w:rPr>
        <w:t>ברכת הריח על קפה</w:t>
      </w:r>
    </w:p>
    <w:p w14:paraId="781E10DA" w14:textId="77777777" w:rsidR="00284041" w:rsidRDefault="00284041" w:rsidP="00DB1B8E">
      <w:pPr>
        <w:spacing w:after="40"/>
        <w:rPr>
          <w:b/>
          <w:bCs/>
          <w:u w:val="single"/>
          <w:rtl/>
        </w:rPr>
      </w:pPr>
      <w:r w:rsidRPr="00284041">
        <w:rPr>
          <w:rFonts w:hint="cs"/>
          <w:b/>
          <w:bCs/>
          <w:u w:val="single"/>
          <w:rtl/>
        </w:rPr>
        <w:t>פתיחה</w:t>
      </w:r>
    </w:p>
    <w:p w14:paraId="26A35C84" w14:textId="2D771F9C" w:rsidR="001963E1" w:rsidRPr="001963E1" w:rsidRDefault="00284041" w:rsidP="00DB1B8E">
      <w:pPr>
        <w:spacing w:after="40"/>
        <w:rPr>
          <w:rtl/>
        </w:rPr>
      </w:pPr>
      <w:r>
        <w:rPr>
          <w:rFonts w:hint="cs"/>
          <w:rtl/>
        </w:rPr>
        <w:t>בפרשת השבוע</w:t>
      </w:r>
      <w:r w:rsidR="001963E1">
        <w:rPr>
          <w:rFonts w:hint="cs"/>
          <w:rtl/>
        </w:rPr>
        <w:t xml:space="preserve"> </w:t>
      </w:r>
      <w:r w:rsidR="001963E1">
        <w:rPr>
          <w:rFonts w:hint="cs"/>
          <w:sz w:val="18"/>
          <w:szCs w:val="18"/>
          <w:rtl/>
        </w:rPr>
        <w:t>(ל, א - ב)</w:t>
      </w:r>
      <w:r>
        <w:rPr>
          <w:rFonts w:hint="cs"/>
          <w:rtl/>
        </w:rPr>
        <w:t xml:space="preserve"> מצווה משה להכין את </w:t>
      </w:r>
      <w:r w:rsidR="00817EB9">
        <w:rPr>
          <w:rFonts w:hint="cs"/>
          <w:rtl/>
        </w:rPr>
        <w:t>ה</w:t>
      </w:r>
      <w:r w:rsidR="009648DC">
        <w:rPr>
          <w:rFonts w:hint="cs"/>
          <w:rtl/>
        </w:rPr>
        <w:t>מזבח</w:t>
      </w:r>
      <w:r w:rsidR="00126C29">
        <w:rPr>
          <w:rFonts w:hint="cs"/>
          <w:rtl/>
        </w:rPr>
        <w:t>,</w:t>
      </w:r>
      <w:r w:rsidR="009648DC">
        <w:rPr>
          <w:rFonts w:hint="cs"/>
          <w:rtl/>
        </w:rPr>
        <w:t xml:space="preserve"> </w:t>
      </w:r>
      <w:r w:rsidR="00D133AA">
        <w:rPr>
          <w:rFonts w:hint="cs"/>
          <w:rtl/>
        </w:rPr>
        <w:t xml:space="preserve">עליו יקטיר אהרון את </w:t>
      </w:r>
      <w:r w:rsidR="00DE0456">
        <w:rPr>
          <w:rFonts w:hint="cs"/>
          <w:rtl/>
        </w:rPr>
        <w:t>ה</w:t>
      </w:r>
      <w:r w:rsidR="00D133AA">
        <w:rPr>
          <w:rFonts w:hint="cs"/>
          <w:rtl/>
        </w:rPr>
        <w:t>קטורת</w:t>
      </w:r>
      <w:r w:rsidR="001963E1">
        <w:rPr>
          <w:rFonts w:hint="cs"/>
          <w:rtl/>
        </w:rPr>
        <w:t>:</w:t>
      </w:r>
      <w:r w:rsidR="007A6864">
        <w:rPr>
          <w:rFonts w:hint="cs"/>
          <w:rtl/>
        </w:rPr>
        <w:t xml:space="preserve"> </w:t>
      </w:r>
      <w:r w:rsidR="00F06FD7">
        <w:rPr>
          <w:rFonts w:hint="cs"/>
          <w:rtl/>
        </w:rPr>
        <w:t>''</w:t>
      </w:r>
      <w:r w:rsidR="001963E1">
        <w:rPr>
          <w:rFonts w:cs="Arial"/>
          <w:rtl/>
        </w:rPr>
        <w:t xml:space="preserve">וְעָשִׂ֥יתָ מִזְבֵּ֖חַ מִקְטַ֣ר </w:t>
      </w:r>
      <w:proofErr w:type="spellStart"/>
      <w:r w:rsidR="001963E1">
        <w:rPr>
          <w:rFonts w:cs="Arial"/>
          <w:rtl/>
        </w:rPr>
        <w:t>קְטֹ֑רֶת</w:t>
      </w:r>
      <w:proofErr w:type="spellEnd"/>
      <w:r w:rsidR="001963E1">
        <w:rPr>
          <w:rFonts w:cs="Arial"/>
          <w:rtl/>
        </w:rPr>
        <w:t xml:space="preserve"> עֲצֵ֥י שִׁטִּ֖ים תַּעֲשֶׂ֥ה אֹתֽוֹ</w:t>
      </w:r>
      <w:r w:rsidR="001963E1">
        <w:rPr>
          <w:rFonts w:cs="Arial" w:hint="cs"/>
          <w:rtl/>
        </w:rPr>
        <w:t xml:space="preserve">. </w:t>
      </w:r>
      <w:r w:rsidR="001963E1">
        <w:rPr>
          <w:rFonts w:cs="Arial"/>
          <w:rtl/>
        </w:rPr>
        <w:t>אַמָּ֨ה אָרְכּ֜וֹ וְאַמָּ֤ה רָחְבּוֹ֙ רָב֣וּעַ יִהְיֶ֔ה וְאַמָּתַ֖יִם קֹמָת֑וֹ מִמֶּ֖נּוּ קַרְנֹתָֽיו</w:t>
      </w:r>
      <w:r w:rsidR="00F06FD7">
        <w:rPr>
          <w:rFonts w:cs="Arial" w:hint="cs"/>
          <w:rtl/>
        </w:rPr>
        <w:t>''.</w:t>
      </w:r>
      <w:r w:rsidR="001963E1">
        <w:rPr>
          <w:rFonts w:hint="cs"/>
          <w:rtl/>
        </w:rPr>
        <w:t xml:space="preserve"> </w:t>
      </w:r>
      <w:r w:rsidR="00076604">
        <w:rPr>
          <w:rFonts w:hint="cs"/>
          <w:rtl/>
        </w:rPr>
        <w:t>דנו הראשונים בעקבות סתירה בדברי הגמרא, האם אסור להינות מריח זה</w:t>
      </w:r>
      <w:r w:rsidR="00670AC0">
        <w:rPr>
          <w:rFonts w:hint="cs"/>
          <w:rtl/>
        </w:rPr>
        <w:t>:</w:t>
      </w:r>
      <w:r w:rsidR="00076604">
        <w:rPr>
          <w:rFonts w:hint="cs"/>
          <w:rtl/>
        </w:rPr>
        <w:t xml:space="preserve"> </w:t>
      </w:r>
    </w:p>
    <w:p w14:paraId="34796C6A" w14:textId="049C31BE" w:rsidR="00E13EB1" w:rsidRDefault="00076604" w:rsidP="00DB1B8E">
      <w:pPr>
        <w:spacing w:after="40"/>
        <w:rPr>
          <w:rtl/>
        </w:rPr>
      </w:pPr>
      <w:r w:rsidRPr="00212836">
        <w:rPr>
          <w:rFonts w:hint="cs"/>
          <w:b/>
          <w:bCs/>
          <w:rtl/>
        </w:rPr>
        <w:t>מצד אחד</w:t>
      </w:r>
      <w:r>
        <w:rPr>
          <w:rFonts w:hint="cs"/>
          <w:rtl/>
        </w:rPr>
        <w:t xml:space="preserve"> </w:t>
      </w:r>
      <w:r w:rsidR="007A6864">
        <w:rPr>
          <w:rFonts w:hint="cs"/>
          <w:rtl/>
        </w:rPr>
        <w:t xml:space="preserve">הגמרא במסכת פסחים </w:t>
      </w:r>
      <w:r w:rsidR="007A6864">
        <w:rPr>
          <w:rFonts w:hint="cs"/>
          <w:sz w:val="18"/>
          <w:szCs w:val="18"/>
          <w:rtl/>
        </w:rPr>
        <w:t>(כו ע''א)</w:t>
      </w:r>
      <w:r w:rsidR="007A6864">
        <w:rPr>
          <w:rFonts w:hint="cs"/>
          <w:rtl/>
        </w:rPr>
        <w:t xml:space="preserve"> פוסקת, </w:t>
      </w:r>
      <w:r w:rsidR="00126C29">
        <w:rPr>
          <w:rFonts w:hint="cs"/>
          <w:rtl/>
        </w:rPr>
        <w:t>שאם</w:t>
      </w:r>
      <w:r w:rsidR="007A6864">
        <w:rPr>
          <w:rFonts w:hint="cs"/>
          <w:rtl/>
        </w:rPr>
        <w:t xml:space="preserve"> אדם </w:t>
      </w:r>
      <w:r w:rsidR="004105ED">
        <w:rPr>
          <w:rFonts w:hint="cs"/>
          <w:rtl/>
        </w:rPr>
        <w:t>מת</w:t>
      </w:r>
      <w:r w:rsidR="007A6864">
        <w:rPr>
          <w:rFonts w:hint="cs"/>
          <w:rtl/>
        </w:rPr>
        <w:t xml:space="preserve">כוון להינות מריח הקטורת </w:t>
      </w:r>
      <w:r w:rsidR="001D50E2">
        <w:rPr>
          <w:rFonts w:hint="cs"/>
          <w:rtl/>
        </w:rPr>
        <w:t xml:space="preserve">הוא </w:t>
      </w:r>
      <w:r w:rsidR="007A6864">
        <w:rPr>
          <w:rFonts w:hint="cs"/>
          <w:rtl/>
        </w:rPr>
        <w:t>עובר על איסור מעילה מדרבנן</w:t>
      </w:r>
      <w:r w:rsidR="00674501">
        <w:rPr>
          <w:rFonts w:hint="cs"/>
          <w:rtl/>
        </w:rPr>
        <w:t>,</w:t>
      </w:r>
      <w:r w:rsidR="002273CE">
        <w:rPr>
          <w:rFonts w:hint="cs"/>
          <w:rtl/>
        </w:rPr>
        <w:t xml:space="preserve"> משמע שיש משמעות בריח</w:t>
      </w:r>
      <w:r w:rsidR="001D50E2">
        <w:rPr>
          <w:rFonts w:hint="cs"/>
          <w:rtl/>
        </w:rPr>
        <w:t xml:space="preserve">. </w:t>
      </w:r>
      <w:r w:rsidRPr="00212836">
        <w:rPr>
          <w:rFonts w:hint="cs"/>
          <w:b/>
          <w:bCs/>
          <w:rtl/>
        </w:rPr>
        <w:t>מצד שני</w:t>
      </w:r>
      <w:r>
        <w:rPr>
          <w:rFonts w:hint="cs"/>
          <w:rtl/>
        </w:rPr>
        <w:t xml:space="preserve"> </w:t>
      </w:r>
      <w:r w:rsidR="001D50E2">
        <w:rPr>
          <w:rFonts w:hint="cs"/>
          <w:rtl/>
        </w:rPr>
        <w:t xml:space="preserve">הגמרא </w:t>
      </w:r>
      <w:r w:rsidR="00A63C64">
        <w:rPr>
          <w:rFonts w:hint="cs"/>
          <w:rtl/>
        </w:rPr>
        <w:t>ב</w:t>
      </w:r>
      <w:r w:rsidR="001D50E2">
        <w:rPr>
          <w:rFonts w:hint="cs"/>
          <w:rtl/>
        </w:rPr>
        <w:t xml:space="preserve">עבודה זרה </w:t>
      </w:r>
      <w:r w:rsidR="001D50E2">
        <w:rPr>
          <w:rFonts w:hint="cs"/>
          <w:sz w:val="18"/>
          <w:szCs w:val="18"/>
          <w:rtl/>
        </w:rPr>
        <w:t>(סו</w:t>
      </w:r>
      <w:r w:rsidR="006D798F">
        <w:rPr>
          <w:rFonts w:hint="cs"/>
          <w:sz w:val="18"/>
          <w:szCs w:val="18"/>
          <w:rtl/>
        </w:rPr>
        <w:t xml:space="preserve"> </w:t>
      </w:r>
      <w:r w:rsidR="00A85ED8">
        <w:rPr>
          <w:rFonts w:hint="cs"/>
          <w:sz w:val="18"/>
          <w:szCs w:val="18"/>
          <w:rtl/>
        </w:rPr>
        <w:t>ע''</w:t>
      </w:r>
      <w:r w:rsidR="006D798F">
        <w:rPr>
          <w:rFonts w:hint="cs"/>
          <w:sz w:val="18"/>
          <w:szCs w:val="18"/>
          <w:rtl/>
        </w:rPr>
        <w:t>ב</w:t>
      </w:r>
      <w:r w:rsidR="001D50E2">
        <w:rPr>
          <w:rFonts w:hint="cs"/>
          <w:sz w:val="18"/>
          <w:szCs w:val="18"/>
          <w:rtl/>
        </w:rPr>
        <w:t>)</w:t>
      </w:r>
      <w:r w:rsidR="00982127">
        <w:rPr>
          <w:rFonts w:hint="cs"/>
          <w:rtl/>
        </w:rPr>
        <w:t xml:space="preserve"> </w:t>
      </w:r>
      <w:r w:rsidR="001D50E2">
        <w:rPr>
          <w:rFonts w:hint="cs"/>
          <w:rtl/>
        </w:rPr>
        <w:t xml:space="preserve">מביאה את דברי רבא </w:t>
      </w:r>
      <w:r w:rsidR="00BC3420">
        <w:rPr>
          <w:rFonts w:hint="cs"/>
          <w:rtl/>
        </w:rPr>
        <w:t>ה</w:t>
      </w:r>
      <w:r w:rsidR="001D50E2">
        <w:rPr>
          <w:rFonts w:hint="cs"/>
          <w:rtl/>
        </w:rPr>
        <w:t xml:space="preserve">פוסק, שמותר להריח יין </w:t>
      </w:r>
      <w:r w:rsidR="00A3388F">
        <w:rPr>
          <w:rFonts w:hint="cs"/>
          <w:rtl/>
        </w:rPr>
        <w:t xml:space="preserve">נסך </w:t>
      </w:r>
      <w:r w:rsidR="00A3388F">
        <w:rPr>
          <w:rFonts w:hint="cs"/>
          <w:sz w:val="18"/>
          <w:szCs w:val="18"/>
          <w:rtl/>
        </w:rPr>
        <w:t>(יין של עבודה זרה</w:t>
      </w:r>
      <w:r w:rsidR="00390E06">
        <w:rPr>
          <w:rFonts w:hint="cs"/>
          <w:sz w:val="18"/>
          <w:szCs w:val="18"/>
          <w:rtl/>
        </w:rPr>
        <w:t>)</w:t>
      </w:r>
      <w:r w:rsidR="001D50E2">
        <w:rPr>
          <w:rFonts w:hint="cs"/>
          <w:rtl/>
        </w:rPr>
        <w:t>, מכיוון שאין בריח שום ממשות</w:t>
      </w:r>
      <w:r w:rsidR="00FB4D88">
        <w:rPr>
          <w:rFonts w:hint="cs"/>
          <w:rtl/>
        </w:rPr>
        <w:t xml:space="preserve"> ומשמעות</w:t>
      </w:r>
      <w:r w:rsidR="00674501">
        <w:rPr>
          <w:rFonts w:hint="cs"/>
          <w:rtl/>
        </w:rPr>
        <w:t>.</w:t>
      </w:r>
      <w:r w:rsidR="00FB4D88">
        <w:rPr>
          <w:rFonts w:hint="cs"/>
          <w:rtl/>
        </w:rPr>
        <w:t xml:space="preserve"> </w:t>
      </w:r>
    </w:p>
    <w:p w14:paraId="3140E3AB" w14:textId="06FA37F0" w:rsidR="00650461" w:rsidRDefault="005A270E" w:rsidP="00DB1B8E">
      <w:pPr>
        <w:spacing w:after="40"/>
        <w:rPr>
          <w:rtl/>
        </w:rPr>
      </w:pPr>
      <w:r>
        <w:rPr>
          <w:rFonts w:hint="cs"/>
          <w:rtl/>
        </w:rPr>
        <w:t xml:space="preserve">א. </w:t>
      </w:r>
      <w:r w:rsidR="00D738B5" w:rsidRPr="00D738B5">
        <w:rPr>
          <w:rFonts w:hint="cs"/>
          <w:b/>
          <w:bCs/>
          <w:rtl/>
        </w:rPr>
        <w:t>ה</w:t>
      </w:r>
      <w:r w:rsidRPr="00D738B5">
        <w:rPr>
          <w:rFonts w:hint="cs"/>
          <w:b/>
          <w:bCs/>
          <w:rtl/>
        </w:rPr>
        <w:t>תוספות</w:t>
      </w:r>
      <w:r>
        <w:rPr>
          <w:rFonts w:hint="cs"/>
          <w:rtl/>
        </w:rPr>
        <w:t xml:space="preserve"> </w:t>
      </w:r>
      <w:r w:rsidRPr="00D738B5">
        <w:rPr>
          <w:rFonts w:hint="cs"/>
          <w:b/>
          <w:bCs/>
          <w:rtl/>
        </w:rPr>
        <w:t>רי''ד</w:t>
      </w:r>
      <w:r>
        <w:rPr>
          <w:rFonts w:hint="cs"/>
          <w:rtl/>
        </w:rPr>
        <w:t xml:space="preserve"> </w:t>
      </w:r>
      <w:r w:rsidR="00D738B5">
        <w:rPr>
          <w:rFonts w:hint="cs"/>
          <w:sz w:val="18"/>
          <w:szCs w:val="18"/>
          <w:rtl/>
        </w:rPr>
        <w:t>(</w:t>
      </w:r>
      <w:proofErr w:type="spellStart"/>
      <w:r w:rsidR="00D738B5">
        <w:rPr>
          <w:rFonts w:hint="cs"/>
          <w:sz w:val="18"/>
          <w:szCs w:val="18"/>
          <w:rtl/>
        </w:rPr>
        <w:t>ע''ז</w:t>
      </w:r>
      <w:proofErr w:type="spellEnd"/>
      <w:r w:rsidR="00D738B5">
        <w:rPr>
          <w:rFonts w:hint="cs"/>
          <w:sz w:val="18"/>
          <w:szCs w:val="18"/>
          <w:rtl/>
        </w:rPr>
        <w:t xml:space="preserve"> סו) </w:t>
      </w:r>
      <w:r w:rsidR="00C64C09">
        <w:rPr>
          <w:rFonts w:hint="cs"/>
          <w:rtl/>
        </w:rPr>
        <w:t>תירץ</w:t>
      </w:r>
      <w:r>
        <w:rPr>
          <w:rFonts w:hint="cs"/>
          <w:rtl/>
        </w:rPr>
        <w:t xml:space="preserve">, </w:t>
      </w:r>
      <w:r w:rsidR="003D78F3">
        <w:rPr>
          <w:rFonts w:hint="cs"/>
          <w:rtl/>
        </w:rPr>
        <w:t>ש</w:t>
      </w:r>
      <w:r w:rsidR="00010DB2">
        <w:rPr>
          <w:rFonts w:hint="cs"/>
          <w:rtl/>
        </w:rPr>
        <w:t>אסור ל</w:t>
      </w:r>
      <w:r w:rsidR="00817EB9">
        <w:rPr>
          <w:rFonts w:hint="cs"/>
          <w:rtl/>
        </w:rPr>
        <w:t>י</w:t>
      </w:r>
      <w:r w:rsidR="00010DB2">
        <w:rPr>
          <w:rFonts w:hint="cs"/>
          <w:rtl/>
        </w:rPr>
        <w:t xml:space="preserve">הנות </w:t>
      </w:r>
      <w:r w:rsidR="00A14BFD">
        <w:rPr>
          <w:rFonts w:hint="cs"/>
          <w:rtl/>
        </w:rPr>
        <w:t>מ</w:t>
      </w:r>
      <w:r w:rsidR="00010DB2">
        <w:rPr>
          <w:rFonts w:hint="cs"/>
          <w:rtl/>
        </w:rPr>
        <w:t>ריח</w:t>
      </w:r>
      <w:r w:rsidR="00674501">
        <w:rPr>
          <w:rFonts w:hint="cs"/>
          <w:rtl/>
        </w:rPr>
        <w:t xml:space="preserve">, וכדברי הגמרא בפסחים. </w:t>
      </w:r>
      <w:r w:rsidR="00C64C09">
        <w:rPr>
          <w:rFonts w:hint="cs"/>
          <w:rtl/>
        </w:rPr>
        <w:t xml:space="preserve">הסיבה שבכל זאת מותר להריח יין נסך היא, </w:t>
      </w:r>
      <w:r w:rsidR="00650461">
        <w:rPr>
          <w:rFonts w:hint="cs"/>
          <w:rtl/>
        </w:rPr>
        <w:t>שבניגוד לריח של בשמים ופירות</w:t>
      </w:r>
      <w:r w:rsidR="00CB621C">
        <w:rPr>
          <w:rFonts w:hint="cs"/>
          <w:rtl/>
        </w:rPr>
        <w:t xml:space="preserve"> </w:t>
      </w:r>
      <w:r w:rsidR="00CE2757">
        <w:rPr>
          <w:rFonts w:hint="cs"/>
          <w:rtl/>
        </w:rPr>
        <w:t>ש</w:t>
      </w:r>
      <w:r w:rsidR="00DD1B2C">
        <w:rPr>
          <w:rFonts w:hint="cs"/>
          <w:rtl/>
        </w:rPr>
        <w:t>מהם עשויה הקטורת</w:t>
      </w:r>
      <w:r w:rsidR="00CE2757">
        <w:rPr>
          <w:rFonts w:hint="cs"/>
          <w:rtl/>
        </w:rPr>
        <w:t xml:space="preserve"> והוא נחשב ריח משמעותי עליו מברכים </w:t>
      </w:r>
      <w:r w:rsidR="00CE2757">
        <w:rPr>
          <w:rFonts w:hint="cs"/>
          <w:rtl/>
        </w:rPr>
        <w:t>'הנותן ריח טוב בפירות'</w:t>
      </w:r>
      <w:r w:rsidR="00650461">
        <w:rPr>
          <w:rFonts w:hint="cs"/>
          <w:rtl/>
        </w:rPr>
        <w:t xml:space="preserve">, ריח של יין לא מספיק </w:t>
      </w:r>
      <w:r w:rsidR="00CA524E">
        <w:rPr>
          <w:rFonts w:hint="cs"/>
          <w:rtl/>
        </w:rPr>
        <w:t>מורגש ומשמעותי</w:t>
      </w:r>
      <w:r w:rsidR="00650461">
        <w:rPr>
          <w:rFonts w:hint="cs"/>
          <w:rtl/>
        </w:rPr>
        <w:t xml:space="preserve"> כדי שיברכו עליו</w:t>
      </w:r>
      <w:r w:rsidR="00410B3C">
        <w:rPr>
          <w:rFonts w:hint="cs"/>
          <w:rtl/>
        </w:rPr>
        <w:t xml:space="preserve">, </w:t>
      </w:r>
      <w:r w:rsidR="00CE2757">
        <w:rPr>
          <w:rFonts w:hint="cs"/>
          <w:rtl/>
        </w:rPr>
        <w:t>ולכן מותר</w:t>
      </w:r>
      <w:r w:rsidR="004566CF">
        <w:rPr>
          <w:rFonts w:hint="cs"/>
          <w:rtl/>
        </w:rPr>
        <w:t xml:space="preserve"> ל</w:t>
      </w:r>
      <w:r w:rsidR="00BC3420">
        <w:rPr>
          <w:rFonts w:hint="cs"/>
          <w:rtl/>
        </w:rPr>
        <w:t>י</w:t>
      </w:r>
      <w:r w:rsidR="004566CF">
        <w:rPr>
          <w:rFonts w:hint="cs"/>
          <w:rtl/>
        </w:rPr>
        <w:t>הנות ממנו</w:t>
      </w:r>
      <w:r w:rsidR="00674501">
        <w:rPr>
          <w:rFonts w:hint="cs"/>
          <w:rtl/>
        </w:rPr>
        <w:t>. ובלשונו</w:t>
      </w:r>
      <w:r w:rsidR="00980E9B">
        <w:rPr>
          <w:rFonts w:hint="cs"/>
          <w:rtl/>
        </w:rPr>
        <w:t xml:space="preserve"> </w:t>
      </w:r>
      <w:r w:rsidR="00674501" w:rsidRPr="00674501">
        <w:rPr>
          <w:rFonts w:hint="cs"/>
          <w:sz w:val="18"/>
          <w:szCs w:val="18"/>
          <w:rtl/>
        </w:rPr>
        <w:t>(</w:t>
      </w:r>
      <w:r w:rsidR="00980E9B" w:rsidRPr="00674501">
        <w:rPr>
          <w:rFonts w:hint="cs"/>
          <w:sz w:val="18"/>
          <w:szCs w:val="18"/>
          <w:rtl/>
        </w:rPr>
        <w:t>המכריע</w:t>
      </w:r>
      <w:r w:rsidR="00980E9B" w:rsidRPr="00674501">
        <w:rPr>
          <w:rFonts w:hint="cs"/>
          <w:b/>
          <w:bCs/>
          <w:sz w:val="18"/>
          <w:szCs w:val="18"/>
          <w:rtl/>
        </w:rPr>
        <w:t xml:space="preserve"> </w:t>
      </w:r>
      <w:r w:rsidR="00980E9B" w:rsidRPr="00980E9B">
        <w:rPr>
          <w:rFonts w:hint="cs"/>
          <w:sz w:val="18"/>
          <w:szCs w:val="18"/>
          <w:rtl/>
        </w:rPr>
        <w:t>סי' לה)</w:t>
      </w:r>
      <w:r w:rsidR="00650461">
        <w:rPr>
          <w:rFonts w:hint="cs"/>
          <w:rtl/>
        </w:rPr>
        <w:t>:</w:t>
      </w:r>
    </w:p>
    <w:p w14:paraId="216AE3B3" w14:textId="77777777" w:rsidR="006B18E5" w:rsidRDefault="00DC3C0D" w:rsidP="00DB1B8E">
      <w:pPr>
        <w:spacing w:after="40"/>
        <w:ind w:left="720"/>
        <w:rPr>
          <w:rtl/>
        </w:rPr>
      </w:pPr>
      <w:r>
        <w:rPr>
          <w:rFonts w:cs="Arial" w:hint="cs"/>
          <w:rtl/>
        </w:rPr>
        <w:t>''</w:t>
      </w:r>
      <w:r w:rsidR="00980E9B" w:rsidRPr="00980E9B">
        <w:rPr>
          <w:rFonts w:cs="Arial" w:hint="cs"/>
          <w:rtl/>
        </w:rPr>
        <w:t>ונראה</w:t>
      </w:r>
      <w:r w:rsidR="00980E9B" w:rsidRPr="00980E9B">
        <w:rPr>
          <w:rFonts w:cs="Arial"/>
          <w:rtl/>
        </w:rPr>
        <w:t xml:space="preserve"> </w:t>
      </w:r>
      <w:r w:rsidR="00980E9B" w:rsidRPr="00980E9B">
        <w:rPr>
          <w:rFonts w:cs="Arial" w:hint="cs"/>
          <w:rtl/>
        </w:rPr>
        <w:t>לי</w:t>
      </w:r>
      <w:r w:rsidR="00980E9B" w:rsidRPr="00980E9B">
        <w:rPr>
          <w:rFonts w:cs="Arial"/>
          <w:rtl/>
        </w:rPr>
        <w:t xml:space="preserve"> </w:t>
      </w:r>
      <w:r w:rsidR="00980E9B" w:rsidRPr="00980E9B">
        <w:rPr>
          <w:rFonts w:cs="Arial" w:hint="cs"/>
          <w:rtl/>
        </w:rPr>
        <w:t>לתרץ</w:t>
      </w:r>
      <w:r w:rsidR="0014250E">
        <w:rPr>
          <w:rFonts w:cs="Arial" w:hint="cs"/>
          <w:rtl/>
        </w:rPr>
        <w:t xml:space="preserve"> </w:t>
      </w:r>
      <w:proofErr w:type="spellStart"/>
      <w:r w:rsidR="00980E9B" w:rsidRPr="00980E9B">
        <w:rPr>
          <w:rFonts w:cs="Arial" w:hint="cs"/>
          <w:rtl/>
        </w:rPr>
        <w:t>דהיכא</w:t>
      </w:r>
      <w:proofErr w:type="spellEnd"/>
      <w:r w:rsidR="00980E9B" w:rsidRPr="00980E9B">
        <w:rPr>
          <w:rFonts w:cs="Arial"/>
          <w:rtl/>
        </w:rPr>
        <w:t xml:space="preserve"> </w:t>
      </w:r>
      <w:r w:rsidR="0014250E">
        <w:rPr>
          <w:rFonts w:cs="Arial" w:hint="cs"/>
          <w:rtl/>
        </w:rPr>
        <w:t xml:space="preserve">שהתיר </w:t>
      </w:r>
      <w:r w:rsidR="00980E9B" w:rsidRPr="00980E9B">
        <w:rPr>
          <w:rFonts w:cs="Arial" w:hint="cs"/>
          <w:rtl/>
        </w:rPr>
        <w:t>רבא</w:t>
      </w:r>
      <w:r w:rsidR="0014250E">
        <w:rPr>
          <w:rFonts w:cs="Arial" w:hint="cs"/>
          <w:rtl/>
        </w:rPr>
        <w:t xml:space="preserve"> להריח,</w:t>
      </w:r>
      <w:r w:rsidR="00980E9B" w:rsidRPr="00980E9B">
        <w:rPr>
          <w:rFonts w:cs="Arial"/>
          <w:rtl/>
        </w:rPr>
        <w:t xml:space="preserve"> </w:t>
      </w:r>
      <w:r w:rsidR="00980E9B" w:rsidRPr="00980E9B">
        <w:rPr>
          <w:rFonts w:cs="Arial" w:hint="cs"/>
          <w:rtl/>
        </w:rPr>
        <w:t>הני</w:t>
      </w:r>
      <w:r w:rsidR="00980E9B" w:rsidRPr="00980E9B">
        <w:rPr>
          <w:rFonts w:cs="Arial"/>
          <w:rtl/>
        </w:rPr>
        <w:t xml:space="preserve"> </w:t>
      </w:r>
      <w:r w:rsidR="00980E9B" w:rsidRPr="00980E9B">
        <w:rPr>
          <w:rFonts w:cs="Arial" w:hint="cs"/>
          <w:rtl/>
        </w:rPr>
        <w:t>מילי</w:t>
      </w:r>
      <w:r w:rsidR="00980E9B" w:rsidRPr="00980E9B">
        <w:rPr>
          <w:rFonts w:cs="Arial"/>
          <w:rtl/>
        </w:rPr>
        <w:t xml:space="preserve"> </w:t>
      </w:r>
      <w:r w:rsidR="0014250E">
        <w:rPr>
          <w:rFonts w:cs="Arial" w:hint="cs"/>
          <w:sz w:val="18"/>
          <w:szCs w:val="18"/>
          <w:rtl/>
        </w:rPr>
        <w:t xml:space="preserve">(=מדובר) </w:t>
      </w:r>
      <w:r w:rsidR="00980E9B" w:rsidRPr="00980E9B">
        <w:rPr>
          <w:rFonts w:cs="Arial" w:hint="cs"/>
          <w:rtl/>
        </w:rPr>
        <w:t>בריח</w:t>
      </w:r>
      <w:r w:rsidR="00980E9B" w:rsidRPr="00980E9B">
        <w:rPr>
          <w:rFonts w:cs="Arial"/>
          <w:rtl/>
        </w:rPr>
        <w:t xml:space="preserve"> </w:t>
      </w:r>
      <w:r w:rsidR="00980E9B" w:rsidRPr="00980E9B">
        <w:rPr>
          <w:rFonts w:cs="Arial" w:hint="cs"/>
          <w:rtl/>
        </w:rPr>
        <w:t>דיין</w:t>
      </w:r>
      <w:r w:rsidR="00980E9B" w:rsidRPr="00980E9B">
        <w:rPr>
          <w:rFonts w:cs="Arial"/>
          <w:rtl/>
        </w:rPr>
        <w:t xml:space="preserve"> </w:t>
      </w:r>
      <w:r w:rsidR="00980E9B" w:rsidRPr="00980E9B">
        <w:rPr>
          <w:rFonts w:cs="Arial" w:hint="cs"/>
          <w:rtl/>
        </w:rPr>
        <w:t>נסך</w:t>
      </w:r>
      <w:r w:rsidR="00A720BE">
        <w:rPr>
          <w:rFonts w:cs="Arial" w:hint="cs"/>
          <w:rtl/>
        </w:rPr>
        <w:t>,</w:t>
      </w:r>
      <w:r w:rsidR="00980E9B" w:rsidRPr="00980E9B">
        <w:rPr>
          <w:rFonts w:cs="Arial"/>
          <w:rtl/>
        </w:rPr>
        <w:t xml:space="preserve"> </w:t>
      </w:r>
      <w:r w:rsidR="00980E9B" w:rsidRPr="00980E9B">
        <w:rPr>
          <w:rFonts w:cs="Arial" w:hint="cs"/>
          <w:rtl/>
        </w:rPr>
        <w:t>דלא</w:t>
      </w:r>
      <w:r w:rsidR="00980E9B" w:rsidRPr="00980E9B">
        <w:rPr>
          <w:rFonts w:cs="Arial"/>
          <w:rtl/>
        </w:rPr>
        <w:t xml:space="preserve"> </w:t>
      </w:r>
      <w:r w:rsidR="00980E9B" w:rsidRPr="00980E9B">
        <w:rPr>
          <w:rFonts w:cs="Arial" w:hint="cs"/>
          <w:rtl/>
        </w:rPr>
        <w:t>ח</w:t>
      </w:r>
      <w:r w:rsidR="00702E30">
        <w:rPr>
          <w:rFonts w:cs="Arial" w:hint="cs"/>
          <w:rtl/>
        </w:rPr>
        <w:t>שו</w:t>
      </w:r>
      <w:r w:rsidR="00980E9B" w:rsidRPr="00980E9B">
        <w:rPr>
          <w:rFonts w:cs="Arial" w:hint="cs"/>
          <w:rtl/>
        </w:rPr>
        <w:t>ב</w:t>
      </w:r>
      <w:r w:rsidR="00980E9B" w:rsidRPr="00980E9B">
        <w:rPr>
          <w:rFonts w:cs="Arial"/>
          <w:rtl/>
        </w:rPr>
        <w:t xml:space="preserve"> </w:t>
      </w:r>
      <w:r w:rsidR="00980E9B" w:rsidRPr="00980E9B">
        <w:rPr>
          <w:rFonts w:cs="Arial" w:hint="cs"/>
          <w:rtl/>
        </w:rPr>
        <w:t>ריח</w:t>
      </w:r>
      <w:r w:rsidR="00980E9B" w:rsidRPr="00980E9B">
        <w:rPr>
          <w:rFonts w:cs="Arial"/>
          <w:rtl/>
        </w:rPr>
        <w:t xml:space="preserve"> </w:t>
      </w:r>
      <w:r w:rsidR="0014250E">
        <w:rPr>
          <w:rFonts w:cs="Arial" w:hint="cs"/>
          <w:rtl/>
        </w:rPr>
        <w:t>ה</w:t>
      </w:r>
      <w:r w:rsidR="00980E9B" w:rsidRPr="00980E9B">
        <w:rPr>
          <w:rFonts w:cs="Arial" w:hint="cs"/>
          <w:rtl/>
        </w:rPr>
        <w:t>יין</w:t>
      </w:r>
      <w:r w:rsidR="00980E9B" w:rsidRPr="00980E9B">
        <w:rPr>
          <w:rFonts w:cs="Arial"/>
          <w:rtl/>
        </w:rPr>
        <w:t xml:space="preserve"> </w:t>
      </w:r>
      <w:r w:rsidR="00980E9B" w:rsidRPr="00980E9B">
        <w:rPr>
          <w:rFonts w:cs="Arial" w:hint="cs"/>
          <w:rtl/>
        </w:rPr>
        <w:t>לבר</w:t>
      </w:r>
      <w:r w:rsidR="003D7B67">
        <w:rPr>
          <w:rFonts w:cs="Arial" w:hint="cs"/>
          <w:rtl/>
        </w:rPr>
        <w:t>ך</w:t>
      </w:r>
      <w:r w:rsidR="00980E9B" w:rsidRPr="00980E9B">
        <w:rPr>
          <w:rFonts w:cs="Arial"/>
          <w:rtl/>
        </w:rPr>
        <w:t xml:space="preserve"> </w:t>
      </w:r>
      <w:r w:rsidR="00980E9B" w:rsidRPr="00980E9B">
        <w:rPr>
          <w:rFonts w:cs="Arial" w:hint="cs"/>
          <w:rtl/>
        </w:rPr>
        <w:t>עלי</w:t>
      </w:r>
      <w:r w:rsidR="003D7B67">
        <w:rPr>
          <w:rFonts w:cs="Arial" w:hint="cs"/>
          <w:rtl/>
        </w:rPr>
        <w:t>ו</w:t>
      </w:r>
      <w:r w:rsidR="00980E9B" w:rsidRPr="00980E9B">
        <w:rPr>
          <w:rFonts w:cs="Arial"/>
          <w:rtl/>
        </w:rPr>
        <w:t xml:space="preserve"> </w:t>
      </w:r>
      <w:r w:rsidR="00980E9B" w:rsidRPr="00980E9B">
        <w:rPr>
          <w:rFonts w:cs="Arial" w:hint="cs"/>
          <w:rtl/>
        </w:rPr>
        <w:t>כי</w:t>
      </w:r>
      <w:r w:rsidR="00980E9B" w:rsidRPr="00980E9B">
        <w:rPr>
          <w:rFonts w:cs="Arial"/>
          <w:rtl/>
        </w:rPr>
        <w:t xml:space="preserve"> </w:t>
      </w:r>
      <w:r w:rsidR="00980E9B" w:rsidRPr="00980E9B">
        <w:rPr>
          <w:rFonts w:cs="Arial" w:hint="cs"/>
          <w:rtl/>
        </w:rPr>
        <w:t>היכי</w:t>
      </w:r>
      <w:r w:rsidR="00980E9B" w:rsidRPr="00980E9B">
        <w:rPr>
          <w:rFonts w:cs="Arial"/>
          <w:rtl/>
        </w:rPr>
        <w:t xml:space="preserve"> </w:t>
      </w:r>
      <w:proofErr w:type="spellStart"/>
      <w:r w:rsidR="00980E9B" w:rsidRPr="00980E9B">
        <w:rPr>
          <w:rFonts w:cs="Arial" w:hint="cs"/>
          <w:rtl/>
        </w:rPr>
        <w:t>דחשיב</w:t>
      </w:r>
      <w:proofErr w:type="spellEnd"/>
      <w:r w:rsidR="00980E9B" w:rsidRPr="00980E9B">
        <w:rPr>
          <w:rFonts w:cs="Arial"/>
          <w:rtl/>
        </w:rPr>
        <w:t xml:space="preserve"> </w:t>
      </w:r>
      <w:r w:rsidR="003D7B67">
        <w:rPr>
          <w:rFonts w:cs="Arial" w:hint="cs"/>
          <w:sz w:val="18"/>
          <w:szCs w:val="18"/>
          <w:rtl/>
        </w:rPr>
        <w:t xml:space="preserve">(= כמו שחשוב) </w:t>
      </w:r>
      <w:r w:rsidR="00980E9B" w:rsidRPr="00980E9B">
        <w:rPr>
          <w:rFonts w:cs="Arial" w:hint="cs"/>
          <w:rtl/>
        </w:rPr>
        <w:t>ריח</w:t>
      </w:r>
      <w:r w:rsidR="00980E9B" w:rsidRPr="00980E9B">
        <w:rPr>
          <w:rFonts w:cs="Arial"/>
          <w:rtl/>
        </w:rPr>
        <w:t xml:space="preserve"> </w:t>
      </w:r>
      <w:proofErr w:type="spellStart"/>
      <w:r w:rsidR="00980E9B" w:rsidRPr="00980E9B">
        <w:rPr>
          <w:rFonts w:cs="Arial" w:hint="cs"/>
          <w:rtl/>
        </w:rPr>
        <w:t>דבשמי</w:t>
      </w:r>
      <w:r w:rsidR="003D7B67">
        <w:rPr>
          <w:rFonts w:cs="Arial" w:hint="cs"/>
          <w:rtl/>
        </w:rPr>
        <w:t>ם</w:t>
      </w:r>
      <w:proofErr w:type="spellEnd"/>
      <w:r w:rsidR="00980E9B" w:rsidRPr="00980E9B">
        <w:rPr>
          <w:rFonts w:cs="Arial"/>
          <w:rtl/>
        </w:rPr>
        <w:t xml:space="preserve"> </w:t>
      </w:r>
      <w:r w:rsidR="00980E9B" w:rsidRPr="00980E9B">
        <w:rPr>
          <w:rFonts w:cs="Arial" w:hint="cs"/>
          <w:rtl/>
        </w:rPr>
        <w:t>וריח</w:t>
      </w:r>
      <w:r w:rsidR="00980E9B" w:rsidRPr="00980E9B">
        <w:rPr>
          <w:rFonts w:cs="Arial"/>
          <w:rtl/>
        </w:rPr>
        <w:t xml:space="preserve"> </w:t>
      </w:r>
      <w:r w:rsidR="00980E9B" w:rsidRPr="00980E9B">
        <w:rPr>
          <w:rFonts w:cs="Arial" w:hint="cs"/>
          <w:rtl/>
        </w:rPr>
        <w:t>הפירות</w:t>
      </w:r>
      <w:r w:rsidR="00980E9B" w:rsidRPr="00980E9B">
        <w:rPr>
          <w:rFonts w:cs="Arial"/>
          <w:rtl/>
        </w:rPr>
        <w:t xml:space="preserve"> </w:t>
      </w:r>
      <w:r w:rsidR="00980E9B" w:rsidRPr="00980E9B">
        <w:rPr>
          <w:rFonts w:cs="Arial" w:hint="cs"/>
          <w:rtl/>
        </w:rPr>
        <w:t>כגון</w:t>
      </w:r>
      <w:r w:rsidR="00980E9B" w:rsidRPr="00980E9B">
        <w:rPr>
          <w:rFonts w:cs="Arial"/>
          <w:rtl/>
        </w:rPr>
        <w:t xml:space="preserve"> </w:t>
      </w:r>
      <w:r w:rsidR="00980E9B" w:rsidRPr="00980E9B">
        <w:rPr>
          <w:rFonts w:cs="Arial" w:hint="cs"/>
          <w:rtl/>
        </w:rPr>
        <w:t>אתרוג</w:t>
      </w:r>
      <w:r w:rsidR="00980E9B" w:rsidRPr="00980E9B">
        <w:rPr>
          <w:rFonts w:cs="Arial"/>
          <w:rtl/>
        </w:rPr>
        <w:t xml:space="preserve"> </w:t>
      </w:r>
      <w:r w:rsidR="00980E9B" w:rsidRPr="00980E9B">
        <w:rPr>
          <w:rFonts w:cs="Arial" w:hint="cs"/>
          <w:rtl/>
        </w:rPr>
        <w:t>וחבוש</w:t>
      </w:r>
      <w:r w:rsidR="003D7B67">
        <w:rPr>
          <w:rFonts w:cs="Arial" w:hint="cs"/>
          <w:rtl/>
        </w:rPr>
        <w:t>,</w:t>
      </w:r>
      <w:r w:rsidR="00980E9B" w:rsidRPr="00980E9B">
        <w:rPr>
          <w:rFonts w:cs="Arial"/>
          <w:rtl/>
        </w:rPr>
        <w:t xml:space="preserve"> </w:t>
      </w:r>
      <w:r w:rsidR="00980E9B" w:rsidRPr="00980E9B">
        <w:rPr>
          <w:rFonts w:cs="Arial" w:hint="cs"/>
          <w:rtl/>
        </w:rPr>
        <w:t>וכי</w:t>
      </w:r>
      <w:r w:rsidR="00980E9B" w:rsidRPr="00980E9B">
        <w:rPr>
          <w:rFonts w:cs="Arial"/>
          <w:rtl/>
        </w:rPr>
        <w:t xml:space="preserve"> </w:t>
      </w:r>
      <w:r w:rsidR="00980E9B" w:rsidRPr="00980E9B">
        <w:rPr>
          <w:rFonts w:cs="Arial" w:hint="cs"/>
          <w:rtl/>
        </w:rPr>
        <w:t>היכי</w:t>
      </w:r>
      <w:r w:rsidR="003D7B67">
        <w:rPr>
          <w:rFonts w:cs="Arial" w:hint="cs"/>
          <w:rtl/>
        </w:rPr>
        <w:t xml:space="preserve"> </w:t>
      </w:r>
      <w:r w:rsidR="003D7B67">
        <w:rPr>
          <w:rFonts w:cs="Arial" w:hint="cs"/>
          <w:sz w:val="18"/>
          <w:szCs w:val="18"/>
          <w:rtl/>
        </w:rPr>
        <w:t>(= ואם כן, כמו)</w:t>
      </w:r>
      <w:r w:rsidR="00980E9B" w:rsidRPr="00980E9B">
        <w:rPr>
          <w:rFonts w:cs="Arial"/>
          <w:rtl/>
        </w:rPr>
        <w:t xml:space="preserve"> </w:t>
      </w:r>
      <w:proofErr w:type="spellStart"/>
      <w:r w:rsidR="00980E9B" w:rsidRPr="00980E9B">
        <w:rPr>
          <w:rFonts w:cs="Arial" w:hint="cs"/>
          <w:rtl/>
        </w:rPr>
        <w:t>דלענין</w:t>
      </w:r>
      <w:proofErr w:type="spellEnd"/>
      <w:r w:rsidR="00980E9B" w:rsidRPr="00980E9B">
        <w:rPr>
          <w:rFonts w:cs="Arial"/>
          <w:rtl/>
        </w:rPr>
        <w:t xml:space="preserve"> </w:t>
      </w:r>
      <w:r w:rsidR="00980E9B" w:rsidRPr="00980E9B">
        <w:rPr>
          <w:rFonts w:cs="Arial" w:hint="cs"/>
          <w:rtl/>
        </w:rPr>
        <w:t>ברכה</w:t>
      </w:r>
      <w:r w:rsidR="003D7B67">
        <w:rPr>
          <w:rFonts w:cs="Arial" w:hint="cs"/>
          <w:rtl/>
        </w:rPr>
        <w:t xml:space="preserve"> </w:t>
      </w:r>
      <w:r w:rsidR="003D7B67" w:rsidRPr="003D7B67">
        <w:rPr>
          <w:rFonts w:cs="Arial" w:hint="cs"/>
          <w:sz w:val="18"/>
          <w:szCs w:val="18"/>
          <w:rtl/>
        </w:rPr>
        <w:t>(</w:t>
      </w:r>
      <w:r w:rsidR="003D7B67">
        <w:rPr>
          <w:rFonts w:cs="Arial" w:hint="cs"/>
          <w:sz w:val="18"/>
          <w:szCs w:val="18"/>
          <w:rtl/>
        </w:rPr>
        <w:t xml:space="preserve">= </w:t>
      </w:r>
      <w:r w:rsidR="003D7B67" w:rsidRPr="003D7B67">
        <w:rPr>
          <w:rFonts w:cs="Arial" w:hint="cs"/>
          <w:sz w:val="18"/>
          <w:szCs w:val="18"/>
          <w:rtl/>
        </w:rPr>
        <w:t>של הנותן ריח טוב פירות)</w:t>
      </w:r>
      <w:r w:rsidR="00980E9B" w:rsidRPr="003D7B67">
        <w:rPr>
          <w:rFonts w:cs="Arial"/>
          <w:sz w:val="18"/>
          <w:szCs w:val="18"/>
          <w:rtl/>
        </w:rPr>
        <w:t xml:space="preserve"> </w:t>
      </w:r>
      <w:r w:rsidR="00980E9B" w:rsidRPr="00980E9B">
        <w:rPr>
          <w:rFonts w:cs="Arial" w:hint="cs"/>
          <w:rtl/>
        </w:rPr>
        <w:t>לא</w:t>
      </w:r>
      <w:r w:rsidR="00980E9B" w:rsidRPr="00980E9B">
        <w:rPr>
          <w:rFonts w:cs="Arial"/>
          <w:rtl/>
        </w:rPr>
        <w:t xml:space="preserve"> </w:t>
      </w:r>
      <w:r w:rsidR="00980E9B" w:rsidRPr="00980E9B">
        <w:rPr>
          <w:rFonts w:cs="Arial" w:hint="cs"/>
          <w:rtl/>
        </w:rPr>
        <w:t>חש</w:t>
      </w:r>
      <w:r w:rsidR="003D7B67">
        <w:rPr>
          <w:rFonts w:cs="Arial" w:hint="cs"/>
          <w:rtl/>
        </w:rPr>
        <w:t>ו</w:t>
      </w:r>
      <w:r w:rsidR="00980E9B" w:rsidRPr="00980E9B">
        <w:rPr>
          <w:rFonts w:cs="Arial" w:hint="cs"/>
          <w:rtl/>
        </w:rPr>
        <w:t>ב</w:t>
      </w:r>
      <w:r w:rsidR="00980E9B" w:rsidRPr="00980E9B">
        <w:rPr>
          <w:rFonts w:cs="Arial"/>
          <w:rtl/>
        </w:rPr>
        <w:t xml:space="preserve"> </w:t>
      </w:r>
      <w:r w:rsidR="00980E9B" w:rsidRPr="00980E9B">
        <w:rPr>
          <w:rFonts w:cs="Arial" w:hint="cs"/>
          <w:rtl/>
        </w:rPr>
        <w:t>ריח</w:t>
      </w:r>
      <w:r w:rsidR="00980E9B" w:rsidRPr="00980E9B">
        <w:rPr>
          <w:rFonts w:cs="Arial"/>
          <w:rtl/>
        </w:rPr>
        <w:t xml:space="preserve"> </w:t>
      </w:r>
      <w:r w:rsidR="003D7B67">
        <w:rPr>
          <w:rFonts w:cs="Arial" w:hint="cs"/>
          <w:rtl/>
        </w:rPr>
        <w:t xml:space="preserve">היין, הוא הדין גם </w:t>
      </w:r>
      <w:r w:rsidR="00980E9B" w:rsidRPr="00980E9B">
        <w:rPr>
          <w:rFonts w:cs="Arial" w:hint="cs"/>
          <w:rtl/>
        </w:rPr>
        <w:t>לעני</w:t>
      </w:r>
      <w:r w:rsidR="003D7B67">
        <w:rPr>
          <w:rFonts w:cs="Arial" w:hint="cs"/>
          <w:rtl/>
        </w:rPr>
        <w:t>י</w:t>
      </w:r>
      <w:r w:rsidR="00980E9B" w:rsidRPr="00980E9B">
        <w:rPr>
          <w:rFonts w:cs="Arial" w:hint="cs"/>
          <w:rtl/>
        </w:rPr>
        <w:t>ן</w:t>
      </w:r>
      <w:r w:rsidR="00980E9B" w:rsidRPr="00980E9B">
        <w:rPr>
          <w:rFonts w:cs="Arial"/>
          <w:rtl/>
        </w:rPr>
        <w:t xml:space="preserve"> </w:t>
      </w:r>
      <w:r w:rsidR="00980E9B" w:rsidRPr="00980E9B">
        <w:rPr>
          <w:rFonts w:cs="Arial" w:hint="cs"/>
          <w:rtl/>
        </w:rPr>
        <w:t>איסור</w:t>
      </w:r>
      <w:r w:rsidR="003D7B67">
        <w:rPr>
          <w:rFonts w:cs="Arial" w:hint="cs"/>
          <w:rtl/>
        </w:rPr>
        <w:t>ים</w:t>
      </w:r>
      <w:r w:rsidR="00980E9B" w:rsidRPr="00980E9B">
        <w:rPr>
          <w:rFonts w:cs="Arial"/>
          <w:rtl/>
        </w:rPr>
        <w:t xml:space="preserve"> </w:t>
      </w:r>
      <w:r w:rsidR="00980E9B" w:rsidRPr="00980E9B">
        <w:rPr>
          <w:rFonts w:cs="Arial" w:hint="cs"/>
          <w:rtl/>
        </w:rPr>
        <w:t>לא</w:t>
      </w:r>
      <w:r w:rsidR="00980E9B" w:rsidRPr="00980E9B">
        <w:rPr>
          <w:rFonts w:cs="Arial"/>
          <w:rtl/>
        </w:rPr>
        <w:t xml:space="preserve"> </w:t>
      </w:r>
      <w:proofErr w:type="spellStart"/>
      <w:r w:rsidR="00980E9B" w:rsidRPr="00980E9B">
        <w:rPr>
          <w:rFonts w:cs="Arial" w:hint="cs"/>
          <w:rtl/>
        </w:rPr>
        <w:t>חשיב</w:t>
      </w:r>
      <w:proofErr w:type="spellEnd"/>
      <w:r w:rsidR="003D7B67">
        <w:rPr>
          <w:rFonts w:cs="Arial" w:hint="cs"/>
          <w:rtl/>
        </w:rPr>
        <w:t xml:space="preserve"> (ולכן מותר להריח אותו)</w:t>
      </w:r>
      <w:r w:rsidR="00980E9B" w:rsidRPr="00980E9B">
        <w:rPr>
          <w:rFonts w:cs="Arial"/>
          <w:rtl/>
        </w:rPr>
        <w:t>.</w:t>
      </w:r>
      <w:r>
        <w:rPr>
          <w:rFonts w:cs="Arial" w:hint="cs"/>
          <w:rtl/>
        </w:rPr>
        <w:t>''</w:t>
      </w:r>
    </w:p>
    <w:p w14:paraId="1CAE15EF" w14:textId="2491321A" w:rsidR="00733FF0" w:rsidRDefault="006B18E5" w:rsidP="001954E2">
      <w:pPr>
        <w:spacing w:after="60"/>
        <w:rPr>
          <w:rtl/>
        </w:rPr>
      </w:pPr>
      <w:r>
        <w:rPr>
          <w:rFonts w:hint="cs"/>
          <w:rtl/>
        </w:rPr>
        <w:t xml:space="preserve">ב. </w:t>
      </w:r>
      <w:r w:rsidRPr="006B18E5">
        <w:rPr>
          <w:rFonts w:hint="cs"/>
          <w:b/>
          <w:bCs/>
          <w:rtl/>
        </w:rPr>
        <w:t>הריטב''א</w:t>
      </w:r>
      <w:r>
        <w:rPr>
          <w:rFonts w:hint="cs"/>
          <w:rtl/>
        </w:rPr>
        <w:t xml:space="preserve"> </w:t>
      </w:r>
      <w:r w:rsidR="003074A7">
        <w:rPr>
          <w:rFonts w:hint="cs"/>
          <w:sz w:val="18"/>
          <w:szCs w:val="18"/>
          <w:rtl/>
        </w:rPr>
        <w:t xml:space="preserve">(שם) </w:t>
      </w:r>
      <w:r w:rsidR="007348B6">
        <w:rPr>
          <w:rFonts w:hint="cs"/>
          <w:rtl/>
        </w:rPr>
        <w:t xml:space="preserve">חלק וסבר </w:t>
      </w:r>
      <w:r w:rsidR="003D77A6">
        <w:rPr>
          <w:rFonts w:hint="cs"/>
          <w:rtl/>
        </w:rPr>
        <w:t xml:space="preserve">שגם ריח של יין הוא משמעותי, אלא </w:t>
      </w:r>
      <w:r>
        <w:rPr>
          <w:rFonts w:hint="cs"/>
          <w:rtl/>
        </w:rPr>
        <w:t>ש</w:t>
      </w:r>
      <w:r w:rsidR="00F51312">
        <w:rPr>
          <w:rFonts w:hint="cs"/>
          <w:rtl/>
        </w:rPr>
        <w:t xml:space="preserve">רק פרי </w:t>
      </w:r>
      <w:r w:rsidR="00BC3420">
        <w:rPr>
          <w:rFonts w:hint="cs"/>
          <w:rtl/>
        </w:rPr>
        <w:t>ה</w:t>
      </w:r>
      <w:r w:rsidR="00F51312">
        <w:rPr>
          <w:rFonts w:hint="cs"/>
          <w:rtl/>
        </w:rPr>
        <w:t>מיועד להרחה אסור להריחו</w:t>
      </w:r>
      <w:r w:rsidR="007348B6">
        <w:rPr>
          <w:rFonts w:hint="cs"/>
          <w:rtl/>
        </w:rPr>
        <w:t xml:space="preserve"> -</w:t>
      </w:r>
      <w:r w:rsidR="00F51312">
        <w:rPr>
          <w:rFonts w:hint="cs"/>
          <w:rtl/>
        </w:rPr>
        <w:t xml:space="preserve"> </w:t>
      </w:r>
      <w:r w:rsidR="008D7BA7">
        <w:rPr>
          <w:rFonts w:hint="cs"/>
          <w:rtl/>
        </w:rPr>
        <w:t xml:space="preserve">ואילו </w:t>
      </w:r>
      <w:r>
        <w:rPr>
          <w:rFonts w:hint="cs"/>
          <w:rtl/>
        </w:rPr>
        <w:t>יין נסך לא מיועד לריח</w:t>
      </w:r>
      <w:r w:rsidR="00A720BE">
        <w:rPr>
          <w:rFonts w:hint="cs"/>
          <w:rtl/>
        </w:rPr>
        <w:t xml:space="preserve"> אלא לשתייה</w:t>
      </w:r>
      <w:r w:rsidR="00733FF0">
        <w:rPr>
          <w:rFonts w:hint="cs"/>
          <w:rtl/>
        </w:rPr>
        <w:t xml:space="preserve">. </w:t>
      </w:r>
      <w:r w:rsidR="00C0183F">
        <w:rPr>
          <w:rFonts w:hint="cs"/>
          <w:rtl/>
        </w:rPr>
        <w:t xml:space="preserve">אמנם גם </w:t>
      </w:r>
      <w:r w:rsidR="00733FF0">
        <w:rPr>
          <w:rFonts w:hint="cs"/>
          <w:rtl/>
        </w:rPr>
        <w:t xml:space="preserve">הקטורת </w:t>
      </w:r>
      <w:r w:rsidR="00844697">
        <w:rPr>
          <w:rFonts w:hint="cs"/>
          <w:rtl/>
        </w:rPr>
        <w:t>אינה מיועדת לאכילה</w:t>
      </w:r>
      <w:r w:rsidR="00733FF0">
        <w:rPr>
          <w:rFonts w:hint="cs"/>
          <w:rtl/>
        </w:rPr>
        <w:t>,</w:t>
      </w:r>
      <w:r w:rsidR="00844697">
        <w:rPr>
          <w:rFonts w:hint="cs"/>
          <w:rtl/>
        </w:rPr>
        <w:t xml:space="preserve"> אך היא לא דבר מאכל, ומכיוון</w:t>
      </w:r>
      <w:r w:rsidR="00733FF0">
        <w:rPr>
          <w:rFonts w:hint="cs"/>
          <w:rtl/>
        </w:rPr>
        <w:t xml:space="preserve"> </w:t>
      </w:r>
      <w:r w:rsidR="00844697">
        <w:rPr>
          <w:rFonts w:hint="cs"/>
          <w:rtl/>
        </w:rPr>
        <w:t>ש</w:t>
      </w:r>
      <w:r w:rsidR="00733FF0">
        <w:rPr>
          <w:rFonts w:hint="cs"/>
          <w:rtl/>
        </w:rPr>
        <w:t>מטרתה לריח טוב, יש איסור מדרבנן להריחה.</w:t>
      </w:r>
    </w:p>
    <w:p w14:paraId="5D8C2560" w14:textId="42C8464D" w:rsidR="006F4D3B" w:rsidRDefault="00733FF0" w:rsidP="009664EB">
      <w:pPr>
        <w:spacing w:after="60"/>
        <w:rPr>
          <w:rtl/>
        </w:rPr>
      </w:pPr>
      <w:r>
        <w:rPr>
          <w:rFonts w:hint="cs"/>
          <w:rtl/>
        </w:rPr>
        <w:t>בעקבות העיסוק בפרשה בריח הקטורת, נעסוק השבוע בברכות הבשמים</w:t>
      </w:r>
      <w:r w:rsidR="005060C2">
        <w:rPr>
          <w:rFonts w:hint="cs"/>
          <w:rtl/>
        </w:rPr>
        <w:t xml:space="preserve">. נראה את מחלוקת הראשונים, כיצד מגדירים מהו עץ שעליו מברכים </w:t>
      </w:r>
      <w:r>
        <w:rPr>
          <w:rFonts w:hint="cs"/>
          <w:rtl/>
        </w:rPr>
        <w:t>'בורא עצי בשמים',</w:t>
      </w:r>
      <w:r w:rsidR="005060C2">
        <w:rPr>
          <w:rFonts w:hint="cs"/>
          <w:rtl/>
        </w:rPr>
        <w:t xml:space="preserve"> ומה הוא עשב</w:t>
      </w:r>
      <w:r>
        <w:rPr>
          <w:rFonts w:hint="cs"/>
          <w:rtl/>
        </w:rPr>
        <w:t xml:space="preserve"> </w:t>
      </w:r>
      <w:r w:rsidR="005060C2">
        <w:rPr>
          <w:rFonts w:hint="cs"/>
          <w:rtl/>
        </w:rPr>
        <w:t xml:space="preserve">עליו </w:t>
      </w:r>
      <w:r>
        <w:rPr>
          <w:rFonts w:hint="cs"/>
          <w:rtl/>
        </w:rPr>
        <w:t>מברכים 'בורא עשבי בשמים'</w:t>
      </w:r>
      <w:r w:rsidR="005060C2">
        <w:rPr>
          <w:rFonts w:hint="cs"/>
          <w:rtl/>
        </w:rPr>
        <w:t xml:space="preserve">. </w:t>
      </w:r>
      <w:r w:rsidR="009664EB">
        <w:rPr>
          <w:rFonts w:hint="cs"/>
          <w:rtl/>
        </w:rPr>
        <w:t>כמו כן נראה את מחלוקת האחרונים, האם יש לברך על ריח טוב של קפה, מחלוקת שמושפעת מהמחלוקת האם יש לברך על לחם המריח טוב</w:t>
      </w:r>
      <w:r w:rsidR="00A56730">
        <w:rPr>
          <w:rFonts w:hint="cs"/>
          <w:rtl/>
        </w:rPr>
        <w:t xml:space="preserve"> </w:t>
      </w:r>
      <w:r w:rsidR="00A56730">
        <w:rPr>
          <w:rFonts w:hint="cs"/>
          <w:sz w:val="18"/>
          <w:szCs w:val="18"/>
          <w:rtl/>
        </w:rPr>
        <w:t>(ועיין בדף לפרשת תצווה שנה ד')</w:t>
      </w:r>
      <w:r w:rsidR="009664EB">
        <w:rPr>
          <w:rFonts w:hint="cs"/>
          <w:rtl/>
        </w:rPr>
        <w:t xml:space="preserve">. </w:t>
      </w:r>
    </w:p>
    <w:p w14:paraId="6482AC83" w14:textId="77777777" w:rsidR="00BD2331" w:rsidRDefault="006F4D3B" w:rsidP="001954E2">
      <w:pPr>
        <w:spacing w:after="60"/>
        <w:rPr>
          <w:b/>
          <w:bCs/>
          <w:u w:val="single"/>
          <w:rtl/>
        </w:rPr>
      </w:pPr>
      <w:r>
        <w:rPr>
          <w:rFonts w:hint="cs"/>
          <w:b/>
          <w:bCs/>
          <w:u w:val="single"/>
          <w:rtl/>
        </w:rPr>
        <w:t>מה נקרא עץ</w:t>
      </w:r>
    </w:p>
    <w:p w14:paraId="0421193A" w14:textId="1F60AA80" w:rsidR="003B5F9E" w:rsidRDefault="003B5F9E" w:rsidP="00DB1B8E">
      <w:pPr>
        <w:spacing w:after="60"/>
        <w:rPr>
          <w:rtl/>
        </w:rPr>
      </w:pPr>
      <w:r>
        <w:rPr>
          <w:rFonts w:hint="cs"/>
          <w:rtl/>
        </w:rPr>
        <w:t>מה נחשב עץ</w:t>
      </w:r>
      <w:r w:rsidR="00C250AF">
        <w:rPr>
          <w:rFonts w:hint="cs"/>
          <w:rtl/>
        </w:rPr>
        <w:t xml:space="preserve"> </w:t>
      </w:r>
      <w:r>
        <w:rPr>
          <w:rFonts w:hint="cs"/>
          <w:rtl/>
        </w:rPr>
        <w:t>ומה עשב?</w:t>
      </w:r>
      <w:r>
        <w:t xml:space="preserve"> </w:t>
      </w:r>
      <w:r w:rsidR="00FB46EF">
        <w:rPr>
          <w:rFonts w:hint="cs"/>
          <w:rtl/>
        </w:rPr>
        <w:t xml:space="preserve">כפי שכתב </w:t>
      </w:r>
      <w:r w:rsidR="00FB46EF" w:rsidRPr="00FA7E9A">
        <w:rPr>
          <w:rFonts w:hint="cs"/>
          <w:b/>
          <w:bCs/>
          <w:rtl/>
        </w:rPr>
        <w:t>התוספות</w:t>
      </w:r>
      <w:r w:rsidR="00FB46EF">
        <w:rPr>
          <w:rFonts w:hint="cs"/>
          <w:rtl/>
        </w:rPr>
        <w:t xml:space="preserve"> </w:t>
      </w:r>
      <w:r w:rsidR="00FB46EF" w:rsidRPr="00FA7E9A">
        <w:rPr>
          <w:rFonts w:hint="cs"/>
          <w:b/>
          <w:bCs/>
          <w:rtl/>
        </w:rPr>
        <w:t>רי''ד</w:t>
      </w:r>
      <w:r w:rsidR="00FB46EF">
        <w:rPr>
          <w:rFonts w:hint="cs"/>
          <w:rtl/>
        </w:rPr>
        <w:t xml:space="preserve"> </w:t>
      </w:r>
      <w:r w:rsidR="00FB46EF">
        <w:rPr>
          <w:rFonts w:hint="cs"/>
          <w:sz w:val="18"/>
          <w:szCs w:val="18"/>
          <w:rtl/>
        </w:rPr>
        <w:t>(ברכות מג ע''ב)</w:t>
      </w:r>
      <w:r w:rsidR="007348B6">
        <w:rPr>
          <w:rFonts w:hint="cs"/>
          <w:sz w:val="18"/>
          <w:szCs w:val="18"/>
          <w:rtl/>
        </w:rPr>
        <w:t>,</w:t>
      </w:r>
      <w:r w:rsidR="00FB46EF">
        <w:rPr>
          <w:rFonts w:hint="cs"/>
          <w:sz w:val="18"/>
          <w:szCs w:val="18"/>
          <w:rtl/>
        </w:rPr>
        <w:t xml:space="preserve"> </w:t>
      </w:r>
      <w:r w:rsidR="00A8026B">
        <w:rPr>
          <w:rFonts w:hint="cs"/>
          <w:rtl/>
        </w:rPr>
        <w:t>אחד ה</w:t>
      </w:r>
      <w:r w:rsidR="0012634A">
        <w:rPr>
          <w:rFonts w:hint="cs"/>
          <w:rtl/>
        </w:rPr>
        <w:t>קשי</w:t>
      </w:r>
      <w:r w:rsidR="00A8026B">
        <w:rPr>
          <w:rFonts w:hint="cs"/>
          <w:rtl/>
        </w:rPr>
        <w:t>ים</w:t>
      </w:r>
      <w:r w:rsidR="0012634A">
        <w:rPr>
          <w:rFonts w:hint="cs"/>
          <w:rtl/>
        </w:rPr>
        <w:t xml:space="preserve"> בסוגיה</w:t>
      </w:r>
      <w:r w:rsidR="003445A8">
        <w:rPr>
          <w:rFonts w:hint="cs"/>
          <w:rtl/>
        </w:rPr>
        <w:t xml:space="preserve"> זו</w:t>
      </w:r>
      <w:r w:rsidR="0012634A">
        <w:rPr>
          <w:rFonts w:hint="cs"/>
          <w:rtl/>
        </w:rPr>
        <w:t xml:space="preserve"> ש</w:t>
      </w:r>
      <w:r w:rsidR="00BD2331">
        <w:rPr>
          <w:rFonts w:hint="cs"/>
          <w:rtl/>
        </w:rPr>
        <w:t xml:space="preserve">הגמרא במסכת ברכות </w:t>
      </w:r>
      <w:r w:rsidR="00BD2331">
        <w:rPr>
          <w:rFonts w:hint="cs"/>
          <w:sz w:val="18"/>
          <w:szCs w:val="18"/>
          <w:rtl/>
        </w:rPr>
        <w:t>(</w:t>
      </w:r>
      <w:r w:rsidR="00FB46EF">
        <w:rPr>
          <w:rFonts w:hint="cs"/>
          <w:sz w:val="18"/>
          <w:szCs w:val="18"/>
          <w:rtl/>
        </w:rPr>
        <w:t>שם</w:t>
      </w:r>
      <w:r w:rsidR="00BD2331">
        <w:rPr>
          <w:rFonts w:hint="cs"/>
          <w:sz w:val="18"/>
          <w:szCs w:val="18"/>
          <w:rtl/>
        </w:rPr>
        <w:t>)</w:t>
      </w:r>
      <w:r>
        <w:rPr>
          <w:rFonts w:hint="cs"/>
          <w:rtl/>
        </w:rPr>
        <w:t xml:space="preserve"> </w:t>
      </w:r>
      <w:r w:rsidR="00691E0F">
        <w:rPr>
          <w:rFonts w:hint="cs"/>
          <w:rtl/>
        </w:rPr>
        <w:t xml:space="preserve">לא מגדירה </w:t>
      </w:r>
      <w:r w:rsidR="002F29EC">
        <w:rPr>
          <w:rFonts w:hint="cs"/>
          <w:rtl/>
        </w:rPr>
        <w:t xml:space="preserve">במפורש </w:t>
      </w:r>
      <w:r w:rsidR="00691E0F">
        <w:rPr>
          <w:rFonts w:hint="cs"/>
          <w:rtl/>
        </w:rPr>
        <w:t>מה</w:t>
      </w:r>
      <w:r w:rsidR="00A35DB8">
        <w:rPr>
          <w:rFonts w:hint="cs"/>
          <w:rtl/>
        </w:rPr>
        <w:t xml:space="preserve">ו </w:t>
      </w:r>
      <w:r w:rsidR="00CC04B2">
        <w:rPr>
          <w:rFonts w:hint="cs"/>
          <w:rtl/>
        </w:rPr>
        <w:t>עץ ומה</w:t>
      </w:r>
      <w:r w:rsidR="00A35DB8">
        <w:rPr>
          <w:rFonts w:hint="cs"/>
          <w:rtl/>
        </w:rPr>
        <w:t xml:space="preserve">ו </w:t>
      </w:r>
      <w:r w:rsidR="00CC04B2">
        <w:rPr>
          <w:rFonts w:hint="cs"/>
          <w:rtl/>
        </w:rPr>
        <w:t xml:space="preserve">עשב, </w:t>
      </w:r>
      <w:r w:rsidR="0012634A">
        <w:rPr>
          <w:rFonts w:hint="cs"/>
          <w:rtl/>
        </w:rPr>
        <w:t xml:space="preserve">אלא </w:t>
      </w:r>
      <w:r w:rsidR="00CC04B2">
        <w:rPr>
          <w:rFonts w:hint="cs"/>
          <w:rtl/>
        </w:rPr>
        <w:t>מביאה דוגמאות שונות</w:t>
      </w:r>
      <w:r w:rsidR="002F2554">
        <w:rPr>
          <w:rFonts w:hint="cs"/>
          <w:rtl/>
        </w:rPr>
        <w:t>,</w:t>
      </w:r>
      <w:r w:rsidR="00CC04B2">
        <w:rPr>
          <w:rFonts w:hint="cs"/>
          <w:rtl/>
        </w:rPr>
        <w:t xml:space="preserve"> שעל חלק</w:t>
      </w:r>
      <w:r w:rsidR="00377FFD">
        <w:rPr>
          <w:rFonts w:hint="cs"/>
          <w:rtl/>
        </w:rPr>
        <w:t>ן</w:t>
      </w:r>
      <w:r w:rsidR="00CC04B2">
        <w:rPr>
          <w:rFonts w:hint="cs"/>
          <w:rtl/>
        </w:rPr>
        <w:t xml:space="preserve"> מברכים בורא עצי בשמים ועל חלק</w:t>
      </w:r>
      <w:r w:rsidR="00377FFD">
        <w:rPr>
          <w:rFonts w:hint="cs"/>
          <w:rtl/>
        </w:rPr>
        <w:t>ן</w:t>
      </w:r>
      <w:r w:rsidR="00CC04B2">
        <w:rPr>
          <w:rFonts w:hint="cs"/>
          <w:rtl/>
        </w:rPr>
        <w:t xml:space="preserve"> בורא עשבי בשמים</w:t>
      </w:r>
      <w:r w:rsidR="00E20DBE">
        <w:rPr>
          <w:rFonts w:hint="cs"/>
          <w:rtl/>
        </w:rPr>
        <w:t xml:space="preserve">, דבר שמקשה להגדיר </w:t>
      </w:r>
      <w:r w:rsidR="00427A4B">
        <w:rPr>
          <w:rFonts w:hint="cs"/>
          <w:rtl/>
        </w:rPr>
        <w:t xml:space="preserve">מה יש לברך על </w:t>
      </w:r>
      <w:r w:rsidR="00FC0097">
        <w:rPr>
          <w:rFonts w:hint="cs"/>
          <w:rtl/>
        </w:rPr>
        <w:t xml:space="preserve">כל עשב </w:t>
      </w:r>
      <w:r w:rsidR="00433541">
        <w:rPr>
          <w:rFonts w:hint="cs"/>
          <w:rtl/>
        </w:rPr>
        <w:t>א</w:t>
      </w:r>
      <w:r w:rsidR="00FC0097">
        <w:rPr>
          <w:rFonts w:hint="cs"/>
          <w:rtl/>
        </w:rPr>
        <w:t>ו</w:t>
      </w:r>
      <w:r w:rsidR="00433541">
        <w:rPr>
          <w:rFonts w:hint="cs"/>
          <w:rtl/>
        </w:rPr>
        <w:t xml:space="preserve"> </w:t>
      </w:r>
      <w:r w:rsidR="00FC0097">
        <w:rPr>
          <w:rFonts w:hint="cs"/>
          <w:rtl/>
        </w:rPr>
        <w:t>עץ</w:t>
      </w:r>
      <w:r w:rsidR="00FE2012">
        <w:rPr>
          <w:rFonts w:hint="cs"/>
          <w:rtl/>
        </w:rPr>
        <w:t>.</w:t>
      </w:r>
    </w:p>
    <w:p w14:paraId="133B4C33" w14:textId="631CA610" w:rsidR="00284041" w:rsidRDefault="001C4919" w:rsidP="00DB1B8E">
      <w:pPr>
        <w:spacing w:after="60"/>
        <w:rPr>
          <w:rFonts w:cs="Arial"/>
          <w:rtl/>
        </w:rPr>
      </w:pPr>
      <w:r>
        <w:rPr>
          <w:rFonts w:cs="Arial" w:hint="cs"/>
          <w:rtl/>
        </w:rPr>
        <w:t xml:space="preserve">בעקבות הקושי בהגדרת המינים </w:t>
      </w:r>
      <w:r w:rsidR="007858F7">
        <w:rPr>
          <w:rFonts w:cs="Arial" w:hint="cs"/>
          <w:rtl/>
        </w:rPr>
        <w:t>כתב התוספות רי''ד</w:t>
      </w:r>
      <w:r w:rsidR="009258DB">
        <w:rPr>
          <w:rFonts w:cs="Arial" w:hint="cs"/>
          <w:rtl/>
        </w:rPr>
        <w:t xml:space="preserve">, </w:t>
      </w:r>
      <w:r w:rsidR="005C4892">
        <w:rPr>
          <w:rFonts w:cs="Arial" w:hint="cs"/>
          <w:rtl/>
        </w:rPr>
        <w:t>ש</w:t>
      </w:r>
      <w:r w:rsidR="008D1B78">
        <w:rPr>
          <w:rFonts w:cs="Arial" w:hint="cs"/>
          <w:rtl/>
        </w:rPr>
        <w:t>במקום ספק</w:t>
      </w:r>
      <w:r w:rsidR="001C6C0A">
        <w:rPr>
          <w:rFonts w:cs="Arial" w:hint="cs"/>
          <w:rtl/>
        </w:rPr>
        <w:t xml:space="preserve">, דהיינו </w:t>
      </w:r>
      <w:r w:rsidR="004F2253" w:rsidRPr="001C6C0A">
        <w:rPr>
          <w:rFonts w:cs="Arial" w:hint="cs"/>
          <w:rtl/>
        </w:rPr>
        <w:t xml:space="preserve">מינים </w:t>
      </w:r>
      <w:r w:rsidR="008D1B78" w:rsidRPr="001C6C0A">
        <w:rPr>
          <w:rFonts w:cs="Arial" w:hint="cs"/>
          <w:rtl/>
        </w:rPr>
        <w:t>שלא נכתבו בפירוש בגמרא</w:t>
      </w:r>
      <w:r w:rsidR="00B10044">
        <w:rPr>
          <w:rFonts w:cs="Arial" w:hint="cs"/>
          <w:rtl/>
        </w:rPr>
        <w:t xml:space="preserve">, </w:t>
      </w:r>
      <w:r w:rsidR="008D1B78">
        <w:rPr>
          <w:rFonts w:cs="Arial" w:hint="cs"/>
          <w:rtl/>
        </w:rPr>
        <w:t>יש לברך בורא מיני בשמים</w:t>
      </w:r>
      <w:r w:rsidR="00725783">
        <w:rPr>
          <w:rFonts w:cs="Arial" w:hint="cs"/>
          <w:rtl/>
        </w:rPr>
        <w:t xml:space="preserve"> -</w:t>
      </w:r>
      <w:r w:rsidR="00D111BA">
        <w:rPr>
          <w:rFonts w:cs="Arial" w:hint="cs"/>
          <w:rtl/>
        </w:rPr>
        <w:t xml:space="preserve"> ברכה </w:t>
      </w:r>
      <w:r w:rsidR="00377FFD">
        <w:rPr>
          <w:rFonts w:cs="Arial" w:hint="cs"/>
          <w:rtl/>
        </w:rPr>
        <w:t>שיש לברך</w:t>
      </w:r>
      <w:r w:rsidR="00D111BA">
        <w:rPr>
          <w:rFonts w:cs="Arial" w:hint="cs"/>
          <w:rtl/>
        </w:rPr>
        <w:t xml:space="preserve"> במקום ספק בברכות הריח</w:t>
      </w:r>
      <w:r w:rsidR="008D1B78">
        <w:rPr>
          <w:rFonts w:cs="Arial" w:hint="cs"/>
          <w:rtl/>
        </w:rPr>
        <w:t>.</w:t>
      </w:r>
      <w:r w:rsidR="00B10044">
        <w:rPr>
          <w:rFonts w:cs="Arial" w:hint="cs"/>
          <w:rtl/>
        </w:rPr>
        <w:t xml:space="preserve"> </w:t>
      </w:r>
      <w:r w:rsidR="004A5B80">
        <w:rPr>
          <w:rFonts w:cs="Arial" w:hint="cs"/>
          <w:rtl/>
        </w:rPr>
        <w:t xml:space="preserve">בניגוד </w:t>
      </w:r>
      <w:r w:rsidR="00B10044">
        <w:rPr>
          <w:rFonts w:cs="Arial" w:hint="cs"/>
          <w:rtl/>
        </w:rPr>
        <w:t>אליו</w:t>
      </w:r>
      <w:r w:rsidR="004A5B80">
        <w:rPr>
          <w:rFonts w:cs="Arial" w:hint="cs"/>
          <w:rtl/>
        </w:rPr>
        <w:t xml:space="preserve">, </w:t>
      </w:r>
      <w:r w:rsidR="009258DB">
        <w:rPr>
          <w:rFonts w:cs="Arial" w:hint="cs"/>
          <w:rtl/>
        </w:rPr>
        <w:t xml:space="preserve">יש </w:t>
      </w:r>
      <w:r w:rsidR="00E817AC">
        <w:rPr>
          <w:rFonts w:cs="Arial" w:hint="cs"/>
          <w:rtl/>
        </w:rPr>
        <w:t>ראשונים</w:t>
      </w:r>
      <w:r w:rsidR="009258DB">
        <w:rPr>
          <w:rFonts w:cs="Arial" w:hint="cs"/>
          <w:rtl/>
        </w:rPr>
        <w:t xml:space="preserve"> </w:t>
      </w:r>
      <w:r w:rsidR="00E817AC">
        <w:rPr>
          <w:rFonts w:cs="Arial" w:hint="cs"/>
          <w:rtl/>
        </w:rPr>
        <w:t>ש</w:t>
      </w:r>
      <w:r w:rsidR="009258DB">
        <w:rPr>
          <w:rFonts w:cs="Arial" w:hint="cs"/>
          <w:rtl/>
        </w:rPr>
        <w:t xml:space="preserve">בכל זאת </w:t>
      </w:r>
      <w:r w:rsidR="00B10044">
        <w:rPr>
          <w:rFonts w:cs="Arial" w:hint="cs"/>
          <w:rtl/>
        </w:rPr>
        <w:t xml:space="preserve">סברו שניתן להגדיר מה נחשב עץ ומה נחשב עשב. </w:t>
      </w:r>
      <w:r w:rsidR="001C51FD">
        <w:rPr>
          <w:rFonts w:cs="Arial" w:hint="cs"/>
          <w:rtl/>
        </w:rPr>
        <w:t xml:space="preserve">כפי שנראה </w:t>
      </w:r>
      <w:r w:rsidR="00163769">
        <w:rPr>
          <w:rFonts w:cs="Arial" w:hint="cs"/>
          <w:rtl/>
        </w:rPr>
        <w:t>מחלוקתם תלויה בשאלה האם יש להשוות את ברכות הריח</w:t>
      </w:r>
      <w:r w:rsidR="006541D6">
        <w:rPr>
          <w:rFonts w:cs="Arial" w:hint="cs"/>
          <w:rtl/>
        </w:rPr>
        <w:t xml:space="preserve"> לברכות הנהנין.</w:t>
      </w:r>
      <w:r w:rsidR="00BC1312">
        <w:rPr>
          <w:rFonts w:cs="Arial" w:hint="cs"/>
          <w:rtl/>
        </w:rPr>
        <w:t xml:space="preserve"> </w:t>
      </w:r>
    </w:p>
    <w:p w14:paraId="738A5FF8" w14:textId="28D6A986" w:rsidR="00B81341" w:rsidRPr="00B73BCF" w:rsidRDefault="00B81341" w:rsidP="00DB1B8E">
      <w:pPr>
        <w:spacing w:after="60"/>
        <w:rPr>
          <w:rFonts w:cs="Arial"/>
          <w:u w:val="single"/>
          <w:rtl/>
        </w:rPr>
      </w:pPr>
      <w:r>
        <w:rPr>
          <w:rFonts w:cs="Arial" w:hint="cs"/>
          <w:u w:val="single"/>
          <w:rtl/>
        </w:rPr>
        <w:t>מחלוקת הראשונים</w:t>
      </w:r>
    </w:p>
    <w:p w14:paraId="0C848C85" w14:textId="5A79B01D" w:rsidR="00F5191E" w:rsidRPr="00E33469" w:rsidRDefault="00F5191E" w:rsidP="00D7748B">
      <w:pPr>
        <w:spacing w:after="40"/>
        <w:rPr>
          <w:rFonts w:cs="Arial"/>
          <w:rtl/>
        </w:rPr>
      </w:pPr>
      <w:r>
        <w:rPr>
          <w:rFonts w:cs="Arial" w:hint="cs"/>
          <w:rtl/>
        </w:rPr>
        <w:t xml:space="preserve">א. </w:t>
      </w:r>
      <w:r w:rsidRPr="00416E92">
        <w:rPr>
          <w:rFonts w:cs="Arial" w:hint="cs"/>
          <w:b/>
          <w:bCs/>
          <w:rtl/>
        </w:rPr>
        <w:t>הרשב''א</w:t>
      </w:r>
      <w:r>
        <w:rPr>
          <w:rFonts w:cs="Arial" w:hint="cs"/>
          <w:rtl/>
        </w:rPr>
        <w:t xml:space="preserve"> </w:t>
      </w:r>
      <w:r>
        <w:rPr>
          <w:rFonts w:cs="Arial" w:hint="cs"/>
          <w:sz w:val="18"/>
          <w:szCs w:val="18"/>
          <w:rtl/>
        </w:rPr>
        <w:t>(מג ע''א ד''ה מתיבי)</w:t>
      </w:r>
      <w:r>
        <w:rPr>
          <w:rFonts w:cs="Arial" w:hint="cs"/>
          <w:rtl/>
        </w:rPr>
        <w:t xml:space="preserve"> </w:t>
      </w:r>
      <w:r w:rsidR="00065746">
        <w:rPr>
          <w:rFonts w:cs="Arial" w:hint="cs"/>
          <w:rtl/>
        </w:rPr>
        <w:t xml:space="preserve">כתב </w:t>
      </w:r>
      <w:r>
        <w:rPr>
          <w:rFonts w:cs="Arial" w:hint="cs"/>
          <w:rtl/>
        </w:rPr>
        <w:t xml:space="preserve">שיש </w:t>
      </w:r>
      <w:r w:rsidR="00163769">
        <w:rPr>
          <w:rFonts w:cs="Arial" w:hint="cs"/>
          <w:rtl/>
        </w:rPr>
        <w:t xml:space="preserve">להשוות בין </w:t>
      </w:r>
      <w:r w:rsidR="00065746">
        <w:rPr>
          <w:rFonts w:cs="Arial" w:hint="cs"/>
          <w:rtl/>
        </w:rPr>
        <w:t xml:space="preserve">דיני ברכת הנהנין </w:t>
      </w:r>
      <w:r w:rsidR="00407E32">
        <w:rPr>
          <w:rFonts w:cs="Arial" w:hint="cs"/>
          <w:rtl/>
        </w:rPr>
        <w:t>ל</w:t>
      </w:r>
      <w:r w:rsidR="00065746">
        <w:rPr>
          <w:rFonts w:cs="Arial" w:hint="cs"/>
          <w:rtl/>
        </w:rPr>
        <w:t>ריח</w:t>
      </w:r>
      <w:r w:rsidR="00163769">
        <w:rPr>
          <w:rFonts w:cs="Arial" w:hint="cs"/>
          <w:rtl/>
        </w:rPr>
        <w:t xml:space="preserve">, ולכן חילק בין מקרה בו </w:t>
      </w:r>
      <w:r>
        <w:rPr>
          <w:rFonts w:cs="Arial" w:hint="cs"/>
          <w:rtl/>
        </w:rPr>
        <w:t>העלים יוצאים מהאדמה, ל</w:t>
      </w:r>
      <w:r w:rsidR="00F11102">
        <w:rPr>
          <w:rFonts w:cs="Arial" w:hint="cs"/>
          <w:rtl/>
        </w:rPr>
        <w:t xml:space="preserve">מקרה </w:t>
      </w:r>
      <w:r>
        <w:rPr>
          <w:rFonts w:cs="Arial" w:hint="cs"/>
          <w:rtl/>
        </w:rPr>
        <w:t xml:space="preserve">בו יש ענף עליו העלים גדלים. </w:t>
      </w:r>
      <w:r w:rsidR="008F30E1">
        <w:rPr>
          <w:rFonts w:cs="Arial" w:hint="cs"/>
          <w:rtl/>
        </w:rPr>
        <w:t xml:space="preserve">אם </w:t>
      </w:r>
      <w:r>
        <w:rPr>
          <w:rFonts w:cs="Arial" w:hint="cs"/>
          <w:rtl/>
        </w:rPr>
        <w:t xml:space="preserve">העלים יוצאים מהאדמה </w:t>
      </w:r>
      <w:r>
        <w:rPr>
          <w:rFonts w:cs="Arial" w:hint="cs"/>
          <w:sz w:val="18"/>
          <w:szCs w:val="18"/>
          <w:rtl/>
        </w:rPr>
        <w:t>(כמו דשא</w:t>
      </w:r>
      <w:r w:rsidR="00A70C3A">
        <w:rPr>
          <w:rFonts w:cs="Arial" w:hint="cs"/>
          <w:sz w:val="18"/>
          <w:szCs w:val="18"/>
          <w:rtl/>
        </w:rPr>
        <w:t xml:space="preserve"> ו</w:t>
      </w:r>
      <w:r>
        <w:rPr>
          <w:rFonts w:cs="Arial" w:hint="cs"/>
          <w:sz w:val="18"/>
          <w:szCs w:val="18"/>
          <w:rtl/>
        </w:rPr>
        <w:t>לימונית)</w:t>
      </w:r>
      <w:r>
        <w:rPr>
          <w:rFonts w:cs="Arial" w:hint="cs"/>
          <w:rtl/>
        </w:rPr>
        <w:t>, הברכה תהיה בורא עשבי בשמים</w:t>
      </w:r>
      <w:r w:rsidR="000027B4">
        <w:rPr>
          <w:rFonts w:cs="Arial" w:hint="cs"/>
          <w:rtl/>
        </w:rPr>
        <w:t xml:space="preserve"> </w:t>
      </w:r>
      <w:r w:rsidR="000027B4" w:rsidRPr="00872E2E">
        <w:rPr>
          <w:rFonts w:cs="Arial" w:hint="cs"/>
          <w:sz w:val="18"/>
          <w:szCs w:val="18"/>
          <w:rtl/>
        </w:rPr>
        <w:t>(וממילא בורא פרי האדמה)</w:t>
      </w:r>
      <w:r w:rsidR="00032901">
        <w:rPr>
          <w:rFonts w:cs="Arial" w:hint="cs"/>
          <w:rtl/>
        </w:rPr>
        <w:t>,</w:t>
      </w:r>
      <w:r w:rsidR="008D7BA7">
        <w:rPr>
          <w:rFonts w:cs="Arial" w:hint="cs"/>
          <w:rtl/>
        </w:rPr>
        <w:t xml:space="preserve"> </w:t>
      </w:r>
      <w:r w:rsidR="008422E0">
        <w:rPr>
          <w:rFonts w:cs="Arial" w:hint="cs"/>
          <w:rtl/>
        </w:rPr>
        <w:t xml:space="preserve">אבל </w:t>
      </w:r>
      <w:r>
        <w:rPr>
          <w:rFonts w:cs="Arial" w:hint="cs"/>
          <w:rtl/>
        </w:rPr>
        <w:t xml:space="preserve">כאשר יש גבעול שעליו </w:t>
      </w:r>
      <w:r w:rsidR="008D7BA7">
        <w:rPr>
          <w:rFonts w:cs="Arial" w:hint="cs"/>
          <w:rtl/>
        </w:rPr>
        <w:t xml:space="preserve">צומחים </w:t>
      </w:r>
      <w:r>
        <w:rPr>
          <w:rFonts w:cs="Arial" w:hint="cs"/>
          <w:rtl/>
        </w:rPr>
        <w:t xml:space="preserve">העלים </w:t>
      </w:r>
      <w:r w:rsidR="0019647F">
        <w:rPr>
          <w:rFonts w:cs="Arial" w:hint="cs"/>
          <w:rtl/>
        </w:rPr>
        <w:t xml:space="preserve">שברכתו עץ </w:t>
      </w:r>
      <w:r>
        <w:rPr>
          <w:rFonts w:cs="Arial" w:hint="cs"/>
          <w:sz w:val="18"/>
          <w:szCs w:val="18"/>
          <w:rtl/>
        </w:rPr>
        <w:t>(כמו הדס</w:t>
      </w:r>
      <w:r w:rsidR="00A70C3A">
        <w:rPr>
          <w:rFonts w:cs="Arial" w:hint="cs"/>
          <w:sz w:val="18"/>
          <w:szCs w:val="18"/>
          <w:rtl/>
        </w:rPr>
        <w:t xml:space="preserve"> ו</w:t>
      </w:r>
      <w:r>
        <w:rPr>
          <w:rFonts w:cs="Arial" w:hint="cs"/>
          <w:sz w:val="18"/>
          <w:szCs w:val="18"/>
          <w:rtl/>
        </w:rPr>
        <w:t>רוזמרין)</w:t>
      </w:r>
      <w:r w:rsidR="003F13BB">
        <w:rPr>
          <w:rFonts w:cs="Arial" w:hint="cs"/>
          <w:rtl/>
        </w:rPr>
        <w:t xml:space="preserve"> - </w:t>
      </w:r>
      <w:r>
        <w:rPr>
          <w:rFonts w:cs="Arial" w:hint="cs"/>
          <w:rtl/>
        </w:rPr>
        <w:t>ברכתו בורא עצי בשמים</w:t>
      </w:r>
      <w:r w:rsidR="003B383C" w:rsidRPr="00AC2EC6">
        <w:rPr>
          <w:rFonts w:cs="Arial" w:hint="cs"/>
          <w:rtl/>
        </w:rPr>
        <w:t>.</w:t>
      </w:r>
      <w:r w:rsidR="00C965CA">
        <w:rPr>
          <w:rFonts w:cs="Arial" w:hint="cs"/>
          <w:rtl/>
        </w:rPr>
        <w:t xml:space="preserve">   </w:t>
      </w:r>
      <w:r w:rsidR="00F67BF4">
        <w:rPr>
          <w:rFonts w:cs="Arial" w:hint="cs"/>
          <w:rtl/>
        </w:rPr>
        <w:t xml:space="preserve"> </w:t>
      </w:r>
      <w:r w:rsidR="00485097">
        <w:rPr>
          <w:rFonts w:cs="Arial" w:hint="cs"/>
          <w:rtl/>
        </w:rPr>
        <w:t xml:space="preserve"> </w:t>
      </w:r>
      <w:r w:rsidR="00AF458A">
        <w:rPr>
          <w:rFonts w:cs="Arial" w:hint="cs"/>
          <w:sz w:val="18"/>
          <w:szCs w:val="18"/>
          <w:rtl/>
        </w:rPr>
        <w:t xml:space="preserve"> </w:t>
      </w:r>
      <w:r>
        <w:rPr>
          <w:rFonts w:cs="Arial" w:hint="cs"/>
          <w:sz w:val="18"/>
          <w:szCs w:val="18"/>
          <w:rtl/>
        </w:rPr>
        <w:t xml:space="preserve"> </w:t>
      </w:r>
    </w:p>
    <w:p w14:paraId="683CC7DA" w14:textId="41EC385B" w:rsidR="00F64B12" w:rsidRDefault="00B80EAF" w:rsidP="00D7748B">
      <w:pPr>
        <w:spacing w:after="40"/>
        <w:rPr>
          <w:rFonts w:cs="Arial"/>
          <w:rtl/>
        </w:rPr>
      </w:pPr>
      <w:r>
        <w:rPr>
          <w:rFonts w:cs="Arial" w:hint="cs"/>
          <w:rtl/>
        </w:rPr>
        <w:t xml:space="preserve">כמו כן כפי שהמשיך וכתב </w:t>
      </w:r>
      <w:r w:rsidR="00572EF5" w:rsidRPr="00C020F4">
        <w:rPr>
          <w:rFonts w:cs="Arial" w:hint="cs"/>
          <w:b/>
          <w:bCs/>
          <w:rtl/>
        </w:rPr>
        <w:t>הרשב''א</w:t>
      </w:r>
      <w:r w:rsidR="00572EF5">
        <w:rPr>
          <w:rFonts w:cs="Arial" w:hint="cs"/>
          <w:rtl/>
        </w:rPr>
        <w:t xml:space="preserve"> </w:t>
      </w:r>
      <w:r w:rsidR="00572EF5">
        <w:rPr>
          <w:rFonts w:cs="Arial" w:hint="cs"/>
          <w:sz w:val="18"/>
          <w:szCs w:val="18"/>
          <w:rtl/>
        </w:rPr>
        <w:t xml:space="preserve">(א, שצט) </w:t>
      </w:r>
      <w:r w:rsidR="00C90C63">
        <w:rPr>
          <w:rFonts w:cs="Arial" w:hint="cs"/>
          <w:rtl/>
        </w:rPr>
        <w:t>בתשובה, ו</w:t>
      </w:r>
      <w:r>
        <w:rPr>
          <w:rFonts w:cs="Arial" w:hint="cs"/>
          <w:rtl/>
        </w:rPr>
        <w:t xml:space="preserve">כן הביא </w:t>
      </w:r>
      <w:r>
        <w:rPr>
          <w:rFonts w:cs="Arial" w:hint="cs"/>
          <w:b/>
          <w:bCs/>
          <w:rtl/>
        </w:rPr>
        <w:t>ה</w:t>
      </w:r>
      <w:r w:rsidR="002371D6" w:rsidRPr="00961E74">
        <w:rPr>
          <w:rFonts w:cs="Arial" w:hint="cs"/>
          <w:b/>
          <w:bCs/>
          <w:rtl/>
        </w:rPr>
        <w:t>אבודרהם</w:t>
      </w:r>
      <w:r w:rsidR="002371D6">
        <w:rPr>
          <w:rFonts w:cs="Arial" w:hint="cs"/>
          <w:rtl/>
        </w:rPr>
        <w:t xml:space="preserve"> </w:t>
      </w:r>
      <w:r w:rsidR="002371D6">
        <w:rPr>
          <w:rFonts w:cs="Arial" w:hint="cs"/>
          <w:sz w:val="18"/>
          <w:szCs w:val="18"/>
          <w:rtl/>
        </w:rPr>
        <w:t>(ברכות הריח</w:t>
      </w:r>
      <w:r w:rsidR="009E4855">
        <w:rPr>
          <w:rFonts w:cs="Arial" w:hint="cs"/>
          <w:sz w:val="18"/>
          <w:szCs w:val="18"/>
          <w:rtl/>
        </w:rPr>
        <w:t xml:space="preserve"> ד''ה </w:t>
      </w:r>
      <w:proofErr w:type="spellStart"/>
      <w:r w:rsidR="009E4855">
        <w:rPr>
          <w:rFonts w:cs="Arial" w:hint="cs"/>
          <w:sz w:val="18"/>
          <w:szCs w:val="18"/>
          <w:rtl/>
        </w:rPr>
        <w:t>רז''ל</w:t>
      </w:r>
      <w:proofErr w:type="spellEnd"/>
      <w:r w:rsidR="002371D6">
        <w:rPr>
          <w:rFonts w:cs="Arial" w:hint="cs"/>
          <w:sz w:val="18"/>
          <w:szCs w:val="18"/>
          <w:rtl/>
        </w:rPr>
        <w:t>)</w:t>
      </w:r>
      <w:r>
        <w:rPr>
          <w:rFonts w:cs="Arial" w:hint="cs"/>
          <w:rtl/>
        </w:rPr>
        <w:t xml:space="preserve">, לא די בכך שלאותו מין יש גזע ממנו יוצאים ענפים, אלו צריך גם שהוא יתקיים משנה לשנה, וכפי שראינו במקום אחר </w:t>
      </w:r>
      <w:r>
        <w:rPr>
          <w:rFonts w:cs="Arial" w:hint="cs"/>
          <w:sz w:val="18"/>
          <w:szCs w:val="18"/>
          <w:rtl/>
        </w:rPr>
        <w:t>(אחרי מות קדושים שנה ג')</w:t>
      </w:r>
      <w:r>
        <w:rPr>
          <w:rFonts w:cs="Arial" w:hint="cs"/>
          <w:rtl/>
        </w:rPr>
        <w:t>, שבשביל שעץ ייחשב עץ עליו להתקיים משנה לשנה</w:t>
      </w:r>
      <w:r w:rsidR="00B03F7C">
        <w:rPr>
          <w:rFonts w:cs="Arial" w:hint="cs"/>
          <w:rtl/>
        </w:rPr>
        <w:t>.</w:t>
      </w:r>
      <w:r w:rsidR="00FE2940">
        <w:rPr>
          <w:rFonts w:cs="Arial" w:hint="cs"/>
          <w:rtl/>
        </w:rPr>
        <w:t xml:space="preserve"> ובלשון האבודרהם:</w:t>
      </w:r>
    </w:p>
    <w:p w14:paraId="3815F4AF" w14:textId="4E0D5EEF" w:rsidR="00FE2940" w:rsidRPr="00B80EAF" w:rsidRDefault="00FE2940" w:rsidP="00D7748B">
      <w:pPr>
        <w:spacing w:after="40"/>
        <w:ind w:left="720"/>
        <w:rPr>
          <w:rFonts w:cs="Arial"/>
          <w:rtl/>
        </w:rPr>
      </w:pPr>
      <w:r>
        <w:rPr>
          <w:rFonts w:cs="Arial" w:hint="cs"/>
          <w:rtl/>
        </w:rPr>
        <w:t>''</w:t>
      </w:r>
      <w:r w:rsidRPr="00FE2940">
        <w:rPr>
          <w:rFonts w:cs="Arial"/>
          <w:rtl/>
        </w:rPr>
        <w:t xml:space="preserve">המריח ריח טוב אם היה זה שיש לו הריח עץ או מן העץ מברך עליו בורא עצי בשמים ואם היה עשב או מן העשב מברך עליו בורא עשבי בשמים. </w:t>
      </w:r>
      <w:proofErr w:type="spellStart"/>
      <w:r w:rsidRPr="00FE2940">
        <w:rPr>
          <w:rFonts w:cs="Arial"/>
          <w:rtl/>
        </w:rPr>
        <w:t>ואמרינן</w:t>
      </w:r>
      <w:proofErr w:type="spellEnd"/>
      <w:r w:rsidRPr="00FE2940">
        <w:rPr>
          <w:rFonts w:cs="Arial"/>
          <w:rtl/>
        </w:rPr>
        <w:t xml:space="preserve"> בירושלמי (</w:t>
      </w:r>
      <w:proofErr w:type="spellStart"/>
      <w:r w:rsidRPr="00FE2940">
        <w:rPr>
          <w:rFonts w:cs="Arial"/>
          <w:rtl/>
        </w:rPr>
        <w:t>ליתא</w:t>
      </w:r>
      <w:proofErr w:type="spellEnd"/>
      <w:r w:rsidRPr="00FE2940">
        <w:rPr>
          <w:rFonts w:cs="Arial"/>
          <w:rtl/>
        </w:rPr>
        <w:t xml:space="preserve"> לפנינו) כל שתמרתו נשארת משנה לשנה מברך עליו </w:t>
      </w:r>
      <w:proofErr w:type="spellStart"/>
      <w:r w:rsidRPr="00FE2940">
        <w:rPr>
          <w:rFonts w:cs="Arial"/>
          <w:rtl/>
        </w:rPr>
        <w:t>ב"ע</w:t>
      </w:r>
      <w:proofErr w:type="spellEnd"/>
      <w:r w:rsidRPr="00FE2940">
        <w:rPr>
          <w:rFonts w:cs="Arial"/>
          <w:rtl/>
        </w:rPr>
        <w:t xml:space="preserve"> בשמים. וכל שתמרתו </w:t>
      </w:r>
      <w:proofErr w:type="spellStart"/>
      <w:r w:rsidRPr="00FE2940">
        <w:rPr>
          <w:rFonts w:cs="Arial"/>
          <w:rtl/>
        </w:rPr>
        <w:t>מתיבשת</w:t>
      </w:r>
      <w:proofErr w:type="spellEnd"/>
      <w:r w:rsidRPr="00FE2940">
        <w:rPr>
          <w:rFonts w:cs="Arial"/>
          <w:rtl/>
        </w:rPr>
        <w:t xml:space="preserve"> וכלה בימות החורף מברך עליו בורא עשבי בשמים</w:t>
      </w:r>
      <w:r w:rsidR="003169BA">
        <w:rPr>
          <w:rStyle w:val="a5"/>
          <w:rFonts w:cs="Arial"/>
          <w:rtl/>
        </w:rPr>
        <w:footnoteReference w:id="2"/>
      </w:r>
      <w:r w:rsidRPr="00FE2940">
        <w:rPr>
          <w:rFonts w:cs="Arial"/>
          <w:rtl/>
        </w:rPr>
        <w:t>.</w:t>
      </w:r>
      <w:r w:rsidR="006B16B9">
        <w:rPr>
          <w:rFonts w:cs="Arial" w:hint="cs"/>
          <w:rtl/>
        </w:rPr>
        <w:t>''</w:t>
      </w:r>
    </w:p>
    <w:p w14:paraId="196BA437" w14:textId="09662A8C" w:rsidR="00E35352" w:rsidRDefault="00FB040B" w:rsidP="00D7748B">
      <w:pPr>
        <w:spacing w:after="40"/>
        <w:rPr>
          <w:rFonts w:cs="Arial"/>
          <w:rtl/>
        </w:rPr>
      </w:pPr>
      <w:r>
        <w:rPr>
          <w:rFonts w:cs="Arial" w:hint="cs"/>
          <w:rtl/>
        </w:rPr>
        <w:t>ב</w:t>
      </w:r>
      <w:r w:rsidR="00246B60">
        <w:rPr>
          <w:rFonts w:cs="Arial" w:hint="cs"/>
          <w:rtl/>
        </w:rPr>
        <w:t>.</w:t>
      </w:r>
      <w:r w:rsidR="009E1A87">
        <w:rPr>
          <w:rFonts w:cs="Arial" w:hint="cs"/>
          <w:rtl/>
        </w:rPr>
        <w:t xml:space="preserve"> </w:t>
      </w:r>
      <w:r w:rsidR="009E1A87" w:rsidRPr="009E1A87">
        <w:rPr>
          <w:rFonts w:cs="Arial" w:hint="cs"/>
          <w:b/>
          <w:bCs/>
          <w:rtl/>
        </w:rPr>
        <w:t>ה</w:t>
      </w:r>
      <w:r w:rsidR="00CA7048">
        <w:rPr>
          <w:rFonts w:cs="Arial" w:hint="cs"/>
          <w:b/>
          <w:bCs/>
          <w:rtl/>
        </w:rPr>
        <w:t xml:space="preserve">רא''ה </w:t>
      </w:r>
      <w:r w:rsidR="00CA7048">
        <w:rPr>
          <w:rFonts w:cs="Arial" w:hint="cs"/>
          <w:sz w:val="18"/>
          <w:szCs w:val="18"/>
          <w:rtl/>
        </w:rPr>
        <w:t>(ברכות פרק ו)</w:t>
      </w:r>
      <w:r w:rsidR="00CA7048">
        <w:rPr>
          <w:rFonts w:cs="Arial" w:hint="cs"/>
          <w:b/>
          <w:bCs/>
          <w:rtl/>
        </w:rPr>
        <w:t xml:space="preserve"> </w:t>
      </w:r>
      <w:r w:rsidR="00B03F7C" w:rsidRPr="00B03F7C">
        <w:rPr>
          <w:rFonts w:cs="Arial" w:hint="cs"/>
          <w:rtl/>
        </w:rPr>
        <w:t>ובעקבותיו</w:t>
      </w:r>
      <w:r w:rsidR="00B03F7C">
        <w:rPr>
          <w:rFonts w:cs="Arial" w:hint="cs"/>
          <w:b/>
          <w:bCs/>
          <w:rtl/>
        </w:rPr>
        <w:t xml:space="preserve"> </w:t>
      </w:r>
      <w:r w:rsidR="00B03F7C">
        <w:rPr>
          <w:rFonts w:cs="Arial" w:hint="cs"/>
          <w:rtl/>
        </w:rPr>
        <w:t xml:space="preserve">תלמידו </w:t>
      </w:r>
      <w:r w:rsidR="00B03F7C">
        <w:rPr>
          <w:rFonts w:cs="Arial" w:hint="cs"/>
          <w:b/>
          <w:bCs/>
          <w:rtl/>
        </w:rPr>
        <w:t>ה</w:t>
      </w:r>
      <w:r w:rsidR="00B03F7C" w:rsidRPr="009E1A87">
        <w:rPr>
          <w:rFonts w:cs="Arial" w:hint="cs"/>
          <w:b/>
          <w:bCs/>
          <w:rtl/>
        </w:rPr>
        <w:t>ריטב''א</w:t>
      </w:r>
      <w:r w:rsidR="00B03F7C">
        <w:rPr>
          <w:rFonts w:cs="Arial" w:hint="cs"/>
          <w:b/>
          <w:bCs/>
          <w:rtl/>
        </w:rPr>
        <w:t xml:space="preserve"> </w:t>
      </w:r>
      <w:r w:rsidR="00B03F7C">
        <w:rPr>
          <w:rFonts w:cs="Arial" w:hint="cs"/>
          <w:sz w:val="18"/>
          <w:szCs w:val="18"/>
          <w:rtl/>
        </w:rPr>
        <w:t>(הל' ברכות ד, ה)</w:t>
      </w:r>
      <w:r w:rsidR="00B03F7C">
        <w:rPr>
          <w:rFonts w:cs="Arial" w:hint="cs"/>
          <w:rtl/>
        </w:rPr>
        <w:t xml:space="preserve"> </w:t>
      </w:r>
      <w:r w:rsidR="009E1A87">
        <w:rPr>
          <w:rFonts w:cs="Arial" w:hint="cs"/>
          <w:rtl/>
        </w:rPr>
        <w:t>חלק</w:t>
      </w:r>
      <w:r w:rsidR="00B03F7C">
        <w:rPr>
          <w:rFonts w:cs="Arial" w:hint="cs"/>
          <w:rtl/>
        </w:rPr>
        <w:t>ו</w:t>
      </w:r>
      <w:r w:rsidR="009E1A87">
        <w:rPr>
          <w:rFonts w:cs="Arial" w:hint="cs"/>
          <w:rtl/>
        </w:rPr>
        <w:t xml:space="preserve"> </w:t>
      </w:r>
      <w:r w:rsidR="003B6861">
        <w:rPr>
          <w:rFonts w:cs="Arial" w:hint="cs"/>
          <w:rtl/>
        </w:rPr>
        <w:t xml:space="preserve">על הרשב''א </w:t>
      </w:r>
      <w:r w:rsidR="00B03F7C">
        <w:rPr>
          <w:rFonts w:cs="Arial" w:hint="cs"/>
          <w:rtl/>
        </w:rPr>
        <w:t>וטענו</w:t>
      </w:r>
      <w:r w:rsidR="00B837BF">
        <w:rPr>
          <w:rFonts w:cs="Arial" w:hint="cs"/>
          <w:rtl/>
        </w:rPr>
        <w:t>,</w:t>
      </w:r>
      <w:r w:rsidR="009E1A87">
        <w:rPr>
          <w:rFonts w:cs="Arial" w:hint="cs"/>
          <w:rtl/>
        </w:rPr>
        <w:t xml:space="preserve"> שאין קשר בין ב</w:t>
      </w:r>
      <w:r w:rsidR="00582938">
        <w:rPr>
          <w:rFonts w:cs="Arial" w:hint="cs"/>
          <w:rtl/>
        </w:rPr>
        <w:t>רכת ב</w:t>
      </w:r>
      <w:r w:rsidR="009E1A87">
        <w:rPr>
          <w:rFonts w:cs="Arial" w:hint="cs"/>
          <w:rtl/>
        </w:rPr>
        <w:t xml:space="preserve">ורא פרי העץ </w:t>
      </w:r>
      <w:r w:rsidR="00CD7335">
        <w:rPr>
          <w:rFonts w:cs="Arial" w:hint="cs"/>
          <w:rtl/>
        </w:rPr>
        <w:t>ל</w:t>
      </w:r>
      <w:r w:rsidR="009E1A87">
        <w:rPr>
          <w:rFonts w:cs="Arial" w:hint="cs"/>
          <w:rtl/>
        </w:rPr>
        <w:t>בורא עצי בשמים</w:t>
      </w:r>
      <w:r w:rsidR="00B837BF">
        <w:rPr>
          <w:rFonts w:cs="Arial" w:hint="cs"/>
          <w:rtl/>
        </w:rPr>
        <w:t xml:space="preserve">, והוא מחלק </w:t>
      </w:r>
      <w:r w:rsidR="009E1A87">
        <w:rPr>
          <w:rFonts w:cs="Arial" w:hint="cs"/>
          <w:rtl/>
        </w:rPr>
        <w:t>בין 'עץ'</w:t>
      </w:r>
      <w:r w:rsidR="00443479">
        <w:rPr>
          <w:rFonts w:cs="Arial" w:hint="cs"/>
          <w:rtl/>
        </w:rPr>
        <w:t xml:space="preserve"> הנידון בהלכות הריח,</w:t>
      </w:r>
      <w:r w:rsidR="009E1A87">
        <w:rPr>
          <w:rFonts w:cs="Arial" w:hint="cs"/>
          <w:rtl/>
        </w:rPr>
        <w:t xml:space="preserve"> 'לאילן'</w:t>
      </w:r>
      <w:r w:rsidR="00443479">
        <w:rPr>
          <w:rFonts w:cs="Arial" w:hint="cs"/>
          <w:rtl/>
        </w:rPr>
        <w:t xml:space="preserve"> עליו מדברים בהלכות ברכות הנהנין</w:t>
      </w:r>
      <w:r w:rsidR="009E1A87">
        <w:rPr>
          <w:rFonts w:cs="Arial" w:hint="cs"/>
          <w:rtl/>
        </w:rPr>
        <w:t xml:space="preserve">. </w:t>
      </w:r>
      <w:r w:rsidR="00443479">
        <w:rPr>
          <w:rFonts w:cs="Arial" w:hint="cs"/>
          <w:rtl/>
        </w:rPr>
        <w:t>בעוד ש</w:t>
      </w:r>
      <w:r w:rsidR="009E1A87">
        <w:rPr>
          <w:rFonts w:cs="Arial" w:hint="cs"/>
          <w:rtl/>
        </w:rPr>
        <w:t xml:space="preserve">כאשר מדברים על </w:t>
      </w:r>
      <w:r w:rsidR="009E1A87" w:rsidRPr="007348B6">
        <w:rPr>
          <w:rFonts w:cs="Arial" w:hint="cs"/>
          <w:rtl/>
        </w:rPr>
        <w:t>עץ</w:t>
      </w:r>
      <w:r w:rsidR="009E1A87">
        <w:rPr>
          <w:rFonts w:cs="Arial" w:hint="cs"/>
          <w:rtl/>
        </w:rPr>
        <w:t xml:space="preserve"> </w:t>
      </w:r>
      <w:r w:rsidR="008E13E7">
        <w:rPr>
          <w:rFonts w:cs="Arial" w:hint="cs"/>
          <w:rtl/>
        </w:rPr>
        <w:t xml:space="preserve">בברכות הריח </w:t>
      </w:r>
      <w:r w:rsidR="009E1A87">
        <w:rPr>
          <w:rFonts w:cs="Arial" w:hint="cs"/>
          <w:rtl/>
        </w:rPr>
        <w:t xml:space="preserve">הכוונה לחומר עץ </w:t>
      </w:r>
      <w:r w:rsidR="009E1A87">
        <w:rPr>
          <w:rFonts w:cs="Arial" w:hint="cs"/>
          <w:sz w:val="18"/>
          <w:szCs w:val="18"/>
          <w:rtl/>
        </w:rPr>
        <w:t>(</w:t>
      </w:r>
      <w:r w:rsidR="009E1A87">
        <w:rPr>
          <w:rFonts w:cs="Arial"/>
          <w:sz w:val="18"/>
          <w:szCs w:val="18"/>
        </w:rPr>
        <w:t>(wood</w:t>
      </w:r>
      <w:r w:rsidR="00B837BF" w:rsidRPr="00B837BF">
        <w:rPr>
          <w:rFonts w:cs="Arial" w:hint="cs"/>
          <w:rtl/>
        </w:rPr>
        <w:t>,</w:t>
      </w:r>
      <w:r w:rsidR="00B837BF">
        <w:rPr>
          <w:rFonts w:cs="Arial" w:hint="cs"/>
          <w:rtl/>
        </w:rPr>
        <w:t xml:space="preserve"> </w:t>
      </w:r>
      <w:r w:rsidR="009E1A87">
        <w:rPr>
          <w:rFonts w:cs="Arial" w:hint="cs"/>
          <w:rtl/>
        </w:rPr>
        <w:t xml:space="preserve">כאשר מדברים על </w:t>
      </w:r>
      <w:r w:rsidR="009E1A87" w:rsidRPr="007678EB">
        <w:rPr>
          <w:rFonts w:cs="Arial" w:hint="cs"/>
          <w:b/>
          <w:bCs/>
          <w:rtl/>
        </w:rPr>
        <w:t>אילן</w:t>
      </w:r>
      <w:r w:rsidR="009E1A87">
        <w:rPr>
          <w:rFonts w:cs="Arial" w:hint="cs"/>
          <w:rtl/>
        </w:rPr>
        <w:t xml:space="preserve"> הכוונה </w:t>
      </w:r>
      <w:r w:rsidR="005E400E">
        <w:rPr>
          <w:rFonts w:cs="Arial" w:hint="cs"/>
          <w:rtl/>
        </w:rPr>
        <w:t>לעץ</w:t>
      </w:r>
      <w:r w:rsidR="009E1A87">
        <w:rPr>
          <w:rFonts w:cs="Arial" w:hint="cs"/>
          <w:rtl/>
        </w:rPr>
        <w:t xml:space="preserve"> </w:t>
      </w:r>
      <w:r w:rsidR="008F43B6">
        <w:rPr>
          <w:rFonts w:cs="Arial" w:hint="cs"/>
          <w:rtl/>
        </w:rPr>
        <w:t>ה</w:t>
      </w:r>
      <w:r w:rsidR="009E1A87">
        <w:rPr>
          <w:rFonts w:cs="Arial" w:hint="cs"/>
          <w:rtl/>
        </w:rPr>
        <w:t xml:space="preserve">נותן פירות. </w:t>
      </w:r>
    </w:p>
    <w:p w14:paraId="6BF9F2C7" w14:textId="7E1A8A67" w:rsidR="004515A4" w:rsidRDefault="00FA40A0" w:rsidP="00DB1B8E">
      <w:pPr>
        <w:spacing w:after="60"/>
        <w:rPr>
          <w:rFonts w:cs="Arial"/>
          <w:rtl/>
        </w:rPr>
      </w:pPr>
      <w:r>
        <w:rPr>
          <w:rFonts w:cs="Arial" w:hint="cs"/>
          <w:rtl/>
        </w:rPr>
        <w:t>משום כך</w:t>
      </w:r>
      <w:r w:rsidR="009E1A87">
        <w:rPr>
          <w:rFonts w:cs="Arial" w:hint="cs"/>
          <w:rtl/>
        </w:rPr>
        <w:t xml:space="preserve"> </w:t>
      </w:r>
      <w:r w:rsidR="00DE312C">
        <w:rPr>
          <w:rFonts w:cs="Arial" w:hint="cs"/>
          <w:rtl/>
        </w:rPr>
        <w:t>טען, ש</w:t>
      </w:r>
      <w:r w:rsidR="009E1A87">
        <w:rPr>
          <w:rFonts w:cs="Arial" w:hint="cs"/>
          <w:rtl/>
        </w:rPr>
        <w:t xml:space="preserve">כאשר הגמרא מדברת על </w:t>
      </w:r>
      <w:r w:rsidR="003B6861">
        <w:rPr>
          <w:rFonts w:cs="Arial" w:hint="cs"/>
          <w:rtl/>
        </w:rPr>
        <w:t xml:space="preserve">ברכת </w:t>
      </w:r>
      <w:r w:rsidR="00136F46">
        <w:rPr>
          <w:rFonts w:cs="Arial" w:hint="cs"/>
          <w:rtl/>
        </w:rPr>
        <w:t>'</w:t>
      </w:r>
      <w:r w:rsidR="003B6861">
        <w:rPr>
          <w:rFonts w:cs="Arial" w:hint="cs"/>
          <w:rtl/>
        </w:rPr>
        <w:t>בורא עצי בשמים</w:t>
      </w:r>
      <w:r w:rsidR="00136F46">
        <w:rPr>
          <w:rFonts w:cs="Arial" w:hint="cs"/>
          <w:rtl/>
        </w:rPr>
        <w:t>'</w:t>
      </w:r>
      <w:r w:rsidR="0028405A">
        <w:rPr>
          <w:rFonts w:cs="Arial" w:hint="cs"/>
          <w:rtl/>
        </w:rPr>
        <w:t>,</w:t>
      </w:r>
      <w:r w:rsidR="009E1A87">
        <w:rPr>
          <w:rFonts w:cs="Arial" w:hint="cs"/>
          <w:rtl/>
        </w:rPr>
        <w:t xml:space="preserve"> כוונתה </w:t>
      </w:r>
      <w:r w:rsidR="00817242">
        <w:rPr>
          <w:rFonts w:cs="Arial" w:hint="cs"/>
          <w:rtl/>
        </w:rPr>
        <w:t xml:space="preserve">רק </w:t>
      </w:r>
      <w:r w:rsidR="007A2E60">
        <w:rPr>
          <w:rFonts w:cs="Arial" w:hint="cs"/>
          <w:rtl/>
        </w:rPr>
        <w:t>לחומר שממנו מורכב הצמח</w:t>
      </w:r>
      <w:r w:rsidR="006A76FC">
        <w:rPr>
          <w:rFonts w:cs="Arial" w:hint="cs"/>
          <w:rtl/>
        </w:rPr>
        <w:t xml:space="preserve"> בלי הקשר </w:t>
      </w:r>
      <w:r w:rsidR="009B6FC6">
        <w:rPr>
          <w:rFonts w:cs="Arial" w:hint="cs"/>
          <w:rtl/>
        </w:rPr>
        <w:t>לשאלה כיצד מברכים עליו</w:t>
      </w:r>
      <w:r w:rsidR="00BE5697">
        <w:rPr>
          <w:rFonts w:cs="Arial" w:hint="cs"/>
          <w:rtl/>
        </w:rPr>
        <w:t xml:space="preserve"> - </w:t>
      </w:r>
      <w:r w:rsidR="00A20754">
        <w:rPr>
          <w:rFonts w:cs="Arial" w:hint="cs"/>
          <w:rtl/>
        </w:rPr>
        <w:t xml:space="preserve">אם </w:t>
      </w:r>
      <w:r w:rsidR="006A76FC">
        <w:rPr>
          <w:rFonts w:cs="Arial" w:hint="cs"/>
          <w:rtl/>
        </w:rPr>
        <w:t xml:space="preserve">הגבעול של הצמח </w:t>
      </w:r>
      <w:r w:rsidR="009E1A87">
        <w:rPr>
          <w:rFonts w:cs="Arial" w:hint="cs"/>
          <w:rtl/>
        </w:rPr>
        <w:t>קשה</w:t>
      </w:r>
      <w:r w:rsidR="006A76FC">
        <w:rPr>
          <w:rFonts w:cs="Arial" w:hint="cs"/>
          <w:rtl/>
        </w:rPr>
        <w:t xml:space="preserve"> כמו עץ</w:t>
      </w:r>
      <w:r w:rsidR="0085127E">
        <w:rPr>
          <w:rFonts w:cs="Arial" w:hint="cs"/>
          <w:rtl/>
        </w:rPr>
        <w:t xml:space="preserve"> </w:t>
      </w:r>
      <w:r w:rsidR="006A76FC">
        <w:rPr>
          <w:rFonts w:cs="Arial" w:hint="cs"/>
          <w:rtl/>
        </w:rPr>
        <w:t>הברכה תהיה בורא עצי בשמים</w:t>
      </w:r>
      <w:r w:rsidR="009E1A87">
        <w:rPr>
          <w:rFonts w:cs="Arial" w:hint="cs"/>
          <w:rtl/>
        </w:rPr>
        <w:t>, ואם הוא רך ברכתו תהיה בורא עשבי בשמים</w:t>
      </w:r>
      <w:r w:rsidR="00B03F7C">
        <w:rPr>
          <w:rFonts w:cs="Arial" w:hint="cs"/>
          <w:rtl/>
        </w:rPr>
        <w:t xml:space="preserve">. </w:t>
      </w:r>
      <w:r w:rsidR="00265E86">
        <w:rPr>
          <w:rFonts w:cs="Arial" w:hint="cs"/>
          <w:rtl/>
        </w:rPr>
        <w:t>ובלשונו</w:t>
      </w:r>
      <w:r w:rsidR="00B03F7C">
        <w:rPr>
          <w:rFonts w:cs="Arial" w:hint="cs"/>
          <w:rtl/>
        </w:rPr>
        <w:t xml:space="preserve"> של הריטב''א</w:t>
      </w:r>
      <w:r w:rsidR="00265E86">
        <w:rPr>
          <w:rFonts w:cs="Arial" w:hint="cs"/>
          <w:rtl/>
        </w:rPr>
        <w:t>:</w:t>
      </w:r>
    </w:p>
    <w:p w14:paraId="136B4FE2" w14:textId="581CBAA2" w:rsidR="00265E86" w:rsidRDefault="004A707F" w:rsidP="00DB1B8E">
      <w:pPr>
        <w:spacing w:after="60"/>
        <w:ind w:left="720"/>
        <w:rPr>
          <w:rFonts w:cs="Arial"/>
          <w:rtl/>
        </w:rPr>
      </w:pPr>
      <w:r>
        <w:rPr>
          <w:rFonts w:cs="Arial" w:hint="cs"/>
          <w:rtl/>
        </w:rPr>
        <w:t>''</w:t>
      </w:r>
      <w:r w:rsidRPr="004A707F">
        <w:rPr>
          <w:rFonts w:cs="Arial"/>
          <w:rtl/>
        </w:rPr>
        <w:t>אם הוא דבר שמתקשה כעץ כגון מין חבצלת וכיוצא בהן מברך עליהם בורא עצי בשמים כשם שמברך על ההדס וכיוצא בו, שלשון עצי בשמים אינו מלשון אילן, שכל דבר שהוא קשה קרוי עץ אף על פי שאינו אילן כמו שאמר הכתוב (יהושע ב') ותטמנם בפשתי העץ, אבל כל שעצו רך לעולם כגון מיני עשב מברך עליהם בורא עשבי בשמים.</w:t>
      </w:r>
      <w:r>
        <w:rPr>
          <w:rFonts w:cs="Arial" w:hint="cs"/>
          <w:rtl/>
        </w:rPr>
        <w:t>''</w:t>
      </w:r>
    </w:p>
    <w:p w14:paraId="6645B4E5" w14:textId="7FE0AA99" w:rsidR="00861B7A" w:rsidRPr="00861B7A" w:rsidRDefault="00636511" w:rsidP="00925F92">
      <w:pPr>
        <w:spacing w:after="80"/>
        <w:rPr>
          <w:rFonts w:cs="Arial"/>
          <w:rtl/>
        </w:rPr>
      </w:pPr>
      <w:r>
        <w:rPr>
          <w:rFonts w:cs="Arial" w:hint="cs"/>
          <w:rtl/>
        </w:rPr>
        <w:t xml:space="preserve">נפקא ביניהם לדוגמא תהיה </w:t>
      </w:r>
      <w:r w:rsidR="00967854">
        <w:rPr>
          <w:rFonts w:cs="Arial" w:hint="cs"/>
          <w:rtl/>
        </w:rPr>
        <w:t>צמחים מטפסים</w:t>
      </w:r>
      <w:r w:rsidR="00486C7A">
        <w:rPr>
          <w:rFonts w:cs="Arial" w:hint="cs"/>
          <w:rtl/>
        </w:rPr>
        <w:t>,</w:t>
      </w:r>
      <w:r w:rsidR="00F50FC1">
        <w:rPr>
          <w:rFonts w:cs="Arial" w:hint="cs"/>
          <w:rtl/>
        </w:rPr>
        <w:t xml:space="preserve"> </w:t>
      </w:r>
      <w:r w:rsidR="005A6703">
        <w:rPr>
          <w:rFonts w:cs="Arial" w:hint="cs"/>
          <w:rtl/>
        </w:rPr>
        <w:t xml:space="preserve">לדעת </w:t>
      </w:r>
      <w:r w:rsidR="005A6703" w:rsidRPr="00B008D8">
        <w:rPr>
          <w:rFonts w:cs="Arial" w:hint="cs"/>
          <w:b/>
          <w:bCs/>
          <w:rtl/>
        </w:rPr>
        <w:t>הריטב''א</w:t>
      </w:r>
      <w:r w:rsidR="005A6703">
        <w:rPr>
          <w:rFonts w:cs="Arial" w:hint="cs"/>
          <w:rtl/>
        </w:rPr>
        <w:t xml:space="preserve"> יברכו בורא עשבי בשמים, כיוון שהגבעול</w:t>
      </w:r>
      <w:r w:rsidR="009B5051">
        <w:rPr>
          <w:rFonts w:cs="Arial" w:hint="cs"/>
          <w:rtl/>
        </w:rPr>
        <w:t>ים רכים</w:t>
      </w:r>
      <w:r w:rsidR="005A6703">
        <w:rPr>
          <w:rFonts w:cs="Arial" w:hint="cs"/>
          <w:rtl/>
        </w:rPr>
        <w:t xml:space="preserve">. לעומת זאת לדעת </w:t>
      </w:r>
      <w:r w:rsidR="005A6703" w:rsidRPr="00B008D8">
        <w:rPr>
          <w:rFonts w:cs="Arial" w:hint="cs"/>
          <w:b/>
          <w:bCs/>
          <w:rtl/>
        </w:rPr>
        <w:t>הרשב''א</w:t>
      </w:r>
      <w:r w:rsidR="005A6703">
        <w:rPr>
          <w:rFonts w:cs="Arial" w:hint="cs"/>
          <w:rtl/>
        </w:rPr>
        <w:t xml:space="preserve"> יברכו בורא עצי בשמים, כיוון </w:t>
      </w:r>
      <w:r w:rsidR="004014BA">
        <w:rPr>
          <w:rFonts w:cs="Arial" w:hint="cs"/>
          <w:rtl/>
        </w:rPr>
        <w:t xml:space="preserve">שהשיח </w:t>
      </w:r>
      <w:r w:rsidR="005A6703">
        <w:rPr>
          <w:rFonts w:cs="Arial" w:hint="cs"/>
          <w:rtl/>
        </w:rPr>
        <w:t xml:space="preserve">מתקיים יותר משנה, וכן יש לו גבעול ממנו יוצאים </w:t>
      </w:r>
      <w:r w:rsidR="00486C7A">
        <w:rPr>
          <w:rFonts w:cs="Arial" w:hint="cs"/>
          <w:rtl/>
        </w:rPr>
        <w:t>שאר הענפים</w:t>
      </w:r>
      <w:r w:rsidR="005A6703">
        <w:rPr>
          <w:rFonts w:cs="Arial" w:hint="cs"/>
          <w:rtl/>
        </w:rPr>
        <w:t>.</w:t>
      </w:r>
      <w:r w:rsidR="0031111D">
        <w:rPr>
          <w:rFonts w:cs="Arial" w:hint="cs"/>
          <w:rtl/>
        </w:rPr>
        <w:t xml:space="preserve"> </w:t>
      </w:r>
      <w:r w:rsidR="0055716D">
        <w:rPr>
          <w:rFonts w:cs="Arial" w:hint="cs"/>
          <w:rtl/>
        </w:rPr>
        <w:t>ב</w:t>
      </w:r>
      <w:r w:rsidR="00F50FC1">
        <w:rPr>
          <w:rFonts w:cs="Arial" w:hint="cs"/>
          <w:rtl/>
        </w:rPr>
        <w:t>הדס</w:t>
      </w:r>
      <w:r w:rsidR="0055716D">
        <w:rPr>
          <w:rFonts w:cs="Arial" w:hint="cs"/>
          <w:rtl/>
        </w:rPr>
        <w:t xml:space="preserve"> לעומת זאת</w:t>
      </w:r>
      <w:r w:rsidR="00E614A3">
        <w:rPr>
          <w:rFonts w:cs="Arial" w:hint="cs"/>
          <w:rtl/>
        </w:rPr>
        <w:t>,</w:t>
      </w:r>
      <w:r w:rsidR="00F50FC1">
        <w:rPr>
          <w:rFonts w:cs="Arial" w:hint="cs"/>
          <w:rtl/>
        </w:rPr>
        <w:t xml:space="preserve"> </w:t>
      </w:r>
      <w:r w:rsidR="0055716D">
        <w:rPr>
          <w:rFonts w:cs="Arial" w:hint="cs"/>
          <w:rtl/>
        </w:rPr>
        <w:t xml:space="preserve">הם </w:t>
      </w:r>
      <w:r w:rsidR="00F50FC1">
        <w:rPr>
          <w:rFonts w:cs="Arial" w:hint="cs"/>
          <w:rtl/>
        </w:rPr>
        <w:t>יסכימו שמב</w:t>
      </w:r>
      <w:r w:rsidR="008565AF">
        <w:rPr>
          <w:rFonts w:cs="Arial" w:hint="cs"/>
          <w:rtl/>
        </w:rPr>
        <w:t>רכים בורא עצי בשמים, כיוון שהגבעול קשה, הוא מתקיים יותר משנה</w:t>
      </w:r>
      <w:r w:rsidR="00CD0843">
        <w:rPr>
          <w:rFonts w:cs="Arial" w:hint="cs"/>
          <w:rtl/>
        </w:rPr>
        <w:t>,</w:t>
      </w:r>
      <w:r w:rsidR="008565AF">
        <w:rPr>
          <w:rFonts w:cs="Arial" w:hint="cs"/>
          <w:rtl/>
        </w:rPr>
        <w:t xml:space="preserve"> והעלים שלו יוצאים מהגזע.</w:t>
      </w:r>
    </w:p>
    <w:p w14:paraId="2361D8D0" w14:textId="5CF2B63A" w:rsidR="00733DB9" w:rsidRPr="009B5051" w:rsidRDefault="00733DB9" w:rsidP="00BA6E23">
      <w:pPr>
        <w:spacing w:after="60"/>
        <w:rPr>
          <w:rFonts w:cs="Arial"/>
          <w:u w:val="single"/>
          <w:rtl/>
        </w:rPr>
      </w:pPr>
      <w:r w:rsidRPr="009B5051">
        <w:rPr>
          <w:rFonts w:cs="Arial" w:hint="cs"/>
          <w:u w:val="single"/>
          <w:rtl/>
        </w:rPr>
        <w:lastRenderedPageBreak/>
        <w:t>להלכה</w:t>
      </w:r>
    </w:p>
    <w:p w14:paraId="733974B9" w14:textId="484B0096" w:rsidR="006B16B9" w:rsidRDefault="008950AE" w:rsidP="00BA6E23">
      <w:pPr>
        <w:spacing w:after="60"/>
        <w:rPr>
          <w:rFonts w:cs="Arial"/>
          <w:rtl/>
        </w:rPr>
      </w:pPr>
      <w:r>
        <w:rPr>
          <w:rFonts w:cs="Arial" w:hint="cs"/>
          <w:rtl/>
        </w:rPr>
        <w:t>נחלקו האחרונים</w:t>
      </w:r>
      <w:r w:rsidR="006B16B9">
        <w:rPr>
          <w:rFonts w:cs="Arial" w:hint="cs"/>
          <w:rtl/>
        </w:rPr>
        <w:t xml:space="preserve"> בעקבות סתירה במגן אברהם </w:t>
      </w:r>
      <w:r>
        <w:rPr>
          <w:rFonts w:cs="Arial" w:hint="cs"/>
          <w:rtl/>
        </w:rPr>
        <w:t>כיצד יש לפסוק</w:t>
      </w:r>
      <w:r w:rsidR="006B16B9">
        <w:rPr>
          <w:rFonts w:cs="Arial" w:hint="cs"/>
          <w:rtl/>
        </w:rPr>
        <w:t xml:space="preserve">: </w:t>
      </w:r>
      <w:r w:rsidR="006B16B9" w:rsidRPr="006B16B9">
        <w:rPr>
          <w:rFonts w:cs="Arial" w:hint="cs"/>
          <w:b/>
          <w:bCs/>
          <w:rtl/>
        </w:rPr>
        <w:t>מצד אחד</w:t>
      </w:r>
      <w:r w:rsidR="006B16B9">
        <w:rPr>
          <w:rFonts w:cs="Arial" w:hint="cs"/>
          <w:rtl/>
        </w:rPr>
        <w:t xml:space="preserve"> כאשר </w:t>
      </w:r>
      <w:r w:rsidR="006B16B9" w:rsidRPr="00E377FB">
        <w:rPr>
          <w:rFonts w:cs="Arial" w:hint="cs"/>
          <w:rtl/>
        </w:rPr>
        <w:t>השולחן ערוך</w:t>
      </w:r>
      <w:r w:rsidR="006B16B9">
        <w:rPr>
          <w:rFonts w:cs="Arial" w:hint="cs"/>
          <w:rtl/>
        </w:rPr>
        <w:t xml:space="preserve"> </w:t>
      </w:r>
      <w:r w:rsidR="00064789">
        <w:rPr>
          <w:rFonts w:cs="Arial" w:hint="cs"/>
          <w:sz w:val="18"/>
          <w:szCs w:val="18"/>
          <w:rtl/>
        </w:rPr>
        <w:t>(</w:t>
      </w:r>
      <w:proofErr w:type="spellStart"/>
      <w:r w:rsidR="00064789">
        <w:rPr>
          <w:rFonts w:cs="Arial" w:hint="cs"/>
          <w:sz w:val="18"/>
          <w:szCs w:val="18"/>
          <w:rtl/>
        </w:rPr>
        <w:t>רטז</w:t>
      </w:r>
      <w:proofErr w:type="spellEnd"/>
      <w:r w:rsidR="00064789">
        <w:rPr>
          <w:rFonts w:cs="Arial" w:hint="cs"/>
          <w:sz w:val="18"/>
          <w:szCs w:val="18"/>
          <w:rtl/>
        </w:rPr>
        <w:t xml:space="preserve">, ג) </w:t>
      </w:r>
      <w:r w:rsidR="006B16B9">
        <w:rPr>
          <w:rFonts w:cs="Arial" w:hint="cs"/>
          <w:rtl/>
        </w:rPr>
        <w:t xml:space="preserve">פסק שעל ורד וקינמון מברכים בורא עצי בשמים, נימק המגן אברהם את הפסיקה </w:t>
      </w:r>
      <w:r w:rsidR="004C4B5D">
        <w:rPr>
          <w:rFonts w:cs="Arial" w:hint="cs"/>
          <w:rtl/>
        </w:rPr>
        <w:t xml:space="preserve">שגבעולם </w:t>
      </w:r>
      <w:r w:rsidR="006B16B9">
        <w:rPr>
          <w:rFonts w:cs="Arial" w:hint="cs"/>
          <w:rtl/>
        </w:rPr>
        <w:t xml:space="preserve">קשה וכדעת הריטב''א. </w:t>
      </w:r>
      <w:r w:rsidR="001A6E2B" w:rsidRPr="001A6E2B">
        <w:rPr>
          <w:rFonts w:cs="Arial" w:hint="cs"/>
          <w:b/>
          <w:bCs/>
          <w:rtl/>
        </w:rPr>
        <w:t>מצד שני</w:t>
      </w:r>
      <w:r w:rsidR="001A6E2B">
        <w:rPr>
          <w:rFonts w:cs="Arial" w:hint="cs"/>
          <w:rtl/>
        </w:rPr>
        <w:t xml:space="preserve"> </w:t>
      </w:r>
      <w:r w:rsidR="006B16B9">
        <w:rPr>
          <w:rFonts w:cs="Arial" w:hint="cs"/>
          <w:rtl/>
        </w:rPr>
        <w:t xml:space="preserve">כאשר השולחן ערוך פסק </w:t>
      </w:r>
      <w:r w:rsidR="006B16B9">
        <w:rPr>
          <w:rFonts w:cs="Arial" w:hint="cs"/>
          <w:sz w:val="18"/>
          <w:szCs w:val="18"/>
          <w:rtl/>
        </w:rPr>
        <w:t xml:space="preserve">(ס''ק ז) </w:t>
      </w:r>
      <w:r w:rsidR="006B16B9">
        <w:rPr>
          <w:rFonts w:cs="Arial" w:hint="cs"/>
          <w:rtl/>
        </w:rPr>
        <w:t>שעל יסמין מברכים בורא עצי בשמים, נימק המגן אברהם שהוא פוסק כך בגלל שיוצאים עלים מעצו</w:t>
      </w:r>
      <w:r w:rsidR="007F7063">
        <w:rPr>
          <w:rFonts w:cs="Arial" w:hint="cs"/>
          <w:rtl/>
        </w:rPr>
        <w:t xml:space="preserve"> </w:t>
      </w:r>
      <w:r w:rsidR="006B16B9">
        <w:rPr>
          <w:rFonts w:cs="Arial" w:hint="cs"/>
          <w:rtl/>
        </w:rPr>
        <w:t xml:space="preserve">וכשיטת הרשב''א: </w:t>
      </w:r>
    </w:p>
    <w:p w14:paraId="4E3DA80B" w14:textId="2E70FED0" w:rsidR="0069715D" w:rsidRDefault="009258E9" w:rsidP="00BA6E23">
      <w:pPr>
        <w:spacing w:after="60"/>
        <w:rPr>
          <w:rFonts w:cs="Arial"/>
          <w:rtl/>
        </w:rPr>
      </w:pPr>
      <w:r>
        <w:rPr>
          <w:rFonts w:cs="Arial" w:hint="cs"/>
          <w:rtl/>
        </w:rPr>
        <w:t xml:space="preserve">א. </w:t>
      </w:r>
      <w:r w:rsidR="000A3040" w:rsidRPr="000A3040">
        <w:rPr>
          <w:rFonts w:cs="Arial" w:hint="cs"/>
          <w:b/>
          <w:bCs/>
          <w:rtl/>
        </w:rPr>
        <w:t>החיי אדם</w:t>
      </w:r>
      <w:r w:rsidR="000A3040">
        <w:rPr>
          <w:rFonts w:cs="Arial" w:hint="cs"/>
          <w:rtl/>
        </w:rPr>
        <w:t xml:space="preserve"> </w:t>
      </w:r>
      <w:r w:rsidR="00CD452C">
        <w:rPr>
          <w:rFonts w:cs="Arial" w:hint="cs"/>
          <w:sz w:val="18"/>
          <w:szCs w:val="18"/>
          <w:rtl/>
        </w:rPr>
        <w:t>(</w:t>
      </w:r>
      <w:r w:rsidR="00A01543">
        <w:rPr>
          <w:rFonts w:cs="Arial" w:hint="cs"/>
          <w:sz w:val="18"/>
          <w:szCs w:val="18"/>
          <w:rtl/>
        </w:rPr>
        <w:t xml:space="preserve">כלל </w:t>
      </w:r>
      <w:proofErr w:type="spellStart"/>
      <w:r w:rsidR="00A01543">
        <w:rPr>
          <w:rFonts w:cs="Arial" w:hint="cs"/>
          <w:sz w:val="18"/>
          <w:szCs w:val="18"/>
          <w:rtl/>
        </w:rPr>
        <w:t>סא</w:t>
      </w:r>
      <w:proofErr w:type="spellEnd"/>
      <w:r w:rsidR="00A01543">
        <w:rPr>
          <w:rFonts w:cs="Arial" w:hint="cs"/>
          <w:sz w:val="18"/>
          <w:szCs w:val="18"/>
          <w:rtl/>
        </w:rPr>
        <w:t>, ו</w:t>
      </w:r>
      <w:r w:rsidR="0093617F">
        <w:rPr>
          <w:rFonts w:cs="Arial" w:hint="cs"/>
          <w:sz w:val="18"/>
          <w:szCs w:val="18"/>
          <w:rtl/>
        </w:rPr>
        <w:t xml:space="preserve"> על פי הבנת הביאור הלכה</w:t>
      </w:r>
      <w:r w:rsidR="00CD452C">
        <w:rPr>
          <w:rFonts w:cs="Arial" w:hint="cs"/>
          <w:sz w:val="18"/>
          <w:szCs w:val="18"/>
          <w:rtl/>
        </w:rPr>
        <w:t xml:space="preserve">) </w:t>
      </w:r>
      <w:r w:rsidR="00126228">
        <w:rPr>
          <w:rFonts w:cs="Arial" w:hint="cs"/>
          <w:rtl/>
        </w:rPr>
        <w:t>כתב לתרץ</w:t>
      </w:r>
      <w:r w:rsidR="00CD452C">
        <w:rPr>
          <w:rFonts w:cs="Arial" w:hint="cs"/>
          <w:rtl/>
        </w:rPr>
        <w:t>,</w:t>
      </w:r>
      <w:r w:rsidR="00E377FB">
        <w:rPr>
          <w:rFonts w:cs="Arial" w:hint="cs"/>
          <w:rtl/>
        </w:rPr>
        <w:t xml:space="preserve"> </w:t>
      </w:r>
      <w:r w:rsidR="00D316B6">
        <w:rPr>
          <w:rFonts w:cs="Arial" w:hint="cs"/>
          <w:rtl/>
        </w:rPr>
        <w:t>ש</w:t>
      </w:r>
      <w:r w:rsidR="009159A2">
        <w:rPr>
          <w:rFonts w:cs="Arial" w:hint="cs"/>
          <w:rtl/>
        </w:rPr>
        <w:t>הדעה המרכזית היא דעת הרשב''א</w:t>
      </w:r>
      <w:r w:rsidR="0069715D">
        <w:rPr>
          <w:rFonts w:cs="Arial" w:hint="cs"/>
          <w:rtl/>
        </w:rPr>
        <w:t>,</w:t>
      </w:r>
      <w:r w:rsidR="009159A2">
        <w:rPr>
          <w:rFonts w:cs="Arial" w:hint="cs"/>
          <w:rtl/>
        </w:rPr>
        <w:t xml:space="preserve"> </w:t>
      </w:r>
      <w:r w:rsidR="0069715D">
        <w:rPr>
          <w:rFonts w:cs="Arial" w:hint="cs"/>
          <w:rtl/>
        </w:rPr>
        <w:t>ש</w:t>
      </w:r>
      <w:r w:rsidR="00AD70D8">
        <w:rPr>
          <w:rFonts w:cs="Arial" w:hint="cs"/>
          <w:rtl/>
        </w:rPr>
        <w:t>צריך</w:t>
      </w:r>
      <w:r w:rsidR="00BE5140">
        <w:rPr>
          <w:rFonts w:cs="Arial" w:hint="cs"/>
          <w:rtl/>
        </w:rPr>
        <w:t xml:space="preserve"> </w:t>
      </w:r>
      <w:r w:rsidR="009159A2">
        <w:rPr>
          <w:rFonts w:cs="Arial" w:hint="cs"/>
          <w:rtl/>
        </w:rPr>
        <w:t xml:space="preserve">שהעלים </w:t>
      </w:r>
      <w:r w:rsidR="00BE5140">
        <w:rPr>
          <w:rFonts w:cs="Arial" w:hint="cs"/>
          <w:rtl/>
        </w:rPr>
        <w:t>יצאו</w:t>
      </w:r>
      <w:r w:rsidR="009159A2">
        <w:rPr>
          <w:rFonts w:cs="Arial" w:hint="cs"/>
          <w:rtl/>
        </w:rPr>
        <w:t xml:space="preserve"> מהקלח</w:t>
      </w:r>
      <w:r w:rsidR="0069715D">
        <w:rPr>
          <w:rFonts w:cs="Arial" w:hint="cs"/>
          <w:rtl/>
        </w:rPr>
        <w:t xml:space="preserve"> ויתקיימו משנה לשנה </w:t>
      </w:r>
      <w:r w:rsidR="0069715D" w:rsidRPr="0069715D">
        <w:rPr>
          <w:rFonts w:cs="Arial" w:hint="cs"/>
          <w:sz w:val="18"/>
          <w:szCs w:val="18"/>
          <w:rtl/>
        </w:rPr>
        <w:t>(</w:t>
      </w:r>
      <w:r w:rsidR="00E969E3">
        <w:rPr>
          <w:rFonts w:cs="Arial" w:hint="cs"/>
          <w:sz w:val="18"/>
          <w:szCs w:val="18"/>
          <w:rtl/>
        </w:rPr>
        <w:t>וש</w:t>
      </w:r>
      <w:r w:rsidR="0069715D" w:rsidRPr="0069715D">
        <w:rPr>
          <w:rFonts w:cs="Arial" w:hint="cs"/>
          <w:sz w:val="18"/>
          <w:szCs w:val="18"/>
          <w:rtl/>
        </w:rPr>
        <w:t>יש השוואה בין ברכת העץ לבורא עצי בשמים)</w:t>
      </w:r>
      <w:r w:rsidR="0069715D">
        <w:rPr>
          <w:rFonts w:cs="Arial" w:hint="cs"/>
          <w:rtl/>
        </w:rPr>
        <w:t>. הסיבה שהמגן אברהם הביא גם את נימוק הריטב''א שהעץ יהיה קשה, זה לסימן בלבד</w:t>
      </w:r>
      <w:r w:rsidR="00927117">
        <w:rPr>
          <w:rFonts w:cs="Arial" w:hint="cs"/>
          <w:rtl/>
        </w:rPr>
        <w:t>.</w:t>
      </w:r>
      <w:r w:rsidR="0069715D">
        <w:rPr>
          <w:rFonts w:cs="Arial" w:hint="cs"/>
          <w:rtl/>
        </w:rPr>
        <w:t xml:space="preserve"> כלומר בדרך כלל כאשר העץ קשה הוא מתקיים משנה לשנה, אבל לא על פי זה </w:t>
      </w:r>
      <w:r w:rsidR="00396994">
        <w:rPr>
          <w:rFonts w:cs="Arial" w:hint="cs"/>
          <w:rtl/>
        </w:rPr>
        <w:t>מכריעים</w:t>
      </w:r>
      <w:r w:rsidR="00A01543">
        <w:rPr>
          <w:rFonts w:cs="Arial" w:hint="cs"/>
          <w:rtl/>
        </w:rPr>
        <w:t>, ובלשונו:</w:t>
      </w:r>
    </w:p>
    <w:p w14:paraId="2FF03262" w14:textId="2E270A2F" w:rsidR="00A01543" w:rsidRPr="00A01543" w:rsidRDefault="00A01543" w:rsidP="00BA6E23">
      <w:pPr>
        <w:spacing w:after="60"/>
        <w:ind w:left="720"/>
        <w:rPr>
          <w:rFonts w:cs="Arial"/>
          <w:rtl/>
        </w:rPr>
      </w:pPr>
      <w:r w:rsidRPr="00A01543">
        <w:rPr>
          <w:rFonts w:cs="Arial" w:hint="cs"/>
          <w:rtl/>
        </w:rPr>
        <w:t>''</w:t>
      </w:r>
      <w:r w:rsidRPr="00A01543">
        <w:rPr>
          <w:rFonts w:cs="Arial"/>
          <w:rtl/>
        </w:rPr>
        <w:t xml:space="preserve">אם הוא מין עשב או ירק, מברכין "בורא עשבי בשמים". ואם הוא מין עץ, מברכין "בורא עצי בשמים". וסימן מה הוא עץ או ירק, אם הקלח הוא קשה כגבעול של פשתן נקרא עץ, ואף שיש בו ענפים שהם עדיין ירוקים ורכים לא איכפת לן. </w:t>
      </w:r>
      <w:proofErr w:type="spellStart"/>
      <w:r w:rsidRPr="00A01543">
        <w:rPr>
          <w:rFonts w:cs="Arial"/>
          <w:rtl/>
        </w:rPr>
        <w:t>ודוקא</w:t>
      </w:r>
      <w:proofErr w:type="spellEnd"/>
      <w:r w:rsidRPr="00A01543">
        <w:rPr>
          <w:rFonts w:cs="Arial"/>
          <w:rtl/>
        </w:rPr>
        <w:t xml:space="preserve"> שמוציא עלין מן העץ ומתקיים משנה לשנה</w:t>
      </w:r>
      <w:r>
        <w:rPr>
          <w:rFonts w:cs="Arial" w:hint="cs"/>
          <w:rtl/>
        </w:rPr>
        <w:t>.''</w:t>
      </w:r>
    </w:p>
    <w:p w14:paraId="6374E061" w14:textId="62EA1B4A" w:rsidR="00DF60FE" w:rsidRDefault="0069715D" w:rsidP="00BA6E23">
      <w:pPr>
        <w:spacing w:after="60"/>
        <w:rPr>
          <w:rFonts w:cs="Arial"/>
          <w:rtl/>
        </w:rPr>
      </w:pPr>
      <w:r>
        <w:rPr>
          <w:rFonts w:cs="Arial" w:hint="cs"/>
          <w:rtl/>
        </w:rPr>
        <w:t xml:space="preserve">ב. </w:t>
      </w:r>
      <w:r w:rsidR="00126228" w:rsidRPr="00164743">
        <w:rPr>
          <w:rFonts w:cs="Arial" w:hint="cs"/>
          <w:b/>
          <w:bCs/>
          <w:rtl/>
        </w:rPr>
        <w:t>הביאור הלכה</w:t>
      </w:r>
      <w:r w:rsidR="00126228">
        <w:rPr>
          <w:rFonts w:cs="Arial" w:hint="cs"/>
          <w:rtl/>
        </w:rPr>
        <w:t xml:space="preserve"> </w:t>
      </w:r>
      <w:r w:rsidR="00126228">
        <w:rPr>
          <w:rFonts w:cs="Arial" w:hint="cs"/>
          <w:sz w:val="18"/>
          <w:szCs w:val="18"/>
          <w:rtl/>
        </w:rPr>
        <w:t xml:space="preserve">(שם) </w:t>
      </w:r>
      <w:r w:rsidR="00DA3B3A">
        <w:rPr>
          <w:rFonts w:cs="Arial" w:hint="cs"/>
          <w:rtl/>
        </w:rPr>
        <w:t>דחה את תירצו</w:t>
      </w:r>
      <w:r w:rsidR="00126228">
        <w:rPr>
          <w:rFonts w:cs="Arial" w:hint="cs"/>
          <w:rtl/>
        </w:rPr>
        <w:t>,</w:t>
      </w:r>
      <w:r w:rsidR="005D4048">
        <w:rPr>
          <w:rFonts w:cs="Arial" w:hint="cs"/>
          <w:rtl/>
        </w:rPr>
        <w:t xml:space="preserve"> שהרי כפי שראינו לעיל בדברי הראשונים יש דעות הסוברות שמספיק שהעץ קשה בשביל שיברכו עליו בורא עצי בשמים</w:t>
      </w:r>
      <w:r w:rsidR="00D51128">
        <w:rPr>
          <w:rFonts w:cs="Arial" w:hint="cs"/>
          <w:rtl/>
        </w:rPr>
        <w:t xml:space="preserve">. </w:t>
      </w:r>
      <w:r w:rsidR="00126228">
        <w:rPr>
          <w:rFonts w:cs="Arial" w:hint="cs"/>
          <w:rtl/>
        </w:rPr>
        <w:t xml:space="preserve">לכן </w:t>
      </w:r>
      <w:r w:rsidR="005D4048">
        <w:rPr>
          <w:rFonts w:cs="Arial" w:hint="cs"/>
          <w:rtl/>
        </w:rPr>
        <w:t xml:space="preserve">כתב </w:t>
      </w:r>
      <w:r w:rsidR="00126228">
        <w:rPr>
          <w:rFonts w:cs="Arial" w:hint="cs"/>
          <w:rtl/>
        </w:rPr>
        <w:t>לתרץ</w:t>
      </w:r>
      <w:r w:rsidR="00D8107E">
        <w:rPr>
          <w:rFonts w:cs="Arial" w:hint="cs"/>
          <w:rtl/>
        </w:rPr>
        <w:t xml:space="preserve">, </w:t>
      </w:r>
      <w:r w:rsidR="00126228">
        <w:rPr>
          <w:rFonts w:cs="Arial" w:hint="cs"/>
          <w:rtl/>
        </w:rPr>
        <w:t xml:space="preserve">שהמגן אברהם סובר </w:t>
      </w:r>
      <w:r w:rsidR="005D4048">
        <w:rPr>
          <w:rFonts w:cs="Arial" w:hint="cs"/>
          <w:rtl/>
        </w:rPr>
        <w:t>כשתי הדעות</w:t>
      </w:r>
      <w:r w:rsidR="00126228">
        <w:rPr>
          <w:rFonts w:cs="Arial" w:hint="cs"/>
          <w:rtl/>
        </w:rPr>
        <w:t>, ו</w:t>
      </w:r>
      <w:r w:rsidR="00066F52">
        <w:rPr>
          <w:rFonts w:cs="Arial" w:hint="cs"/>
          <w:rtl/>
        </w:rPr>
        <w:t xml:space="preserve">רק </w:t>
      </w:r>
      <w:r w:rsidR="00126228">
        <w:rPr>
          <w:rFonts w:cs="Arial" w:hint="cs"/>
          <w:rtl/>
        </w:rPr>
        <w:t>כאשר מתקיי</w:t>
      </w:r>
      <w:r w:rsidR="008B2CBC">
        <w:rPr>
          <w:rFonts w:cs="Arial" w:hint="cs"/>
          <w:rtl/>
        </w:rPr>
        <w:t>מים</w:t>
      </w:r>
      <w:r w:rsidR="00126228">
        <w:rPr>
          <w:rFonts w:cs="Arial" w:hint="cs"/>
          <w:rtl/>
        </w:rPr>
        <w:t xml:space="preserve"> שני התנאים </w:t>
      </w:r>
      <w:r w:rsidR="009F10A4">
        <w:rPr>
          <w:rFonts w:cs="Arial" w:hint="cs"/>
          <w:sz w:val="18"/>
          <w:szCs w:val="18"/>
          <w:rtl/>
        </w:rPr>
        <w:t xml:space="preserve">(עץ קשה, ומתקיים) </w:t>
      </w:r>
      <w:r w:rsidR="00066F52">
        <w:rPr>
          <w:rFonts w:cs="Arial" w:hint="cs"/>
          <w:rtl/>
        </w:rPr>
        <w:t>הצמח נחשב כעץ, ויהיה אפשר לברך עליו בורא עצי בשמים</w:t>
      </w:r>
      <w:r w:rsidR="00126228">
        <w:rPr>
          <w:rFonts w:cs="Arial" w:hint="cs"/>
          <w:rtl/>
        </w:rPr>
        <w:t>.</w:t>
      </w:r>
      <w:r w:rsidR="00066F52">
        <w:rPr>
          <w:rFonts w:cs="Arial" w:hint="cs"/>
          <w:rtl/>
        </w:rPr>
        <w:t xml:space="preserve"> </w:t>
      </w:r>
    </w:p>
    <w:p w14:paraId="317FFDD7" w14:textId="2002DED9" w:rsidR="00A03AE9" w:rsidRDefault="00141553" w:rsidP="00BA6E23">
      <w:pPr>
        <w:spacing w:after="60"/>
        <w:rPr>
          <w:rFonts w:cs="Arial"/>
          <w:rtl/>
        </w:rPr>
      </w:pPr>
      <w:r w:rsidRPr="00141553">
        <w:rPr>
          <w:rFonts w:cs="Arial" w:hint="cs"/>
          <w:rtl/>
        </w:rPr>
        <w:t>לכן לדוגמא,</w:t>
      </w:r>
      <w:r>
        <w:rPr>
          <w:rFonts w:cs="Arial" w:hint="cs"/>
          <w:b/>
          <w:bCs/>
          <w:rtl/>
        </w:rPr>
        <w:t xml:space="preserve"> </w:t>
      </w:r>
      <w:r w:rsidR="00EC66DC">
        <w:rPr>
          <w:rFonts w:cs="Arial" w:hint="cs"/>
          <w:rtl/>
        </w:rPr>
        <w:t>בהדס</w:t>
      </w:r>
      <w:r w:rsidR="00A94D09">
        <w:rPr>
          <w:rFonts w:cs="Arial" w:hint="cs"/>
          <w:rtl/>
        </w:rPr>
        <w:t xml:space="preserve"> ורוזמרין</w:t>
      </w:r>
      <w:r w:rsidR="004A39CB">
        <w:rPr>
          <w:rFonts w:cs="Arial" w:hint="cs"/>
          <w:rtl/>
        </w:rPr>
        <w:t>, שהעץ קשה</w:t>
      </w:r>
      <w:r w:rsidR="00A94D09">
        <w:rPr>
          <w:rFonts w:cs="Arial" w:hint="cs"/>
          <w:rtl/>
        </w:rPr>
        <w:t xml:space="preserve"> ו</w:t>
      </w:r>
      <w:r w:rsidR="004A39CB">
        <w:rPr>
          <w:rFonts w:cs="Arial" w:hint="cs"/>
          <w:rtl/>
        </w:rPr>
        <w:t xml:space="preserve">מתקיים משנה לשנה </w:t>
      </w:r>
      <w:r w:rsidR="00A94D09">
        <w:rPr>
          <w:rFonts w:cs="Arial" w:hint="cs"/>
          <w:rtl/>
        </w:rPr>
        <w:t xml:space="preserve">- </w:t>
      </w:r>
      <w:r w:rsidR="004A39CB">
        <w:rPr>
          <w:rFonts w:cs="Arial" w:hint="cs"/>
          <w:rtl/>
        </w:rPr>
        <w:t>מברכים בורא עצי בשמי</w:t>
      </w:r>
      <w:r w:rsidR="008261B2">
        <w:rPr>
          <w:rFonts w:cs="Arial" w:hint="cs"/>
          <w:rtl/>
        </w:rPr>
        <w:t xml:space="preserve">ם. </w:t>
      </w:r>
      <w:r w:rsidR="00777859">
        <w:rPr>
          <w:rFonts w:cs="Arial" w:hint="cs"/>
          <w:rtl/>
        </w:rPr>
        <w:t>בצמחים מטפסים</w:t>
      </w:r>
      <w:r w:rsidR="00A03AE9">
        <w:rPr>
          <w:rFonts w:cs="Arial" w:hint="cs"/>
          <w:rtl/>
        </w:rPr>
        <w:t xml:space="preserve"> </w:t>
      </w:r>
      <w:r w:rsidR="00A03AE9">
        <w:rPr>
          <w:rFonts w:cs="Arial" w:hint="cs"/>
          <w:sz w:val="18"/>
          <w:szCs w:val="18"/>
          <w:rtl/>
        </w:rPr>
        <w:t>(שמתקיי</w:t>
      </w:r>
      <w:r w:rsidR="00D26084">
        <w:rPr>
          <w:rFonts w:cs="Arial" w:hint="cs"/>
          <w:sz w:val="18"/>
          <w:szCs w:val="18"/>
          <w:rtl/>
        </w:rPr>
        <w:t>מים</w:t>
      </w:r>
      <w:r w:rsidR="00A03AE9">
        <w:rPr>
          <w:rFonts w:cs="Arial" w:hint="cs"/>
          <w:sz w:val="18"/>
          <w:szCs w:val="18"/>
          <w:rtl/>
        </w:rPr>
        <w:t xml:space="preserve"> משנה לשנה, אבל הגבעול רך)</w:t>
      </w:r>
      <w:r w:rsidR="00777859">
        <w:rPr>
          <w:rFonts w:cs="Arial" w:hint="cs"/>
          <w:rtl/>
        </w:rPr>
        <w:t xml:space="preserve">, </w:t>
      </w:r>
      <w:r w:rsidR="005B0ECF">
        <w:rPr>
          <w:rFonts w:cs="Arial" w:hint="cs"/>
          <w:rtl/>
        </w:rPr>
        <w:t xml:space="preserve">לכתחילה </w:t>
      </w:r>
      <w:r w:rsidR="00777859">
        <w:rPr>
          <w:rFonts w:cs="Arial" w:hint="cs"/>
          <w:rtl/>
        </w:rPr>
        <w:t>כדי לצאת מספק יש לברך בורא מיני בשמים</w:t>
      </w:r>
      <w:r>
        <w:rPr>
          <w:rFonts w:cs="Arial" w:hint="cs"/>
          <w:rtl/>
        </w:rPr>
        <w:t>.</w:t>
      </w:r>
      <w:r w:rsidR="00777859">
        <w:rPr>
          <w:rFonts w:cs="Arial" w:hint="cs"/>
          <w:rtl/>
        </w:rPr>
        <w:t xml:space="preserve"> </w:t>
      </w:r>
      <w:r>
        <w:rPr>
          <w:rFonts w:cs="Arial" w:hint="cs"/>
          <w:rtl/>
        </w:rPr>
        <w:t xml:space="preserve">ועל לימונית, פרחים וכדומה יש לברך </w:t>
      </w:r>
      <w:r w:rsidR="00777859">
        <w:rPr>
          <w:rFonts w:cs="Arial" w:hint="cs"/>
          <w:rtl/>
        </w:rPr>
        <w:t xml:space="preserve">בורא עשבי בשמים, </w:t>
      </w:r>
      <w:r>
        <w:rPr>
          <w:rFonts w:cs="Arial" w:hint="cs"/>
          <w:rtl/>
        </w:rPr>
        <w:t xml:space="preserve">כיוון שהם אינם מתקיימים משנה לשנה, </w:t>
      </w:r>
      <w:r w:rsidR="00EA10AA">
        <w:rPr>
          <w:rFonts w:cs="Arial" w:hint="cs"/>
          <w:rtl/>
        </w:rPr>
        <w:t xml:space="preserve">וגבעולם רך </w:t>
      </w:r>
      <w:r w:rsidR="007E675A">
        <w:rPr>
          <w:rFonts w:cs="Arial" w:hint="cs"/>
          <w:sz w:val="18"/>
          <w:szCs w:val="18"/>
          <w:rtl/>
        </w:rPr>
        <w:t>(ועיין הערה</w:t>
      </w:r>
      <w:r w:rsidR="007E675A" w:rsidRPr="00FB7108">
        <w:rPr>
          <w:rStyle w:val="a5"/>
          <w:rFonts w:cs="Arial"/>
          <w:rtl/>
        </w:rPr>
        <w:footnoteReference w:id="3"/>
      </w:r>
      <w:r w:rsidR="007E675A">
        <w:rPr>
          <w:rFonts w:cs="Arial" w:hint="cs"/>
          <w:sz w:val="18"/>
          <w:szCs w:val="18"/>
          <w:rtl/>
        </w:rPr>
        <w:t>)</w:t>
      </w:r>
      <w:r w:rsidR="00777859">
        <w:rPr>
          <w:rFonts w:cs="Arial" w:hint="cs"/>
          <w:rtl/>
        </w:rPr>
        <w:t>.</w:t>
      </w:r>
    </w:p>
    <w:p w14:paraId="1639E225" w14:textId="77777777" w:rsidR="00A03AE9" w:rsidRPr="00F11DEC" w:rsidRDefault="00A03AE9" w:rsidP="00BA6E23">
      <w:pPr>
        <w:spacing w:after="60"/>
        <w:rPr>
          <w:rFonts w:cs="Arial"/>
          <w:b/>
          <w:bCs/>
          <w:u w:val="single"/>
          <w:rtl/>
        </w:rPr>
      </w:pPr>
      <w:r w:rsidRPr="00F11DEC">
        <w:rPr>
          <w:rFonts w:cs="Arial" w:hint="cs"/>
          <w:b/>
          <w:bCs/>
          <w:u w:val="single"/>
          <w:rtl/>
        </w:rPr>
        <w:t>ברכה על קפה</w:t>
      </w:r>
    </w:p>
    <w:p w14:paraId="5701E190" w14:textId="470674A1" w:rsidR="00F378A4" w:rsidRDefault="00D17D61" w:rsidP="00BA6E23">
      <w:pPr>
        <w:spacing w:after="60"/>
        <w:rPr>
          <w:rFonts w:cs="Arial"/>
          <w:rtl/>
        </w:rPr>
      </w:pPr>
      <w:r>
        <w:rPr>
          <w:rFonts w:cs="Arial" w:hint="cs"/>
          <w:rtl/>
        </w:rPr>
        <w:t>מה</w:t>
      </w:r>
      <w:r w:rsidR="001B01BC">
        <w:rPr>
          <w:rFonts w:cs="Arial" w:hint="cs"/>
          <w:rtl/>
        </w:rPr>
        <w:t xml:space="preserve"> מברכים על קפה?</w:t>
      </w:r>
      <w:r w:rsidR="001B01BC">
        <w:rPr>
          <w:rFonts w:cs="Arial"/>
        </w:rPr>
        <w:t xml:space="preserve"> </w:t>
      </w:r>
      <w:r w:rsidR="001D7C54">
        <w:rPr>
          <w:rFonts w:cs="Arial" w:hint="cs"/>
          <w:rtl/>
        </w:rPr>
        <w:t>הגמרא כותבת, ש</w:t>
      </w:r>
      <w:r w:rsidR="00C71338">
        <w:rPr>
          <w:rFonts w:cs="Arial" w:hint="cs"/>
          <w:rtl/>
        </w:rPr>
        <w:t>ה</w:t>
      </w:r>
      <w:r w:rsidR="001D7C54">
        <w:rPr>
          <w:rFonts w:cs="Arial" w:hint="cs"/>
          <w:rtl/>
        </w:rPr>
        <w:t>מריח אתרוג או חבוש מברך עליו 'הנותן ריח טוב בפירות'</w:t>
      </w:r>
      <w:r w:rsidR="00C90B62">
        <w:rPr>
          <w:rFonts w:cs="Arial" w:hint="cs"/>
          <w:rtl/>
        </w:rPr>
        <w:t xml:space="preserve"> -</w:t>
      </w:r>
      <w:r w:rsidR="00620D62">
        <w:rPr>
          <w:rFonts w:cs="Arial" w:hint="cs"/>
          <w:rtl/>
        </w:rPr>
        <w:t xml:space="preserve"> ברכה שמברכים על פרי </w:t>
      </w:r>
      <w:r w:rsidR="008D7BA7">
        <w:rPr>
          <w:rFonts w:cs="Arial" w:hint="cs"/>
          <w:rtl/>
        </w:rPr>
        <w:t>ה</w:t>
      </w:r>
      <w:r w:rsidR="00620D62">
        <w:rPr>
          <w:rFonts w:cs="Arial" w:hint="cs"/>
          <w:rtl/>
        </w:rPr>
        <w:t>מריח טוב</w:t>
      </w:r>
      <w:r w:rsidR="00DF60FE">
        <w:rPr>
          <w:rFonts w:cs="Arial" w:hint="cs"/>
          <w:rtl/>
        </w:rPr>
        <w:t xml:space="preserve">. </w:t>
      </w:r>
      <w:r w:rsidR="00DF60FE" w:rsidRPr="00DF60FE">
        <w:rPr>
          <w:rFonts w:cs="Arial" w:hint="cs"/>
          <w:b/>
          <w:bCs/>
          <w:rtl/>
        </w:rPr>
        <w:t>התוספות</w:t>
      </w:r>
      <w:r w:rsidR="00DF60FE">
        <w:rPr>
          <w:rFonts w:cs="Arial" w:hint="cs"/>
          <w:rtl/>
        </w:rPr>
        <w:t xml:space="preserve"> </w:t>
      </w:r>
      <w:r w:rsidR="00DF60FE">
        <w:rPr>
          <w:rFonts w:cs="Arial" w:hint="cs"/>
          <w:sz w:val="18"/>
          <w:szCs w:val="18"/>
          <w:rtl/>
        </w:rPr>
        <w:t xml:space="preserve">(ד''ה האי) </w:t>
      </w:r>
      <w:r w:rsidR="00DF60FE">
        <w:rPr>
          <w:rFonts w:cs="Arial" w:hint="cs"/>
          <w:rtl/>
        </w:rPr>
        <w:t xml:space="preserve">מעירים במקום, שרק </w:t>
      </w:r>
      <w:r w:rsidR="00622F55">
        <w:rPr>
          <w:rFonts w:cs="Arial" w:hint="cs"/>
          <w:rtl/>
        </w:rPr>
        <w:t>אם</w:t>
      </w:r>
      <w:r w:rsidR="00DF60FE">
        <w:rPr>
          <w:rFonts w:cs="Arial" w:hint="cs"/>
          <w:rtl/>
        </w:rPr>
        <w:t xml:space="preserve"> מתכוונים להריח את הפרי מברכים עליו הנותן ריח טוב</w:t>
      </w:r>
      <w:r w:rsidR="006C3159">
        <w:rPr>
          <w:rFonts w:cs="Arial" w:hint="cs"/>
          <w:rtl/>
        </w:rPr>
        <w:t xml:space="preserve"> בפירות</w:t>
      </w:r>
      <w:r w:rsidR="00DF60FE">
        <w:rPr>
          <w:rFonts w:cs="Arial" w:hint="cs"/>
          <w:rtl/>
        </w:rPr>
        <w:t xml:space="preserve">, אבל </w:t>
      </w:r>
      <w:r w:rsidR="00622F55">
        <w:rPr>
          <w:rFonts w:cs="Arial" w:hint="cs"/>
          <w:rtl/>
        </w:rPr>
        <w:t>במקרה</w:t>
      </w:r>
      <w:r w:rsidR="00DF60FE">
        <w:rPr>
          <w:rFonts w:cs="Arial" w:hint="cs"/>
          <w:rtl/>
        </w:rPr>
        <w:t xml:space="preserve"> </w:t>
      </w:r>
      <w:r w:rsidR="00622F55">
        <w:rPr>
          <w:rFonts w:cs="Arial" w:hint="cs"/>
          <w:rtl/>
        </w:rPr>
        <w:t>ב</w:t>
      </w:r>
      <w:r w:rsidR="00615949">
        <w:rPr>
          <w:rFonts w:cs="Arial" w:hint="cs"/>
          <w:rtl/>
        </w:rPr>
        <w:t>ו</w:t>
      </w:r>
      <w:r w:rsidR="00622F55">
        <w:rPr>
          <w:rFonts w:cs="Arial" w:hint="cs"/>
          <w:rtl/>
        </w:rPr>
        <w:t xml:space="preserve"> </w:t>
      </w:r>
      <w:r w:rsidR="00DF60FE">
        <w:rPr>
          <w:rFonts w:cs="Arial" w:hint="cs"/>
          <w:rtl/>
        </w:rPr>
        <w:t>מתכוונים לאכול את הפרי ו</w:t>
      </w:r>
      <w:r w:rsidR="00615949">
        <w:rPr>
          <w:rFonts w:cs="Arial" w:hint="cs"/>
          <w:rtl/>
        </w:rPr>
        <w:t xml:space="preserve">רק </w:t>
      </w:r>
      <w:r w:rsidR="00DF60FE">
        <w:rPr>
          <w:rFonts w:cs="Arial" w:hint="cs"/>
          <w:rtl/>
        </w:rPr>
        <w:t>דרך אגב גם מריחים אותו, אז אין לברך על ריחו.</w:t>
      </w:r>
      <w:r w:rsidR="001D7C54">
        <w:rPr>
          <w:rFonts w:cs="Arial" w:hint="cs"/>
          <w:rtl/>
        </w:rPr>
        <w:t xml:space="preserve"> </w:t>
      </w:r>
      <w:r w:rsidR="00F378A4">
        <w:rPr>
          <w:rFonts w:cs="Arial" w:hint="cs"/>
          <w:rtl/>
        </w:rPr>
        <w:t xml:space="preserve"> </w:t>
      </w:r>
    </w:p>
    <w:p w14:paraId="694E9CE8" w14:textId="3214CAFF" w:rsidR="0058353D" w:rsidRDefault="00B023A9" w:rsidP="00BA6E23">
      <w:pPr>
        <w:spacing w:after="60"/>
        <w:rPr>
          <w:rFonts w:cs="Arial"/>
          <w:rtl/>
        </w:rPr>
      </w:pPr>
      <w:r>
        <w:rPr>
          <w:rFonts w:cs="Arial" w:hint="cs"/>
          <w:rtl/>
        </w:rPr>
        <w:t xml:space="preserve">א. </w:t>
      </w:r>
      <w:r w:rsidR="00DF60FE">
        <w:rPr>
          <w:rFonts w:cs="Arial" w:hint="cs"/>
          <w:rtl/>
        </w:rPr>
        <w:t>בעקבות דברי הגמרא פסק</w:t>
      </w:r>
      <w:r w:rsidR="009C57D7">
        <w:rPr>
          <w:rFonts w:cs="Arial" w:hint="cs"/>
          <w:rtl/>
        </w:rPr>
        <w:t>ו</w:t>
      </w:r>
      <w:r w:rsidR="00DF60FE">
        <w:rPr>
          <w:rFonts w:cs="Arial" w:hint="cs"/>
          <w:rtl/>
        </w:rPr>
        <w:t xml:space="preserve"> </w:t>
      </w:r>
      <w:r w:rsidR="00DF60FE" w:rsidRPr="008961AB">
        <w:rPr>
          <w:rFonts w:cs="Arial" w:hint="cs"/>
          <w:b/>
          <w:bCs/>
          <w:rtl/>
        </w:rPr>
        <w:t>המשנה</w:t>
      </w:r>
      <w:r w:rsidR="00DF60FE">
        <w:rPr>
          <w:rFonts w:cs="Arial" w:hint="cs"/>
          <w:rtl/>
        </w:rPr>
        <w:t xml:space="preserve"> </w:t>
      </w:r>
      <w:r w:rsidR="00DF60FE" w:rsidRPr="008961AB">
        <w:rPr>
          <w:rFonts w:cs="Arial" w:hint="cs"/>
          <w:b/>
          <w:bCs/>
          <w:rtl/>
        </w:rPr>
        <w:t>ברורה</w:t>
      </w:r>
      <w:r w:rsidR="00DF60FE">
        <w:rPr>
          <w:rFonts w:cs="Arial" w:hint="cs"/>
          <w:rtl/>
        </w:rPr>
        <w:t xml:space="preserve"> </w:t>
      </w:r>
      <w:r w:rsidR="00DF60FE">
        <w:rPr>
          <w:rFonts w:cs="Arial" w:hint="cs"/>
          <w:sz w:val="18"/>
          <w:szCs w:val="18"/>
          <w:rtl/>
        </w:rPr>
        <w:t>(</w:t>
      </w:r>
      <w:proofErr w:type="spellStart"/>
      <w:r w:rsidR="00E24F06">
        <w:rPr>
          <w:rFonts w:cs="Arial" w:hint="cs"/>
          <w:sz w:val="18"/>
          <w:szCs w:val="18"/>
          <w:rtl/>
        </w:rPr>
        <w:t>רטז</w:t>
      </w:r>
      <w:proofErr w:type="spellEnd"/>
      <w:r w:rsidR="00E24F06">
        <w:rPr>
          <w:rFonts w:cs="Arial" w:hint="cs"/>
          <w:sz w:val="18"/>
          <w:szCs w:val="18"/>
          <w:rtl/>
        </w:rPr>
        <w:t>,</w:t>
      </w:r>
      <w:r w:rsidR="00DF60FE">
        <w:rPr>
          <w:rFonts w:cs="Arial" w:hint="cs"/>
          <w:sz w:val="18"/>
          <w:szCs w:val="18"/>
          <w:rtl/>
        </w:rPr>
        <w:t xml:space="preserve"> טז)</w:t>
      </w:r>
      <w:r w:rsidR="009C57D7">
        <w:rPr>
          <w:rFonts w:cs="Arial" w:hint="cs"/>
          <w:rtl/>
        </w:rPr>
        <w:t xml:space="preserve"> </w:t>
      </w:r>
      <w:r w:rsidR="009C57D7" w:rsidRPr="009C57D7">
        <w:rPr>
          <w:rFonts w:cs="Arial" w:hint="cs"/>
          <w:b/>
          <w:bCs/>
          <w:rtl/>
        </w:rPr>
        <w:t>והרב</w:t>
      </w:r>
      <w:r w:rsidR="009C57D7">
        <w:rPr>
          <w:rFonts w:cs="Arial" w:hint="cs"/>
          <w:rtl/>
        </w:rPr>
        <w:t xml:space="preserve"> </w:t>
      </w:r>
      <w:r w:rsidR="009C57D7" w:rsidRPr="009C57D7">
        <w:rPr>
          <w:rFonts w:cs="Arial" w:hint="cs"/>
          <w:b/>
          <w:bCs/>
          <w:rtl/>
        </w:rPr>
        <w:t>עובדיה</w:t>
      </w:r>
      <w:r w:rsidR="009C57D7">
        <w:rPr>
          <w:rFonts w:cs="Arial" w:hint="cs"/>
          <w:rtl/>
        </w:rPr>
        <w:t xml:space="preserve"> </w:t>
      </w:r>
      <w:r w:rsidR="009C57D7">
        <w:rPr>
          <w:rFonts w:cs="Arial" w:hint="cs"/>
          <w:sz w:val="18"/>
          <w:szCs w:val="18"/>
          <w:rtl/>
        </w:rPr>
        <w:t>(עמ' שכט)</w:t>
      </w:r>
      <w:r w:rsidR="00DF60FE">
        <w:rPr>
          <w:rFonts w:cs="Arial" w:hint="cs"/>
          <w:rtl/>
        </w:rPr>
        <w:t xml:space="preserve">, </w:t>
      </w:r>
      <w:r w:rsidR="007F7BAD">
        <w:rPr>
          <w:rFonts w:cs="Arial" w:hint="cs"/>
          <w:rtl/>
        </w:rPr>
        <w:t>שאדם שמריח קפה מתוך כוונה להריחו</w:t>
      </w:r>
      <w:r w:rsidR="00E23896">
        <w:rPr>
          <w:rFonts w:cs="Arial" w:hint="cs"/>
          <w:rtl/>
        </w:rPr>
        <w:t xml:space="preserve"> </w:t>
      </w:r>
      <w:r w:rsidR="007F7BAD">
        <w:rPr>
          <w:rFonts w:cs="Arial" w:hint="cs"/>
          <w:rtl/>
        </w:rPr>
        <w:t xml:space="preserve">עליו </w:t>
      </w:r>
      <w:r>
        <w:rPr>
          <w:rFonts w:cs="Arial" w:hint="cs"/>
          <w:rtl/>
        </w:rPr>
        <w:t>לברך 'הנותן</w:t>
      </w:r>
      <w:r w:rsidR="00164743">
        <w:rPr>
          <w:rFonts w:cs="Arial" w:hint="cs"/>
          <w:rtl/>
        </w:rPr>
        <w:t xml:space="preserve"> </w:t>
      </w:r>
      <w:r>
        <w:rPr>
          <w:rFonts w:cs="Arial" w:hint="cs"/>
          <w:rtl/>
        </w:rPr>
        <w:t>ריח טוב בפירות'</w:t>
      </w:r>
      <w:r w:rsidR="00344D97">
        <w:rPr>
          <w:rFonts w:cs="Arial" w:hint="cs"/>
          <w:rtl/>
        </w:rPr>
        <w:t xml:space="preserve">. </w:t>
      </w:r>
      <w:r w:rsidR="008961AB">
        <w:rPr>
          <w:rFonts w:cs="Arial" w:hint="cs"/>
          <w:rtl/>
        </w:rPr>
        <w:t xml:space="preserve">ב. </w:t>
      </w:r>
      <w:r w:rsidR="008961AB" w:rsidRPr="00A07925">
        <w:rPr>
          <w:rFonts w:cs="Arial" w:hint="cs"/>
          <w:b/>
          <w:bCs/>
          <w:rtl/>
        </w:rPr>
        <w:t>כף</w:t>
      </w:r>
      <w:r w:rsidR="008961AB">
        <w:rPr>
          <w:rFonts w:cs="Arial" w:hint="cs"/>
          <w:rtl/>
        </w:rPr>
        <w:t xml:space="preserve"> </w:t>
      </w:r>
      <w:r w:rsidR="008961AB" w:rsidRPr="00A07925">
        <w:rPr>
          <w:rFonts w:cs="Arial" w:hint="cs"/>
          <w:b/>
          <w:bCs/>
          <w:rtl/>
        </w:rPr>
        <w:t>החיים</w:t>
      </w:r>
      <w:r w:rsidR="008961AB">
        <w:rPr>
          <w:rFonts w:cs="Arial" w:hint="cs"/>
          <w:rtl/>
        </w:rPr>
        <w:t xml:space="preserve"> </w:t>
      </w:r>
      <w:r w:rsidR="00A07925">
        <w:rPr>
          <w:rFonts w:cs="Arial" w:hint="cs"/>
          <w:sz w:val="18"/>
          <w:szCs w:val="18"/>
          <w:rtl/>
        </w:rPr>
        <w:t>(</w:t>
      </w:r>
      <w:r w:rsidR="00E24F06">
        <w:rPr>
          <w:rFonts w:cs="Arial" w:hint="cs"/>
          <w:sz w:val="18"/>
          <w:szCs w:val="18"/>
          <w:rtl/>
        </w:rPr>
        <w:t>שם,</w:t>
      </w:r>
      <w:r w:rsidR="00A07925">
        <w:rPr>
          <w:rFonts w:cs="Arial" w:hint="cs"/>
          <w:sz w:val="18"/>
          <w:szCs w:val="18"/>
          <w:rtl/>
        </w:rPr>
        <w:t xml:space="preserve"> פו) </w:t>
      </w:r>
      <w:r w:rsidR="008961AB">
        <w:rPr>
          <w:rFonts w:cs="Arial" w:hint="cs"/>
          <w:rtl/>
        </w:rPr>
        <w:t>חלק</w:t>
      </w:r>
      <w:r w:rsidR="00E967DE">
        <w:rPr>
          <w:rFonts w:cs="Arial" w:hint="cs"/>
          <w:rtl/>
        </w:rPr>
        <w:t xml:space="preserve"> </w:t>
      </w:r>
      <w:r w:rsidR="008961AB">
        <w:rPr>
          <w:rFonts w:cs="Arial" w:hint="cs"/>
          <w:rtl/>
        </w:rPr>
        <w:t>וטען,</w:t>
      </w:r>
      <w:r w:rsidR="00A07925">
        <w:rPr>
          <w:rFonts w:cs="Arial" w:hint="cs"/>
          <w:rtl/>
        </w:rPr>
        <w:t xml:space="preserve"> שלא מברכים על קפה כמו שלא מברכים על לחם חם</w:t>
      </w:r>
      <w:r w:rsidR="00124911">
        <w:rPr>
          <w:rFonts w:cs="Arial" w:hint="cs"/>
          <w:rtl/>
        </w:rPr>
        <w:t>.</w:t>
      </w:r>
      <w:r w:rsidR="00AB4C0A">
        <w:rPr>
          <w:rFonts w:cs="Arial" w:hint="cs"/>
          <w:rtl/>
        </w:rPr>
        <w:t xml:space="preserve"> </w:t>
      </w:r>
    </w:p>
    <w:p w14:paraId="14E48402" w14:textId="2E145B1E" w:rsidR="006E788E" w:rsidRDefault="00124911" w:rsidP="00BA6E23">
      <w:pPr>
        <w:spacing w:after="60"/>
        <w:rPr>
          <w:rFonts w:cs="Arial"/>
          <w:rtl/>
        </w:rPr>
      </w:pPr>
      <w:r>
        <w:rPr>
          <w:rFonts w:cs="Arial" w:hint="cs"/>
          <w:rtl/>
        </w:rPr>
        <w:t xml:space="preserve">מה כוונתו? נחלקו הראשונים האם מברכים על לחם חם ברכת 'הנותן ריח טוב בפת', לדעת </w:t>
      </w:r>
      <w:r w:rsidRPr="00A07925">
        <w:rPr>
          <w:rFonts w:cs="Arial" w:hint="cs"/>
          <w:b/>
          <w:bCs/>
          <w:rtl/>
        </w:rPr>
        <w:t>האבודרהם</w:t>
      </w:r>
      <w:r>
        <w:rPr>
          <w:rFonts w:cs="Arial" w:hint="cs"/>
          <w:b/>
          <w:bCs/>
          <w:rtl/>
        </w:rPr>
        <w:t xml:space="preserve"> </w:t>
      </w:r>
      <w:r>
        <w:rPr>
          <w:rFonts w:cs="Arial" w:hint="cs"/>
          <w:rtl/>
        </w:rPr>
        <w:t>מברכים</w:t>
      </w:r>
      <w:r w:rsidR="0058353D">
        <w:rPr>
          <w:rFonts w:cs="Arial" w:hint="cs"/>
          <w:rtl/>
        </w:rPr>
        <w:t>,</w:t>
      </w:r>
      <w:r>
        <w:rPr>
          <w:rFonts w:cs="Arial" w:hint="cs"/>
          <w:rtl/>
        </w:rPr>
        <w:t xml:space="preserve"> ואילו לדעת </w:t>
      </w:r>
      <w:r w:rsidRPr="00A07925">
        <w:rPr>
          <w:rFonts w:cs="Arial" w:hint="cs"/>
          <w:b/>
          <w:bCs/>
          <w:rtl/>
        </w:rPr>
        <w:t>האורחות חיים</w:t>
      </w:r>
      <w:r>
        <w:rPr>
          <w:rFonts w:cs="Arial" w:hint="cs"/>
          <w:rtl/>
        </w:rPr>
        <w:t xml:space="preserve"> לא מברכים, כיוון שלחם לא נועד כלל להרחה אלא לאכילה</w:t>
      </w:r>
      <w:r w:rsidR="006E788E">
        <w:rPr>
          <w:rFonts w:cs="Arial" w:hint="cs"/>
          <w:sz w:val="18"/>
          <w:szCs w:val="18"/>
          <w:rtl/>
        </w:rPr>
        <w:t xml:space="preserve">. </w:t>
      </w:r>
      <w:r>
        <w:rPr>
          <w:rFonts w:cs="Arial" w:hint="cs"/>
          <w:rtl/>
        </w:rPr>
        <w:t xml:space="preserve">להלכה פסק </w:t>
      </w:r>
      <w:r w:rsidRPr="00B13B66">
        <w:rPr>
          <w:rFonts w:cs="Arial" w:hint="cs"/>
          <w:b/>
          <w:bCs/>
          <w:rtl/>
        </w:rPr>
        <w:t>הרמ''א</w:t>
      </w:r>
      <w:r>
        <w:rPr>
          <w:rFonts w:cs="Arial" w:hint="cs"/>
          <w:rtl/>
        </w:rPr>
        <w:t xml:space="preserve"> </w:t>
      </w:r>
      <w:r>
        <w:rPr>
          <w:rFonts w:cs="Arial" w:hint="cs"/>
          <w:sz w:val="18"/>
          <w:szCs w:val="18"/>
          <w:rtl/>
        </w:rPr>
        <w:t>(</w:t>
      </w:r>
      <w:proofErr w:type="spellStart"/>
      <w:r>
        <w:rPr>
          <w:rFonts w:cs="Arial" w:hint="cs"/>
          <w:sz w:val="18"/>
          <w:szCs w:val="18"/>
          <w:rtl/>
        </w:rPr>
        <w:t>רטז</w:t>
      </w:r>
      <w:proofErr w:type="spellEnd"/>
      <w:r>
        <w:rPr>
          <w:rFonts w:cs="Arial" w:hint="cs"/>
          <w:sz w:val="18"/>
          <w:szCs w:val="18"/>
          <w:rtl/>
        </w:rPr>
        <w:t>, יד)</w:t>
      </w:r>
      <w:r>
        <w:rPr>
          <w:rFonts w:cs="Arial" w:hint="cs"/>
          <w:rtl/>
        </w:rPr>
        <w:t>, שמכיוון שמדובר במחלוקת ראשונים - לכתחילה אין להריח לחם כדי לא להיכנס לספק ברכות</w:t>
      </w:r>
      <w:r w:rsidR="006E788E">
        <w:rPr>
          <w:rFonts w:cs="Arial" w:hint="cs"/>
          <w:rtl/>
        </w:rPr>
        <w:t>,</w:t>
      </w:r>
      <w:r>
        <w:rPr>
          <w:rFonts w:cs="Arial" w:hint="cs"/>
          <w:rtl/>
        </w:rPr>
        <w:t xml:space="preserve"> </w:t>
      </w:r>
      <w:r w:rsidR="006E788E">
        <w:rPr>
          <w:rFonts w:cs="Arial" w:hint="cs"/>
          <w:rtl/>
        </w:rPr>
        <w:t>ו</w:t>
      </w:r>
      <w:r>
        <w:rPr>
          <w:rFonts w:cs="Arial" w:hint="cs"/>
          <w:rtl/>
        </w:rPr>
        <w:t xml:space="preserve">אם בכל זאת אדם בחר להריח אין לברך עליו. </w:t>
      </w:r>
    </w:p>
    <w:p w14:paraId="75F92A7A" w14:textId="3B67F26E" w:rsidR="00344D97" w:rsidRDefault="00124911" w:rsidP="00BA6E23">
      <w:pPr>
        <w:spacing w:after="60"/>
        <w:rPr>
          <w:rFonts w:cs="Arial"/>
          <w:rtl/>
        </w:rPr>
      </w:pPr>
      <w:r>
        <w:rPr>
          <w:rFonts w:cs="Arial" w:hint="cs"/>
          <w:rtl/>
        </w:rPr>
        <w:t>טענה זהה טוען כף החיים בברכת הקפה, כיוון שקפה לא נועד להרחה אלא לשתייה</w:t>
      </w:r>
      <w:r w:rsidR="0058353D">
        <w:rPr>
          <w:rFonts w:cs="Arial" w:hint="cs"/>
          <w:rtl/>
        </w:rPr>
        <w:t xml:space="preserve"> -</w:t>
      </w:r>
      <w:r>
        <w:rPr>
          <w:rFonts w:cs="Arial" w:hint="cs"/>
          <w:rtl/>
        </w:rPr>
        <w:t xml:space="preserve"> אין לברך</w:t>
      </w:r>
      <w:r w:rsidR="0058353D">
        <w:rPr>
          <w:rFonts w:cs="Arial" w:hint="cs"/>
          <w:rtl/>
        </w:rPr>
        <w:t xml:space="preserve"> על ריחו</w:t>
      </w:r>
      <w:r w:rsidR="006E788E">
        <w:rPr>
          <w:rFonts w:cs="Arial" w:hint="cs"/>
          <w:rtl/>
        </w:rPr>
        <w:t xml:space="preserve">. </w:t>
      </w:r>
      <w:r w:rsidR="006E788E">
        <w:rPr>
          <w:rFonts w:cs="Arial" w:hint="cs"/>
          <w:rtl/>
        </w:rPr>
        <w:t xml:space="preserve">גם </w:t>
      </w:r>
      <w:r w:rsidR="006E788E" w:rsidRPr="004162A8">
        <w:rPr>
          <w:rFonts w:cs="Arial" w:hint="cs"/>
          <w:b/>
          <w:bCs/>
          <w:rtl/>
        </w:rPr>
        <w:t>הרב אליהו</w:t>
      </w:r>
      <w:r w:rsidR="006E788E">
        <w:rPr>
          <w:rFonts w:cs="Arial" w:hint="cs"/>
          <w:rtl/>
        </w:rPr>
        <w:t xml:space="preserve"> </w:t>
      </w:r>
      <w:r w:rsidR="006E788E">
        <w:rPr>
          <w:rFonts w:cs="Arial" w:hint="cs"/>
          <w:sz w:val="18"/>
          <w:szCs w:val="18"/>
          <w:rtl/>
        </w:rPr>
        <w:t>(מובא בדברי עני)</w:t>
      </w:r>
      <w:r w:rsidR="006E788E">
        <w:rPr>
          <w:rFonts w:cs="Arial" w:hint="cs"/>
          <w:rtl/>
        </w:rPr>
        <w:t xml:space="preserve"> סבר שאין לברך על הקפה והביא דמיון נוסף</w:t>
      </w:r>
      <w:r w:rsidR="0058353D">
        <w:rPr>
          <w:rFonts w:cs="Arial" w:hint="cs"/>
          <w:rtl/>
        </w:rPr>
        <w:t xml:space="preserve"> ביניהם,</w:t>
      </w:r>
      <w:r w:rsidR="006E788E">
        <w:rPr>
          <w:rFonts w:cs="Arial" w:hint="cs"/>
          <w:rtl/>
        </w:rPr>
        <w:t xml:space="preserve"> כשם שברכת הלחם נוצרת רק בעקבות אפייתו</w:t>
      </w:r>
      <w:r w:rsidR="0058353D">
        <w:rPr>
          <w:rFonts w:cs="Arial" w:hint="cs"/>
          <w:rtl/>
        </w:rPr>
        <w:t xml:space="preserve"> שכן לפי האפייה הוא עוד לא נקרא 'לחם'</w:t>
      </w:r>
      <w:r w:rsidR="006E788E">
        <w:rPr>
          <w:rFonts w:cs="Arial" w:hint="cs"/>
          <w:rtl/>
        </w:rPr>
        <w:t>, הוא הדין לברכת הקפה</w:t>
      </w:r>
      <w:r w:rsidR="0058353D">
        <w:rPr>
          <w:rFonts w:cs="Arial" w:hint="cs"/>
          <w:rtl/>
        </w:rPr>
        <w:t>, שלפני קלייתו אינו נקרא 'קפה'</w:t>
      </w:r>
      <w:r w:rsidR="006E788E">
        <w:rPr>
          <w:rFonts w:cs="Arial" w:hint="cs"/>
          <w:rtl/>
        </w:rPr>
        <w:t>.</w:t>
      </w:r>
      <w:r w:rsidR="006F46C8">
        <w:rPr>
          <w:rFonts w:cs="Arial" w:hint="cs"/>
          <w:rtl/>
        </w:rPr>
        <w:t xml:space="preserve"> ובלשו</w:t>
      </w:r>
      <w:r w:rsidR="0058353D">
        <w:rPr>
          <w:rFonts w:cs="Arial" w:hint="cs"/>
          <w:rtl/>
        </w:rPr>
        <w:t>ן כף החיים</w:t>
      </w:r>
      <w:r w:rsidR="006F46C8">
        <w:rPr>
          <w:rFonts w:cs="Arial" w:hint="cs"/>
          <w:rtl/>
        </w:rPr>
        <w:t>:</w:t>
      </w:r>
    </w:p>
    <w:p w14:paraId="06A0C116" w14:textId="48B65DBA" w:rsidR="00B453DB" w:rsidRDefault="00B453DB" w:rsidP="00BA6E23">
      <w:pPr>
        <w:spacing w:after="60"/>
        <w:ind w:left="720"/>
        <w:rPr>
          <w:rFonts w:cs="Arial"/>
          <w:rtl/>
        </w:rPr>
      </w:pPr>
      <w:r>
        <w:rPr>
          <w:rFonts w:cs="Arial" w:hint="cs"/>
          <w:rtl/>
        </w:rPr>
        <w:t xml:space="preserve">''וכן המריח </w:t>
      </w:r>
      <w:proofErr w:type="spellStart"/>
      <w:r>
        <w:rPr>
          <w:rFonts w:cs="Arial" w:hint="cs"/>
          <w:rtl/>
        </w:rPr>
        <w:t>בקוואי</w:t>
      </w:r>
      <w:proofErr w:type="spellEnd"/>
      <w:r>
        <w:rPr>
          <w:rFonts w:cs="Arial" w:hint="cs"/>
          <w:rtl/>
        </w:rPr>
        <w:t xml:space="preserve"> כתושה והיא חמה שריחה נודף ואדם נהנה מאותו הריח, יש אומרים שצריך לברך, ויש אומרים שאין צריך לברך. ולפי מה שכתב בבית יוסף בסימן </w:t>
      </w:r>
      <w:proofErr w:type="spellStart"/>
      <w:r>
        <w:rPr>
          <w:rFonts w:cs="Arial" w:hint="cs"/>
          <w:rtl/>
        </w:rPr>
        <w:t>רצז</w:t>
      </w:r>
      <w:proofErr w:type="spellEnd"/>
      <w:r>
        <w:rPr>
          <w:rFonts w:cs="Arial" w:hint="cs"/>
          <w:rtl/>
        </w:rPr>
        <w:t xml:space="preserve"> שאין לברך על ריח הפת נראה דהוא הדין דאין לברך על ריח </w:t>
      </w:r>
      <w:proofErr w:type="spellStart"/>
      <w:r>
        <w:rPr>
          <w:rFonts w:cs="Arial" w:hint="cs"/>
          <w:rtl/>
        </w:rPr>
        <w:t>הקאווי</w:t>
      </w:r>
      <w:proofErr w:type="spellEnd"/>
      <w:r>
        <w:rPr>
          <w:rFonts w:cs="Arial" w:hint="cs"/>
          <w:rtl/>
        </w:rPr>
        <w:t>, ולכן יש ליזהר מלהריח בה.''</w:t>
      </w:r>
    </w:p>
    <w:p w14:paraId="6A2FCF2F" w14:textId="67578A3C" w:rsidR="00396CCC" w:rsidRDefault="00E068A6" w:rsidP="00EB1744">
      <w:pPr>
        <w:spacing w:after="60"/>
        <w:rPr>
          <w:rFonts w:cs="Arial"/>
          <w:rtl/>
        </w:rPr>
      </w:pPr>
      <w:r w:rsidRPr="00E068A6">
        <w:rPr>
          <w:rFonts w:cs="Arial" w:hint="cs"/>
          <w:rtl/>
        </w:rPr>
        <w:t>כיצד יידחו שאר האח</w:t>
      </w:r>
      <w:r>
        <w:rPr>
          <w:rFonts w:cs="Arial" w:hint="cs"/>
          <w:rtl/>
        </w:rPr>
        <w:t>רונ</w:t>
      </w:r>
      <w:r w:rsidRPr="00E068A6">
        <w:rPr>
          <w:rFonts w:cs="Arial" w:hint="cs"/>
          <w:rtl/>
        </w:rPr>
        <w:t>ים את דברי כף החיים?</w:t>
      </w:r>
      <w:r w:rsidR="005F52B8">
        <w:rPr>
          <w:rFonts w:cs="Arial" w:hint="cs"/>
          <w:rtl/>
        </w:rPr>
        <w:t xml:space="preserve"> בשתי טענות.</w:t>
      </w:r>
      <w:r>
        <w:rPr>
          <w:rFonts w:cs="Arial" w:hint="cs"/>
          <w:b/>
          <w:bCs/>
          <w:rtl/>
        </w:rPr>
        <w:t xml:space="preserve"> </w:t>
      </w:r>
      <w:r w:rsidR="005F52B8">
        <w:rPr>
          <w:rFonts w:cs="Arial" w:hint="cs"/>
          <w:b/>
          <w:bCs/>
          <w:rtl/>
        </w:rPr>
        <w:t>הראשונה</w:t>
      </w:r>
      <w:r w:rsidR="00B47250">
        <w:rPr>
          <w:rFonts w:cs="Arial" w:hint="cs"/>
          <w:rtl/>
        </w:rPr>
        <w:t xml:space="preserve">, </w:t>
      </w:r>
      <w:r w:rsidR="00327BAB">
        <w:rPr>
          <w:rFonts w:cs="Arial" w:hint="cs"/>
          <w:rtl/>
        </w:rPr>
        <w:t xml:space="preserve">אחת </w:t>
      </w:r>
      <w:r w:rsidR="00A31146">
        <w:rPr>
          <w:rFonts w:cs="Arial" w:hint="cs"/>
          <w:rtl/>
        </w:rPr>
        <w:t>ההסתייגו</w:t>
      </w:r>
      <w:r w:rsidR="008D7BA7">
        <w:rPr>
          <w:rFonts w:cs="Arial" w:hint="cs"/>
          <w:rtl/>
        </w:rPr>
        <w:t>ת מברכת הלחם הייתה</w:t>
      </w:r>
      <w:r w:rsidR="00A31146">
        <w:rPr>
          <w:rFonts w:cs="Arial" w:hint="cs"/>
          <w:rtl/>
        </w:rPr>
        <w:t xml:space="preserve"> שהיא לא מוזכרת בגמרא</w:t>
      </w:r>
      <w:r w:rsidR="00327BAB">
        <w:rPr>
          <w:rFonts w:cs="Arial" w:hint="cs"/>
          <w:rtl/>
        </w:rPr>
        <w:t>,</w:t>
      </w:r>
      <w:r w:rsidR="00A31146">
        <w:rPr>
          <w:rFonts w:cs="Arial" w:hint="cs"/>
          <w:rtl/>
        </w:rPr>
        <w:t xml:space="preserve"> </w:t>
      </w:r>
      <w:r w:rsidR="008D7BA7">
        <w:rPr>
          <w:rFonts w:cs="Arial" w:hint="cs"/>
          <w:rtl/>
        </w:rPr>
        <w:t xml:space="preserve">ואילו </w:t>
      </w:r>
      <w:r w:rsidR="00A31146">
        <w:rPr>
          <w:rFonts w:cs="Arial" w:hint="cs"/>
          <w:rtl/>
        </w:rPr>
        <w:t>ברכת הנותן ריח טוב בפירות</w:t>
      </w:r>
      <w:r w:rsidR="00BB3C4E">
        <w:rPr>
          <w:rFonts w:cs="Arial" w:hint="cs"/>
          <w:rtl/>
        </w:rPr>
        <w:t xml:space="preserve"> מוזכרת</w:t>
      </w:r>
      <w:r w:rsidR="00A31146">
        <w:rPr>
          <w:rFonts w:cs="Arial" w:hint="cs"/>
          <w:rtl/>
        </w:rPr>
        <w:t xml:space="preserve">. </w:t>
      </w:r>
      <w:r w:rsidR="005F52B8">
        <w:rPr>
          <w:rFonts w:cs="Arial" w:hint="cs"/>
          <w:b/>
          <w:bCs/>
          <w:rtl/>
        </w:rPr>
        <w:t>השנייה</w:t>
      </w:r>
      <w:r w:rsidR="00BF1F63">
        <w:rPr>
          <w:rFonts w:cs="Arial" w:hint="cs"/>
          <w:rtl/>
        </w:rPr>
        <w:t>,</w:t>
      </w:r>
      <w:r w:rsidR="00002AF9">
        <w:rPr>
          <w:rFonts w:cs="Arial" w:hint="cs"/>
          <w:rtl/>
        </w:rPr>
        <w:t xml:space="preserve"> בעוד שבלחם הריח טפל לחלוטין לאכילה, בקפה הריח רכיב משמעותי</w:t>
      </w:r>
      <w:r w:rsidR="00A33B5A">
        <w:rPr>
          <w:rFonts w:cs="Arial" w:hint="cs"/>
          <w:rtl/>
        </w:rPr>
        <w:t xml:space="preserve"> בפני עצמו</w:t>
      </w:r>
      <w:r w:rsidR="00F91824">
        <w:rPr>
          <w:rFonts w:cs="Arial" w:hint="cs"/>
          <w:rtl/>
        </w:rPr>
        <w:t xml:space="preserve"> </w:t>
      </w:r>
      <w:r w:rsidR="00F91824" w:rsidRPr="00F91824">
        <w:rPr>
          <w:rFonts w:cs="Arial" w:hint="cs"/>
          <w:sz w:val="18"/>
          <w:szCs w:val="18"/>
          <w:rtl/>
        </w:rPr>
        <w:t>(עוד לפני הקלייה)</w:t>
      </w:r>
      <w:r w:rsidR="00002AF9">
        <w:rPr>
          <w:rFonts w:cs="Arial" w:hint="cs"/>
          <w:rtl/>
        </w:rPr>
        <w:t xml:space="preserve">. </w:t>
      </w:r>
    </w:p>
    <w:p w14:paraId="69ED8B68" w14:textId="2B3F6C02" w:rsidR="00D25DA1" w:rsidRDefault="009D4157" w:rsidP="00EB1744">
      <w:pPr>
        <w:spacing w:after="60"/>
        <w:rPr>
          <w:rFonts w:cs="Arial"/>
          <w:u w:val="single"/>
          <w:rtl/>
        </w:rPr>
      </w:pPr>
      <w:r>
        <w:rPr>
          <w:rFonts w:cs="Arial" w:hint="cs"/>
          <w:u w:val="single"/>
          <w:rtl/>
        </w:rPr>
        <w:t>דעת החזון איש</w:t>
      </w:r>
    </w:p>
    <w:p w14:paraId="57C1CE9F" w14:textId="21133F32" w:rsidR="006D6002" w:rsidRDefault="0030297F" w:rsidP="00EB1744">
      <w:pPr>
        <w:spacing w:after="60"/>
        <w:rPr>
          <w:rFonts w:cs="Arial"/>
          <w:rtl/>
        </w:rPr>
      </w:pPr>
      <w:r>
        <w:rPr>
          <w:rFonts w:cs="Arial" w:hint="cs"/>
          <w:rtl/>
        </w:rPr>
        <w:t xml:space="preserve">שני </w:t>
      </w:r>
      <w:r w:rsidR="009D4157">
        <w:rPr>
          <w:rFonts w:cs="Arial" w:hint="cs"/>
          <w:rtl/>
        </w:rPr>
        <w:t>פוסק</w:t>
      </w:r>
      <w:r>
        <w:rPr>
          <w:rFonts w:cs="Arial" w:hint="cs"/>
          <w:rtl/>
        </w:rPr>
        <w:t>ים נוספים</w:t>
      </w:r>
      <w:r w:rsidR="009D4157">
        <w:rPr>
          <w:rFonts w:cs="Arial" w:hint="cs"/>
          <w:rtl/>
        </w:rPr>
        <w:t xml:space="preserve"> שלשיטת</w:t>
      </w:r>
      <w:r>
        <w:rPr>
          <w:rFonts w:cs="Arial" w:hint="cs"/>
          <w:rtl/>
        </w:rPr>
        <w:t>ם</w:t>
      </w:r>
      <w:r w:rsidR="009D4157">
        <w:rPr>
          <w:rFonts w:cs="Arial" w:hint="cs"/>
          <w:rtl/>
        </w:rPr>
        <w:t xml:space="preserve"> לא יהיה לברך על ריח קפה, </w:t>
      </w:r>
      <w:r>
        <w:rPr>
          <w:rFonts w:cs="Arial" w:hint="cs"/>
          <w:rtl/>
        </w:rPr>
        <w:t>הם</w:t>
      </w:r>
      <w:r w:rsidR="009D4157">
        <w:rPr>
          <w:rFonts w:cs="Arial" w:hint="cs"/>
          <w:rtl/>
        </w:rPr>
        <w:t xml:space="preserve"> ה</w:t>
      </w:r>
      <w:r>
        <w:rPr>
          <w:rFonts w:cs="Arial" w:hint="cs"/>
          <w:rtl/>
        </w:rPr>
        <w:t>גר''א וה</w:t>
      </w:r>
      <w:r w:rsidR="009D4157">
        <w:rPr>
          <w:rFonts w:cs="Arial" w:hint="cs"/>
          <w:rtl/>
        </w:rPr>
        <w:t>חזון איש</w:t>
      </w:r>
      <w:r w:rsidR="006D6002">
        <w:rPr>
          <w:rFonts w:cs="Arial" w:hint="cs"/>
          <w:rtl/>
        </w:rPr>
        <w:t xml:space="preserve"> ו</w:t>
      </w:r>
      <w:r w:rsidR="006D6002">
        <w:rPr>
          <w:rFonts w:cs="Arial" w:hint="cs"/>
          <w:rtl/>
        </w:rPr>
        <w:t xml:space="preserve">כפי שראינו </w:t>
      </w:r>
      <w:r w:rsidR="006D6002">
        <w:rPr>
          <w:rFonts w:cs="Arial" w:hint="cs"/>
          <w:rtl/>
        </w:rPr>
        <w:t>בעבר</w:t>
      </w:r>
      <w:r w:rsidR="006D6002">
        <w:rPr>
          <w:rFonts w:cs="Arial" w:hint="cs"/>
          <w:rtl/>
        </w:rPr>
        <w:t xml:space="preserve"> </w:t>
      </w:r>
      <w:r w:rsidR="006D6002">
        <w:rPr>
          <w:rFonts w:cs="Arial" w:hint="cs"/>
          <w:sz w:val="18"/>
          <w:szCs w:val="18"/>
          <w:rtl/>
        </w:rPr>
        <w:t>(תצווה שנה ד')</w:t>
      </w:r>
      <w:r w:rsidR="006D6002">
        <w:rPr>
          <w:rFonts w:cs="Arial" w:hint="cs"/>
          <w:rtl/>
        </w:rPr>
        <w:t>:</w:t>
      </w:r>
      <w:r w:rsidR="009D4157">
        <w:rPr>
          <w:rFonts w:cs="Arial" w:hint="cs"/>
          <w:rtl/>
        </w:rPr>
        <w:t xml:space="preserve"> </w:t>
      </w:r>
    </w:p>
    <w:p w14:paraId="4A61A63A" w14:textId="17B85034" w:rsidR="006D6002" w:rsidRDefault="006D6002" w:rsidP="00EB1744">
      <w:pPr>
        <w:spacing w:after="60"/>
        <w:rPr>
          <w:rFonts w:cs="Arial"/>
          <w:rtl/>
        </w:rPr>
      </w:pPr>
      <w:r>
        <w:rPr>
          <w:rFonts w:cs="Arial" w:hint="cs"/>
          <w:rtl/>
        </w:rPr>
        <w:t>א.</w:t>
      </w:r>
      <w:r w:rsidR="00F66688">
        <w:rPr>
          <w:rFonts w:cs="Arial" w:hint="cs"/>
          <w:rtl/>
        </w:rPr>
        <w:t xml:space="preserve"> </w:t>
      </w:r>
      <w:r w:rsidR="0030297F" w:rsidRPr="00185B08">
        <w:rPr>
          <w:rFonts w:cs="Arial" w:hint="cs"/>
          <w:b/>
          <w:bCs/>
          <w:rtl/>
        </w:rPr>
        <w:t>הגר''א</w:t>
      </w:r>
      <w:r w:rsidR="0030297F">
        <w:rPr>
          <w:rFonts w:cs="Arial" w:hint="cs"/>
          <w:rtl/>
        </w:rPr>
        <w:t xml:space="preserve"> </w:t>
      </w:r>
      <w:r w:rsidR="0030297F" w:rsidRPr="00185B08">
        <w:rPr>
          <w:rFonts w:cs="Arial" w:hint="cs"/>
          <w:sz w:val="18"/>
          <w:szCs w:val="18"/>
          <w:rtl/>
        </w:rPr>
        <w:t>(</w:t>
      </w:r>
      <w:proofErr w:type="spellStart"/>
      <w:r w:rsidR="0030297F" w:rsidRPr="00185B08">
        <w:rPr>
          <w:rFonts w:cs="Arial" w:hint="cs"/>
          <w:sz w:val="18"/>
          <w:szCs w:val="18"/>
          <w:rtl/>
        </w:rPr>
        <w:t>רטז</w:t>
      </w:r>
      <w:proofErr w:type="spellEnd"/>
      <w:r w:rsidR="0030297F" w:rsidRPr="00185B08">
        <w:rPr>
          <w:rFonts w:cs="Arial" w:hint="cs"/>
          <w:sz w:val="18"/>
          <w:szCs w:val="18"/>
          <w:rtl/>
        </w:rPr>
        <w:t>, לד)</w:t>
      </w:r>
      <w:r w:rsidR="0030297F">
        <w:rPr>
          <w:rFonts w:cs="Arial" w:hint="cs"/>
          <w:rtl/>
        </w:rPr>
        <w:t xml:space="preserve"> </w:t>
      </w:r>
      <w:r w:rsidR="0030297F">
        <w:rPr>
          <w:rFonts w:cs="Arial" w:hint="cs"/>
          <w:b/>
          <w:bCs/>
          <w:rtl/>
        </w:rPr>
        <w:t>ו</w:t>
      </w:r>
      <w:r w:rsidR="00BC7A2F" w:rsidRPr="00C30BEF">
        <w:rPr>
          <w:rFonts w:cs="Arial" w:hint="cs"/>
          <w:b/>
          <w:bCs/>
          <w:rtl/>
        </w:rPr>
        <w:t>החזון איש</w:t>
      </w:r>
      <w:r w:rsidR="00BC7A2F">
        <w:rPr>
          <w:rFonts w:cs="Arial" w:hint="cs"/>
          <w:rtl/>
        </w:rPr>
        <w:t xml:space="preserve"> </w:t>
      </w:r>
      <w:r w:rsidR="00BC7A2F">
        <w:rPr>
          <w:rFonts w:cs="Arial" w:hint="cs"/>
          <w:sz w:val="18"/>
          <w:szCs w:val="18"/>
          <w:rtl/>
        </w:rPr>
        <w:t xml:space="preserve">(לה, ה) </w:t>
      </w:r>
      <w:r w:rsidR="00BC7A2F">
        <w:rPr>
          <w:rFonts w:cs="Arial" w:hint="cs"/>
          <w:rtl/>
        </w:rPr>
        <w:t>סבר</w:t>
      </w:r>
      <w:r w:rsidR="0030297F">
        <w:rPr>
          <w:rFonts w:cs="Arial" w:hint="cs"/>
          <w:rtl/>
        </w:rPr>
        <w:t>ו</w:t>
      </w:r>
      <w:r w:rsidR="00BC7A2F">
        <w:rPr>
          <w:rFonts w:cs="Arial" w:hint="cs"/>
          <w:rtl/>
        </w:rPr>
        <w:t xml:space="preserve"> שבשביל שיהיה אפשר לברך על ריח כלשהו, לא די בכך שרוצים להריחו אלא צריך לייחד אותו להרחה ורק להרחה. משום כך </w:t>
      </w:r>
      <w:r w:rsidR="005D6B16">
        <w:rPr>
          <w:rFonts w:cs="Arial" w:hint="cs"/>
          <w:rtl/>
        </w:rPr>
        <w:t>על קפה</w:t>
      </w:r>
      <w:r w:rsidR="00AC48CB">
        <w:rPr>
          <w:rFonts w:cs="Arial" w:hint="cs"/>
          <w:rtl/>
        </w:rPr>
        <w:t>, שלא מיועד רק לריח ועיקרו עומד לאכילה - אין לברך על הרחתו.</w:t>
      </w:r>
      <w:r>
        <w:rPr>
          <w:rFonts w:cs="Arial" w:hint="cs"/>
          <w:rtl/>
        </w:rPr>
        <w:t xml:space="preserve"> </w:t>
      </w:r>
      <w:r>
        <w:rPr>
          <w:rFonts w:cs="Arial" w:hint="cs"/>
          <w:rtl/>
        </w:rPr>
        <w:t xml:space="preserve">על בסיס </w:t>
      </w:r>
      <w:r w:rsidR="00F66688">
        <w:rPr>
          <w:rFonts w:cs="Arial" w:hint="cs"/>
          <w:rtl/>
        </w:rPr>
        <w:t>אותו עיקרון</w:t>
      </w:r>
      <w:r>
        <w:rPr>
          <w:rFonts w:cs="Arial" w:hint="cs"/>
          <w:rtl/>
        </w:rPr>
        <w:t>, ביאר</w:t>
      </w:r>
      <w:r w:rsidR="00F66688">
        <w:rPr>
          <w:rFonts w:cs="Arial" w:hint="cs"/>
          <w:rtl/>
        </w:rPr>
        <w:t>ו את</w:t>
      </w:r>
      <w:r>
        <w:rPr>
          <w:rFonts w:cs="Arial" w:hint="cs"/>
          <w:rtl/>
        </w:rPr>
        <w:t xml:space="preserve"> סברת רבינו שמחה </w:t>
      </w:r>
      <w:r w:rsidR="00F66688">
        <w:rPr>
          <w:rFonts w:cs="Arial" w:hint="cs"/>
          <w:rtl/>
        </w:rPr>
        <w:t>שנקט שאין לברך על אתרוג של מצווה,</w:t>
      </w:r>
      <w:r>
        <w:rPr>
          <w:rFonts w:cs="Arial" w:hint="cs"/>
          <w:rtl/>
        </w:rPr>
        <w:t xml:space="preserve"> כיוון שאותו האתרוג לא מיועד רק לריח</w:t>
      </w:r>
      <w:r w:rsidR="00F66688">
        <w:rPr>
          <w:rFonts w:cs="Arial" w:hint="cs"/>
          <w:rtl/>
        </w:rPr>
        <w:t>.</w:t>
      </w:r>
    </w:p>
    <w:p w14:paraId="06A7B042" w14:textId="7EF58BE3" w:rsidR="00F66688" w:rsidRDefault="00F66688" w:rsidP="00EB1744">
      <w:pPr>
        <w:spacing w:after="60"/>
        <w:rPr>
          <w:rFonts w:cs="Arial"/>
          <w:rtl/>
        </w:rPr>
      </w:pPr>
      <w:r w:rsidRPr="00F66688">
        <w:rPr>
          <w:rFonts w:cs="Arial" w:hint="cs"/>
          <w:rtl/>
        </w:rPr>
        <w:t>ב.</w:t>
      </w:r>
      <w:r>
        <w:rPr>
          <w:rFonts w:cs="Arial" w:hint="cs"/>
          <w:b/>
          <w:bCs/>
          <w:rtl/>
        </w:rPr>
        <w:t xml:space="preserve"> </w:t>
      </w:r>
      <w:r w:rsidRPr="00751974">
        <w:rPr>
          <w:rFonts w:cs="Arial" w:hint="cs"/>
          <w:b/>
          <w:bCs/>
          <w:rtl/>
        </w:rPr>
        <w:t>הב''ח</w:t>
      </w:r>
      <w:r>
        <w:rPr>
          <w:rFonts w:cs="Arial" w:hint="cs"/>
          <w:b/>
          <w:bCs/>
          <w:rtl/>
        </w:rPr>
        <w:t xml:space="preserve"> </w:t>
      </w:r>
      <w:r w:rsidRPr="0040753B">
        <w:rPr>
          <w:rFonts w:cs="Arial" w:hint="cs"/>
          <w:sz w:val="18"/>
          <w:szCs w:val="18"/>
          <w:rtl/>
        </w:rPr>
        <w:t>(</w:t>
      </w:r>
      <w:r>
        <w:rPr>
          <w:rFonts w:cs="Arial" w:hint="cs"/>
          <w:sz w:val="18"/>
          <w:szCs w:val="18"/>
          <w:rtl/>
        </w:rPr>
        <w:t>ריז, א</w:t>
      </w:r>
      <w:r w:rsidRPr="0040753B">
        <w:rPr>
          <w:rFonts w:cs="Arial" w:hint="cs"/>
          <w:sz w:val="18"/>
          <w:szCs w:val="18"/>
          <w:rtl/>
        </w:rPr>
        <w:t>)</w:t>
      </w:r>
      <w:r w:rsidRPr="002502FA">
        <w:rPr>
          <w:rFonts w:cs="Arial" w:hint="cs"/>
          <w:rtl/>
        </w:rPr>
        <w:t>,</w:t>
      </w:r>
      <w:r w:rsidRPr="00751974">
        <w:rPr>
          <w:rFonts w:cs="Arial" w:hint="cs"/>
          <w:b/>
          <w:bCs/>
          <w:rtl/>
        </w:rPr>
        <w:t xml:space="preserve"> האליה רבה</w:t>
      </w:r>
      <w:r>
        <w:rPr>
          <w:rFonts w:cs="Arial" w:hint="cs"/>
          <w:rtl/>
        </w:rPr>
        <w:t xml:space="preserve"> </w:t>
      </w:r>
      <w:r>
        <w:rPr>
          <w:rFonts w:cs="Arial" w:hint="cs"/>
          <w:sz w:val="18"/>
          <w:szCs w:val="18"/>
          <w:rtl/>
        </w:rPr>
        <w:t xml:space="preserve">(שם) </w:t>
      </w:r>
      <w:r w:rsidRPr="002402EB">
        <w:rPr>
          <w:rFonts w:cs="Arial" w:hint="cs"/>
          <w:b/>
          <w:bCs/>
          <w:rtl/>
        </w:rPr>
        <w:t>והרב עובדיה</w:t>
      </w:r>
      <w:r>
        <w:rPr>
          <w:rFonts w:cs="Arial" w:hint="cs"/>
          <w:rtl/>
        </w:rPr>
        <w:t xml:space="preserve"> </w:t>
      </w:r>
      <w:r>
        <w:rPr>
          <w:rFonts w:cs="Arial" w:hint="cs"/>
          <w:sz w:val="18"/>
          <w:szCs w:val="18"/>
          <w:rtl/>
        </w:rPr>
        <w:t>(יביע אומר או''ח י, נה)</w:t>
      </w:r>
      <w:r>
        <w:rPr>
          <w:rFonts w:cs="Arial" w:hint="cs"/>
          <w:rtl/>
        </w:rPr>
        <w:t xml:space="preserve"> שפסקו, שבמקרה בו עולה ריח טוב מבשמים, לא זו בלבד שלא צריך לייחד אותם רק לשם ריח כפי שדרשו הגר''א והחזון איש, אלא אפילו לא צריך להתכוון להריח את אותו הריח, ודי בכך שהוא עולה לאף. משום כך הגמרא </w:t>
      </w:r>
      <w:r>
        <w:rPr>
          <w:rFonts w:cs="Arial" w:hint="cs"/>
          <w:sz w:val="18"/>
          <w:szCs w:val="18"/>
          <w:rtl/>
        </w:rPr>
        <w:t xml:space="preserve">(שם נג ע''א) </w:t>
      </w:r>
      <w:r>
        <w:rPr>
          <w:rFonts w:cs="Arial" w:hint="cs"/>
          <w:rtl/>
        </w:rPr>
        <w:t>כותבת שהנכנס לחנות של בשם צריך לברך ודי בכך</w:t>
      </w:r>
      <w:r>
        <w:rPr>
          <w:rFonts w:cs="Arial" w:hint="cs"/>
          <w:rtl/>
        </w:rPr>
        <w:t>.</w:t>
      </w:r>
    </w:p>
    <w:p w14:paraId="2D0476C8" w14:textId="113C3365" w:rsidR="008C3F7B" w:rsidRDefault="008C3F7B" w:rsidP="00EB1744">
      <w:pPr>
        <w:spacing w:after="60"/>
        <w:rPr>
          <w:rFonts w:cs="Arial"/>
          <w:rtl/>
        </w:rPr>
      </w:pPr>
      <w:r>
        <w:rPr>
          <w:rFonts w:cs="Arial" w:hint="cs"/>
          <w:rtl/>
        </w:rPr>
        <w:t xml:space="preserve">ג. </w:t>
      </w:r>
      <w:r>
        <w:rPr>
          <w:rFonts w:cs="Arial" w:hint="cs"/>
          <w:b/>
          <w:bCs/>
          <w:rtl/>
        </w:rPr>
        <w:t xml:space="preserve">הט''ז </w:t>
      </w:r>
      <w:r>
        <w:rPr>
          <w:rFonts w:cs="Arial" w:hint="cs"/>
          <w:sz w:val="18"/>
          <w:szCs w:val="18"/>
          <w:rtl/>
        </w:rPr>
        <w:t xml:space="preserve">(ריז, א) </w:t>
      </w:r>
      <w:r>
        <w:rPr>
          <w:rFonts w:cs="Arial" w:hint="cs"/>
          <w:rtl/>
        </w:rPr>
        <w:t xml:space="preserve">בגישת ביניים סבר, שמצד אחד לא צריך לייחד את הבשמים רק לריח </w:t>
      </w:r>
      <w:r>
        <w:rPr>
          <w:rFonts w:cs="Arial" w:hint="cs"/>
          <w:sz w:val="18"/>
          <w:szCs w:val="18"/>
          <w:rtl/>
        </w:rPr>
        <w:t>(שלא כדעת החזון איש)</w:t>
      </w:r>
      <w:r>
        <w:rPr>
          <w:rFonts w:cs="Arial" w:hint="cs"/>
          <w:rtl/>
        </w:rPr>
        <w:t xml:space="preserve">, אך מצד שני בכל עניין צריך להתכוון להריח, גם אם מדובר בדבר העומד לריח טוב בדרך כלל </w:t>
      </w:r>
      <w:r>
        <w:rPr>
          <w:rFonts w:cs="Arial" w:hint="cs"/>
          <w:sz w:val="18"/>
          <w:szCs w:val="18"/>
          <w:rtl/>
        </w:rPr>
        <w:t>(ושלא כדעת הב''ח)</w:t>
      </w:r>
      <w:r>
        <w:rPr>
          <w:rFonts w:cs="Arial" w:hint="cs"/>
          <w:rtl/>
        </w:rPr>
        <w:t xml:space="preserve">. </w:t>
      </w:r>
      <w:r w:rsidRPr="0086230C">
        <w:rPr>
          <w:rFonts w:cs="Arial" w:hint="cs"/>
          <w:b/>
          <w:bCs/>
          <w:rtl/>
        </w:rPr>
        <w:t>המשנה</w:t>
      </w:r>
      <w:r>
        <w:rPr>
          <w:rFonts w:cs="Arial" w:hint="cs"/>
          <w:rtl/>
        </w:rPr>
        <w:t xml:space="preserve"> </w:t>
      </w:r>
      <w:r w:rsidRPr="0086230C">
        <w:rPr>
          <w:rFonts w:cs="Arial" w:hint="cs"/>
          <w:b/>
          <w:bCs/>
          <w:rtl/>
        </w:rPr>
        <w:t>ברורה</w:t>
      </w:r>
      <w:r>
        <w:rPr>
          <w:rFonts w:cs="Arial" w:hint="cs"/>
          <w:rtl/>
        </w:rPr>
        <w:t xml:space="preserve"> </w:t>
      </w:r>
      <w:r>
        <w:rPr>
          <w:rFonts w:cs="Arial" w:hint="cs"/>
          <w:sz w:val="18"/>
          <w:szCs w:val="18"/>
          <w:rtl/>
        </w:rPr>
        <w:t xml:space="preserve">(שם, ב) </w:t>
      </w:r>
      <w:r>
        <w:rPr>
          <w:rFonts w:cs="Arial" w:hint="cs"/>
          <w:rtl/>
        </w:rPr>
        <w:t xml:space="preserve">כתב, שטוב לחוש לשיטתו וגם כאשר מדובר בריח העומד להריח טוב להתכוון, אך מעיקר הדין הלכה כדעת הב''ח שאין צורך. </w:t>
      </w:r>
    </w:p>
    <w:p w14:paraId="03AC4604" w14:textId="78FC6B27" w:rsidR="00733DB9" w:rsidRPr="00396CCC" w:rsidRDefault="009249DE" w:rsidP="001954E2">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733DB9" w:rsidRPr="00396CCC" w:rsidSect="0062262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74CB" w14:textId="77777777" w:rsidR="00FD0A37" w:rsidRDefault="00FD0A37" w:rsidP="005143AB">
      <w:pPr>
        <w:spacing w:after="0" w:line="240" w:lineRule="auto"/>
      </w:pPr>
      <w:r>
        <w:separator/>
      </w:r>
    </w:p>
  </w:endnote>
  <w:endnote w:type="continuationSeparator" w:id="0">
    <w:p w14:paraId="1FDC5F69" w14:textId="77777777" w:rsidR="00FD0A37" w:rsidRDefault="00FD0A37" w:rsidP="005143AB">
      <w:pPr>
        <w:spacing w:after="0" w:line="240" w:lineRule="auto"/>
      </w:pPr>
      <w:r>
        <w:continuationSeparator/>
      </w:r>
    </w:p>
  </w:endnote>
  <w:endnote w:type="continuationNotice" w:id="1">
    <w:p w14:paraId="43FCF0DB" w14:textId="77777777" w:rsidR="00FD0A37" w:rsidRDefault="00FD0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E9BD" w14:textId="77777777" w:rsidR="00FD0A37" w:rsidRDefault="00FD0A37" w:rsidP="005143AB">
      <w:pPr>
        <w:spacing w:after="0" w:line="240" w:lineRule="auto"/>
      </w:pPr>
      <w:r>
        <w:separator/>
      </w:r>
    </w:p>
  </w:footnote>
  <w:footnote w:type="continuationSeparator" w:id="0">
    <w:p w14:paraId="2A6D091C" w14:textId="77777777" w:rsidR="00FD0A37" w:rsidRDefault="00FD0A37" w:rsidP="005143AB">
      <w:pPr>
        <w:spacing w:after="0" w:line="240" w:lineRule="auto"/>
      </w:pPr>
      <w:r>
        <w:continuationSeparator/>
      </w:r>
    </w:p>
  </w:footnote>
  <w:footnote w:type="continuationNotice" w:id="1">
    <w:p w14:paraId="79A1A74D" w14:textId="77777777" w:rsidR="00FD0A37" w:rsidRDefault="00FD0A37">
      <w:pPr>
        <w:spacing w:after="0" w:line="240" w:lineRule="auto"/>
      </w:pPr>
    </w:p>
  </w:footnote>
  <w:footnote w:id="2">
    <w:p w14:paraId="71FFCAE4" w14:textId="535A2B3A" w:rsidR="003169BA" w:rsidRDefault="003169BA" w:rsidP="009817F7">
      <w:pPr>
        <w:pStyle w:val="a3"/>
      </w:pPr>
      <w:r>
        <w:rPr>
          <w:rStyle w:val="a5"/>
        </w:rPr>
        <w:footnoteRef/>
      </w:r>
      <w:r>
        <w:rPr>
          <w:rtl/>
        </w:rPr>
        <w:t xml:space="preserve"> </w:t>
      </w:r>
      <w:r>
        <w:rPr>
          <w:rFonts w:hint="cs"/>
          <w:rtl/>
        </w:rPr>
        <w:t>מדוע לשיטתם הגמרא קוראת לפשתים עץ</w:t>
      </w:r>
      <w:r w:rsidR="00DB1B8E">
        <w:rPr>
          <w:rFonts w:hint="cs"/>
          <w:rtl/>
        </w:rPr>
        <w:t xml:space="preserve">, אם </w:t>
      </w:r>
      <w:r>
        <w:rPr>
          <w:rFonts w:hint="cs"/>
          <w:rtl/>
        </w:rPr>
        <w:t xml:space="preserve">הם לא מתקיימים </w:t>
      </w:r>
      <w:r w:rsidR="009817F7">
        <w:rPr>
          <w:rFonts w:hint="cs"/>
          <w:rtl/>
        </w:rPr>
        <w:t>משנה לשנה וכן לא יוצאים מהגזע ענפים</w:t>
      </w:r>
      <w:r w:rsidR="00DB1B8E">
        <w:rPr>
          <w:rFonts w:hint="cs"/>
          <w:rtl/>
        </w:rPr>
        <w:t>?</w:t>
      </w:r>
      <w:r w:rsidR="009817F7">
        <w:rPr>
          <w:rFonts w:hint="cs"/>
          <w:rtl/>
        </w:rPr>
        <w:t xml:space="preserve"> </w:t>
      </w:r>
      <w:r w:rsidR="009817F7" w:rsidRPr="009817F7">
        <w:rPr>
          <w:rFonts w:hint="cs"/>
          <w:b/>
          <w:bCs/>
          <w:rtl/>
        </w:rPr>
        <w:t>הביאור הלכה</w:t>
      </w:r>
      <w:r w:rsidR="009817F7">
        <w:rPr>
          <w:rFonts w:hint="cs"/>
          <w:rtl/>
        </w:rPr>
        <w:t xml:space="preserve"> </w:t>
      </w:r>
      <w:r w:rsidR="009817F7">
        <w:rPr>
          <w:rFonts w:hint="cs"/>
          <w:sz w:val="16"/>
          <w:szCs w:val="16"/>
          <w:rtl/>
        </w:rPr>
        <w:t>(</w:t>
      </w:r>
      <w:proofErr w:type="spellStart"/>
      <w:r w:rsidR="009817F7">
        <w:rPr>
          <w:rFonts w:hint="cs"/>
          <w:sz w:val="16"/>
          <w:szCs w:val="16"/>
          <w:rtl/>
        </w:rPr>
        <w:t>רטז</w:t>
      </w:r>
      <w:proofErr w:type="spellEnd"/>
      <w:r w:rsidR="009817F7">
        <w:rPr>
          <w:rFonts w:hint="cs"/>
          <w:sz w:val="16"/>
          <w:szCs w:val="16"/>
          <w:rtl/>
        </w:rPr>
        <w:t xml:space="preserve"> ד''ה עצי) </w:t>
      </w:r>
      <w:r w:rsidR="009817F7">
        <w:rPr>
          <w:rFonts w:hint="cs"/>
          <w:rtl/>
        </w:rPr>
        <w:t xml:space="preserve">תירץ, שלשיטתם כוונת הגמרא להורות שלמרות שהפשתן רך, למרות זאת הוא נחשב עץ, ולא בגלל שהוא עומד בכל תנאי </w:t>
      </w:r>
      <w:r w:rsidR="00DB19D7">
        <w:rPr>
          <w:rFonts w:hint="cs"/>
          <w:rtl/>
        </w:rPr>
        <w:t>'בורא עצי בשמים</w:t>
      </w:r>
      <w:r w:rsidR="009817F7">
        <w:rPr>
          <w:rFonts w:hint="cs"/>
          <w:rtl/>
        </w:rPr>
        <w:t>'.</w:t>
      </w:r>
    </w:p>
  </w:footnote>
  <w:footnote w:id="3">
    <w:p w14:paraId="35B1AA15" w14:textId="117224E8" w:rsidR="007E675A" w:rsidRDefault="007E675A" w:rsidP="007E675A">
      <w:pPr>
        <w:pStyle w:val="a3"/>
        <w:rPr>
          <w:rtl/>
        </w:rPr>
      </w:pPr>
      <w:r>
        <w:rPr>
          <w:rStyle w:val="a5"/>
        </w:rPr>
        <w:footnoteRef/>
      </w:r>
      <w:r>
        <w:rPr>
          <w:rtl/>
        </w:rPr>
        <w:t xml:space="preserve"> </w:t>
      </w:r>
      <w:r w:rsidR="00221652">
        <w:rPr>
          <w:rFonts w:hint="cs"/>
          <w:rtl/>
        </w:rPr>
        <w:t xml:space="preserve">לא </w:t>
      </w:r>
      <w:r w:rsidR="002C1AC3">
        <w:rPr>
          <w:rFonts w:hint="cs"/>
          <w:rtl/>
        </w:rPr>
        <w:t>בכדי</w:t>
      </w:r>
      <w:r w:rsidRPr="007E675A">
        <w:rPr>
          <w:rFonts w:hint="cs"/>
          <w:rtl/>
        </w:rPr>
        <w:t xml:space="preserve"> בעקבות דברי </w:t>
      </w:r>
      <w:proofErr w:type="spellStart"/>
      <w:r w:rsidRPr="007E675A">
        <w:rPr>
          <w:rFonts w:hint="cs"/>
          <w:b/>
          <w:bCs/>
          <w:rtl/>
        </w:rPr>
        <w:t>השל''ה</w:t>
      </w:r>
      <w:proofErr w:type="spellEnd"/>
      <w:r w:rsidRPr="007E675A">
        <w:rPr>
          <w:rFonts w:hint="cs"/>
          <w:rtl/>
        </w:rPr>
        <w:t>, האשכנזים נוהגים לברך בהבדלה על כל בושם בורא מיני בשמים. מכיוון ש</w:t>
      </w:r>
      <w:r w:rsidR="00A9460C">
        <w:rPr>
          <w:rFonts w:hint="cs"/>
          <w:rtl/>
        </w:rPr>
        <w:t>אין הכרעה מוחלטת בפוסקים מה יש לברך ו</w:t>
      </w:r>
      <w:r w:rsidR="00662E94">
        <w:rPr>
          <w:rFonts w:hint="cs"/>
          <w:rtl/>
        </w:rPr>
        <w:t>בעיקר</w:t>
      </w:r>
      <w:r w:rsidR="00A9460C">
        <w:rPr>
          <w:rFonts w:hint="cs"/>
          <w:rtl/>
        </w:rPr>
        <w:t xml:space="preserve"> מחוסר ידיע</w:t>
      </w:r>
      <w:r w:rsidR="00112809">
        <w:rPr>
          <w:rFonts w:hint="cs"/>
          <w:rtl/>
        </w:rPr>
        <w:t>ה</w:t>
      </w:r>
      <w:r w:rsidR="00A9460C">
        <w:rPr>
          <w:rFonts w:hint="cs"/>
          <w:rtl/>
        </w:rPr>
        <w:t xml:space="preserve"> </w:t>
      </w:r>
      <w:r w:rsidR="00662E94">
        <w:rPr>
          <w:rFonts w:hint="cs"/>
          <w:rtl/>
        </w:rPr>
        <w:t xml:space="preserve">על איזה צמח יש לברך איזו ברכה </w:t>
      </w:r>
      <w:r w:rsidR="00112809">
        <w:rPr>
          <w:rFonts w:hint="cs"/>
          <w:rtl/>
        </w:rPr>
        <w:t xml:space="preserve">- </w:t>
      </w:r>
      <w:r w:rsidRPr="007E675A">
        <w:rPr>
          <w:rFonts w:hint="cs"/>
          <w:rtl/>
        </w:rPr>
        <w:t xml:space="preserve">עדיף לברך </w:t>
      </w:r>
      <w:r w:rsidR="00D04DBF">
        <w:rPr>
          <w:rFonts w:hint="cs"/>
          <w:rtl/>
        </w:rPr>
        <w:t>כך</w:t>
      </w:r>
      <w:r w:rsidR="00112809">
        <w:rPr>
          <w:rFonts w:hint="cs"/>
          <w:rtl/>
        </w:rPr>
        <w:t xml:space="preserve"> כדי לצאת מכל ספק ברכה לבטלה.</w:t>
      </w:r>
      <w:r w:rsidRPr="007E675A">
        <w:rPr>
          <w:rFonts w:hint="cs"/>
          <w:rtl/>
        </w:rPr>
        <w:t xml:space="preserve"> אמנם</w:t>
      </w:r>
      <w:r w:rsidR="000A1B1B">
        <w:rPr>
          <w:rFonts w:hint="cs"/>
          <w:rtl/>
        </w:rPr>
        <w:t xml:space="preserve"> אין </w:t>
      </w:r>
      <w:r w:rsidR="00112809">
        <w:rPr>
          <w:rFonts w:hint="cs"/>
          <w:rtl/>
        </w:rPr>
        <w:t xml:space="preserve">דין </w:t>
      </w:r>
      <w:r w:rsidR="000A1B1B">
        <w:rPr>
          <w:rFonts w:hint="cs"/>
          <w:rtl/>
        </w:rPr>
        <w:t xml:space="preserve">זה הלכה למשה מסיני, </w:t>
      </w:r>
      <w:r w:rsidR="00E15834">
        <w:rPr>
          <w:rFonts w:hint="cs"/>
          <w:rtl/>
        </w:rPr>
        <w:t>ונראה</w:t>
      </w:r>
      <w:r w:rsidR="000A1B1B">
        <w:rPr>
          <w:rFonts w:hint="cs"/>
          <w:rtl/>
        </w:rPr>
        <w:t xml:space="preserve"> שאדם הלומד את דיני ברכות הריח יכול לברך את הברכה המתאימה.</w:t>
      </w:r>
    </w:p>
  </w:footnote>
  <w:footnote w:id="4">
    <w:p w14:paraId="7A6F67D1" w14:textId="77777777" w:rsidR="009249DE" w:rsidRDefault="009249DE" w:rsidP="009249D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41"/>
    <w:rsid w:val="0000190F"/>
    <w:rsid w:val="00002559"/>
    <w:rsid w:val="000027B4"/>
    <w:rsid w:val="00002AF9"/>
    <w:rsid w:val="0000460E"/>
    <w:rsid w:val="00005989"/>
    <w:rsid w:val="00007B43"/>
    <w:rsid w:val="00007DA7"/>
    <w:rsid w:val="00010C03"/>
    <w:rsid w:val="00010DB2"/>
    <w:rsid w:val="000128C3"/>
    <w:rsid w:val="00025078"/>
    <w:rsid w:val="00032901"/>
    <w:rsid w:val="000471AD"/>
    <w:rsid w:val="0005570A"/>
    <w:rsid w:val="00056EDD"/>
    <w:rsid w:val="0006048B"/>
    <w:rsid w:val="00064789"/>
    <w:rsid w:val="00065746"/>
    <w:rsid w:val="00066F52"/>
    <w:rsid w:val="00075C9A"/>
    <w:rsid w:val="00076604"/>
    <w:rsid w:val="00077DEA"/>
    <w:rsid w:val="00083B0C"/>
    <w:rsid w:val="00086D9C"/>
    <w:rsid w:val="00092618"/>
    <w:rsid w:val="000957E7"/>
    <w:rsid w:val="000965BC"/>
    <w:rsid w:val="000A16B6"/>
    <w:rsid w:val="000A1B1B"/>
    <w:rsid w:val="000A3040"/>
    <w:rsid w:val="000A4CA9"/>
    <w:rsid w:val="000C5993"/>
    <w:rsid w:val="000C5E8D"/>
    <w:rsid w:val="000D3C00"/>
    <w:rsid w:val="000D62B6"/>
    <w:rsid w:val="000D6F12"/>
    <w:rsid w:val="000E2EB4"/>
    <w:rsid w:val="000E5285"/>
    <w:rsid w:val="000F6E6A"/>
    <w:rsid w:val="00107487"/>
    <w:rsid w:val="001121FF"/>
    <w:rsid w:val="00112809"/>
    <w:rsid w:val="00124911"/>
    <w:rsid w:val="00126228"/>
    <w:rsid w:val="0012634A"/>
    <w:rsid w:val="001265BD"/>
    <w:rsid w:val="00126B7A"/>
    <w:rsid w:val="00126C29"/>
    <w:rsid w:val="0013115F"/>
    <w:rsid w:val="00132D18"/>
    <w:rsid w:val="00136F46"/>
    <w:rsid w:val="00137DB7"/>
    <w:rsid w:val="00141553"/>
    <w:rsid w:val="0014250E"/>
    <w:rsid w:val="0015591C"/>
    <w:rsid w:val="001572BE"/>
    <w:rsid w:val="00163769"/>
    <w:rsid w:val="00163807"/>
    <w:rsid w:val="00164743"/>
    <w:rsid w:val="00175718"/>
    <w:rsid w:val="00182F01"/>
    <w:rsid w:val="0019160D"/>
    <w:rsid w:val="00194FAA"/>
    <w:rsid w:val="001954E2"/>
    <w:rsid w:val="00195E46"/>
    <w:rsid w:val="001963E1"/>
    <w:rsid w:val="0019647F"/>
    <w:rsid w:val="001A0E9E"/>
    <w:rsid w:val="001A6E2B"/>
    <w:rsid w:val="001B01BC"/>
    <w:rsid w:val="001B01D7"/>
    <w:rsid w:val="001C14D5"/>
    <w:rsid w:val="001C3C92"/>
    <w:rsid w:val="001C4919"/>
    <w:rsid w:val="001C51FD"/>
    <w:rsid w:val="001C5FC1"/>
    <w:rsid w:val="001C6C0A"/>
    <w:rsid w:val="001D50E2"/>
    <w:rsid w:val="001D7C54"/>
    <w:rsid w:val="001E1966"/>
    <w:rsid w:val="001F3D9E"/>
    <w:rsid w:val="001F7C41"/>
    <w:rsid w:val="002055A6"/>
    <w:rsid w:val="00212836"/>
    <w:rsid w:val="00221652"/>
    <w:rsid w:val="002219E6"/>
    <w:rsid w:val="0022311F"/>
    <w:rsid w:val="002273CE"/>
    <w:rsid w:val="002371D6"/>
    <w:rsid w:val="002409B4"/>
    <w:rsid w:val="002444BD"/>
    <w:rsid w:val="00246B60"/>
    <w:rsid w:val="002521A2"/>
    <w:rsid w:val="0025553A"/>
    <w:rsid w:val="00262456"/>
    <w:rsid w:val="00263065"/>
    <w:rsid w:val="00265E86"/>
    <w:rsid w:val="0026684B"/>
    <w:rsid w:val="00271507"/>
    <w:rsid w:val="00284041"/>
    <w:rsid w:val="0028405A"/>
    <w:rsid w:val="00294D6F"/>
    <w:rsid w:val="002A7502"/>
    <w:rsid w:val="002B2776"/>
    <w:rsid w:val="002B319C"/>
    <w:rsid w:val="002B3EEA"/>
    <w:rsid w:val="002B792C"/>
    <w:rsid w:val="002B7B4C"/>
    <w:rsid w:val="002C1AC3"/>
    <w:rsid w:val="002C7014"/>
    <w:rsid w:val="002D32C7"/>
    <w:rsid w:val="002D7C04"/>
    <w:rsid w:val="002F2554"/>
    <w:rsid w:val="002F29EC"/>
    <w:rsid w:val="002F2D53"/>
    <w:rsid w:val="0030297F"/>
    <w:rsid w:val="003074A7"/>
    <w:rsid w:val="003101D8"/>
    <w:rsid w:val="0031111D"/>
    <w:rsid w:val="003169BA"/>
    <w:rsid w:val="00320C90"/>
    <w:rsid w:val="003248F7"/>
    <w:rsid w:val="00327BAB"/>
    <w:rsid w:val="00333E1A"/>
    <w:rsid w:val="003409A1"/>
    <w:rsid w:val="0034304F"/>
    <w:rsid w:val="003445A8"/>
    <w:rsid w:val="00344D97"/>
    <w:rsid w:val="00346729"/>
    <w:rsid w:val="00362A78"/>
    <w:rsid w:val="0037454B"/>
    <w:rsid w:val="00377FFD"/>
    <w:rsid w:val="00390E06"/>
    <w:rsid w:val="00391387"/>
    <w:rsid w:val="00396994"/>
    <w:rsid w:val="00396CCC"/>
    <w:rsid w:val="003A15B0"/>
    <w:rsid w:val="003A1A70"/>
    <w:rsid w:val="003A48D5"/>
    <w:rsid w:val="003B383C"/>
    <w:rsid w:val="003B5F9E"/>
    <w:rsid w:val="003B6861"/>
    <w:rsid w:val="003C288B"/>
    <w:rsid w:val="003C6838"/>
    <w:rsid w:val="003D6382"/>
    <w:rsid w:val="003D63DA"/>
    <w:rsid w:val="003D77A6"/>
    <w:rsid w:val="003D78F3"/>
    <w:rsid w:val="003D7B67"/>
    <w:rsid w:val="003E0AB5"/>
    <w:rsid w:val="003E21BA"/>
    <w:rsid w:val="003F13BB"/>
    <w:rsid w:val="004014BA"/>
    <w:rsid w:val="00407E32"/>
    <w:rsid w:val="004105ED"/>
    <w:rsid w:val="00410B3C"/>
    <w:rsid w:val="004113DB"/>
    <w:rsid w:val="004162A8"/>
    <w:rsid w:val="00416E92"/>
    <w:rsid w:val="004172FD"/>
    <w:rsid w:val="00427910"/>
    <w:rsid w:val="00427A4B"/>
    <w:rsid w:val="004327C2"/>
    <w:rsid w:val="00433541"/>
    <w:rsid w:val="004433E6"/>
    <w:rsid w:val="00443479"/>
    <w:rsid w:val="00444602"/>
    <w:rsid w:val="00447388"/>
    <w:rsid w:val="004515A4"/>
    <w:rsid w:val="00454FF6"/>
    <w:rsid w:val="004566CF"/>
    <w:rsid w:val="00462262"/>
    <w:rsid w:val="00463DCF"/>
    <w:rsid w:val="00481EB0"/>
    <w:rsid w:val="00483D53"/>
    <w:rsid w:val="00485097"/>
    <w:rsid w:val="00486C7A"/>
    <w:rsid w:val="00496EA8"/>
    <w:rsid w:val="004A39CB"/>
    <w:rsid w:val="004A592F"/>
    <w:rsid w:val="004A5B80"/>
    <w:rsid w:val="004A707F"/>
    <w:rsid w:val="004A78CE"/>
    <w:rsid w:val="004B38CB"/>
    <w:rsid w:val="004C3264"/>
    <w:rsid w:val="004C4B5D"/>
    <w:rsid w:val="004D0257"/>
    <w:rsid w:val="004D6E0F"/>
    <w:rsid w:val="004F2253"/>
    <w:rsid w:val="004F79CE"/>
    <w:rsid w:val="004F7DB3"/>
    <w:rsid w:val="00504919"/>
    <w:rsid w:val="005060C2"/>
    <w:rsid w:val="0050782E"/>
    <w:rsid w:val="00510691"/>
    <w:rsid w:val="00513AF4"/>
    <w:rsid w:val="005143AB"/>
    <w:rsid w:val="00524616"/>
    <w:rsid w:val="00525917"/>
    <w:rsid w:val="005269F2"/>
    <w:rsid w:val="00530E80"/>
    <w:rsid w:val="005359BD"/>
    <w:rsid w:val="005362D1"/>
    <w:rsid w:val="005413D2"/>
    <w:rsid w:val="0054711A"/>
    <w:rsid w:val="005526D5"/>
    <w:rsid w:val="0055716D"/>
    <w:rsid w:val="005572C9"/>
    <w:rsid w:val="00557ADA"/>
    <w:rsid w:val="00564C80"/>
    <w:rsid w:val="00567B31"/>
    <w:rsid w:val="00571F48"/>
    <w:rsid w:val="00572EF5"/>
    <w:rsid w:val="00573A0D"/>
    <w:rsid w:val="00574109"/>
    <w:rsid w:val="00582938"/>
    <w:rsid w:val="0058353D"/>
    <w:rsid w:val="00591B6B"/>
    <w:rsid w:val="00592009"/>
    <w:rsid w:val="0059247D"/>
    <w:rsid w:val="00593BB0"/>
    <w:rsid w:val="00596023"/>
    <w:rsid w:val="005A270E"/>
    <w:rsid w:val="005A2A8D"/>
    <w:rsid w:val="005A5A62"/>
    <w:rsid w:val="005A6703"/>
    <w:rsid w:val="005B0ECF"/>
    <w:rsid w:val="005B0EF5"/>
    <w:rsid w:val="005B3BA5"/>
    <w:rsid w:val="005B3CE1"/>
    <w:rsid w:val="005B5403"/>
    <w:rsid w:val="005C1851"/>
    <w:rsid w:val="005C4892"/>
    <w:rsid w:val="005C4E79"/>
    <w:rsid w:val="005D4048"/>
    <w:rsid w:val="005D4EE9"/>
    <w:rsid w:val="005D6B16"/>
    <w:rsid w:val="005E400E"/>
    <w:rsid w:val="005E54AB"/>
    <w:rsid w:val="005E7356"/>
    <w:rsid w:val="005F0CC7"/>
    <w:rsid w:val="005F2B4C"/>
    <w:rsid w:val="005F4843"/>
    <w:rsid w:val="005F4A26"/>
    <w:rsid w:val="005F52B8"/>
    <w:rsid w:val="005F5EE0"/>
    <w:rsid w:val="00600B0E"/>
    <w:rsid w:val="006045CF"/>
    <w:rsid w:val="006157B8"/>
    <w:rsid w:val="00615949"/>
    <w:rsid w:val="00617054"/>
    <w:rsid w:val="00620D62"/>
    <w:rsid w:val="00622628"/>
    <w:rsid w:val="00622F55"/>
    <w:rsid w:val="0063168F"/>
    <w:rsid w:val="00636511"/>
    <w:rsid w:val="00643C06"/>
    <w:rsid w:val="00646B8E"/>
    <w:rsid w:val="006477E3"/>
    <w:rsid w:val="00650461"/>
    <w:rsid w:val="006525A5"/>
    <w:rsid w:val="006541D6"/>
    <w:rsid w:val="00657EF5"/>
    <w:rsid w:val="00662E94"/>
    <w:rsid w:val="00670AC0"/>
    <w:rsid w:val="00674501"/>
    <w:rsid w:val="00680468"/>
    <w:rsid w:val="00682160"/>
    <w:rsid w:val="00685170"/>
    <w:rsid w:val="00686851"/>
    <w:rsid w:val="00691E0F"/>
    <w:rsid w:val="0069715D"/>
    <w:rsid w:val="006A1CCE"/>
    <w:rsid w:val="006A1EFE"/>
    <w:rsid w:val="006A5C63"/>
    <w:rsid w:val="006A65CE"/>
    <w:rsid w:val="006A76FC"/>
    <w:rsid w:val="006B16B9"/>
    <w:rsid w:val="006B18E5"/>
    <w:rsid w:val="006C3159"/>
    <w:rsid w:val="006C42B8"/>
    <w:rsid w:val="006D6002"/>
    <w:rsid w:val="006D611A"/>
    <w:rsid w:val="006D798F"/>
    <w:rsid w:val="006E24EC"/>
    <w:rsid w:val="006E351D"/>
    <w:rsid w:val="006E5B15"/>
    <w:rsid w:val="006E788E"/>
    <w:rsid w:val="006E7D4F"/>
    <w:rsid w:val="006F0A01"/>
    <w:rsid w:val="006F0FFD"/>
    <w:rsid w:val="006F46C8"/>
    <w:rsid w:val="006F4D3B"/>
    <w:rsid w:val="006F7623"/>
    <w:rsid w:val="00702E30"/>
    <w:rsid w:val="00710342"/>
    <w:rsid w:val="0071401A"/>
    <w:rsid w:val="0071673B"/>
    <w:rsid w:val="00720E55"/>
    <w:rsid w:val="00725783"/>
    <w:rsid w:val="00726D61"/>
    <w:rsid w:val="007328A7"/>
    <w:rsid w:val="00733DB9"/>
    <w:rsid w:val="00733FF0"/>
    <w:rsid w:val="007348B6"/>
    <w:rsid w:val="0073569A"/>
    <w:rsid w:val="00735C9A"/>
    <w:rsid w:val="00740F87"/>
    <w:rsid w:val="00742E64"/>
    <w:rsid w:val="00743739"/>
    <w:rsid w:val="00747DBF"/>
    <w:rsid w:val="00760350"/>
    <w:rsid w:val="007678EB"/>
    <w:rsid w:val="007721DF"/>
    <w:rsid w:val="00777859"/>
    <w:rsid w:val="00780BD9"/>
    <w:rsid w:val="00782EE0"/>
    <w:rsid w:val="007858F7"/>
    <w:rsid w:val="007950D6"/>
    <w:rsid w:val="007A06F7"/>
    <w:rsid w:val="007A1294"/>
    <w:rsid w:val="007A2E60"/>
    <w:rsid w:val="007A6864"/>
    <w:rsid w:val="007B3458"/>
    <w:rsid w:val="007C152F"/>
    <w:rsid w:val="007C36B4"/>
    <w:rsid w:val="007C6260"/>
    <w:rsid w:val="007D0210"/>
    <w:rsid w:val="007D1698"/>
    <w:rsid w:val="007D61F3"/>
    <w:rsid w:val="007E0484"/>
    <w:rsid w:val="007E675A"/>
    <w:rsid w:val="007E76E9"/>
    <w:rsid w:val="007F1C07"/>
    <w:rsid w:val="007F54D3"/>
    <w:rsid w:val="007F6541"/>
    <w:rsid w:val="007F7063"/>
    <w:rsid w:val="007F7BAD"/>
    <w:rsid w:val="00805CB4"/>
    <w:rsid w:val="00813DF2"/>
    <w:rsid w:val="00817242"/>
    <w:rsid w:val="00817EB9"/>
    <w:rsid w:val="00820427"/>
    <w:rsid w:val="008261B2"/>
    <w:rsid w:val="008422E0"/>
    <w:rsid w:val="0084232C"/>
    <w:rsid w:val="00843701"/>
    <w:rsid w:val="00844697"/>
    <w:rsid w:val="0085127E"/>
    <w:rsid w:val="00854F2F"/>
    <w:rsid w:val="008565AF"/>
    <w:rsid w:val="00861B7A"/>
    <w:rsid w:val="00862555"/>
    <w:rsid w:val="00872AB0"/>
    <w:rsid w:val="00872E02"/>
    <w:rsid w:val="00872E2E"/>
    <w:rsid w:val="00874273"/>
    <w:rsid w:val="008746C1"/>
    <w:rsid w:val="0088408C"/>
    <w:rsid w:val="00887EC3"/>
    <w:rsid w:val="008950AE"/>
    <w:rsid w:val="008961AB"/>
    <w:rsid w:val="008A736A"/>
    <w:rsid w:val="008A7614"/>
    <w:rsid w:val="008B2CBC"/>
    <w:rsid w:val="008C358C"/>
    <w:rsid w:val="008C3F7B"/>
    <w:rsid w:val="008C5B9B"/>
    <w:rsid w:val="008D1B78"/>
    <w:rsid w:val="008D22F2"/>
    <w:rsid w:val="008D2954"/>
    <w:rsid w:val="008D4E1F"/>
    <w:rsid w:val="008D7BA7"/>
    <w:rsid w:val="008E13E7"/>
    <w:rsid w:val="008E1DC9"/>
    <w:rsid w:val="008F046D"/>
    <w:rsid w:val="008F30E1"/>
    <w:rsid w:val="008F43B6"/>
    <w:rsid w:val="00900323"/>
    <w:rsid w:val="009029D0"/>
    <w:rsid w:val="009159A2"/>
    <w:rsid w:val="00921209"/>
    <w:rsid w:val="00921AC9"/>
    <w:rsid w:val="009244EF"/>
    <w:rsid w:val="009249DE"/>
    <w:rsid w:val="009258DB"/>
    <w:rsid w:val="009258E9"/>
    <w:rsid w:val="00925F92"/>
    <w:rsid w:val="00927117"/>
    <w:rsid w:val="0093617F"/>
    <w:rsid w:val="009405CA"/>
    <w:rsid w:val="00942090"/>
    <w:rsid w:val="00943D6E"/>
    <w:rsid w:val="00946EE1"/>
    <w:rsid w:val="0094738D"/>
    <w:rsid w:val="00952F25"/>
    <w:rsid w:val="009607D8"/>
    <w:rsid w:val="00961E74"/>
    <w:rsid w:val="009638F5"/>
    <w:rsid w:val="009648DC"/>
    <w:rsid w:val="009664EB"/>
    <w:rsid w:val="00967854"/>
    <w:rsid w:val="00975837"/>
    <w:rsid w:val="00980E9B"/>
    <w:rsid w:val="009817D6"/>
    <w:rsid w:val="009817F7"/>
    <w:rsid w:val="00982127"/>
    <w:rsid w:val="00985A35"/>
    <w:rsid w:val="009949F0"/>
    <w:rsid w:val="00997A8F"/>
    <w:rsid w:val="009A3D0D"/>
    <w:rsid w:val="009A6E33"/>
    <w:rsid w:val="009B296A"/>
    <w:rsid w:val="009B5051"/>
    <w:rsid w:val="009B6B42"/>
    <w:rsid w:val="009B6FC6"/>
    <w:rsid w:val="009C0063"/>
    <w:rsid w:val="009C3E03"/>
    <w:rsid w:val="009C57D7"/>
    <w:rsid w:val="009D1045"/>
    <w:rsid w:val="009D354F"/>
    <w:rsid w:val="009D4157"/>
    <w:rsid w:val="009D6427"/>
    <w:rsid w:val="009E04C9"/>
    <w:rsid w:val="009E1A87"/>
    <w:rsid w:val="009E4831"/>
    <w:rsid w:val="009E4855"/>
    <w:rsid w:val="009E62EF"/>
    <w:rsid w:val="009F10A4"/>
    <w:rsid w:val="009F2416"/>
    <w:rsid w:val="009F2C0D"/>
    <w:rsid w:val="00A00C55"/>
    <w:rsid w:val="00A01543"/>
    <w:rsid w:val="00A01C33"/>
    <w:rsid w:val="00A03AE9"/>
    <w:rsid w:val="00A04B24"/>
    <w:rsid w:val="00A063CF"/>
    <w:rsid w:val="00A07054"/>
    <w:rsid w:val="00A07917"/>
    <w:rsid w:val="00A07925"/>
    <w:rsid w:val="00A12B2D"/>
    <w:rsid w:val="00A14BFD"/>
    <w:rsid w:val="00A20754"/>
    <w:rsid w:val="00A23138"/>
    <w:rsid w:val="00A2527E"/>
    <w:rsid w:val="00A2631B"/>
    <w:rsid w:val="00A26EDD"/>
    <w:rsid w:val="00A270FD"/>
    <w:rsid w:val="00A2785A"/>
    <w:rsid w:val="00A31146"/>
    <w:rsid w:val="00A3388F"/>
    <w:rsid w:val="00A33B5A"/>
    <w:rsid w:val="00A35DB8"/>
    <w:rsid w:val="00A4786C"/>
    <w:rsid w:val="00A53E26"/>
    <w:rsid w:val="00A56730"/>
    <w:rsid w:val="00A6004E"/>
    <w:rsid w:val="00A62913"/>
    <w:rsid w:val="00A63C64"/>
    <w:rsid w:val="00A64024"/>
    <w:rsid w:val="00A66E85"/>
    <w:rsid w:val="00A66FF9"/>
    <w:rsid w:val="00A70C3A"/>
    <w:rsid w:val="00A720BE"/>
    <w:rsid w:val="00A7404E"/>
    <w:rsid w:val="00A74C6C"/>
    <w:rsid w:val="00A77951"/>
    <w:rsid w:val="00A77B03"/>
    <w:rsid w:val="00A77C1A"/>
    <w:rsid w:val="00A8026B"/>
    <w:rsid w:val="00A85ED8"/>
    <w:rsid w:val="00A93D96"/>
    <w:rsid w:val="00A9460C"/>
    <w:rsid w:val="00A949D8"/>
    <w:rsid w:val="00A94D09"/>
    <w:rsid w:val="00AA3594"/>
    <w:rsid w:val="00AA611D"/>
    <w:rsid w:val="00AB4C0A"/>
    <w:rsid w:val="00AB5942"/>
    <w:rsid w:val="00AB6C07"/>
    <w:rsid w:val="00AB76A4"/>
    <w:rsid w:val="00AC2BDF"/>
    <w:rsid w:val="00AC2EC6"/>
    <w:rsid w:val="00AC48CB"/>
    <w:rsid w:val="00AC523D"/>
    <w:rsid w:val="00AD4E42"/>
    <w:rsid w:val="00AD70D8"/>
    <w:rsid w:val="00AE1A3F"/>
    <w:rsid w:val="00AE2550"/>
    <w:rsid w:val="00AE359F"/>
    <w:rsid w:val="00AE789A"/>
    <w:rsid w:val="00AF04FD"/>
    <w:rsid w:val="00AF1719"/>
    <w:rsid w:val="00AF2C56"/>
    <w:rsid w:val="00AF458A"/>
    <w:rsid w:val="00AF60AD"/>
    <w:rsid w:val="00B008D8"/>
    <w:rsid w:val="00B023A9"/>
    <w:rsid w:val="00B03F7C"/>
    <w:rsid w:val="00B04EBD"/>
    <w:rsid w:val="00B0773C"/>
    <w:rsid w:val="00B10044"/>
    <w:rsid w:val="00B11992"/>
    <w:rsid w:val="00B13B66"/>
    <w:rsid w:val="00B14264"/>
    <w:rsid w:val="00B14557"/>
    <w:rsid w:val="00B26F1B"/>
    <w:rsid w:val="00B31553"/>
    <w:rsid w:val="00B315EE"/>
    <w:rsid w:val="00B32718"/>
    <w:rsid w:val="00B35B81"/>
    <w:rsid w:val="00B40E6E"/>
    <w:rsid w:val="00B417C2"/>
    <w:rsid w:val="00B453DB"/>
    <w:rsid w:val="00B47250"/>
    <w:rsid w:val="00B47881"/>
    <w:rsid w:val="00B525C9"/>
    <w:rsid w:val="00B52A10"/>
    <w:rsid w:val="00B54834"/>
    <w:rsid w:val="00B5688D"/>
    <w:rsid w:val="00B60FF6"/>
    <w:rsid w:val="00B61EDA"/>
    <w:rsid w:val="00B630A5"/>
    <w:rsid w:val="00B64F58"/>
    <w:rsid w:val="00B73BCF"/>
    <w:rsid w:val="00B80EAF"/>
    <w:rsid w:val="00B81341"/>
    <w:rsid w:val="00B837BF"/>
    <w:rsid w:val="00B90797"/>
    <w:rsid w:val="00B92097"/>
    <w:rsid w:val="00B936E8"/>
    <w:rsid w:val="00B962FA"/>
    <w:rsid w:val="00BA6E23"/>
    <w:rsid w:val="00BB1ED8"/>
    <w:rsid w:val="00BB3C4E"/>
    <w:rsid w:val="00BB4C44"/>
    <w:rsid w:val="00BC1312"/>
    <w:rsid w:val="00BC3420"/>
    <w:rsid w:val="00BC618A"/>
    <w:rsid w:val="00BC7A2F"/>
    <w:rsid w:val="00BD2331"/>
    <w:rsid w:val="00BD77C5"/>
    <w:rsid w:val="00BE4025"/>
    <w:rsid w:val="00BE5140"/>
    <w:rsid w:val="00BE5697"/>
    <w:rsid w:val="00BE7524"/>
    <w:rsid w:val="00BF0D37"/>
    <w:rsid w:val="00BF1F63"/>
    <w:rsid w:val="00BF32F1"/>
    <w:rsid w:val="00C00C8E"/>
    <w:rsid w:val="00C0183F"/>
    <w:rsid w:val="00C020F4"/>
    <w:rsid w:val="00C03118"/>
    <w:rsid w:val="00C10604"/>
    <w:rsid w:val="00C1447D"/>
    <w:rsid w:val="00C15C7B"/>
    <w:rsid w:val="00C210ED"/>
    <w:rsid w:val="00C234AE"/>
    <w:rsid w:val="00C250AF"/>
    <w:rsid w:val="00C25F27"/>
    <w:rsid w:val="00C35807"/>
    <w:rsid w:val="00C37D36"/>
    <w:rsid w:val="00C46543"/>
    <w:rsid w:val="00C52E89"/>
    <w:rsid w:val="00C53FF4"/>
    <w:rsid w:val="00C64C09"/>
    <w:rsid w:val="00C66638"/>
    <w:rsid w:val="00C71338"/>
    <w:rsid w:val="00C722AA"/>
    <w:rsid w:val="00C7264E"/>
    <w:rsid w:val="00C87030"/>
    <w:rsid w:val="00C8746C"/>
    <w:rsid w:val="00C90B62"/>
    <w:rsid w:val="00C90C53"/>
    <w:rsid w:val="00C90C63"/>
    <w:rsid w:val="00C913B4"/>
    <w:rsid w:val="00C965CA"/>
    <w:rsid w:val="00CA4CEB"/>
    <w:rsid w:val="00CA524E"/>
    <w:rsid w:val="00CA7048"/>
    <w:rsid w:val="00CA765F"/>
    <w:rsid w:val="00CB359C"/>
    <w:rsid w:val="00CB621C"/>
    <w:rsid w:val="00CB6988"/>
    <w:rsid w:val="00CC04B2"/>
    <w:rsid w:val="00CC2332"/>
    <w:rsid w:val="00CC4E81"/>
    <w:rsid w:val="00CD0843"/>
    <w:rsid w:val="00CD452C"/>
    <w:rsid w:val="00CD7335"/>
    <w:rsid w:val="00CD78A0"/>
    <w:rsid w:val="00CE2757"/>
    <w:rsid w:val="00CE4247"/>
    <w:rsid w:val="00CE4DBB"/>
    <w:rsid w:val="00CE644C"/>
    <w:rsid w:val="00CE7A7A"/>
    <w:rsid w:val="00CF03CF"/>
    <w:rsid w:val="00CF1044"/>
    <w:rsid w:val="00CF6FBB"/>
    <w:rsid w:val="00D04DBF"/>
    <w:rsid w:val="00D101D9"/>
    <w:rsid w:val="00D10951"/>
    <w:rsid w:val="00D111BA"/>
    <w:rsid w:val="00D11843"/>
    <w:rsid w:val="00D13210"/>
    <w:rsid w:val="00D133AA"/>
    <w:rsid w:val="00D17D61"/>
    <w:rsid w:val="00D20240"/>
    <w:rsid w:val="00D232FB"/>
    <w:rsid w:val="00D25DA1"/>
    <w:rsid w:val="00D26084"/>
    <w:rsid w:val="00D316B6"/>
    <w:rsid w:val="00D36DB6"/>
    <w:rsid w:val="00D43606"/>
    <w:rsid w:val="00D51128"/>
    <w:rsid w:val="00D5498A"/>
    <w:rsid w:val="00D57858"/>
    <w:rsid w:val="00D65139"/>
    <w:rsid w:val="00D738B5"/>
    <w:rsid w:val="00D73EC9"/>
    <w:rsid w:val="00D76620"/>
    <w:rsid w:val="00D7748B"/>
    <w:rsid w:val="00D8107E"/>
    <w:rsid w:val="00D819E8"/>
    <w:rsid w:val="00D90A29"/>
    <w:rsid w:val="00D961CB"/>
    <w:rsid w:val="00D9705C"/>
    <w:rsid w:val="00DA18B6"/>
    <w:rsid w:val="00DA1BB5"/>
    <w:rsid w:val="00DA3B3A"/>
    <w:rsid w:val="00DA7907"/>
    <w:rsid w:val="00DA790C"/>
    <w:rsid w:val="00DA7BC0"/>
    <w:rsid w:val="00DB19D7"/>
    <w:rsid w:val="00DB1B8E"/>
    <w:rsid w:val="00DB4272"/>
    <w:rsid w:val="00DB7824"/>
    <w:rsid w:val="00DC3C0D"/>
    <w:rsid w:val="00DC521F"/>
    <w:rsid w:val="00DC5FFE"/>
    <w:rsid w:val="00DD1B2C"/>
    <w:rsid w:val="00DE0456"/>
    <w:rsid w:val="00DE0B36"/>
    <w:rsid w:val="00DE312C"/>
    <w:rsid w:val="00DE3998"/>
    <w:rsid w:val="00DE7C5F"/>
    <w:rsid w:val="00DF0FBA"/>
    <w:rsid w:val="00DF60FE"/>
    <w:rsid w:val="00E0193E"/>
    <w:rsid w:val="00E01DF0"/>
    <w:rsid w:val="00E02E96"/>
    <w:rsid w:val="00E068A6"/>
    <w:rsid w:val="00E0728A"/>
    <w:rsid w:val="00E13EB1"/>
    <w:rsid w:val="00E14187"/>
    <w:rsid w:val="00E15834"/>
    <w:rsid w:val="00E16809"/>
    <w:rsid w:val="00E20C95"/>
    <w:rsid w:val="00E20DBE"/>
    <w:rsid w:val="00E23896"/>
    <w:rsid w:val="00E24F06"/>
    <w:rsid w:val="00E33469"/>
    <w:rsid w:val="00E339FF"/>
    <w:rsid w:val="00E35352"/>
    <w:rsid w:val="00E377FB"/>
    <w:rsid w:val="00E37C9E"/>
    <w:rsid w:val="00E43CD1"/>
    <w:rsid w:val="00E5698A"/>
    <w:rsid w:val="00E614A3"/>
    <w:rsid w:val="00E66A81"/>
    <w:rsid w:val="00E7125B"/>
    <w:rsid w:val="00E72B4A"/>
    <w:rsid w:val="00E77CB7"/>
    <w:rsid w:val="00E80D27"/>
    <w:rsid w:val="00E817AC"/>
    <w:rsid w:val="00E91DDA"/>
    <w:rsid w:val="00E93D1D"/>
    <w:rsid w:val="00E967DE"/>
    <w:rsid w:val="00E969E3"/>
    <w:rsid w:val="00EA0462"/>
    <w:rsid w:val="00EA10AA"/>
    <w:rsid w:val="00EA2E36"/>
    <w:rsid w:val="00EB1744"/>
    <w:rsid w:val="00EB4872"/>
    <w:rsid w:val="00EC66DC"/>
    <w:rsid w:val="00EC7E0B"/>
    <w:rsid w:val="00EF47DF"/>
    <w:rsid w:val="00EF6CFF"/>
    <w:rsid w:val="00F04A2B"/>
    <w:rsid w:val="00F06FD7"/>
    <w:rsid w:val="00F11102"/>
    <w:rsid w:val="00F11BA8"/>
    <w:rsid w:val="00F11DEC"/>
    <w:rsid w:val="00F20FA2"/>
    <w:rsid w:val="00F316B6"/>
    <w:rsid w:val="00F378A4"/>
    <w:rsid w:val="00F37CB6"/>
    <w:rsid w:val="00F412F1"/>
    <w:rsid w:val="00F47C09"/>
    <w:rsid w:val="00F50FC1"/>
    <w:rsid w:val="00F51312"/>
    <w:rsid w:val="00F5191E"/>
    <w:rsid w:val="00F52757"/>
    <w:rsid w:val="00F551DE"/>
    <w:rsid w:val="00F55685"/>
    <w:rsid w:val="00F64B12"/>
    <w:rsid w:val="00F66688"/>
    <w:rsid w:val="00F67BF4"/>
    <w:rsid w:val="00F67EC8"/>
    <w:rsid w:val="00F80C02"/>
    <w:rsid w:val="00F91824"/>
    <w:rsid w:val="00FA40A0"/>
    <w:rsid w:val="00FA7E9A"/>
    <w:rsid w:val="00FB040B"/>
    <w:rsid w:val="00FB22D5"/>
    <w:rsid w:val="00FB43E9"/>
    <w:rsid w:val="00FB46EF"/>
    <w:rsid w:val="00FB4D88"/>
    <w:rsid w:val="00FB5140"/>
    <w:rsid w:val="00FB7108"/>
    <w:rsid w:val="00FC0097"/>
    <w:rsid w:val="00FC1D82"/>
    <w:rsid w:val="00FC7BCD"/>
    <w:rsid w:val="00FD0A37"/>
    <w:rsid w:val="00FD4412"/>
    <w:rsid w:val="00FE2012"/>
    <w:rsid w:val="00FE2940"/>
    <w:rsid w:val="00FE6BFA"/>
    <w:rsid w:val="00FF4090"/>
    <w:rsid w:val="00FF4F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5ECF"/>
  <w15:chartTrackingRefBased/>
  <w15:docId w15:val="{5787F251-85DF-45EF-8B3A-26146B95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143AB"/>
    <w:pPr>
      <w:spacing w:after="0" w:line="240" w:lineRule="auto"/>
    </w:pPr>
    <w:rPr>
      <w:sz w:val="20"/>
      <w:szCs w:val="20"/>
    </w:rPr>
  </w:style>
  <w:style w:type="character" w:customStyle="1" w:styleId="a4">
    <w:name w:val="טקסט הערת שוליים תו"/>
    <w:basedOn w:val="a0"/>
    <w:link w:val="a3"/>
    <w:uiPriority w:val="99"/>
    <w:semiHidden/>
    <w:rsid w:val="005143AB"/>
    <w:rPr>
      <w:sz w:val="20"/>
      <w:szCs w:val="20"/>
    </w:rPr>
  </w:style>
  <w:style w:type="character" w:styleId="a5">
    <w:name w:val="footnote reference"/>
    <w:basedOn w:val="a0"/>
    <w:uiPriority w:val="99"/>
    <w:semiHidden/>
    <w:unhideWhenUsed/>
    <w:rsid w:val="005143AB"/>
    <w:rPr>
      <w:vertAlign w:val="superscript"/>
    </w:rPr>
  </w:style>
  <w:style w:type="character" w:styleId="Hyperlink">
    <w:name w:val="Hyperlink"/>
    <w:basedOn w:val="a0"/>
    <w:uiPriority w:val="99"/>
    <w:unhideWhenUsed/>
    <w:rsid w:val="00396CCC"/>
    <w:rPr>
      <w:color w:val="0563C1" w:themeColor="hyperlink"/>
      <w:u w:val="single"/>
    </w:rPr>
  </w:style>
  <w:style w:type="paragraph" w:styleId="a6">
    <w:name w:val="header"/>
    <w:basedOn w:val="a"/>
    <w:link w:val="a7"/>
    <w:uiPriority w:val="99"/>
    <w:unhideWhenUsed/>
    <w:rsid w:val="00AD70D8"/>
    <w:pPr>
      <w:tabs>
        <w:tab w:val="center" w:pos="4153"/>
        <w:tab w:val="right" w:pos="8306"/>
      </w:tabs>
      <w:spacing w:after="0" w:line="240" w:lineRule="auto"/>
    </w:pPr>
  </w:style>
  <w:style w:type="character" w:customStyle="1" w:styleId="a7">
    <w:name w:val="כותרת עליונה תו"/>
    <w:basedOn w:val="a0"/>
    <w:link w:val="a6"/>
    <w:uiPriority w:val="99"/>
    <w:rsid w:val="00AD70D8"/>
  </w:style>
  <w:style w:type="paragraph" w:styleId="a8">
    <w:name w:val="footer"/>
    <w:basedOn w:val="a"/>
    <w:link w:val="a9"/>
    <w:uiPriority w:val="99"/>
    <w:unhideWhenUsed/>
    <w:rsid w:val="00AD70D8"/>
    <w:pPr>
      <w:tabs>
        <w:tab w:val="center" w:pos="4153"/>
        <w:tab w:val="right" w:pos="8306"/>
      </w:tabs>
      <w:spacing w:after="0" w:line="240" w:lineRule="auto"/>
    </w:pPr>
  </w:style>
  <w:style w:type="character" w:customStyle="1" w:styleId="a9">
    <w:name w:val="כותרת תחתונה תו"/>
    <w:basedOn w:val="a0"/>
    <w:link w:val="a8"/>
    <w:uiPriority w:val="99"/>
    <w:rsid w:val="00AD70D8"/>
  </w:style>
  <w:style w:type="paragraph" w:styleId="aa">
    <w:name w:val="Revision"/>
    <w:hidden/>
    <w:uiPriority w:val="99"/>
    <w:semiHidden/>
    <w:rsid w:val="00AD70D8"/>
    <w:pPr>
      <w:bidi w:val="0"/>
      <w:spacing w:after="0" w:line="240" w:lineRule="auto"/>
      <w:jc w:val="left"/>
    </w:pPr>
  </w:style>
  <w:style w:type="paragraph" w:styleId="ab">
    <w:name w:val="Balloon Text"/>
    <w:basedOn w:val="a"/>
    <w:link w:val="ac"/>
    <w:uiPriority w:val="99"/>
    <w:semiHidden/>
    <w:unhideWhenUsed/>
    <w:rsid w:val="00AD70D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D70D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1475</Words>
  <Characters>7377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342</cp:revision>
  <cp:lastPrinted>2020-01-19T21:58:00Z</cp:lastPrinted>
  <dcterms:created xsi:type="dcterms:W3CDTF">2019-02-12T10:24:00Z</dcterms:created>
  <dcterms:modified xsi:type="dcterms:W3CDTF">2023-02-26T08:03:00Z</dcterms:modified>
</cp:coreProperties>
</file>