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BA72" w14:textId="3559A259" w:rsidR="0050743D" w:rsidRDefault="00794DB2" w:rsidP="000564D2">
      <w:pPr>
        <w:rPr>
          <w:b/>
          <w:bCs/>
          <w:sz w:val="36"/>
          <w:szCs w:val="36"/>
          <w:rtl/>
        </w:rPr>
      </w:pPr>
      <w:r>
        <w:rPr>
          <w:rFonts w:hint="cs"/>
          <w:rtl/>
        </w:rPr>
        <w:t>בס''ד</w:t>
      </w:r>
      <w:r w:rsidR="00CE4F64">
        <w:rPr>
          <w:rFonts w:hint="cs"/>
          <w:rtl/>
        </w:rPr>
        <w:t xml:space="preserve">  </w:t>
      </w:r>
      <w:r w:rsidR="00357A68">
        <w:rPr>
          <w:rFonts w:hint="cs"/>
          <w:b/>
          <w:bCs/>
          <w:sz w:val="36"/>
          <w:szCs w:val="36"/>
          <w:rtl/>
        </w:rPr>
        <w:t xml:space="preserve"> תצווה</w:t>
      </w:r>
      <w:r w:rsidRPr="00794DB2">
        <w:rPr>
          <w:rFonts w:hint="cs"/>
          <w:b/>
          <w:bCs/>
          <w:sz w:val="36"/>
          <w:szCs w:val="36"/>
          <w:rtl/>
        </w:rPr>
        <w:t xml:space="preserve">: </w:t>
      </w:r>
      <w:r w:rsidR="005E09B1">
        <w:rPr>
          <w:rFonts w:hint="cs"/>
          <w:b/>
          <w:bCs/>
          <w:sz w:val="36"/>
          <w:szCs w:val="36"/>
          <w:rtl/>
        </w:rPr>
        <w:t xml:space="preserve">האם צריך לכבות את האור בבית </w:t>
      </w:r>
      <w:r w:rsidR="00E27E0E">
        <w:rPr>
          <w:rFonts w:hint="cs"/>
          <w:b/>
          <w:bCs/>
          <w:sz w:val="36"/>
          <w:szCs w:val="36"/>
          <w:rtl/>
        </w:rPr>
        <w:t xml:space="preserve">לפני </w:t>
      </w:r>
      <w:r w:rsidR="005E09B1">
        <w:rPr>
          <w:rFonts w:hint="cs"/>
          <w:b/>
          <w:bCs/>
          <w:sz w:val="36"/>
          <w:szCs w:val="36"/>
          <w:rtl/>
        </w:rPr>
        <w:t>שמדליקים נרות</w:t>
      </w:r>
      <w:r w:rsidR="002C68F7">
        <w:rPr>
          <w:rFonts w:hint="cs"/>
          <w:b/>
          <w:bCs/>
          <w:sz w:val="36"/>
          <w:szCs w:val="36"/>
          <w:rtl/>
        </w:rPr>
        <w:t xml:space="preserve"> שבת</w:t>
      </w:r>
    </w:p>
    <w:p w14:paraId="7236C3E3" w14:textId="309F66E5" w:rsidR="00A45318" w:rsidRDefault="00A45318" w:rsidP="000564D2">
      <w:pPr>
        <w:rPr>
          <w:b/>
          <w:bCs/>
          <w:u w:val="single"/>
          <w:rtl/>
        </w:rPr>
      </w:pPr>
      <w:r>
        <w:rPr>
          <w:rFonts w:hint="cs"/>
          <w:b/>
          <w:bCs/>
          <w:u w:val="single"/>
          <w:rtl/>
        </w:rPr>
        <w:t>פתיחה</w:t>
      </w:r>
    </w:p>
    <w:p w14:paraId="723A9BE3" w14:textId="7330C710" w:rsidR="002F4C9C" w:rsidRDefault="00A45318" w:rsidP="000564D2">
      <w:pPr>
        <w:rPr>
          <w:rtl/>
        </w:rPr>
      </w:pPr>
      <w:r>
        <w:rPr>
          <w:rFonts w:hint="cs"/>
          <w:rtl/>
        </w:rPr>
        <w:t>בפרשת השבוע</w:t>
      </w:r>
      <w:r w:rsidR="00F62BAE">
        <w:rPr>
          <w:rFonts w:hint="cs"/>
          <w:rtl/>
        </w:rPr>
        <w:t xml:space="preserve"> </w:t>
      </w:r>
      <w:r w:rsidR="00CB7587">
        <w:rPr>
          <w:rFonts w:hint="cs"/>
          <w:rtl/>
        </w:rPr>
        <w:t>מספרת</w:t>
      </w:r>
      <w:r w:rsidR="00F62BAE">
        <w:rPr>
          <w:rFonts w:hint="cs"/>
          <w:rtl/>
        </w:rPr>
        <w:t xml:space="preserve"> התורה </w:t>
      </w:r>
      <w:r w:rsidR="00CB7587">
        <w:rPr>
          <w:rFonts w:hint="cs"/>
          <w:rtl/>
        </w:rPr>
        <w:t xml:space="preserve">על </w:t>
      </w:r>
      <w:r w:rsidR="00321DE0">
        <w:rPr>
          <w:rFonts w:hint="cs"/>
          <w:rtl/>
        </w:rPr>
        <w:t xml:space="preserve">הציווי </w:t>
      </w:r>
      <w:r w:rsidR="00CB7587">
        <w:rPr>
          <w:rFonts w:hint="cs"/>
          <w:rtl/>
        </w:rPr>
        <w:t>לאהרון הכהן</w:t>
      </w:r>
      <w:r>
        <w:rPr>
          <w:rFonts w:hint="cs"/>
          <w:rtl/>
        </w:rPr>
        <w:t xml:space="preserve">, </w:t>
      </w:r>
      <w:r w:rsidR="00BD304F">
        <w:rPr>
          <w:rFonts w:hint="cs"/>
          <w:rtl/>
        </w:rPr>
        <w:t>להדליק את נרות המנורה</w:t>
      </w:r>
      <w:r w:rsidR="00321DE0">
        <w:rPr>
          <w:rFonts w:hint="cs"/>
          <w:rtl/>
        </w:rPr>
        <w:t xml:space="preserve">: </w:t>
      </w:r>
      <w:r w:rsidR="00321DE0" w:rsidRPr="00321DE0">
        <w:rPr>
          <w:rFonts w:cs="Arial"/>
          <w:rtl/>
        </w:rPr>
        <w:t>בְּאֹ֣הֶל מוֹעֵד֩ מִח֨וּץ לַפָּרֹ֜כֶת אֲשֶׁ֣ר עַל־הָעֵדֻ֗ת יַעֲרֹךְ֩ אֹת֨וֹ אַהֲרֹ֧ן וּבָנָ֛יו מֵעֶ֥רֶב עַד־בֹּ֖קֶר</w:t>
      </w:r>
      <w:r w:rsidR="00321DE0">
        <w:rPr>
          <w:rFonts w:cs="Arial" w:hint="cs"/>
          <w:rtl/>
        </w:rPr>
        <w:t>''.</w:t>
      </w:r>
      <w:r w:rsidR="00BD304F">
        <w:rPr>
          <w:rFonts w:hint="cs"/>
          <w:rtl/>
        </w:rPr>
        <w:t xml:space="preserve"> </w:t>
      </w:r>
      <w:r w:rsidR="009F110F">
        <w:rPr>
          <w:rFonts w:hint="cs"/>
          <w:rtl/>
        </w:rPr>
        <w:t>בטעם הדבר שהדליקו את המנורה נחלקו הפרשנים, יש שכתבו ש</w:t>
      </w:r>
      <w:r w:rsidR="00A5560C">
        <w:rPr>
          <w:rFonts w:hint="cs"/>
          <w:rtl/>
        </w:rPr>
        <w:t xml:space="preserve">המטרה </w:t>
      </w:r>
      <w:r w:rsidR="009F110F">
        <w:rPr>
          <w:rFonts w:hint="cs"/>
          <w:rtl/>
        </w:rPr>
        <w:t xml:space="preserve">להראות שהשכינה שורה בישראל - </w:t>
      </w:r>
      <w:r w:rsidR="002F4C9C">
        <w:rPr>
          <w:rFonts w:hint="cs"/>
          <w:rtl/>
        </w:rPr>
        <w:t>ו</w:t>
      </w:r>
      <w:r w:rsidR="00C5325B">
        <w:rPr>
          <w:rFonts w:hint="cs"/>
          <w:rtl/>
        </w:rPr>
        <w:t>ל</w:t>
      </w:r>
      <w:r w:rsidR="002F4C9C">
        <w:rPr>
          <w:rFonts w:hint="cs"/>
          <w:rtl/>
        </w:rPr>
        <w:t xml:space="preserve">ראיה </w:t>
      </w:r>
      <w:r w:rsidR="009F110F">
        <w:rPr>
          <w:rFonts w:hint="cs"/>
          <w:rtl/>
        </w:rPr>
        <w:t>ש</w:t>
      </w:r>
      <w:r w:rsidR="002F4C9C">
        <w:rPr>
          <w:rFonts w:hint="cs"/>
          <w:rtl/>
        </w:rPr>
        <w:t>ה</w:t>
      </w:r>
      <w:r w:rsidR="009F110F">
        <w:rPr>
          <w:rFonts w:hint="cs"/>
          <w:rtl/>
        </w:rPr>
        <w:t xml:space="preserve">נר המערבי </w:t>
      </w:r>
      <w:r w:rsidR="002F4C9C">
        <w:rPr>
          <w:rFonts w:hint="cs"/>
          <w:rtl/>
        </w:rPr>
        <w:t>לא כבה</w:t>
      </w:r>
      <w:r w:rsidR="00C5325B">
        <w:rPr>
          <w:rFonts w:hint="cs"/>
          <w:rtl/>
        </w:rPr>
        <w:t xml:space="preserve"> מעולם</w:t>
      </w:r>
      <w:r w:rsidR="002F4C9C">
        <w:rPr>
          <w:rFonts w:hint="cs"/>
          <w:rtl/>
        </w:rPr>
        <w:t xml:space="preserve">. </w:t>
      </w:r>
      <w:r w:rsidR="00321DE0">
        <w:rPr>
          <w:rFonts w:hint="cs"/>
          <w:rtl/>
        </w:rPr>
        <w:t>ו</w:t>
      </w:r>
      <w:r w:rsidR="002F4C9C">
        <w:rPr>
          <w:rFonts w:hint="cs"/>
          <w:rtl/>
        </w:rPr>
        <w:t xml:space="preserve">יש שכתבו שהמטרה לפאר את הבית באמצעות הנרות והאור. </w:t>
      </w:r>
    </w:p>
    <w:p w14:paraId="5F2B0A5B" w14:textId="77777777" w:rsidR="005D639C" w:rsidRDefault="005D639C" w:rsidP="000564D2">
      <w:pPr>
        <w:rPr>
          <w:rtl/>
        </w:rPr>
      </w:pPr>
      <w:r w:rsidRPr="005D639C">
        <w:rPr>
          <w:rFonts w:hint="cs"/>
          <w:b/>
          <w:bCs/>
          <w:rtl/>
        </w:rPr>
        <w:t>הבן איש חי</w:t>
      </w:r>
      <w:r>
        <w:rPr>
          <w:rFonts w:hint="cs"/>
          <w:rtl/>
        </w:rPr>
        <w:t xml:space="preserve"> עשה השוואה בין דיני </w:t>
      </w:r>
      <w:r w:rsidR="002F4C9C">
        <w:rPr>
          <w:rFonts w:hint="cs"/>
          <w:rtl/>
        </w:rPr>
        <w:t>הדלקת נרות</w:t>
      </w:r>
      <w:r w:rsidR="002B2644">
        <w:rPr>
          <w:rFonts w:hint="cs"/>
          <w:rtl/>
        </w:rPr>
        <w:t xml:space="preserve"> בשבת</w:t>
      </w:r>
      <w:r>
        <w:rPr>
          <w:rFonts w:hint="cs"/>
          <w:rtl/>
        </w:rPr>
        <w:t xml:space="preserve"> ל</w:t>
      </w:r>
      <w:r w:rsidR="002B2644" w:rsidRPr="001B4DD6">
        <w:rPr>
          <w:rFonts w:hint="cs"/>
          <w:rtl/>
        </w:rPr>
        <w:t>הדלקת המנורה במקדש</w:t>
      </w:r>
      <w:r>
        <w:rPr>
          <w:rFonts w:hint="cs"/>
          <w:rtl/>
        </w:rPr>
        <w:t>, וחידש משום כך מספר הלכות</w:t>
      </w:r>
      <w:r w:rsidR="002B2644" w:rsidRPr="001B4DD6">
        <w:rPr>
          <w:rFonts w:hint="cs"/>
          <w:rtl/>
        </w:rPr>
        <w:t>.</w:t>
      </w:r>
      <w:r>
        <w:rPr>
          <w:rFonts w:hint="cs"/>
          <w:rtl/>
        </w:rPr>
        <w:t xml:space="preserve"> בפרשת נח </w:t>
      </w:r>
      <w:r>
        <w:rPr>
          <w:rFonts w:hint="cs"/>
          <w:sz w:val="18"/>
          <w:szCs w:val="18"/>
          <w:rtl/>
        </w:rPr>
        <w:t xml:space="preserve">(שנה ב', טו) </w:t>
      </w:r>
      <w:r>
        <w:rPr>
          <w:rFonts w:hint="cs"/>
          <w:rtl/>
        </w:rPr>
        <w:t>כתב, שיש להיזהר להדליק את רוב הפתילה, שכן אם ידליק את ראש הפתילה והשאר יידלק מאליו, ייחשב הדבר כאילו דלק הנר מאליו, ובמנורה מצוות ההדלקה התקיימה רק כאשר הודלקה רק הפתילה.</w:t>
      </w:r>
    </w:p>
    <w:p w14:paraId="5459C999" w14:textId="21A56515" w:rsidR="005D639C" w:rsidRDefault="005D639C" w:rsidP="000564D2">
      <w:pPr>
        <w:rPr>
          <w:rtl/>
        </w:rPr>
      </w:pPr>
      <w:r>
        <w:rPr>
          <w:rFonts w:hint="cs"/>
          <w:rtl/>
        </w:rPr>
        <w:t xml:space="preserve">עוד הוסיף </w:t>
      </w:r>
      <w:r>
        <w:rPr>
          <w:rFonts w:hint="cs"/>
          <w:sz w:val="18"/>
          <w:szCs w:val="18"/>
          <w:rtl/>
        </w:rPr>
        <w:t>(שם, ו)</w:t>
      </w:r>
      <w:r>
        <w:rPr>
          <w:rFonts w:hint="cs"/>
          <w:rtl/>
        </w:rPr>
        <w:t xml:space="preserve">, שלמרות שמצוות הדלקת הנרות מוטלת בעיקר על האשה </w:t>
      </w:r>
      <w:r w:rsidRPr="00ED2A47">
        <w:rPr>
          <w:rFonts w:hint="cs"/>
          <w:sz w:val="18"/>
          <w:szCs w:val="18"/>
          <w:rtl/>
        </w:rPr>
        <w:t>(כיוון שהן מצויות בבית, או בגלל שהן כיבו את נרו של עולם וזה תיקונן)</w:t>
      </w:r>
      <w:r>
        <w:rPr>
          <w:rFonts w:hint="cs"/>
          <w:rtl/>
        </w:rPr>
        <w:t>, מכל מקום בערב שבת בעל הבית יטיב את הנרות ויכין אותם להדלקה</w:t>
      </w:r>
      <w:r w:rsidR="00362A31">
        <w:rPr>
          <w:rFonts w:hint="cs"/>
          <w:rtl/>
        </w:rPr>
        <w:t>.</w:t>
      </w:r>
      <w:r>
        <w:rPr>
          <w:rFonts w:hint="cs"/>
          <w:rtl/>
        </w:rPr>
        <w:t xml:space="preserve"> ו</w:t>
      </w:r>
      <w:r w:rsidR="008D6A3E">
        <w:rPr>
          <w:rFonts w:hint="cs"/>
          <w:rtl/>
        </w:rPr>
        <w:t xml:space="preserve">על אף שהביא לכך מקור מדברי האר''י, נראה </w:t>
      </w:r>
      <w:r w:rsidR="00626882">
        <w:rPr>
          <w:rFonts w:hint="cs"/>
          <w:rtl/>
        </w:rPr>
        <w:t>שהייסוד לכך</w:t>
      </w:r>
      <w:r w:rsidR="008D6A3E">
        <w:rPr>
          <w:rFonts w:hint="cs"/>
          <w:rtl/>
        </w:rPr>
        <w:t xml:space="preserve"> הוא שגם </w:t>
      </w:r>
      <w:r>
        <w:rPr>
          <w:rFonts w:hint="cs"/>
          <w:rtl/>
        </w:rPr>
        <w:t xml:space="preserve">בבית המקדש בתחילה היו מטיבים את הנרות, ורק אחר מדליקים. ובלשונו:    </w:t>
      </w:r>
      <w:r w:rsidR="002B2644" w:rsidRPr="001B4DD6">
        <w:rPr>
          <w:rFonts w:hint="cs"/>
          <w:rtl/>
        </w:rPr>
        <w:t xml:space="preserve"> </w:t>
      </w:r>
    </w:p>
    <w:p w14:paraId="422835CB" w14:textId="600F3319" w:rsidR="005D639C" w:rsidRDefault="00643744" w:rsidP="000564D2">
      <w:pPr>
        <w:ind w:left="720"/>
        <w:rPr>
          <w:rtl/>
        </w:rPr>
      </w:pPr>
      <w:r>
        <w:rPr>
          <w:rFonts w:cs="Arial" w:hint="cs"/>
          <w:rtl/>
        </w:rPr>
        <w:t>''</w:t>
      </w:r>
      <w:r w:rsidRPr="00643744">
        <w:rPr>
          <w:rFonts w:cs="Arial"/>
          <w:rtl/>
        </w:rPr>
        <w:t xml:space="preserve">טוב שהבעל יעסוק </w:t>
      </w:r>
      <w:r>
        <w:rPr>
          <w:rFonts w:cs="Arial" w:hint="cs"/>
          <w:rtl/>
        </w:rPr>
        <w:t xml:space="preserve">בערב שבת </w:t>
      </w:r>
      <w:r w:rsidRPr="00643744">
        <w:rPr>
          <w:rFonts w:cs="Arial"/>
          <w:rtl/>
        </w:rPr>
        <w:t>בתיקון הנרות בהנחת השמן והפתילות, וכמפורש בדברי רבינו האר"י בספר הכו</w:t>
      </w:r>
      <w:r>
        <w:rPr>
          <w:rFonts w:cs="Arial" w:hint="cs"/>
          <w:rtl/>
        </w:rPr>
        <w:t>ו</w:t>
      </w:r>
      <w:r w:rsidRPr="00643744">
        <w:rPr>
          <w:rFonts w:cs="Arial"/>
          <w:rtl/>
        </w:rPr>
        <w:t xml:space="preserve">נות, </w:t>
      </w:r>
      <w:r>
        <w:rPr>
          <w:rFonts w:cs="Arial" w:hint="cs"/>
          <w:rtl/>
        </w:rPr>
        <w:t xml:space="preserve">וזה לשונו: </w:t>
      </w:r>
      <w:r w:rsidRPr="00643744">
        <w:rPr>
          <w:rFonts w:cs="Arial"/>
          <w:rtl/>
        </w:rPr>
        <w:t>גם תזהר בתיקון הנרות של שבת, אמנם הדלקת הנר היא מצ</w:t>
      </w:r>
      <w:r w:rsidR="00D91F03">
        <w:rPr>
          <w:rFonts w:cs="Arial" w:hint="cs"/>
          <w:rtl/>
        </w:rPr>
        <w:t>ו</w:t>
      </w:r>
      <w:r w:rsidRPr="00643744">
        <w:rPr>
          <w:rFonts w:cs="Arial"/>
          <w:rtl/>
        </w:rPr>
        <w:t xml:space="preserve">וה על האשה בעלת הבית כנודע, </w:t>
      </w:r>
      <w:r>
        <w:rPr>
          <w:rFonts w:cs="Arial" w:hint="cs"/>
          <w:rtl/>
        </w:rPr>
        <w:t>עד כאן לשונו עיין שם</w:t>
      </w:r>
      <w:r w:rsidRPr="00643744">
        <w:rPr>
          <w:rFonts w:cs="Arial"/>
          <w:rtl/>
        </w:rPr>
        <w:t>. וכן אנחנו נוהגים בביתנו לערוך ולתקן הנרות בידינו</w:t>
      </w:r>
      <w:r>
        <w:rPr>
          <w:rFonts w:cs="Arial" w:hint="cs"/>
          <w:rtl/>
        </w:rPr>
        <w:t>.''</w:t>
      </w:r>
    </w:p>
    <w:p w14:paraId="31FDD459" w14:textId="401EA407" w:rsidR="00A45318" w:rsidRDefault="005D639C" w:rsidP="000564D2">
      <w:pPr>
        <w:rPr>
          <w:rtl/>
        </w:rPr>
      </w:pPr>
      <w:r>
        <w:rPr>
          <w:rFonts w:hint="cs"/>
          <w:rtl/>
        </w:rPr>
        <w:t xml:space="preserve">בעקבות ההשוואה בין </w:t>
      </w:r>
      <w:r w:rsidR="00C84F4D">
        <w:rPr>
          <w:rFonts w:hint="cs"/>
          <w:rtl/>
        </w:rPr>
        <w:t>הדלקת המנורה להדלקת נרות שבת, נעסוק השבוע בהלכות הדלקת נרות שבת. נראה את הטעם להדלקת נר שבת,</w:t>
      </w:r>
      <w:r w:rsidR="002B2644">
        <w:rPr>
          <w:rFonts w:hint="cs"/>
          <w:rtl/>
        </w:rPr>
        <w:t xml:space="preserve"> האם כמה נשים </w:t>
      </w:r>
      <w:r w:rsidR="00A5560C">
        <w:rPr>
          <w:rFonts w:hint="cs"/>
          <w:rtl/>
        </w:rPr>
        <w:t>ה</w:t>
      </w:r>
      <w:r w:rsidR="002B2644">
        <w:rPr>
          <w:rFonts w:hint="cs"/>
          <w:rtl/>
        </w:rPr>
        <w:t xml:space="preserve">מדליקות יחד נרות </w:t>
      </w:r>
      <w:r w:rsidR="00F90961">
        <w:rPr>
          <w:rFonts w:hint="cs"/>
          <w:rtl/>
        </w:rPr>
        <w:t xml:space="preserve">שבת </w:t>
      </w:r>
      <w:r w:rsidR="00C84F4D">
        <w:rPr>
          <w:rFonts w:hint="cs"/>
          <w:rtl/>
        </w:rPr>
        <w:t xml:space="preserve">כל אחת מהן יכולה </w:t>
      </w:r>
      <w:r w:rsidR="002B2644">
        <w:rPr>
          <w:rFonts w:hint="cs"/>
          <w:rtl/>
        </w:rPr>
        <w:t xml:space="preserve">לברך, האם יש לכבות את האור </w:t>
      </w:r>
      <w:r w:rsidR="00D035DF">
        <w:rPr>
          <w:rFonts w:hint="cs"/>
          <w:rtl/>
        </w:rPr>
        <w:t xml:space="preserve">בשאר נורות הבית </w:t>
      </w:r>
      <w:r w:rsidR="002B2644">
        <w:rPr>
          <w:rFonts w:hint="cs"/>
          <w:rtl/>
        </w:rPr>
        <w:t xml:space="preserve">לפני שמדליקים </w:t>
      </w:r>
      <w:r w:rsidR="00A5560C">
        <w:rPr>
          <w:rFonts w:hint="cs"/>
          <w:rtl/>
        </w:rPr>
        <w:t>את הנרות</w:t>
      </w:r>
      <w:r w:rsidR="002B2644">
        <w:rPr>
          <w:rFonts w:hint="cs"/>
          <w:rtl/>
        </w:rPr>
        <w:t xml:space="preserve">, ומדוע בהדלקת הנרות </w:t>
      </w:r>
      <w:r w:rsidR="00B1053C">
        <w:rPr>
          <w:rFonts w:hint="cs"/>
          <w:rtl/>
        </w:rPr>
        <w:t>המדליקה</w:t>
      </w:r>
      <w:r w:rsidR="002B2644">
        <w:rPr>
          <w:rFonts w:hint="cs"/>
          <w:rtl/>
        </w:rPr>
        <w:t xml:space="preserve"> </w:t>
      </w:r>
      <w:r w:rsidR="00B1053C">
        <w:rPr>
          <w:rFonts w:hint="cs"/>
          <w:rtl/>
        </w:rPr>
        <w:t xml:space="preserve">מכסה </w:t>
      </w:r>
      <w:r w:rsidR="002B2644">
        <w:rPr>
          <w:rFonts w:hint="cs"/>
          <w:rtl/>
        </w:rPr>
        <w:t xml:space="preserve">את הפנים. </w:t>
      </w:r>
    </w:p>
    <w:p w14:paraId="687397FB" w14:textId="42B88571" w:rsidR="00553CC2" w:rsidRDefault="007A1F23" w:rsidP="000564D2">
      <w:pPr>
        <w:rPr>
          <w:b/>
          <w:bCs/>
          <w:u w:val="single"/>
          <w:rtl/>
        </w:rPr>
      </w:pPr>
      <w:r>
        <w:rPr>
          <w:rFonts w:hint="cs"/>
          <w:b/>
          <w:bCs/>
          <w:u w:val="single"/>
          <w:rtl/>
        </w:rPr>
        <w:t>טעם הדלקת נרות</w:t>
      </w:r>
    </w:p>
    <w:p w14:paraId="582C829D" w14:textId="48027C15" w:rsidR="00161C87" w:rsidRDefault="005D639C" w:rsidP="000564D2">
      <w:pPr>
        <w:rPr>
          <w:rtl/>
        </w:rPr>
      </w:pPr>
      <w:r>
        <w:rPr>
          <w:rFonts w:hint="cs"/>
          <w:rtl/>
        </w:rPr>
        <w:t>מדוע מצווה להדליק נרות שבת?</w:t>
      </w:r>
      <w:r>
        <w:rPr>
          <w:rFonts w:hint="cs"/>
        </w:rPr>
        <w:t xml:space="preserve"> </w:t>
      </w:r>
      <w:r>
        <w:rPr>
          <w:rFonts w:hint="cs"/>
          <w:rtl/>
        </w:rPr>
        <w:t xml:space="preserve">הגמרא במסכת שבת </w:t>
      </w:r>
      <w:r>
        <w:rPr>
          <w:rFonts w:hint="cs"/>
          <w:sz w:val="18"/>
          <w:szCs w:val="18"/>
          <w:rtl/>
        </w:rPr>
        <w:t xml:space="preserve">(כה ע''א) </w:t>
      </w:r>
      <w:r>
        <w:rPr>
          <w:rFonts w:hint="cs"/>
          <w:rtl/>
        </w:rPr>
        <w:t>כותבת, ש</w:t>
      </w:r>
      <w:r w:rsidR="008852CB">
        <w:rPr>
          <w:rFonts w:hint="cs"/>
          <w:rtl/>
        </w:rPr>
        <w:t>אין להדליק נר שבת בעטרן, גזירה שמא יעזוב האדם את הבית וייצא. על כך מקשה אביי, ומה בכך שייצא, והרי העיקר שהדליק את הנר ויצא ידי חובה! מתרץ רבא, שהדלקת נר בשבת חובה. כיצד תירוצו של רבא עונה על קושיית אביי? נחלקו הראשונים:</w:t>
      </w:r>
    </w:p>
    <w:p w14:paraId="2E6E46CE" w14:textId="08C415D7" w:rsidR="008852CB" w:rsidRDefault="008852CB" w:rsidP="000564D2">
      <w:pPr>
        <w:rPr>
          <w:rtl/>
        </w:rPr>
      </w:pPr>
      <w:r>
        <w:rPr>
          <w:rFonts w:hint="cs"/>
          <w:rtl/>
        </w:rPr>
        <w:t xml:space="preserve">א. </w:t>
      </w:r>
      <w:r w:rsidRPr="008852CB">
        <w:rPr>
          <w:rFonts w:hint="cs"/>
          <w:b/>
          <w:bCs/>
          <w:rtl/>
        </w:rPr>
        <w:t>רש''י</w:t>
      </w:r>
      <w:r>
        <w:rPr>
          <w:rFonts w:hint="cs"/>
          <w:rtl/>
        </w:rPr>
        <w:t xml:space="preserve"> </w:t>
      </w:r>
      <w:r>
        <w:rPr>
          <w:rFonts w:hint="cs"/>
          <w:sz w:val="18"/>
          <w:szCs w:val="18"/>
          <w:rtl/>
        </w:rPr>
        <w:t xml:space="preserve">(ד''ה חובה) </w:t>
      </w:r>
      <w:r>
        <w:rPr>
          <w:rFonts w:hint="cs"/>
          <w:rtl/>
        </w:rPr>
        <w:t>פירש, שמטרת הדלקת הנר היא להאיר את הסעודה ובכך להוסיף כבוד לשבת, שכן סעודה מכובדת מתבצעת באור</w:t>
      </w:r>
      <w:r w:rsidR="00575941">
        <w:rPr>
          <w:rFonts w:hint="cs"/>
          <w:rtl/>
        </w:rPr>
        <w:t xml:space="preserve"> (ובדומה לדוגמא ללבישת בגדי לבן בשבת)</w:t>
      </w:r>
      <w:r>
        <w:rPr>
          <w:rFonts w:hint="cs"/>
          <w:rtl/>
        </w:rPr>
        <w:t xml:space="preserve">. ב. </w:t>
      </w:r>
      <w:r w:rsidRPr="008852CB">
        <w:rPr>
          <w:rFonts w:hint="cs"/>
          <w:b/>
          <w:bCs/>
          <w:rtl/>
        </w:rPr>
        <w:t>רבינו תם</w:t>
      </w:r>
      <w:r>
        <w:rPr>
          <w:rFonts w:hint="cs"/>
          <w:rtl/>
        </w:rPr>
        <w:t xml:space="preserve"> </w:t>
      </w:r>
      <w:r>
        <w:rPr>
          <w:rFonts w:hint="cs"/>
          <w:sz w:val="18"/>
          <w:szCs w:val="18"/>
          <w:rtl/>
        </w:rPr>
        <w:t>(</w:t>
      </w:r>
      <w:r w:rsidR="008F7991">
        <w:rPr>
          <w:rFonts w:hint="cs"/>
          <w:sz w:val="18"/>
          <w:szCs w:val="18"/>
          <w:rtl/>
        </w:rPr>
        <w:t xml:space="preserve">תוספות, </w:t>
      </w:r>
      <w:r>
        <w:rPr>
          <w:rFonts w:hint="cs"/>
          <w:sz w:val="18"/>
          <w:szCs w:val="18"/>
          <w:rtl/>
        </w:rPr>
        <w:t xml:space="preserve">ד''ה הדלקת) </w:t>
      </w:r>
      <w:r>
        <w:rPr>
          <w:rFonts w:hint="cs"/>
          <w:rtl/>
        </w:rPr>
        <w:t xml:space="preserve">צעד בכיוון שונה, וכתב שמטרת הדלקת הנר להוסיף עונג לסעודה, שכן כאשר אוכלים בחושך טעם האוכל טפל. </w:t>
      </w:r>
      <w:r w:rsidR="0089136B">
        <w:rPr>
          <w:rFonts w:hint="cs"/>
          <w:rtl/>
        </w:rPr>
        <w:t>ובלשונו:</w:t>
      </w:r>
    </w:p>
    <w:p w14:paraId="65DEEC93" w14:textId="44BA1BC1" w:rsidR="0089136B" w:rsidRDefault="00BF7D61" w:rsidP="000564D2">
      <w:pPr>
        <w:ind w:left="720"/>
        <w:rPr>
          <w:rtl/>
        </w:rPr>
      </w:pPr>
      <w:r>
        <w:rPr>
          <w:rFonts w:cs="Arial" w:hint="cs"/>
          <w:rtl/>
        </w:rPr>
        <w:t>''</w:t>
      </w:r>
      <w:r w:rsidRPr="00BF7D61">
        <w:rPr>
          <w:rFonts w:cs="Arial"/>
          <w:rtl/>
        </w:rPr>
        <w:t>הדלקת נר בשבת חובה</w:t>
      </w:r>
      <w:r>
        <w:rPr>
          <w:rFonts w:cs="Arial" w:hint="cs"/>
          <w:rtl/>
        </w:rPr>
        <w:t>:</w:t>
      </w:r>
      <w:r>
        <w:rPr>
          <w:rFonts w:cs="Arial" w:hint="cs"/>
        </w:rPr>
        <w:t xml:space="preserve"> </w:t>
      </w:r>
      <w:r>
        <w:rPr>
          <w:rFonts w:cs="Arial" w:hint="cs"/>
          <w:rtl/>
        </w:rPr>
        <w:t xml:space="preserve">פירוש, </w:t>
      </w:r>
      <w:r w:rsidRPr="00BF7D61">
        <w:rPr>
          <w:rFonts w:cs="Arial"/>
          <w:rtl/>
        </w:rPr>
        <w:t>במקום סעודה</w:t>
      </w:r>
      <w:r>
        <w:rPr>
          <w:rFonts w:cs="Arial" w:hint="cs"/>
          <w:rtl/>
        </w:rPr>
        <w:t xml:space="preserve">, </w:t>
      </w:r>
      <w:r w:rsidRPr="00BF7D61">
        <w:rPr>
          <w:rFonts w:cs="Arial"/>
          <w:rtl/>
        </w:rPr>
        <w:t>דחובה היא ש</w:t>
      </w:r>
      <w:r>
        <w:rPr>
          <w:rFonts w:cs="Arial" w:hint="cs"/>
          <w:rtl/>
        </w:rPr>
        <w:t>י</w:t>
      </w:r>
      <w:r w:rsidRPr="00BF7D61">
        <w:rPr>
          <w:rFonts w:cs="Arial"/>
          <w:rtl/>
        </w:rPr>
        <w:t>סעד במקום הנר משום עונג</w:t>
      </w:r>
      <w:r>
        <w:rPr>
          <w:rFonts w:cs="Arial" w:hint="cs"/>
          <w:rtl/>
        </w:rPr>
        <w:t>,</w:t>
      </w:r>
      <w:r w:rsidRPr="00BF7D61">
        <w:rPr>
          <w:rFonts w:cs="Arial"/>
          <w:rtl/>
        </w:rPr>
        <w:t xml:space="preserve"> אבל מהדלקת נר גופיה לא הוה פריך אביי </w:t>
      </w:r>
      <w:r>
        <w:rPr>
          <w:rFonts w:cs="Arial" w:hint="cs"/>
          <w:sz w:val="18"/>
          <w:szCs w:val="18"/>
          <w:rtl/>
        </w:rPr>
        <w:t>(= לא היה מקשה אביי)</w:t>
      </w:r>
      <w:r>
        <w:rPr>
          <w:rFonts w:cs="Arial" w:hint="cs"/>
          <w:rtl/>
        </w:rPr>
        <w:t xml:space="preserve">, </w:t>
      </w:r>
      <w:r w:rsidRPr="00BF7D61">
        <w:rPr>
          <w:rFonts w:cs="Arial"/>
          <w:rtl/>
        </w:rPr>
        <w:t>דפשיטא דחובה היא</w:t>
      </w:r>
      <w:r>
        <w:rPr>
          <w:rFonts w:cs="Arial" w:hint="cs"/>
          <w:rtl/>
        </w:rPr>
        <w:t>,</w:t>
      </w:r>
      <w:r w:rsidRPr="00BF7D61">
        <w:rPr>
          <w:rFonts w:cs="Arial"/>
          <w:rtl/>
        </w:rPr>
        <w:t xml:space="preserve"> דהתנן </w:t>
      </w:r>
      <w:r w:rsidRPr="00BF7D61">
        <w:rPr>
          <w:rFonts w:cs="Arial"/>
          <w:sz w:val="18"/>
          <w:szCs w:val="18"/>
          <w:rtl/>
        </w:rPr>
        <w:t xml:space="preserve">(לקמן דף לא:) </w:t>
      </w:r>
      <w:r w:rsidRPr="00BF7D61">
        <w:rPr>
          <w:rFonts w:cs="Arial"/>
          <w:rtl/>
        </w:rPr>
        <w:t xml:space="preserve">על ג' עבירות נשים </w:t>
      </w:r>
      <w:r>
        <w:rPr>
          <w:rFonts w:cs="Arial" w:hint="cs"/>
          <w:rtl/>
        </w:rPr>
        <w:t xml:space="preserve">בשעת לידתן, </w:t>
      </w:r>
      <w:r w:rsidRPr="00BF7D61">
        <w:rPr>
          <w:rFonts w:cs="Arial"/>
          <w:rtl/>
        </w:rPr>
        <w:t>על שאינן זהירות בהדלקת הנר.</w:t>
      </w:r>
      <w:r>
        <w:rPr>
          <w:rFonts w:hint="cs"/>
          <w:rtl/>
        </w:rPr>
        <w:t>''</w:t>
      </w:r>
    </w:p>
    <w:p w14:paraId="17D160AF" w14:textId="7C4E3E90" w:rsidR="008F7991" w:rsidRPr="0089136B" w:rsidRDefault="008F7991" w:rsidP="000564D2">
      <w:pPr>
        <w:rPr>
          <w:sz w:val="18"/>
          <w:szCs w:val="18"/>
          <w:rtl/>
        </w:rPr>
      </w:pPr>
      <w:r>
        <w:rPr>
          <w:rFonts w:hint="cs"/>
          <w:rtl/>
        </w:rPr>
        <w:t>בנוסף להדלקת הנר במקום הסעודה</w:t>
      </w:r>
      <w:r w:rsidR="00E65CE0">
        <w:rPr>
          <w:rFonts w:hint="cs"/>
          <w:rtl/>
        </w:rPr>
        <w:t xml:space="preserve"> משום כבוד ועונג</w:t>
      </w:r>
      <w:r>
        <w:rPr>
          <w:rFonts w:hint="cs"/>
          <w:rtl/>
        </w:rPr>
        <w:t xml:space="preserve">, מדברי הגמרא </w:t>
      </w:r>
      <w:r w:rsidR="00B005B4">
        <w:rPr>
          <w:rFonts w:hint="cs"/>
          <w:sz w:val="18"/>
          <w:szCs w:val="18"/>
          <w:rtl/>
        </w:rPr>
        <w:t xml:space="preserve">(כג ע''ב) </w:t>
      </w:r>
      <w:r>
        <w:rPr>
          <w:rFonts w:hint="cs"/>
          <w:rtl/>
        </w:rPr>
        <w:t>משמע שיש להדלקת הנר טעם נוסף</w:t>
      </w:r>
      <w:r w:rsidR="00B005B4">
        <w:rPr>
          <w:rFonts w:hint="cs"/>
          <w:rtl/>
        </w:rPr>
        <w:t>, המצריך שיהיה אור גם בשאר החדרים בבית</w:t>
      </w:r>
      <w:r>
        <w:rPr>
          <w:rFonts w:hint="cs"/>
          <w:rtl/>
        </w:rPr>
        <w:t xml:space="preserve">. </w:t>
      </w:r>
      <w:r w:rsidR="00C446E6">
        <w:rPr>
          <w:rFonts w:hint="cs"/>
          <w:rtl/>
        </w:rPr>
        <w:t>הגמרא כותבת, שעדיף לקנות נרות שבת מנר חנוכה, שכן נרות גורמות לשלום בית</w:t>
      </w:r>
      <w:r w:rsidR="00B005B4">
        <w:rPr>
          <w:rFonts w:hint="cs"/>
          <w:rtl/>
        </w:rPr>
        <w:t xml:space="preserve">. בביאור דבריה כותב רש''י </w:t>
      </w:r>
      <w:r w:rsidR="00B005B4">
        <w:rPr>
          <w:rFonts w:hint="cs"/>
          <w:sz w:val="18"/>
          <w:szCs w:val="18"/>
          <w:rtl/>
        </w:rPr>
        <w:t>(כה ע''ב ד''ה הדלקת)</w:t>
      </w:r>
      <w:r w:rsidR="00B005B4">
        <w:rPr>
          <w:rFonts w:hint="cs"/>
          <w:rtl/>
        </w:rPr>
        <w:t xml:space="preserve">, </w:t>
      </w:r>
      <w:r w:rsidR="00C446E6">
        <w:rPr>
          <w:rFonts w:hint="cs"/>
          <w:rtl/>
        </w:rPr>
        <w:t xml:space="preserve">שבזכות כך </w:t>
      </w:r>
      <w:r w:rsidR="00B005B4">
        <w:rPr>
          <w:rFonts w:hint="cs"/>
          <w:rtl/>
        </w:rPr>
        <w:t>שיש אור בבית לא נתקלים בחפצים, ושלום הבית נשמר.</w:t>
      </w:r>
      <w:r w:rsidR="0089136B">
        <w:rPr>
          <w:rFonts w:hint="cs"/>
          <w:rtl/>
        </w:rPr>
        <w:t xml:space="preserve"> </w:t>
      </w:r>
    </w:p>
    <w:p w14:paraId="3FCB55BB" w14:textId="5CE817C0" w:rsidR="0089136B" w:rsidRPr="00D002E3" w:rsidRDefault="0089136B" w:rsidP="000564D2">
      <w:pPr>
        <w:rPr>
          <w:rtl/>
        </w:rPr>
      </w:pPr>
      <w:r w:rsidRPr="00EF3433">
        <w:rPr>
          <w:rFonts w:hint="cs"/>
          <w:b/>
          <w:bCs/>
          <w:rtl/>
        </w:rPr>
        <w:t>ערוך השולחן</w:t>
      </w:r>
      <w:r>
        <w:rPr>
          <w:rFonts w:hint="cs"/>
          <w:rtl/>
        </w:rPr>
        <w:t xml:space="preserve"> </w:t>
      </w:r>
      <w:r w:rsidR="00EF3433">
        <w:rPr>
          <w:rFonts w:hint="cs"/>
          <w:sz w:val="18"/>
          <w:szCs w:val="18"/>
          <w:rtl/>
        </w:rPr>
        <w:t xml:space="preserve">(רסח, ד) </w:t>
      </w:r>
      <w:r>
        <w:rPr>
          <w:rFonts w:hint="cs"/>
          <w:rtl/>
        </w:rPr>
        <w:t xml:space="preserve">כתב, שטעם זה יכול להוות פתרון לדעת השולחן ערוך. שכן נחלקו </w:t>
      </w:r>
      <w:r w:rsidRPr="00965DF5">
        <w:rPr>
          <w:rFonts w:hint="cs"/>
          <w:rtl/>
        </w:rPr>
        <w:t>השולחן ערוך והרמ''א</w:t>
      </w:r>
      <w:r>
        <w:rPr>
          <w:rFonts w:hint="cs"/>
          <w:rtl/>
        </w:rPr>
        <w:t xml:space="preserve"> </w:t>
      </w:r>
      <w:r>
        <w:rPr>
          <w:rFonts w:hint="cs"/>
          <w:sz w:val="18"/>
          <w:szCs w:val="18"/>
          <w:rtl/>
        </w:rPr>
        <w:t>(רסג, ח)</w:t>
      </w:r>
      <w:r>
        <w:rPr>
          <w:rFonts w:hint="cs"/>
          <w:rtl/>
        </w:rPr>
        <w:t>, מה הדין כאשר כמה נשים מדליקות ביחד</w:t>
      </w:r>
      <w:r w:rsidR="00965DF5">
        <w:rPr>
          <w:rFonts w:hint="cs"/>
          <w:rtl/>
        </w:rPr>
        <w:t xml:space="preserve">: </w:t>
      </w:r>
      <w:r>
        <w:rPr>
          <w:rFonts w:hint="cs"/>
          <w:rtl/>
        </w:rPr>
        <w:t xml:space="preserve">לדעת </w:t>
      </w:r>
      <w:r w:rsidRPr="00965DF5">
        <w:rPr>
          <w:rFonts w:hint="cs"/>
          <w:b/>
          <w:bCs/>
          <w:rtl/>
        </w:rPr>
        <w:t>הרמ''א</w:t>
      </w:r>
      <w:r>
        <w:rPr>
          <w:rFonts w:hint="cs"/>
          <w:rtl/>
        </w:rPr>
        <w:t xml:space="preserve"> ניתן לברך שכן כל הדלקה מוסיפה אור, ואילו </w:t>
      </w:r>
      <w:r w:rsidRPr="00965DF5">
        <w:rPr>
          <w:rFonts w:hint="cs"/>
          <w:b/>
          <w:bCs/>
          <w:rtl/>
        </w:rPr>
        <w:t>השולחן</w:t>
      </w:r>
      <w:r>
        <w:rPr>
          <w:rFonts w:hint="cs"/>
          <w:rtl/>
        </w:rPr>
        <w:t xml:space="preserve"> </w:t>
      </w:r>
      <w:r w:rsidRPr="00965DF5">
        <w:rPr>
          <w:rFonts w:hint="cs"/>
          <w:b/>
          <w:bCs/>
          <w:rtl/>
        </w:rPr>
        <w:t>ערוך</w:t>
      </w:r>
      <w:r>
        <w:rPr>
          <w:rFonts w:hint="cs"/>
          <w:rtl/>
        </w:rPr>
        <w:t xml:space="preserve"> פסק </w:t>
      </w:r>
      <w:r w:rsidR="00A54CB8">
        <w:rPr>
          <w:rFonts w:hint="cs"/>
          <w:rtl/>
        </w:rPr>
        <w:t xml:space="preserve">שרק האשה הראשונה </w:t>
      </w:r>
      <w:r w:rsidR="00965DF5">
        <w:rPr>
          <w:rFonts w:hint="cs"/>
          <w:rtl/>
        </w:rPr>
        <w:t xml:space="preserve">שמדליקה </w:t>
      </w:r>
      <w:r w:rsidR="00A54CB8">
        <w:rPr>
          <w:rFonts w:hint="cs"/>
          <w:rtl/>
        </w:rPr>
        <w:t>יכולה לברך</w:t>
      </w:r>
      <w:r>
        <w:rPr>
          <w:rFonts w:hint="cs"/>
          <w:rtl/>
        </w:rPr>
        <w:t xml:space="preserve">. </w:t>
      </w:r>
      <w:r w:rsidR="00CA7D7B">
        <w:rPr>
          <w:rFonts w:hint="cs"/>
          <w:rtl/>
        </w:rPr>
        <w:t xml:space="preserve">טוען </w:t>
      </w:r>
      <w:r w:rsidR="00C35736">
        <w:rPr>
          <w:rFonts w:hint="cs"/>
          <w:rtl/>
        </w:rPr>
        <w:t>ערוך השולחן, שכיוון שטעם אחד של הדלקת הנרות הוא שלא יתקלו בחפצים, לדעת השולחן ערוך אשה אחת יכולה להדליק במקום הארוחה, ואשה אחרת בשאר החדרים.</w:t>
      </w:r>
    </w:p>
    <w:p w14:paraId="28404AE7" w14:textId="7312D115" w:rsidR="008F7991" w:rsidRPr="00560F8F" w:rsidRDefault="00B658C1" w:rsidP="000564D2">
      <w:pPr>
        <w:rPr>
          <w:u w:val="single"/>
          <w:rtl/>
        </w:rPr>
      </w:pPr>
      <w:r>
        <w:rPr>
          <w:rFonts w:hint="cs"/>
          <w:u w:val="single"/>
          <w:rtl/>
        </w:rPr>
        <w:t>הדלקה במקום אור</w:t>
      </w:r>
    </w:p>
    <w:p w14:paraId="22675235" w14:textId="1B22DC6C" w:rsidR="00050F31" w:rsidRDefault="00050F31" w:rsidP="000564D2">
      <w:pPr>
        <w:rPr>
          <w:rtl/>
        </w:rPr>
      </w:pPr>
      <w:r>
        <w:rPr>
          <w:rFonts w:hint="cs"/>
          <w:rtl/>
        </w:rPr>
        <w:t>לכאורה</w:t>
      </w:r>
      <w:r w:rsidR="00137406">
        <w:rPr>
          <w:rFonts w:hint="cs"/>
          <w:rtl/>
        </w:rPr>
        <w:t>,</w:t>
      </w:r>
      <w:r>
        <w:rPr>
          <w:rFonts w:hint="cs"/>
          <w:rtl/>
        </w:rPr>
        <w:t xml:space="preserve"> בין לדעת השולחן ערוך ובין לדעת הרמ''א אין לברך על הדלקת הנר בזמן הזה. לדעת השולחן ערוך </w:t>
      </w:r>
      <w:r w:rsidR="00F85F72">
        <w:rPr>
          <w:rFonts w:hint="cs"/>
          <w:rtl/>
        </w:rPr>
        <w:t>ב</w:t>
      </w:r>
      <w:r>
        <w:rPr>
          <w:rFonts w:hint="cs"/>
          <w:rtl/>
        </w:rPr>
        <w:t xml:space="preserve">וודאי, שהרי אפילו </w:t>
      </w:r>
      <w:r w:rsidR="005F1455">
        <w:rPr>
          <w:rFonts w:hint="cs"/>
          <w:rtl/>
        </w:rPr>
        <w:t xml:space="preserve">כאשר שתי נשים מדליקות, השנייה לא יכולה לברך בגלל האור </w:t>
      </w:r>
      <w:r w:rsidR="001461B3">
        <w:rPr>
          <w:rFonts w:hint="cs"/>
          <w:rtl/>
        </w:rPr>
        <w:t>של נרות הראשונה. וגם לדעת הרמ''א, שהרי הטעם שמספר נשים יכולות להדליק אחת ליד השנייה היא, שכל אחת מוסיפה</w:t>
      </w:r>
      <w:r w:rsidR="00F85F72">
        <w:rPr>
          <w:rFonts w:hint="cs"/>
          <w:rtl/>
        </w:rPr>
        <w:t xml:space="preserve"> מעט אור, אך כאשר כל אורות הבית דלוקים, לא נוסף כל כך אור.</w:t>
      </w:r>
      <w:r w:rsidR="001461B3">
        <w:rPr>
          <w:rFonts w:hint="cs"/>
          <w:rtl/>
        </w:rPr>
        <w:t xml:space="preserve"> </w:t>
      </w:r>
      <w:r w:rsidR="005F1455">
        <w:rPr>
          <w:rFonts w:hint="cs"/>
          <w:rtl/>
        </w:rPr>
        <w:t xml:space="preserve"> </w:t>
      </w:r>
    </w:p>
    <w:p w14:paraId="70C98FC5" w14:textId="5A58EEE2" w:rsidR="00050F31" w:rsidRDefault="001A137D" w:rsidP="000564D2">
      <w:pPr>
        <w:rPr>
          <w:rtl/>
        </w:rPr>
      </w:pPr>
      <w:r>
        <w:rPr>
          <w:rFonts w:hint="cs"/>
          <w:rtl/>
        </w:rPr>
        <w:t xml:space="preserve">א. </w:t>
      </w:r>
      <w:r w:rsidR="00F27180">
        <w:rPr>
          <w:rFonts w:hint="cs"/>
          <w:rtl/>
        </w:rPr>
        <w:t xml:space="preserve">אכן, מחמת כך כתב </w:t>
      </w:r>
      <w:r w:rsidR="00F27180" w:rsidRPr="00F27180">
        <w:rPr>
          <w:rFonts w:hint="cs"/>
          <w:b/>
          <w:bCs/>
          <w:rtl/>
        </w:rPr>
        <w:t>בשמירת שבת כהלכתה</w:t>
      </w:r>
      <w:r w:rsidR="00F27180">
        <w:rPr>
          <w:rFonts w:hint="cs"/>
          <w:rtl/>
        </w:rPr>
        <w:t xml:space="preserve"> </w:t>
      </w:r>
      <w:r w:rsidR="00F27180">
        <w:rPr>
          <w:rFonts w:hint="cs"/>
          <w:sz w:val="18"/>
          <w:szCs w:val="18"/>
          <w:rtl/>
        </w:rPr>
        <w:t>(מג, לד)</w:t>
      </w:r>
      <w:r w:rsidR="00F27180">
        <w:rPr>
          <w:rFonts w:hint="cs"/>
          <w:rtl/>
        </w:rPr>
        <w:t>, ש</w:t>
      </w:r>
      <w:r w:rsidR="0056215A">
        <w:rPr>
          <w:rFonts w:hint="cs"/>
          <w:rtl/>
        </w:rPr>
        <w:t xml:space="preserve">לכתחילה </w:t>
      </w:r>
      <w:r w:rsidR="00F27180">
        <w:rPr>
          <w:rFonts w:hint="cs"/>
          <w:rtl/>
        </w:rPr>
        <w:t xml:space="preserve">בשעת הדלקת נרות יש להקפיד </w:t>
      </w:r>
      <w:r w:rsidR="009948A0">
        <w:rPr>
          <w:rFonts w:hint="cs"/>
          <w:rtl/>
        </w:rPr>
        <w:t xml:space="preserve">שהאורות בבית יהיו כבויים, ויידלקו רק לאחר כניסת שבת (שכבר נהנו מהנרות) באמצעות שעון שבת וכדומה. </w:t>
      </w:r>
      <w:r>
        <w:rPr>
          <w:rFonts w:hint="cs"/>
          <w:rtl/>
        </w:rPr>
        <w:t xml:space="preserve">ב. </w:t>
      </w:r>
      <w:r w:rsidR="009948A0">
        <w:rPr>
          <w:rFonts w:hint="cs"/>
          <w:rtl/>
        </w:rPr>
        <w:t xml:space="preserve">אמנם למעשה לא נהוג כך, ופוסקים רבים נקטו </w:t>
      </w:r>
      <w:r w:rsidR="0056215A">
        <w:rPr>
          <w:rFonts w:hint="cs"/>
          <w:rtl/>
        </w:rPr>
        <w:t xml:space="preserve">שבין האשכנזים ובין הספרדים </w:t>
      </w:r>
      <w:r w:rsidR="005D0320">
        <w:rPr>
          <w:rFonts w:hint="cs"/>
          <w:rtl/>
        </w:rPr>
        <w:t xml:space="preserve">לא חייבים </w:t>
      </w:r>
      <w:r w:rsidR="009948A0">
        <w:rPr>
          <w:rFonts w:hint="cs"/>
          <w:rtl/>
        </w:rPr>
        <w:t>לכבות את האור:</w:t>
      </w:r>
    </w:p>
    <w:p w14:paraId="4D1ADB2E" w14:textId="05FA79A1" w:rsidR="009F0265" w:rsidRDefault="004F5130" w:rsidP="000564D2">
      <w:pPr>
        <w:rPr>
          <w:b/>
          <w:bCs/>
          <w:rtl/>
        </w:rPr>
      </w:pPr>
      <w:r w:rsidRPr="00F11E87">
        <w:rPr>
          <w:rFonts w:hint="cs"/>
          <w:b/>
          <w:bCs/>
          <w:rtl/>
        </w:rPr>
        <w:t>האשכנזים</w:t>
      </w:r>
      <w:r w:rsidR="001A137D">
        <w:rPr>
          <w:rFonts w:hint="cs"/>
          <w:rtl/>
        </w:rPr>
        <w:t>:</w:t>
      </w:r>
      <w:r>
        <w:rPr>
          <w:rFonts w:hint="cs"/>
          <w:rtl/>
        </w:rPr>
        <w:t xml:space="preserve"> סומכים</w:t>
      </w:r>
      <w:r w:rsidR="00DD2F6D">
        <w:rPr>
          <w:rFonts w:hint="cs"/>
          <w:rtl/>
        </w:rPr>
        <w:t xml:space="preserve"> על </w:t>
      </w:r>
      <w:r w:rsidR="00DD2F6D" w:rsidRPr="00DD2F6D">
        <w:rPr>
          <w:rFonts w:hint="cs"/>
          <w:b/>
          <w:bCs/>
          <w:rtl/>
        </w:rPr>
        <w:t>האליה</w:t>
      </w:r>
      <w:r w:rsidR="00DD2F6D">
        <w:rPr>
          <w:rFonts w:hint="cs"/>
          <w:rtl/>
        </w:rPr>
        <w:t xml:space="preserve"> </w:t>
      </w:r>
      <w:r w:rsidR="00DD2F6D" w:rsidRPr="00DD2F6D">
        <w:rPr>
          <w:rFonts w:hint="cs"/>
          <w:b/>
          <w:bCs/>
          <w:rtl/>
        </w:rPr>
        <w:t>רבה</w:t>
      </w:r>
      <w:r w:rsidR="00DD2F6D">
        <w:rPr>
          <w:rFonts w:hint="cs"/>
          <w:rtl/>
        </w:rPr>
        <w:t xml:space="preserve"> </w:t>
      </w:r>
      <w:r w:rsidR="00DD2F6D">
        <w:rPr>
          <w:rFonts w:hint="cs"/>
          <w:sz w:val="18"/>
          <w:szCs w:val="18"/>
          <w:rtl/>
        </w:rPr>
        <w:t xml:space="preserve">(שם, יח) </w:t>
      </w:r>
      <w:r w:rsidR="00F11E87">
        <w:rPr>
          <w:rFonts w:hint="cs"/>
          <w:rtl/>
        </w:rPr>
        <w:t>שכתב</w:t>
      </w:r>
      <w:r w:rsidR="00DD2F6D">
        <w:rPr>
          <w:rFonts w:hint="cs"/>
          <w:rtl/>
        </w:rPr>
        <w:t xml:space="preserve">, שאפילו </w:t>
      </w:r>
      <w:r w:rsidR="00D133E6">
        <w:rPr>
          <w:rFonts w:hint="cs"/>
          <w:rtl/>
        </w:rPr>
        <w:t xml:space="preserve">בזכות </w:t>
      </w:r>
      <w:r w:rsidR="00DD2F6D">
        <w:rPr>
          <w:rFonts w:hint="cs"/>
          <w:rtl/>
        </w:rPr>
        <w:t xml:space="preserve">תוספת אור קטנה אפשר לברך, ואחרי הכל </w:t>
      </w:r>
      <w:r w:rsidR="00D133E6">
        <w:rPr>
          <w:rFonts w:hint="cs"/>
          <w:rtl/>
        </w:rPr>
        <w:t>מתווסף מעט אור ליד הנרות</w:t>
      </w:r>
      <w:r w:rsidR="004F3191">
        <w:rPr>
          <w:rFonts w:hint="cs"/>
          <w:rtl/>
        </w:rPr>
        <w:t>.</w:t>
      </w:r>
      <w:r w:rsidR="009F0265">
        <w:rPr>
          <w:rFonts w:hint="cs"/>
          <w:rtl/>
        </w:rPr>
        <w:t xml:space="preserve"> ולמרות </w:t>
      </w:r>
      <w:r w:rsidR="009F0265" w:rsidRPr="00D42C44">
        <w:rPr>
          <w:rFonts w:hint="cs"/>
          <w:b/>
          <w:bCs/>
          <w:rtl/>
        </w:rPr>
        <w:t>שהמגן</w:t>
      </w:r>
      <w:r w:rsidR="009F0265">
        <w:rPr>
          <w:rFonts w:hint="cs"/>
          <w:rtl/>
        </w:rPr>
        <w:t xml:space="preserve"> </w:t>
      </w:r>
      <w:r w:rsidR="009F0265" w:rsidRPr="00D42C44">
        <w:rPr>
          <w:rFonts w:hint="cs"/>
          <w:b/>
          <w:bCs/>
          <w:rtl/>
        </w:rPr>
        <w:t>אברהם</w:t>
      </w:r>
      <w:r w:rsidR="009F0265">
        <w:rPr>
          <w:rFonts w:hint="cs"/>
          <w:rtl/>
        </w:rPr>
        <w:t xml:space="preserve"> </w:t>
      </w:r>
      <w:r w:rsidR="00BF5C44">
        <w:rPr>
          <w:rFonts w:hint="cs"/>
          <w:sz w:val="18"/>
          <w:szCs w:val="18"/>
          <w:rtl/>
        </w:rPr>
        <w:t xml:space="preserve">(שם, טו) </w:t>
      </w:r>
      <w:r w:rsidR="009F0265">
        <w:rPr>
          <w:rFonts w:hint="cs"/>
          <w:rtl/>
        </w:rPr>
        <w:t xml:space="preserve">חולק וסובר שצריך תוספת אור משמעותית, </w:t>
      </w:r>
      <w:r w:rsidR="00D42C44">
        <w:rPr>
          <w:rFonts w:hint="cs"/>
          <w:rtl/>
        </w:rPr>
        <w:t>מכל מקום כיוון שמנהג העולם לברך - יש לסמוך על האליה רבה.</w:t>
      </w:r>
    </w:p>
    <w:p w14:paraId="66BDBED6" w14:textId="776FD135" w:rsidR="00C167DD" w:rsidRDefault="00F11E87" w:rsidP="000564D2">
      <w:pPr>
        <w:rPr>
          <w:rtl/>
        </w:rPr>
      </w:pPr>
      <w:r w:rsidRPr="002C1EE0">
        <w:rPr>
          <w:rFonts w:hint="cs"/>
          <w:b/>
          <w:bCs/>
          <w:rtl/>
        </w:rPr>
        <w:t>הספרדים</w:t>
      </w:r>
      <w:r w:rsidR="001A137D">
        <w:rPr>
          <w:rFonts w:hint="cs"/>
          <w:rtl/>
        </w:rPr>
        <w:t>:</w:t>
      </w:r>
      <w:r>
        <w:rPr>
          <w:rFonts w:hint="cs"/>
          <w:rtl/>
        </w:rPr>
        <w:t xml:space="preserve"> סומכים </w:t>
      </w:r>
      <w:r w:rsidR="00617DC9">
        <w:rPr>
          <w:rFonts w:hint="cs"/>
          <w:rtl/>
        </w:rPr>
        <w:t xml:space="preserve">בעיקר </w:t>
      </w:r>
      <w:r>
        <w:rPr>
          <w:rFonts w:hint="cs"/>
          <w:rtl/>
        </w:rPr>
        <w:t xml:space="preserve">על סברת </w:t>
      </w:r>
      <w:r w:rsidRPr="00F11E87">
        <w:rPr>
          <w:rFonts w:hint="cs"/>
          <w:b/>
          <w:bCs/>
          <w:rtl/>
        </w:rPr>
        <w:t>הגרש''ז</w:t>
      </w:r>
      <w:r>
        <w:rPr>
          <w:rFonts w:hint="cs"/>
          <w:rtl/>
        </w:rPr>
        <w:t xml:space="preserve"> </w:t>
      </w:r>
      <w:r w:rsidRPr="00F11E87">
        <w:rPr>
          <w:rFonts w:hint="cs"/>
          <w:b/>
          <w:bCs/>
          <w:rtl/>
        </w:rPr>
        <w:t>אויערבך</w:t>
      </w:r>
      <w:r>
        <w:rPr>
          <w:rFonts w:hint="cs"/>
          <w:rtl/>
        </w:rPr>
        <w:t xml:space="preserve"> </w:t>
      </w:r>
      <w:r w:rsidR="00F969B7">
        <w:rPr>
          <w:rFonts w:hint="cs"/>
          <w:sz w:val="18"/>
          <w:szCs w:val="18"/>
          <w:rtl/>
        </w:rPr>
        <w:t>(שמירת שבת כהלכתה</w:t>
      </w:r>
      <w:r w:rsidR="005F1AC9">
        <w:rPr>
          <w:rFonts w:hint="cs"/>
          <w:sz w:val="18"/>
          <w:szCs w:val="18"/>
          <w:rtl/>
        </w:rPr>
        <w:t xml:space="preserve"> מג, הע' קעא)</w:t>
      </w:r>
      <w:r w:rsidR="00F969B7">
        <w:rPr>
          <w:rFonts w:hint="cs"/>
          <w:sz w:val="18"/>
          <w:szCs w:val="18"/>
          <w:rtl/>
        </w:rPr>
        <w:t xml:space="preserve"> </w:t>
      </w:r>
      <w:r>
        <w:rPr>
          <w:rFonts w:hint="cs"/>
          <w:rtl/>
        </w:rPr>
        <w:t xml:space="preserve">שכתב, </w:t>
      </w:r>
      <w:r w:rsidR="005D7805">
        <w:rPr>
          <w:rFonts w:hint="cs"/>
          <w:rtl/>
        </w:rPr>
        <w:t>שעל אף שעיקר התקנה הייתה להאיר את הבית</w:t>
      </w:r>
      <w:r>
        <w:rPr>
          <w:rFonts w:hint="cs"/>
          <w:rtl/>
        </w:rPr>
        <w:t xml:space="preserve">, בזמנינו </w:t>
      </w:r>
      <w:r w:rsidR="00DC03A9">
        <w:rPr>
          <w:rFonts w:hint="cs"/>
          <w:rtl/>
        </w:rPr>
        <w:t xml:space="preserve">כבר </w:t>
      </w:r>
      <w:r>
        <w:rPr>
          <w:rFonts w:hint="cs"/>
          <w:rtl/>
        </w:rPr>
        <w:t>עצם הדלקת הנרות מהווה כבוד לשבת ושינוי מיום חול, ולכן יש לברך גם אם לא נוסף אור</w:t>
      </w:r>
      <w:r w:rsidR="007A0BBB">
        <w:rPr>
          <w:rFonts w:hint="cs"/>
          <w:rtl/>
        </w:rPr>
        <w:t xml:space="preserve">. </w:t>
      </w:r>
      <w:r w:rsidR="00DC03A9">
        <w:rPr>
          <w:rFonts w:hint="cs"/>
          <w:rtl/>
        </w:rPr>
        <w:t xml:space="preserve">מה עוד, שכפי שכתב </w:t>
      </w:r>
      <w:r w:rsidR="007A0BBB" w:rsidRPr="007A0BBB">
        <w:rPr>
          <w:rFonts w:hint="cs"/>
          <w:b/>
          <w:bCs/>
          <w:rtl/>
        </w:rPr>
        <w:t>הרב אליהו</w:t>
      </w:r>
      <w:r w:rsidR="007A0BBB">
        <w:rPr>
          <w:rFonts w:hint="cs"/>
          <w:rtl/>
        </w:rPr>
        <w:t xml:space="preserve"> </w:t>
      </w:r>
      <w:r w:rsidR="007A0BBB">
        <w:rPr>
          <w:rFonts w:hint="cs"/>
          <w:sz w:val="18"/>
          <w:szCs w:val="18"/>
          <w:rtl/>
        </w:rPr>
        <w:t xml:space="preserve">(קול צופייך 300) </w:t>
      </w:r>
      <w:r w:rsidR="007A0BBB">
        <w:rPr>
          <w:rFonts w:hint="cs"/>
          <w:rtl/>
        </w:rPr>
        <w:t>על פי הסוד יש להדליק ולברך גם אם יש אור חיצוני ממנורה או ירח</w:t>
      </w:r>
      <w:r w:rsidR="00DC03A9">
        <w:rPr>
          <w:rFonts w:hint="cs"/>
          <w:rtl/>
        </w:rPr>
        <w:t>.</w:t>
      </w:r>
    </w:p>
    <w:p w14:paraId="5140F536" w14:textId="4F37D6C8" w:rsidR="00056EEF" w:rsidRDefault="00056EEF" w:rsidP="005D639C">
      <w:pPr>
        <w:spacing w:after="80"/>
        <w:rPr>
          <w:u w:val="single"/>
          <w:rtl/>
        </w:rPr>
      </w:pPr>
      <w:r>
        <w:rPr>
          <w:rFonts w:hint="cs"/>
          <w:u w:val="single"/>
          <w:rtl/>
        </w:rPr>
        <w:t>אשה ששכחה להדליק</w:t>
      </w:r>
    </w:p>
    <w:p w14:paraId="2C3793CC" w14:textId="621BEF42" w:rsidR="00056EEF" w:rsidRDefault="00505259" w:rsidP="005D639C">
      <w:pPr>
        <w:spacing w:after="80"/>
        <w:rPr>
          <w:rtl/>
        </w:rPr>
      </w:pPr>
      <w:r>
        <w:rPr>
          <w:rFonts w:hint="cs"/>
          <w:rtl/>
        </w:rPr>
        <w:t>יוצא</w:t>
      </w:r>
      <w:r w:rsidR="00C370B8">
        <w:rPr>
          <w:rFonts w:hint="cs"/>
          <w:rtl/>
        </w:rPr>
        <w:t>,</w:t>
      </w:r>
      <w:r>
        <w:rPr>
          <w:rFonts w:hint="cs"/>
          <w:rtl/>
        </w:rPr>
        <w:t xml:space="preserve"> </w:t>
      </w:r>
      <w:r w:rsidR="00C370B8">
        <w:rPr>
          <w:rFonts w:hint="cs"/>
          <w:rtl/>
        </w:rPr>
        <w:t>שלמרות האור הדלוק חובה להדליק נרות בברכה</w:t>
      </w:r>
      <w:r w:rsidR="00A71D46">
        <w:rPr>
          <w:rFonts w:hint="cs"/>
          <w:rtl/>
        </w:rPr>
        <w:t xml:space="preserve">, </w:t>
      </w:r>
      <w:r w:rsidR="00C370B8">
        <w:rPr>
          <w:rFonts w:hint="cs"/>
          <w:rtl/>
        </w:rPr>
        <w:t xml:space="preserve">אך </w:t>
      </w:r>
      <w:r w:rsidR="00FA58BC">
        <w:rPr>
          <w:rFonts w:hint="cs"/>
          <w:rtl/>
        </w:rPr>
        <w:t xml:space="preserve">עם זאת </w:t>
      </w:r>
      <w:r w:rsidR="00056EEF" w:rsidRPr="001B4DD6">
        <w:rPr>
          <w:rFonts w:hint="cs"/>
          <w:rtl/>
        </w:rPr>
        <w:t>ישנה השלכה הלכתית לכך שהאור הדלוק</w:t>
      </w:r>
      <w:r w:rsidR="00056EEF">
        <w:rPr>
          <w:rFonts w:hint="cs"/>
          <w:rtl/>
        </w:rPr>
        <w:t xml:space="preserve">. </w:t>
      </w:r>
      <w:r w:rsidR="00056EEF" w:rsidRPr="00056EEF">
        <w:rPr>
          <w:rFonts w:hint="cs"/>
          <w:b/>
          <w:bCs/>
          <w:rtl/>
        </w:rPr>
        <w:t>המהרי''ל</w:t>
      </w:r>
      <w:r w:rsidR="00056EEF">
        <w:rPr>
          <w:rFonts w:hint="cs"/>
          <w:rtl/>
        </w:rPr>
        <w:t xml:space="preserve"> </w:t>
      </w:r>
      <w:r w:rsidR="00056EEF">
        <w:rPr>
          <w:rFonts w:hint="cs"/>
          <w:sz w:val="18"/>
          <w:szCs w:val="18"/>
          <w:rtl/>
        </w:rPr>
        <w:t>(הל</w:t>
      </w:r>
      <w:r w:rsidR="00AD5A2A">
        <w:rPr>
          <w:rFonts w:hint="cs"/>
          <w:sz w:val="18"/>
          <w:szCs w:val="18"/>
          <w:rtl/>
        </w:rPr>
        <w:t>כות</w:t>
      </w:r>
      <w:r w:rsidR="00056EEF">
        <w:rPr>
          <w:rFonts w:hint="cs"/>
          <w:sz w:val="18"/>
          <w:szCs w:val="18"/>
          <w:rtl/>
        </w:rPr>
        <w:t xml:space="preserve"> שבת א) </w:t>
      </w:r>
      <w:r w:rsidR="00056EEF">
        <w:rPr>
          <w:rFonts w:hint="cs"/>
          <w:rtl/>
        </w:rPr>
        <w:t xml:space="preserve">פסק, שאשה ששכחה להדליק נרות שבת </w:t>
      </w:r>
      <w:r w:rsidR="000514A4">
        <w:rPr>
          <w:rFonts w:hint="cs"/>
          <w:rtl/>
        </w:rPr>
        <w:t xml:space="preserve">פעם </w:t>
      </w:r>
      <w:r w:rsidR="00056EEF">
        <w:rPr>
          <w:rFonts w:hint="cs"/>
          <w:rtl/>
        </w:rPr>
        <w:t>אחת, תדליק נר נוסף כל שבת מעתה והלאה, או שאם היא מדליקה בשמן תוסיף בשיעור השמן. הסיבה לקנס זה, שכך היא תהיה זהירה ולא תפספס בפעם הבאה.</w:t>
      </w:r>
    </w:p>
    <w:p w14:paraId="063AEB60" w14:textId="5272B027" w:rsidR="00056EEF" w:rsidRDefault="00056EEF" w:rsidP="00ED4263">
      <w:pPr>
        <w:spacing w:after="100"/>
        <w:rPr>
          <w:rtl/>
        </w:rPr>
      </w:pPr>
      <w:r>
        <w:rPr>
          <w:rFonts w:hint="cs"/>
          <w:rtl/>
        </w:rPr>
        <w:lastRenderedPageBreak/>
        <w:t xml:space="preserve">הפוסקים התקשו </w:t>
      </w:r>
      <w:r w:rsidR="00955E8E">
        <w:rPr>
          <w:rFonts w:hint="cs"/>
          <w:rtl/>
        </w:rPr>
        <w:t>בגזירה</w:t>
      </w:r>
      <w:r>
        <w:rPr>
          <w:rFonts w:hint="cs"/>
          <w:rtl/>
        </w:rPr>
        <w:t xml:space="preserve"> זו, שהרי היא רצתה להדליק נרות ושכחה בטעות, </w:t>
      </w:r>
      <w:r w:rsidR="00D53EE6">
        <w:rPr>
          <w:rFonts w:hint="cs"/>
          <w:rtl/>
        </w:rPr>
        <w:t>ו</w:t>
      </w:r>
      <w:r>
        <w:rPr>
          <w:rFonts w:hint="cs"/>
          <w:rtl/>
        </w:rPr>
        <w:t xml:space="preserve">מה שייך לקנוס אותה?! </w:t>
      </w:r>
      <w:r w:rsidR="00017A33">
        <w:rPr>
          <w:rFonts w:hint="cs"/>
          <w:rtl/>
        </w:rPr>
        <w:t xml:space="preserve">ואדרבה יש בכך </w:t>
      </w:r>
      <w:r w:rsidR="00DD0066">
        <w:rPr>
          <w:rFonts w:hint="cs"/>
          <w:rtl/>
        </w:rPr>
        <w:t>החמצה</w:t>
      </w:r>
      <w:r w:rsidR="00017A33">
        <w:rPr>
          <w:rFonts w:hint="cs"/>
          <w:rtl/>
        </w:rPr>
        <w:t xml:space="preserve">, </w:t>
      </w:r>
      <w:r w:rsidR="004C1CF6">
        <w:rPr>
          <w:rFonts w:hint="cs"/>
          <w:rtl/>
        </w:rPr>
        <w:t xml:space="preserve">שכן </w:t>
      </w:r>
      <w:r w:rsidR="00017A33">
        <w:rPr>
          <w:rFonts w:hint="cs"/>
          <w:rtl/>
        </w:rPr>
        <w:t xml:space="preserve">אם היא מדליקה </w:t>
      </w:r>
      <w:r w:rsidR="008E3F36">
        <w:rPr>
          <w:rFonts w:hint="cs"/>
          <w:rtl/>
        </w:rPr>
        <w:t xml:space="preserve">שתי נרות כנגד </w:t>
      </w:r>
      <w:r w:rsidR="00017A33">
        <w:rPr>
          <w:rFonts w:hint="cs"/>
          <w:rtl/>
        </w:rPr>
        <w:t>'זכור ושמור',</w:t>
      </w:r>
      <w:r w:rsidR="008E3F36">
        <w:rPr>
          <w:rFonts w:hint="cs"/>
          <w:rtl/>
        </w:rPr>
        <w:t xml:space="preserve"> הוספה של נר נוסף תפגע בדבר זה</w:t>
      </w:r>
      <w:r w:rsidR="002A21BA">
        <w:rPr>
          <w:rFonts w:hint="cs"/>
          <w:rtl/>
        </w:rPr>
        <w:t xml:space="preserve">. גם </w:t>
      </w:r>
      <w:r w:rsidRPr="00056EEF">
        <w:rPr>
          <w:rFonts w:hint="cs"/>
          <w:b/>
          <w:bCs/>
          <w:rtl/>
        </w:rPr>
        <w:t>הרמ''א</w:t>
      </w:r>
      <w:r w:rsidR="00017A33">
        <w:rPr>
          <w:rFonts w:hint="cs"/>
          <w:rtl/>
        </w:rPr>
        <w:t xml:space="preserve"> </w:t>
      </w:r>
      <w:r w:rsidR="00017A33">
        <w:rPr>
          <w:rFonts w:hint="cs"/>
          <w:sz w:val="18"/>
          <w:szCs w:val="18"/>
          <w:rtl/>
        </w:rPr>
        <w:t>(דרכי משה</w:t>
      </w:r>
      <w:r w:rsidR="00AB795E">
        <w:rPr>
          <w:rFonts w:hint="cs"/>
          <w:sz w:val="18"/>
          <w:szCs w:val="18"/>
          <w:rtl/>
        </w:rPr>
        <w:t xml:space="preserve"> רסג</w:t>
      </w:r>
      <w:r w:rsidR="00017A33">
        <w:rPr>
          <w:rFonts w:hint="cs"/>
          <w:sz w:val="18"/>
          <w:szCs w:val="18"/>
          <w:rtl/>
        </w:rPr>
        <w:t>)</w:t>
      </w:r>
      <w:r w:rsidR="002A21BA">
        <w:rPr>
          <w:rFonts w:hint="cs"/>
          <w:rtl/>
        </w:rPr>
        <w:t xml:space="preserve"> ציין </w:t>
      </w:r>
      <w:r>
        <w:rPr>
          <w:rFonts w:hint="cs"/>
          <w:rtl/>
        </w:rPr>
        <w:t>שמדובר בחומרא רחוקה</w:t>
      </w:r>
      <w:r w:rsidR="002A21BA">
        <w:rPr>
          <w:rFonts w:hint="cs"/>
          <w:rtl/>
        </w:rPr>
        <w:t xml:space="preserve">, אך </w:t>
      </w:r>
      <w:r w:rsidR="00224FA1">
        <w:rPr>
          <w:rFonts w:hint="cs"/>
          <w:rtl/>
        </w:rPr>
        <w:t>הוסיף</w:t>
      </w:r>
      <w:r>
        <w:rPr>
          <w:rFonts w:hint="cs"/>
          <w:rtl/>
        </w:rPr>
        <w:t xml:space="preserve"> </w:t>
      </w:r>
      <w:r w:rsidR="00AB795E">
        <w:rPr>
          <w:rFonts w:hint="cs"/>
          <w:rtl/>
        </w:rPr>
        <w:t xml:space="preserve">שהנשים </w:t>
      </w:r>
      <w:r w:rsidR="00AF4942">
        <w:rPr>
          <w:rFonts w:hint="cs"/>
          <w:rtl/>
        </w:rPr>
        <w:t>נוהג</w:t>
      </w:r>
      <w:r w:rsidR="00AB795E">
        <w:rPr>
          <w:rFonts w:hint="cs"/>
          <w:rtl/>
        </w:rPr>
        <w:t>ות</w:t>
      </w:r>
      <w:r w:rsidR="00AF4942">
        <w:rPr>
          <w:rFonts w:hint="cs"/>
          <w:rtl/>
        </w:rPr>
        <w:t xml:space="preserve"> כדברי המהרי''ל</w:t>
      </w:r>
      <w:r w:rsidR="00AB795E">
        <w:rPr>
          <w:rFonts w:hint="cs"/>
          <w:rtl/>
        </w:rPr>
        <w:t xml:space="preserve"> ומוסיפות נר</w:t>
      </w:r>
      <w:r w:rsidR="00172F43">
        <w:rPr>
          <w:rFonts w:hint="cs"/>
          <w:rtl/>
        </w:rPr>
        <w:t>.</w:t>
      </w:r>
      <w:r>
        <w:rPr>
          <w:rFonts w:hint="cs"/>
          <w:rtl/>
        </w:rPr>
        <w:t xml:space="preserve"> </w:t>
      </w:r>
      <w:r w:rsidR="002A21BA">
        <w:rPr>
          <w:rFonts w:hint="cs"/>
          <w:rtl/>
        </w:rPr>
        <w:t>ו</w:t>
      </w:r>
      <w:r>
        <w:rPr>
          <w:rFonts w:hint="cs"/>
          <w:rtl/>
        </w:rPr>
        <w:t>בכל זאת</w:t>
      </w:r>
      <w:r w:rsidR="00172F43">
        <w:rPr>
          <w:rFonts w:hint="cs"/>
          <w:rtl/>
        </w:rPr>
        <w:t>,</w:t>
      </w:r>
      <w:r>
        <w:rPr>
          <w:rFonts w:hint="cs"/>
          <w:rtl/>
        </w:rPr>
        <w:t xml:space="preserve"> במקום שאפשר להקל </w:t>
      </w:r>
      <w:r w:rsidR="006256A1">
        <w:rPr>
          <w:rFonts w:hint="cs"/>
          <w:rtl/>
        </w:rPr>
        <w:t>מקילים</w:t>
      </w:r>
      <w:r w:rsidR="0099496B">
        <w:rPr>
          <w:rFonts w:hint="cs"/>
          <w:rtl/>
        </w:rPr>
        <w:t>:</w:t>
      </w:r>
    </w:p>
    <w:p w14:paraId="5C000773" w14:textId="281209A2" w:rsidR="001A26E1" w:rsidRPr="00747012" w:rsidRDefault="0099496B" w:rsidP="00ED4263">
      <w:pPr>
        <w:spacing w:after="100"/>
        <w:rPr>
          <w:rtl/>
        </w:rPr>
      </w:pPr>
      <w:r>
        <w:rPr>
          <w:rFonts w:hint="cs"/>
          <w:rtl/>
        </w:rPr>
        <w:t xml:space="preserve">א. </w:t>
      </w:r>
      <w:r w:rsidR="00056EEF" w:rsidRPr="00056EEF">
        <w:rPr>
          <w:rFonts w:hint="cs"/>
          <w:b/>
          <w:bCs/>
          <w:rtl/>
        </w:rPr>
        <w:t>הביאור הלכה</w:t>
      </w:r>
      <w:r w:rsidR="00056EEF">
        <w:rPr>
          <w:rFonts w:hint="cs"/>
          <w:rtl/>
        </w:rPr>
        <w:t xml:space="preserve"> </w:t>
      </w:r>
      <w:r w:rsidR="00056EEF">
        <w:rPr>
          <w:rFonts w:hint="cs"/>
          <w:sz w:val="18"/>
          <w:szCs w:val="18"/>
          <w:rtl/>
        </w:rPr>
        <w:t>(</w:t>
      </w:r>
      <w:r w:rsidR="0094239B">
        <w:rPr>
          <w:rFonts w:hint="cs"/>
          <w:sz w:val="18"/>
          <w:szCs w:val="18"/>
          <w:rtl/>
        </w:rPr>
        <w:t xml:space="preserve">ד''ה שחכה) </w:t>
      </w:r>
      <w:r w:rsidR="00056EEF">
        <w:rPr>
          <w:rFonts w:hint="cs"/>
          <w:rtl/>
        </w:rPr>
        <w:t>פסק</w:t>
      </w:r>
      <w:r w:rsidR="0094239B">
        <w:rPr>
          <w:rFonts w:hint="cs"/>
          <w:rtl/>
        </w:rPr>
        <w:t xml:space="preserve"> שאשה שהדליקה רק חלק מהנרות - פטורה מהקנס, כיוון שאחרי הכל הדליקה את הנר. עוד קולא הוסי</w:t>
      </w:r>
      <w:r w:rsidR="005F396A">
        <w:rPr>
          <w:rFonts w:hint="cs"/>
          <w:rtl/>
        </w:rPr>
        <w:t xml:space="preserve">פו </w:t>
      </w:r>
      <w:r w:rsidR="005F396A" w:rsidRPr="0094239B">
        <w:rPr>
          <w:rFonts w:hint="cs"/>
          <w:b/>
          <w:bCs/>
          <w:rtl/>
        </w:rPr>
        <w:t>האור</w:t>
      </w:r>
      <w:r w:rsidR="005F396A">
        <w:rPr>
          <w:rFonts w:hint="cs"/>
          <w:rtl/>
        </w:rPr>
        <w:t xml:space="preserve"> </w:t>
      </w:r>
      <w:r w:rsidR="005F396A" w:rsidRPr="0094239B">
        <w:rPr>
          <w:rFonts w:hint="cs"/>
          <w:b/>
          <w:bCs/>
          <w:rtl/>
        </w:rPr>
        <w:t>לציון</w:t>
      </w:r>
      <w:r w:rsidR="005F396A">
        <w:rPr>
          <w:rFonts w:hint="cs"/>
          <w:rtl/>
        </w:rPr>
        <w:t xml:space="preserve"> </w:t>
      </w:r>
      <w:r w:rsidR="005F396A">
        <w:rPr>
          <w:rFonts w:hint="cs"/>
          <w:sz w:val="18"/>
          <w:szCs w:val="18"/>
          <w:rtl/>
        </w:rPr>
        <w:t>(ב, הערות פרק יח)</w:t>
      </w:r>
      <w:r w:rsidR="0094239B">
        <w:rPr>
          <w:rFonts w:hint="cs"/>
          <w:rtl/>
        </w:rPr>
        <w:t xml:space="preserve"> </w:t>
      </w:r>
      <w:r w:rsidR="005F396A">
        <w:rPr>
          <w:rFonts w:hint="cs"/>
          <w:b/>
          <w:bCs/>
          <w:rtl/>
        </w:rPr>
        <w:t>ו</w:t>
      </w:r>
      <w:r w:rsidR="0094239B" w:rsidRPr="0094239B">
        <w:rPr>
          <w:rFonts w:hint="cs"/>
          <w:b/>
          <w:bCs/>
          <w:rtl/>
        </w:rPr>
        <w:t>הרב עובדיה</w:t>
      </w:r>
      <w:r w:rsidR="0094239B">
        <w:rPr>
          <w:rFonts w:hint="cs"/>
          <w:rtl/>
        </w:rPr>
        <w:t xml:space="preserve"> </w:t>
      </w:r>
      <w:r w:rsidR="0094239B">
        <w:rPr>
          <w:rFonts w:hint="cs"/>
          <w:sz w:val="18"/>
          <w:szCs w:val="18"/>
          <w:rtl/>
        </w:rPr>
        <w:t>(חזון עובדיה הדלקת נרות)</w:t>
      </w:r>
      <w:r w:rsidR="0094239B">
        <w:rPr>
          <w:rFonts w:hint="cs"/>
          <w:rtl/>
        </w:rPr>
        <w:t>, שבזמנינו שיש חשמל, אשה ששכחה להדליק פטורה מהקנס, כיוון שאחרי הכל הבית מואר ואין חשש ששלום הבית ייפגע</w:t>
      </w:r>
      <w:r w:rsidR="005F396A">
        <w:rPr>
          <w:rFonts w:hint="cs"/>
          <w:rtl/>
        </w:rPr>
        <w:t xml:space="preserve"> או שסעודת השבת תפגע</w:t>
      </w:r>
      <w:r w:rsidR="00B80AC1">
        <w:rPr>
          <w:rFonts w:hint="cs"/>
          <w:rtl/>
        </w:rPr>
        <w:t xml:space="preserve">. </w:t>
      </w:r>
      <w:r w:rsidR="0094239B">
        <w:rPr>
          <w:rFonts w:hint="cs"/>
          <w:rtl/>
        </w:rPr>
        <w:t>ובלשונו</w:t>
      </w:r>
      <w:r w:rsidR="00B80AC1">
        <w:rPr>
          <w:rFonts w:hint="cs"/>
          <w:rtl/>
        </w:rPr>
        <w:t xml:space="preserve"> של האור לציון</w:t>
      </w:r>
      <w:r w:rsidR="0094239B">
        <w:rPr>
          <w:rFonts w:hint="cs"/>
          <w:rtl/>
        </w:rPr>
        <w:t>:</w:t>
      </w:r>
    </w:p>
    <w:p w14:paraId="4AF16BA7" w14:textId="34026C43" w:rsidR="00A84AAD" w:rsidRDefault="0094239B" w:rsidP="00ED4263">
      <w:pPr>
        <w:spacing w:after="100"/>
        <w:ind w:left="720"/>
        <w:rPr>
          <w:rtl/>
        </w:rPr>
      </w:pPr>
      <w:r>
        <w:rPr>
          <w:rFonts w:cs="Arial" w:hint="cs"/>
          <w:rtl/>
        </w:rPr>
        <w:t>''</w:t>
      </w:r>
      <w:r>
        <w:rPr>
          <w:rFonts w:cs="Arial"/>
          <w:rtl/>
        </w:rPr>
        <w:t xml:space="preserve">ונראה שכיון </w:t>
      </w:r>
      <w:r w:rsidR="00533599">
        <w:rPr>
          <w:rFonts w:cs="Arial" w:hint="cs"/>
          <w:rtl/>
        </w:rPr>
        <w:t xml:space="preserve">שעל כך פנים </w:t>
      </w:r>
      <w:r>
        <w:rPr>
          <w:rFonts w:cs="Arial"/>
          <w:rtl/>
        </w:rPr>
        <w:t>יש בנר חשמל משום שלום בית, אם אשה שכחה להדליק נר שבת, אך הדליקה את אור החשמל כדי שיהא הבית מואר, אין לקנוס אותה להוסיף נר כדין מי ששכחה להדליק נרות שבת, וכמבואר ברמ"א בסימן רס"ג סעיף א', שכיון שיש ע</w:t>
      </w:r>
      <w:r w:rsidR="00533599">
        <w:rPr>
          <w:rFonts w:cs="Arial" w:hint="cs"/>
          <w:rtl/>
        </w:rPr>
        <w:t>ל כל פנים</w:t>
      </w:r>
      <w:r>
        <w:rPr>
          <w:rFonts w:cs="Arial"/>
          <w:rtl/>
        </w:rPr>
        <w:t xml:space="preserve"> שלום בית, אין לקונסה אף שלא קיימה מצות הדלקת הנרות.</w:t>
      </w:r>
      <w:r w:rsidR="00533599">
        <w:rPr>
          <w:rFonts w:cs="Arial" w:hint="cs"/>
          <w:rtl/>
        </w:rPr>
        <w:t>''</w:t>
      </w:r>
      <w:r>
        <w:rPr>
          <w:rFonts w:cs="Arial"/>
          <w:rtl/>
        </w:rPr>
        <w:t xml:space="preserve"> </w:t>
      </w:r>
    </w:p>
    <w:p w14:paraId="0D4FEB8D" w14:textId="662C555D" w:rsidR="001A26E1" w:rsidRPr="001A26E1" w:rsidRDefault="0099496B" w:rsidP="00ED4263">
      <w:pPr>
        <w:spacing w:after="100"/>
        <w:rPr>
          <w:rtl/>
        </w:rPr>
      </w:pPr>
      <w:r>
        <w:rPr>
          <w:rFonts w:hint="cs"/>
          <w:b/>
          <w:bCs/>
          <w:rtl/>
        </w:rPr>
        <w:t xml:space="preserve">ב. </w:t>
      </w:r>
      <w:r w:rsidR="00A84AAD" w:rsidRPr="00A84AAD">
        <w:rPr>
          <w:rFonts w:hint="cs"/>
          <w:b/>
          <w:bCs/>
          <w:rtl/>
        </w:rPr>
        <w:t>הציץ</w:t>
      </w:r>
      <w:r w:rsidR="00A84AAD">
        <w:rPr>
          <w:rFonts w:hint="cs"/>
          <w:rtl/>
        </w:rPr>
        <w:t xml:space="preserve"> </w:t>
      </w:r>
      <w:r w:rsidR="00A84AAD" w:rsidRPr="00A84AAD">
        <w:rPr>
          <w:rFonts w:hint="cs"/>
          <w:b/>
          <w:bCs/>
          <w:rtl/>
        </w:rPr>
        <w:t>אליעזר</w:t>
      </w:r>
      <w:r w:rsidR="00A84AAD">
        <w:rPr>
          <w:rFonts w:hint="cs"/>
          <w:rtl/>
        </w:rPr>
        <w:t xml:space="preserve"> </w:t>
      </w:r>
      <w:r w:rsidR="00A84AAD">
        <w:rPr>
          <w:rFonts w:hint="cs"/>
          <w:sz w:val="18"/>
          <w:szCs w:val="18"/>
          <w:rtl/>
        </w:rPr>
        <w:t xml:space="preserve">(כא, יא) </w:t>
      </w:r>
      <w:r>
        <w:rPr>
          <w:rFonts w:hint="cs"/>
          <w:rtl/>
        </w:rPr>
        <w:t xml:space="preserve">חלק </w:t>
      </w:r>
      <w:r w:rsidR="00A84AAD">
        <w:rPr>
          <w:rFonts w:hint="cs"/>
          <w:rtl/>
        </w:rPr>
        <w:t>וכתב</w:t>
      </w:r>
      <w:r>
        <w:rPr>
          <w:rFonts w:hint="cs"/>
          <w:rtl/>
        </w:rPr>
        <w:t>,</w:t>
      </w:r>
      <w:r w:rsidR="00A84AAD">
        <w:rPr>
          <w:rFonts w:hint="cs"/>
          <w:rtl/>
        </w:rPr>
        <w:t xml:space="preserve"> שכיוון שלא מייעדים את האור</w:t>
      </w:r>
      <w:r w:rsidR="007E5FED">
        <w:rPr>
          <w:rFonts w:hint="cs"/>
          <w:rtl/>
        </w:rPr>
        <w:t xml:space="preserve">ות </w:t>
      </w:r>
      <w:r w:rsidR="00A84AAD">
        <w:rPr>
          <w:rFonts w:hint="cs"/>
          <w:rtl/>
        </w:rPr>
        <w:t>הדלוק</w:t>
      </w:r>
      <w:r w:rsidR="007E5FED">
        <w:rPr>
          <w:rFonts w:hint="cs"/>
          <w:rtl/>
        </w:rPr>
        <w:t>ים</w:t>
      </w:r>
      <w:r w:rsidR="00A84AAD">
        <w:rPr>
          <w:rFonts w:hint="cs"/>
          <w:rtl/>
        </w:rPr>
        <w:t xml:space="preserve"> בבית לכבוד שבת, וכמו כן כפי שראינו לעיל</w:t>
      </w:r>
      <w:r w:rsidR="001D4F35">
        <w:rPr>
          <w:rFonts w:hint="cs"/>
          <w:rtl/>
        </w:rPr>
        <w:t>,</w:t>
      </w:r>
      <w:r w:rsidR="00A84AAD">
        <w:rPr>
          <w:rFonts w:hint="cs"/>
          <w:rtl/>
        </w:rPr>
        <w:t xml:space="preserve"> מדליקים נר </w:t>
      </w:r>
      <w:r w:rsidR="007E5FED">
        <w:rPr>
          <w:rFonts w:hint="cs"/>
          <w:rtl/>
        </w:rPr>
        <w:t xml:space="preserve">שבת </w:t>
      </w:r>
      <w:r w:rsidR="00A84AAD">
        <w:rPr>
          <w:rFonts w:hint="cs"/>
          <w:rtl/>
        </w:rPr>
        <w:t xml:space="preserve">לא רק בשביל האור אלא בשביל תוספת </w:t>
      </w:r>
      <w:r w:rsidR="00711BDE">
        <w:rPr>
          <w:rFonts w:hint="cs"/>
          <w:rtl/>
        </w:rPr>
        <w:t>ה</w:t>
      </w:r>
      <w:r w:rsidR="00A84AAD">
        <w:rPr>
          <w:rFonts w:hint="cs"/>
          <w:rtl/>
        </w:rPr>
        <w:t>כבוד לשבת</w:t>
      </w:r>
      <w:r w:rsidR="007E5FED">
        <w:rPr>
          <w:rFonts w:hint="cs"/>
          <w:rtl/>
        </w:rPr>
        <w:t xml:space="preserve"> - אשה ששכחה להדליק נרות שבת צריכה בשבת הבאה להוסיף נר, גם אם האורות בסלון דלוקים </w:t>
      </w:r>
      <w:r w:rsidR="007E5FED">
        <w:rPr>
          <w:rFonts w:hint="cs"/>
          <w:sz w:val="18"/>
          <w:szCs w:val="18"/>
          <w:rtl/>
        </w:rPr>
        <w:t>(ובפשטות במקרה בו מדליקים את כל האורות בסלון לכבוד שבת, יודה שאין צורך להוסיף)</w:t>
      </w:r>
      <w:r w:rsidR="007E5FED">
        <w:rPr>
          <w:rFonts w:hint="cs"/>
          <w:rtl/>
        </w:rPr>
        <w:t xml:space="preserve">.  </w:t>
      </w:r>
    </w:p>
    <w:p w14:paraId="2EDC90F9" w14:textId="15B2F439" w:rsidR="001C1C6F" w:rsidRDefault="00DC0353" w:rsidP="00ED4263">
      <w:pPr>
        <w:spacing w:after="100"/>
        <w:rPr>
          <w:b/>
          <w:bCs/>
          <w:u w:val="single"/>
          <w:rtl/>
        </w:rPr>
      </w:pPr>
      <w:r>
        <w:rPr>
          <w:rFonts w:hint="cs"/>
          <w:b/>
          <w:bCs/>
          <w:u w:val="single"/>
          <w:rtl/>
        </w:rPr>
        <w:t>זמן הברכה</w:t>
      </w:r>
    </w:p>
    <w:p w14:paraId="54C2192D" w14:textId="1CAE137A" w:rsidR="0082690F" w:rsidRDefault="00905015" w:rsidP="00ED4263">
      <w:pPr>
        <w:spacing w:after="100"/>
        <w:rPr>
          <w:rtl/>
        </w:rPr>
      </w:pPr>
      <w:r>
        <w:rPr>
          <w:rFonts w:hint="cs"/>
          <w:rtl/>
        </w:rPr>
        <w:t>באיזה שלב מקבלת האשה שבת? נחלקו הפוסקים:</w:t>
      </w:r>
      <w:r>
        <w:rPr>
          <w:rFonts w:hint="cs"/>
        </w:rPr>
        <w:t xml:space="preserve"> </w:t>
      </w:r>
    </w:p>
    <w:p w14:paraId="25CE2801" w14:textId="04283F5A" w:rsidR="007E4AF2" w:rsidRDefault="00DC0353" w:rsidP="00ED4263">
      <w:pPr>
        <w:spacing w:after="100"/>
        <w:rPr>
          <w:rtl/>
        </w:rPr>
      </w:pPr>
      <w:r>
        <w:rPr>
          <w:rFonts w:hint="cs"/>
          <w:rtl/>
        </w:rPr>
        <w:t xml:space="preserve">א. </w:t>
      </w:r>
      <w:r w:rsidRPr="00DC0353">
        <w:rPr>
          <w:rFonts w:hint="cs"/>
          <w:b/>
          <w:bCs/>
          <w:rtl/>
        </w:rPr>
        <w:t>בעל הלכות גדולות</w:t>
      </w:r>
      <w:r>
        <w:rPr>
          <w:rFonts w:hint="cs"/>
          <w:rtl/>
        </w:rPr>
        <w:t xml:space="preserve"> </w:t>
      </w:r>
      <w:r>
        <w:rPr>
          <w:rFonts w:hint="cs"/>
          <w:sz w:val="18"/>
          <w:szCs w:val="18"/>
          <w:rtl/>
        </w:rPr>
        <w:t>(מובא בר''ן שבת י ע''א בדה''ר)</w:t>
      </w:r>
      <w:r>
        <w:rPr>
          <w:rFonts w:hint="cs"/>
          <w:rtl/>
        </w:rPr>
        <w:t xml:space="preserve"> סבר,</w:t>
      </w:r>
      <w:r w:rsidR="001C484A">
        <w:rPr>
          <w:rFonts w:hint="cs"/>
          <w:rtl/>
        </w:rPr>
        <w:t xml:space="preserve"> שכאשר מדליקים את הנר - נכנסת שבת. הר''ן התקשה בדבריו,</w:t>
      </w:r>
      <w:r w:rsidR="00E03059">
        <w:rPr>
          <w:rFonts w:hint="cs"/>
          <w:rtl/>
        </w:rPr>
        <w:t xml:space="preserve"> </w:t>
      </w:r>
      <w:r w:rsidR="004700E7">
        <w:rPr>
          <w:rFonts w:hint="cs"/>
          <w:rtl/>
        </w:rPr>
        <w:t xml:space="preserve">הרי </w:t>
      </w:r>
      <w:r w:rsidR="00182437">
        <w:rPr>
          <w:rFonts w:hint="cs"/>
          <w:rtl/>
        </w:rPr>
        <w:t xml:space="preserve">הגמרא </w:t>
      </w:r>
      <w:r w:rsidR="007E4AF2">
        <w:rPr>
          <w:rFonts w:hint="cs"/>
          <w:sz w:val="16"/>
          <w:szCs w:val="16"/>
          <w:rtl/>
        </w:rPr>
        <w:t xml:space="preserve">(לה ע''ב) </w:t>
      </w:r>
      <w:r w:rsidR="00182437">
        <w:rPr>
          <w:rFonts w:hint="cs"/>
          <w:rtl/>
        </w:rPr>
        <w:t>כותבת שבערב שבת הי</w:t>
      </w:r>
      <w:r w:rsidR="001D4F35">
        <w:rPr>
          <w:rFonts w:hint="cs"/>
          <w:rtl/>
        </w:rPr>
        <w:t xml:space="preserve">ו </w:t>
      </w:r>
      <w:r w:rsidR="00182437">
        <w:rPr>
          <w:rFonts w:hint="cs"/>
          <w:rtl/>
        </w:rPr>
        <w:t xml:space="preserve">תוקעים מספר תקיעות כדי לזרז את העם לשבות ממלאכה וכדומה, </w:t>
      </w:r>
      <w:r w:rsidR="002B127E">
        <w:rPr>
          <w:rFonts w:hint="cs"/>
          <w:rtl/>
        </w:rPr>
        <w:t>ובתקיעה השלישית מדליקים את הנר, אך יש עוד מספיק זמן לצלות דג קטן</w:t>
      </w:r>
      <w:r w:rsidR="00E432F6">
        <w:rPr>
          <w:rFonts w:hint="cs"/>
          <w:rtl/>
        </w:rPr>
        <w:t xml:space="preserve"> או לשים לחם בתנור</w:t>
      </w:r>
      <w:r w:rsidR="002B127E">
        <w:rPr>
          <w:rFonts w:hint="cs"/>
          <w:rtl/>
        </w:rPr>
        <w:t xml:space="preserve"> - מוכח שאחרי הדלקת הנר אפשר לעשות מלאכות.</w:t>
      </w:r>
      <w:r w:rsidR="00C542E2">
        <w:rPr>
          <w:rFonts w:hint="cs"/>
          <w:rtl/>
        </w:rPr>
        <w:t xml:space="preserve"> </w:t>
      </w:r>
    </w:p>
    <w:p w14:paraId="400CD36F" w14:textId="0E8C8ED7" w:rsidR="00C22EF0" w:rsidRDefault="00C22EF0" w:rsidP="00ED4263">
      <w:pPr>
        <w:spacing w:after="100"/>
        <w:rPr>
          <w:rtl/>
        </w:rPr>
      </w:pPr>
      <w:r>
        <w:rPr>
          <w:rFonts w:hint="cs"/>
          <w:rtl/>
        </w:rPr>
        <w:t xml:space="preserve">מכל מקום למעשה </w:t>
      </w:r>
      <w:r w:rsidRPr="00CB5776">
        <w:rPr>
          <w:rFonts w:hint="cs"/>
          <w:b/>
          <w:bCs/>
          <w:rtl/>
        </w:rPr>
        <w:t>הר''ן</w:t>
      </w:r>
      <w:r>
        <w:rPr>
          <w:rFonts w:hint="cs"/>
          <w:rtl/>
        </w:rPr>
        <w:t xml:space="preserve"> כתב </w:t>
      </w:r>
      <w:r w:rsidR="00377AF9">
        <w:rPr>
          <w:rFonts w:hint="cs"/>
          <w:rtl/>
        </w:rPr>
        <w:t>להוכיח ממספר מקומות</w:t>
      </w:r>
      <w:r w:rsidR="000238FE">
        <w:rPr>
          <w:rFonts w:hint="cs"/>
          <w:rtl/>
        </w:rPr>
        <w:t>,</w:t>
      </w:r>
      <w:r w:rsidR="00377AF9">
        <w:rPr>
          <w:rFonts w:hint="cs"/>
          <w:rtl/>
        </w:rPr>
        <w:t xml:space="preserve"> שבכל זאת </w:t>
      </w:r>
      <w:r w:rsidR="000238FE">
        <w:rPr>
          <w:rFonts w:hint="cs"/>
          <w:rtl/>
        </w:rPr>
        <w:t>הדלקת הנר הייתה המלאכה האחרונה אותה עשו לפני שבת, כך שמשמע שבאמצעות הדלקת הנר מקבלים שבת</w:t>
      </w:r>
      <w:r w:rsidR="00377AF9">
        <w:rPr>
          <w:rFonts w:hint="cs"/>
          <w:rtl/>
        </w:rPr>
        <w:t>, ולכן פסק כדעת בעל הלכות גדולות</w:t>
      </w:r>
      <w:r w:rsidR="00464D87">
        <w:rPr>
          <w:rFonts w:hint="cs"/>
          <w:rtl/>
        </w:rPr>
        <w:t>. כדברי</w:t>
      </w:r>
      <w:r w:rsidR="00377AF9">
        <w:rPr>
          <w:rFonts w:hint="cs"/>
          <w:rtl/>
        </w:rPr>
        <w:t xml:space="preserve">ו </w:t>
      </w:r>
      <w:r w:rsidR="00464D87">
        <w:rPr>
          <w:rFonts w:hint="cs"/>
          <w:rtl/>
        </w:rPr>
        <w:t xml:space="preserve">נקטו להלכה גם </w:t>
      </w:r>
      <w:r w:rsidR="00464D87" w:rsidRPr="00464D87">
        <w:rPr>
          <w:rFonts w:hint="cs"/>
          <w:b/>
          <w:bCs/>
          <w:rtl/>
        </w:rPr>
        <w:t>האור זרוע</w:t>
      </w:r>
      <w:r w:rsidR="00464D87">
        <w:rPr>
          <w:rFonts w:hint="cs"/>
          <w:rtl/>
        </w:rPr>
        <w:t xml:space="preserve"> </w:t>
      </w:r>
      <w:r w:rsidR="00464D87">
        <w:rPr>
          <w:rFonts w:hint="cs"/>
          <w:sz w:val="18"/>
          <w:szCs w:val="18"/>
          <w:rtl/>
        </w:rPr>
        <w:t>(ערב שבת יא)</w:t>
      </w:r>
      <w:r w:rsidR="009C2566">
        <w:rPr>
          <w:rFonts w:hint="cs"/>
          <w:rtl/>
        </w:rPr>
        <w:t>,</w:t>
      </w:r>
      <w:r w:rsidR="00464D87">
        <w:rPr>
          <w:rFonts w:hint="cs"/>
          <w:sz w:val="18"/>
          <w:szCs w:val="18"/>
          <w:rtl/>
        </w:rPr>
        <w:t xml:space="preserve"> </w:t>
      </w:r>
      <w:r w:rsidR="00464D87" w:rsidRPr="00464D87">
        <w:rPr>
          <w:rFonts w:hint="cs"/>
          <w:b/>
          <w:bCs/>
          <w:rtl/>
        </w:rPr>
        <w:t>המרדכי</w:t>
      </w:r>
      <w:r w:rsidR="00DB2ADF">
        <w:rPr>
          <w:rFonts w:hint="cs"/>
          <w:rtl/>
        </w:rPr>
        <w:t xml:space="preserve"> </w:t>
      </w:r>
      <w:r w:rsidR="00DB2ADF">
        <w:rPr>
          <w:rFonts w:hint="cs"/>
          <w:sz w:val="18"/>
          <w:szCs w:val="18"/>
          <w:rtl/>
        </w:rPr>
        <w:t>(ב, רצז</w:t>
      </w:r>
      <w:r w:rsidR="005559B0">
        <w:rPr>
          <w:rFonts w:hint="cs"/>
          <w:sz w:val="18"/>
          <w:szCs w:val="18"/>
          <w:rtl/>
        </w:rPr>
        <w:t>)</w:t>
      </w:r>
      <w:r w:rsidR="00CB5776">
        <w:rPr>
          <w:rFonts w:hint="cs"/>
          <w:rtl/>
        </w:rPr>
        <w:t xml:space="preserve">, ובאחרונים </w:t>
      </w:r>
      <w:r w:rsidR="00CB5776" w:rsidRPr="00792020">
        <w:rPr>
          <w:rFonts w:hint="cs"/>
          <w:b/>
          <w:bCs/>
          <w:rtl/>
        </w:rPr>
        <w:t>הרמ''א</w:t>
      </w:r>
      <w:r w:rsidR="00D64A9D">
        <w:rPr>
          <w:rFonts w:hint="cs"/>
          <w:b/>
          <w:bCs/>
          <w:rtl/>
        </w:rPr>
        <w:t xml:space="preserve"> </w:t>
      </w:r>
      <w:r w:rsidR="00D64A9D" w:rsidRPr="00D64A9D">
        <w:rPr>
          <w:rFonts w:hint="cs"/>
          <w:sz w:val="18"/>
          <w:szCs w:val="18"/>
          <w:rtl/>
        </w:rPr>
        <w:t>(רסג, י)</w:t>
      </w:r>
      <w:r w:rsidR="00CB5776" w:rsidRPr="00792020">
        <w:rPr>
          <w:rFonts w:hint="cs"/>
          <w:b/>
          <w:bCs/>
          <w:rtl/>
        </w:rPr>
        <w:t xml:space="preserve"> והבין איש חי</w:t>
      </w:r>
      <w:r w:rsidR="00D64A9D">
        <w:rPr>
          <w:rFonts w:hint="cs"/>
          <w:rtl/>
        </w:rPr>
        <w:t xml:space="preserve"> </w:t>
      </w:r>
      <w:r w:rsidR="00D64A9D">
        <w:rPr>
          <w:rFonts w:hint="cs"/>
          <w:sz w:val="18"/>
          <w:szCs w:val="18"/>
          <w:rtl/>
        </w:rPr>
        <w:t>(נח, יא)</w:t>
      </w:r>
      <w:r w:rsidR="00464D87">
        <w:rPr>
          <w:rFonts w:hint="cs"/>
          <w:rtl/>
        </w:rPr>
        <w:t>.</w:t>
      </w:r>
      <w:r w:rsidR="00CB5776">
        <w:rPr>
          <w:rFonts w:hint="cs"/>
          <w:rtl/>
        </w:rPr>
        <w:t xml:space="preserve"> ובלשו</w:t>
      </w:r>
      <w:r w:rsidR="00792020">
        <w:rPr>
          <w:rFonts w:hint="cs"/>
          <w:rtl/>
        </w:rPr>
        <w:t>נו</w:t>
      </w:r>
      <w:r w:rsidR="00CB5776">
        <w:rPr>
          <w:rFonts w:hint="cs"/>
          <w:rtl/>
        </w:rPr>
        <w:t>:</w:t>
      </w:r>
    </w:p>
    <w:p w14:paraId="2BD4F4A7" w14:textId="11845616" w:rsidR="00792020" w:rsidRDefault="00D64A9D" w:rsidP="00ED4263">
      <w:pPr>
        <w:spacing w:after="100"/>
        <w:ind w:left="720"/>
        <w:rPr>
          <w:rtl/>
        </w:rPr>
      </w:pPr>
      <w:r>
        <w:rPr>
          <w:rFonts w:cs="Arial" w:hint="cs"/>
          <w:rtl/>
        </w:rPr>
        <w:t>''</w:t>
      </w:r>
      <w:r w:rsidRPr="00D64A9D">
        <w:rPr>
          <w:rFonts w:cs="Arial"/>
          <w:rtl/>
        </w:rPr>
        <w:t>האשה חל עליה קבלת שבת בהדל</w:t>
      </w:r>
      <w:r>
        <w:rPr>
          <w:rFonts w:cs="Arial" w:hint="cs"/>
          <w:rtl/>
        </w:rPr>
        <w:t>קת</w:t>
      </w:r>
      <w:r w:rsidRPr="00D64A9D">
        <w:rPr>
          <w:rFonts w:cs="Arial"/>
          <w:rtl/>
        </w:rPr>
        <w:t xml:space="preserve"> נרות שבת, מיהו לא חל אלא עד שתסיים כל הנרות אשר מדלקת במקום השלחן, ששם תהיה הברכה שלה, ואחר שתסיים כל הנרות תיכף ומיד תזרוק מידה הפתילה שמדלקת בה את הנרות, ותניח ידה על עיניה ותעצום עיניה ותברך תיכף, ויש טעם על פי הסוד בעצימת עיניה אותה שעה.</w:t>
      </w:r>
      <w:r>
        <w:rPr>
          <w:rFonts w:cs="Arial" w:hint="cs"/>
          <w:rtl/>
        </w:rPr>
        <w:t>''</w:t>
      </w:r>
    </w:p>
    <w:p w14:paraId="4429F008" w14:textId="6CCA580A" w:rsidR="00792020" w:rsidRPr="00FA7D89" w:rsidRDefault="00792020" w:rsidP="00ED4263">
      <w:pPr>
        <w:spacing w:after="100"/>
        <w:rPr>
          <w:rFonts w:cs="Arial"/>
          <w:rtl/>
        </w:rPr>
      </w:pPr>
      <w:r>
        <w:rPr>
          <w:rFonts w:hint="cs"/>
          <w:rtl/>
        </w:rPr>
        <w:t xml:space="preserve">משום כך </w:t>
      </w:r>
      <w:r>
        <w:rPr>
          <w:rFonts w:hint="cs"/>
          <w:rtl/>
        </w:rPr>
        <w:t>לשיטה זו</w:t>
      </w:r>
      <w:r>
        <w:rPr>
          <w:rFonts w:hint="cs"/>
          <w:rtl/>
        </w:rPr>
        <w:t xml:space="preserve">, כאשר אשה מדליקה </w:t>
      </w:r>
      <w:r w:rsidR="00C225B2">
        <w:rPr>
          <w:rFonts w:hint="cs"/>
          <w:rtl/>
        </w:rPr>
        <w:t xml:space="preserve">נרות היא צריכה </w:t>
      </w:r>
      <w:r>
        <w:rPr>
          <w:rFonts w:hint="cs"/>
          <w:rtl/>
        </w:rPr>
        <w:t xml:space="preserve">להיזהר </w:t>
      </w:r>
      <w:r w:rsidR="000169DD">
        <w:rPr>
          <w:rFonts w:hint="cs"/>
          <w:rtl/>
        </w:rPr>
        <w:t>ש</w:t>
      </w:r>
      <w:r>
        <w:rPr>
          <w:rFonts w:hint="cs"/>
          <w:rtl/>
        </w:rPr>
        <w:t>לא לכבות את הגפרור לאחר הדלקת הנר</w:t>
      </w:r>
      <w:r w:rsidR="000169DD">
        <w:rPr>
          <w:rFonts w:hint="cs"/>
          <w:rtl/>
        </w:rPr>
        <w:t>ות, שכן היא קיבלה שבת</w:t>
      </w:r>
      <w:r w:rsidR="00C225B2">
        <w:rPr>
          <w:rFonts w:hint="cs"/>
          <w:rtl/>
        </w:rPr>
        <w:t xml:space="preserve">. אולם, במקרה בו </w:t>
      </w:r>
      <w:r>
        <w:rPr>
          <w:rFonts w:hint="cs"/>
          <w:rtl/>
        </w:rPr>
        <w:t xml:space="preserve">נכבה </w:t>
      </w:r>
      <w:r w:rsidR="00C225B2">
        <w:rPr>
          <w:rFonts w:hint="cs"/>
          <w:rtl/>
        </w:rPr>
        <w:t xml:space="preserve">הגפרור </w:t>
      </w:r>
      <w:r>
        <w:rPr>
          <w:rFonts w:hint="cs"/>
          <w:rtl/>
        </w:rPr>
        <w:t>לפני שהדליקו את כל הנרות, מותר להדליק גפרור נוסף ובאמצעותו להדליק את השאר</w:t>
      </w:r>
      <w:r w:rsidR="00C225B2">
        <w:rPr>
          <w:rFonts w:hint="cs"/>
          <w:rtl/>
        </w:rPr>
        <w:t>, שכן</w:t>
      </w:r>
      <w:r w:rsidR="00FA7D89">
        <w:rPr>
          <w:rFonts w:hint="cs"/>
          <w:rtl/>
        </w:rPr>
        <w:t xml:space="preserve"> </w:t>
      </w:r>
      <w:r w:rsidR="00FA7D89">
        <w:rPr>
          <w:rFonts w:cs="Arial" w:hint="cs"/>
          <w:rtl/>
        </w:rPr>
        <w:t xml:space="preserve">האשה </w:t>
      </w:r>
      <w:r w:rsidR="00C225B2">
        <w:rPr>
          <w:rFonts w:cs="Arial" w:hint="cs"/>
          <w:rtl/>
        </w:rPr>
        <w:t xml:space="preserve">מתנה </w:t>
      </w:r>
      <w:r w:rsidR="00FA7D89">
        <w:rPr>
          <w:rFonts w:cs="Arial" w:hint="cs"/>
          <w:rtl/>
        </w:rPr>
        <w:t xml:space="preserve">לקבל שבת אך ורק כאשר </w:t>
      </w:r>
      <w:r w:rsidR="00C225B2">
        <w:rPr>
          <w:rFonts w:cs="Arial" w:hint="cs"/>
          <w:rtl/>
        </w:rPr>
        <w:t xml:space="preserve">הדליקה את </w:t>
      </w:r>
      <w:r w:rsidR="00FA7D89">
        <w:rPr>
          <w:rFonts w:cs="Arial" w:hint="cs"/>
          <w:rtl/>
        </w:rPr>
        <w:t>כל הנרות</w:t>
      </w:r>
      <w:r w:rsidR="00FA7D89">
        <w:rPr>
          <w:rFonts w:cs="Arial" w:hint="cs"/>
          <w:rtl/>
        </w:rPr>
        <w:t>.</w:t>
      </w:r>
    </w:p>
    <w:p w14:paraId="6DA61AF5" w14:textId="503ED410" w:rsidR="002C53F3" w:rsidRDefault="007C369F" w:rsidP="00ED4263">
      <w:pPr>
        <w:spacing w:after="100"/>
        <w:rPr>
          <w:rtl/>
        </w:rPr>
      </w:pPr>
      <w:r>
        <w:rPr>
          <w:rFonts w:hint="cs"/>
          <w:rtl/>
        </w:rPr>
        <w:t xml:space="preserve">ב. </w:t>
      </w:r>
      <w:r w:rsidR="00707768" w:rsidRPr="00D9160F">
        <w:rPr>
          <w:rFonts w:hint="cs"/>
          <w:b/>
          <w:bCs/>
          <w:rtl/>
        </w:rPr>
        <w:t>הרמב''ן</w:t>
      </w:r>
      <w:r w:rsidR="00707768">
        <w:rPr>
          <w:rFonts w:hint="cs"/>
          <w:rtl/>
        </w:rPr>
        <w:t xml:space="preserve"> </w:t>
      </w:r>
      <w:r w:rsidR="00707768">
        <w:rPr>
          <w:rFonts w:hint="cs"/>
          <w:sz w:val="18"/>
          <w:szCs w:val="18"/>
          <w:rtl/>
        </w:rPr>
        <w:t>(שבת כג ע''ב ד''ה מדאמרינן)</w:t>
      </w:r>
      <w:r w:rsidR="00707768">
        <w:rPr>
          <w:rFonts w:hint="cs"/>
          <w:rtl/>
        </w:rPr>
        <w:t xml:space="preserve">, </w:t>
      </w:r>
      <w:r w:rsidR="00707768" w:rsidRPr="00D9160F">
        <w:rPr>
          <w:rFonts w:hint="cs"/>
          <w:b/>
          <w:bCs/>
          <w:rtl/>
        </w:rPr>
        <w:t xml:space="preserve">הרשב''א </w:t>
      </w:r>
      <w:r w:rsidR="00707768" w:rsidRPr="00D9160F">
        <w:rPr>
          <w:rFonts w:hint="cs"/>
          <w:sz w:val="18"/>
          <w:szCs w:val="18"/>
          <w:rtl/>
        </w:rPr>
        <w:t>(שם)</w:t>
      </w:r>
      <w:r w:rsidR="00707768">
        <w:rPr>
          <w:rFonts w:hint="cs"/>
          <w:sz w:val="18"/>
          <w:szCs w:val="18"/>
          <w:rtl/>
        </w:rPr>
        <w:t xml:space="preserve"> </w:t>
      </w:r>
      <w:r w:rsidR="00707768">
        <w:rPr>
          <w:rFonts w:hint="cs"/>
          <w:b/>
          <w:bCs/>
          <w:rtl/>
        </w:rPr>
        <w:t>ו</w:t>
      </w:r>
      <w:r w:rsidRPr="007C369F">
        <w:rPr>
          <w:rFonts w:hint="cs"/>
          <w:b/>
          <w:bCs/>
          <w:rtl/>
        </w:rPr>
        <w:t>הרא''ש</w:t>
      </w:r>
      <w:r>
        <w:rPr>
          <w:rFonts w:hint="cs"/>
          <w:rtl/>
        </w:rPr>
        <w:t xml:space="preserve"> </w:t>
      </w:r>
      <w:r>
        <w:rPr>
          <w:rFonts w:hint="cs"/>
          <w:sz w:val="18"/>
          <w:szCs w:val="18"/>
          <w:rtl/>
        </w:rPr>
        <w:t xml:space="preserve">(ב, כד) </w:t>
      </w:r>
      <w:r w:rsidR="00707768">
        <w:rPr>
          <w:rFonts w:hint="cs"/>
          <w:rtl/>
        </w:rPr>
        <w:t xml:space="preserve">חלקו וטענו </w:t>
      </w:r>
      <w:r>
        <w:rPr>
          <w:rFonts w:hint="cs"/>
          <w:rtl/>
        </w:rPr>
        <w:t xml:space="preserve">שקבלת שבת תלויה בתפילת ערבית, וכפי שכותבת הגמרא במסכת ברכות </w:t>
      </w:r>
      <w:r w:rsidR="000F2591">
        <w:rPr>
          <w:rFonts w:hint="cs"/>
          <w:sz w:val="18"/>
          <w:szCs w:val="18"/>
          <w:rtl/>
        </w:rPr>
        <w:t>(כז ע''ב)</w:t>
      </w:r>
      <w:r w:rsidR="000F2591">
        <w:rPr>
          <w:rFonts w:hint="cs"/>
          <w:rtl/>
        </w:rPr>
        <w:t xml:space="preserve"> שרב התפלל תפילת ערבית, וקיבל עליו שבת</w:t>
      </w:r>
      <w:r w:rsidR="00DC63F6">
        <w:rPr>
          <w:rFonts w:hint="cs"/>
          <w:rtl/>
        </w:rPr>
        <w:t xml:space="preserve">, וכן פסק </w:t>
      </w:r>
      <w:r w:rsidR="00DC63F6" w:rsidRPr="00DC63F6">
        <w:rPr>
          <w:rFonts w:hint="cs"/>
          <w:b/>
          <w:bCs/>
          <w:rtl/>
        </w:rPr>
        <w:t>השולחן ערוך</w:t>
      </w:r>
      <w:r w:rsidR="00DC63F6">
        <w:rPr>
          <w:rFonts w:hint="cs"/>
          <w:rtl/>
        </w:rPr>
        <w:t xml:space="preserve"> </w:t>
      </w:r>
      <w:r w:rsidR="00DC63F6">
        <w:rPr>
          <w:rFonts w:hint="cs"/>
          <w:sz w:val="18"/>
          <w:szCs w:val="18"/>
          <w:rtl/>
        </w:rPr>
        <w:t>(רסג, י)</w:t>
      </w:r>
      <w:r w:rsidR="00707768">
        <w:rPr>
          <w:rFonts w:hint="cs"/>
          <w:rtl/>
        </w:rPr>
        <w:t>. משום כך לשיטה זו, אשה המחמירה לכבות את האורות לפני הדלקת נר שבת, תוכל להדליק אותן לאחר הדלקת הנר. ובלשון הרא''ש:</w:t>
      </w:r>
    </w:p>
    <w:p w14:paraId="1C07DCFA" w14:textId="112A6F64" w:rsidR="007C369F" w:rsidRDefault="005A4A3B" w:rsidP="00ED4263">
      <w:pPr>
        <w:spacing w:after="100"/>
        <w:ind w:left="720"/>
        <w:rPr>
          <w:rtl/>
        </w:rPr>
      </w:pPr>
      <w:r w:rsidRPr="001F5B2A">
        <w:rPr>
          <w:rFonts w:cs="Arial" w:hint="cs"/>
          <w:rtl/>
        </w:rPr>
        <w:t>''</w:t>
      </w:r>
      <w:r w:rsidR="001F5B2A">
        <w:rPr>
          <w:rFonts w:cs="Arial" w:hint="cs"/>
          <w:rtl/>
        </w:rPr>
        <w:t xml:space="preserve">תקיעה </w:t>
      </w:r>
      <w:r w:rsidRPr="001F5B2A">
        <w:rPr>
          <w:rFonts w:cs="Arial"/>
          <w:rtl/>
        </w:rPr>
        <w:t xml:space="preserve">שלישית </w:t>
      </w:r>
      <w:r>
        <w:rPr>
          <w:rFonts w:cs="Arial"/>
          <w:rtl/>
        </w:rPr>
        <w:t>להדליק את הנר דברי ר</w:t>
      </w:r>
      <w:r w:rsidR="004F3113">
        <w:rPr>
          <w:rFonts w:cs="Arial" w:hint="cs"/>
          <w:rtl/>
        </w:rPr>
        <w:t xml:space="preserve">בי </w:t>
      </w:r>
      <w:r>
        <w:rPr>
          <w:rFonts w:cs="Arial"/>
          <w:rtl/>
        </w:rPr>
        <w:t>נתן</w:t>
      </w:r>
      <w:r>
        <w:rPr>
          <w:rFonts w:cs="Arial" w:hint="cs"/>
          <w:rtl/>
        </w:rPr>
        <w:t xml:space="preserve">, </w:t>
      </w:r>
      <w:r>
        <w:rPr>
          <w:rFonts w:cs="Arial"/>
          <w:rtl/>
        </w:rPr>
        <w:t>ושוהה כדי לצלות דג קטן ותוקע ומריע ושובת</w:t>
      </w:r>
      <w:r>
        <w:rPr>
          <w:rFonts w:cs="Arial" w:hint="cs"/>
          <w:rtl/>
        </w:rPr>
        <w:t>.</w:t>
      </w:r>
      <w:r>
        <w:rPr>
          <w:rFonts w:cs="Arial"/>
          <w:rtl/>
        </w:rPr>
        <w:t xml:space="preserve"> מכאן משמע שקבלת שבת אינה תלויה בהדלקת הנר</w:t>
      </w:r>
      <w:r>
        <w:rPr>
          <w:rFonts w:cs="Arial" w:hint="cs"/>
          <w:rtl/>
        </w:rPr>
        <w:t xml:space="preserve">, </w:t>
      </w:r>
      <w:r>
        <w:rPr>
          <w:rFonts w:cs="Arial"/>
          <w:rtl/>
        </w:rPr>
        <w:t xml:space="preserve">שהרי אחר שהדליק עדיין יוכל לצלות דג קטן. ונראה דקבלת שבת תלויה בתפלת ערבית וכן </w:t>
      </w:r>
      <w:r>
        <w:rPr>
          <w:rFonts w:cs="Arial" w:hint="cs"/>
          <w:rtl/>
        </w:rPr>
        <w:t xml:space="preserve">נהוג, </w:t>
      </w:r>
      <w:r>
        <w:rPr>
          <w:rFonts w:cs="Arial"/>
          <w:rtl/>
        </w:rPr>
        <w:t>כשהחזן אומר ברכו הכל פורשי</w:t>
      </w:r>
      <w:r w:rsidR="00913D4A">
        <w:rPr>
          <w:rFonts w:cs="Arial" w:hint="cs"/>
          <w:rtl/>
        </w:rPr>
        <w:t>ם</w:t>
      </w:r>
      <w:r>
        <w:rPr>
          <w:rFonts w:cs="Arial"/>
          <w:rtl/>
        </w:rPr>
        <w:t xml:space="preserve"> ממלאכה</w:t>
      </w:r>
      <w:r w:rsidR="001B1373">
        <w:rPr>
          <w:rFonts w:cs="Arial" w:hint="cs"/>
          <w:rtl/>
        </w:rPr>
        <w:t>.''</w:t>
      </w:r>
    </w:p>
    <w:p w14:paraId="2ABE7BEA" w14:textId="1F595BE9" w:rsidR="00362E16" w:rsidRDefault="00362E16" w:rsidP="00ED4263">
      <w:pPr>
        <w:spacing w:after="100"/>
        <w:rPr>
          <w:rtl/>
        </w:rPr>
      </w:pPr>
      <w:r>
        <w:rPr>
          <w:rFonts w:hint="cs"/>
          <w:rtl/>
        </w:rPr>
        <w:t xml:space="preserve">ג. </w:t>
      </w:r>
      <w:r w:rsidR="00CB2F48" w:rsidRPr="00CB2F48">
        <w:rPr>
          <w:rFonts w:hint="cs"/>
          <w:b/>
          <w:bCs/>
          <w:rtl/>
        </w:rPr>
        <w:t>המהרי''ל</w:t>
      </w:r>
      <w:r w:rsidR="00CB2F48">
        <w:rPr>
          <w:rFonts w:hint="cs"/>
          <w:rtl/>
        </w:rPr>
        <w:t xml:space="preserve"> </w:t>
      </w:r>
      <w:r w:rsidR="00CB2F48">
        <w:rPr>
          <w:rFonts w:hint="cs"/>
          <w:sz w:val="18"/>
          <w:szCs w:val="18"/>
          <w:rtl/>
        </w:rPr>
        <w:t xml:space="preserve">(חידושי דינים סי' כט) </w:t>
      </w:r>
      <w:r w:rsidR="00AC75F6">
        <w:rPr>
          <w:rFonts w:hint="cs"/>
          <w:rtl/>
        </w:rPr>
        <w:t>בגישה שלישית סבר</w:t>
      </w:r>
      <w:r w:rsidR="00473D17">
        <w:rPr>
          <w:rFonts w:hint="cs"/>
          <w:rtl/>
        </w:rPr>
        <w:t xml:space="preserve">, </w:t>
      </w:r>
      <w:r w:rsidR="00AC75F6">
        <w:rPr>
          <w:rFonts w:hint="cs"/>
          <w:rtl/>
        </w:rPr>
        <w:t>ש</w:t>
      </w:r>
      <w:r w:rsidR="00473D17">
        <w:rPr>
          <w:rFonts w:hint="cs"/>
          <w:rtl/>
        </w:rPr>
        <w:t xml:space="preserve">מקבלים שבת </w:t>
      </w:r>
      <w:r w:rsidR="008D4551">
        <w:rPr>
          <w:rFonts w:hint="cs"/>
          <w:rtl/>
        </w:rPr>
        <w:t>ב</w:t>
      </w:r>
      <w:r w:rsidR="00473D17">
        <w:rPr>
          <w:rFonts w:hint="cs"/>
          <w:rtl/>
        </w:rPr>
        <w:t>ברכה על הדלקת הנר.</w:t>
      </w:r>
      <w:r w:rsidR="00D37877">
        <w:rPr>
          <w:rFonts w:hint="cs"/>
          <w:rtl/>
        </w:rPr>
        <w:t xml:space="preserve"> </w:t>
      </w:r>
      <w:r w:rsidR="00744064">
        <w:rPr>
          <w:rFonts w:hint="cs"/>
          <w:rtl/>
        </w:rPr>
        <w:t xml:space="preserve">גם </w:t>
      </w:r>
      <w:r w:rsidR="00744064" w:rsidRPr="00744064">
        <w:rPr>
          <w:rFonts w:hint="cs"/>
          <w:b/>
          <w:bCs/>
          <w:rtl/>
        </w:rPr>
        <w:t>הרמ''א</w:t>
      </w:r>
      <w:r w:rsidR="00871E8D">
        <w:rPr>
          <w:rFonts w:hint="cs"/>
          <w:b/>
          <w:bCs/>
          <w:rtl/>
        </w:rPr>
        <w:t xml:space="preserve"> והבין איש</w:t>
      </w:r>
      <w:r w:rsidR="00744064">
        <w:rPr>
          <w:rFonts w:hint="cs"/>
          <w:rtl/>
        </w:rPr>
        <w:t>, למרות שכפי שראינו לעיל פסק</w:t>
      </w:r>
      <w:r w:rsidR="00871E8D">
        <w:rPr>
          <w:rFonts w:hint="cs"/>
          <w:rtl/>
        </w:rPr>
        <w:t>ו</w:t>
      </w:r>
      <w:r w:rsidR="00744064">
        <w:rPr>
          <w:rFonts w:hint="cs"/>
          <w:rtl/>
        </w:rPr>
        <w:t xml:space="preserve"> כדעת בעל הלכות גדולות שמקבלים שבת בהדלקת הנר, חשש</w:t>
      </w:r>
      <w:r w:rsidR="00871E8D">
        <w:rPr>
          <w:rFonts w:hint="cs"/>
          <w:rtl/>
        </w:rPr>
        <w:t>ו</w:t>
      </w:r>
      <w:r w:rsidR="00744064">
        <w:rPr>
          <w:rFonts w:hint="cs"/>
          <w:rtl/>
        </w:rPr>
        <w:t xml:space="preserve"> לדעה זו, ויש לכך השלכה על השאלה, מדוע הנשים האשכנזיות נוהגות לכסות את הפנים בהדלקת נרות. </w:t>
      </w:r>
    </w:p>
    <w:p w14:paraId="146F97CA" w14:textId="49345663" w:rsidR="0050662A" w:rsidRPr="0050662A" w:rsidRDefault="0050662A" w:rsidP="00ED4263">
      <w:pPr>
        <w:spacing w:after="100"/>
        <w:rPr>
          <w:rFonts w:cs="Arial"/>
          <w:u w:val="single"/>
          <w:rtl/>
        </w:rPr>
      </w:pPr>
      <w:r>
        <w:rPr>
          <w:rFonts w:cs="Arial" w:hint="cs"/>
          <w:u w:val="single"/>
          <w:rtl/>
        </w:rPr>
        <w:t>כיסוי הפני</w:t>
      </w:r>
      <w:r w:rsidR="00744064">
        <w:rPr>
          <w:rFonts w:cs="Arial" w:hint="cs"/>
          <w:u w:val="single"/>
          <w:rtl/>
        </w:rPr>
        <w:t>ם בהדלקה</w:t>
      </w:r>
    </w:p>
    <w:p w14:paraId="2F409B54" w14:textId="7BB480E2" w:rsidR="0021764E" w:rsidRDefault="001043B2" w:rsidP="00ED4263">
      <w:pPr>
        <w:spacing w:after="100"/>
        <w:rPr>
          <w:rtl/>
        </w:rPr>
      </w:pPr>
      <w:r>
        <w:rPr>
          <w:rFonts w:hint="cs"/>
          <w:rtl/>
        </w:rPr>
        <w:t xml:space="preserve">כאמור, </w:t>
      </w:r>
      <w:r w:rsidR="006F72D3">
        <w:rPr>
          <w:rFonts w:hint="cs"/>
          <w:rtl/>
        </w:rPr>
        <w:t xml:space="preserve">לדעת המהרי''ל </w:t>
      </w:r>
      <w:r>
        <w:rPr>
          <w:rFonts w:hint="cs"/>
          <w:rtl/>
        </w:rPr>
        <w:t>מקבלים שבת בברכה על הדלקת הנר, אלא שיש בעיה בשיטה זו.</w:t>
      </w:r>
      <w:r w:rsidR="00EE400F">
        <w:rPr>
          <w:rFonts w:hint="cs"/>
          <w:rtl/>
        </w:rPr>
        <w:t xml:space="preserve"> </w:t>
      </w:r>
      <w:r w:rsidRPr="001043B2">
        <w:rPr>
          <w:rFonts w:hint="cs"/>
          <w:b/>
          <w:bCs/>
          <w:rtl/>
        </w:rPr>
        <w:t>מצד אחד</w:t>
      </w:r>
      <w:r>
        <w:rPr>
          <w:rFonts w:hint="cs"/>
          <w:rtl/>
        </w:rPr>
        <w:t xml:space="preserve">, אי אפשר לברך </w:t>
      </w:r>
      <w:r w:rsidR="001E1172">
        <w:rPr>
          <w:rFonts w:hint="cs"/>
          <w:rtl/>
        </w:rPr>
        <w:t xml:space="preserve">קודם </w:t>
      </w:r>
      <w:r>
        <w:rPr>
          <w:rFonts w:hint="cs"/>
          <w:rtl/>
        </w:rPr>
        <w:t xml:space="preserve">הדלקת הנרות, שכן אז </w:t>
      </w:r>
      <w:r w:rsidR="001E1172">
        <w:rPr>
          <w:rFonts w:hint="cs"/>
          <w:rtl/>
        </w:rPr>
        <w:t>לא יהיה אפשר להדליק</w:t>
      </w:r>
      <w:r>
        <w:rPr>
          <w:rFonts w:hint="cs"/>
          <w:rtl/>
        </w:rPr>
        <w:t>ן, שהרי קיבלו שבת.</w:t>
      </w:r>
      <w:r w:rsidR="0021764E">
        <w:rPr>
          <w:rFonts w:hint="cs"/>
          <w:rtl/>
        </w:rPr>
        <w:t xml:space="preserve"> </w:t>
      </w:r>
      <w:r w:rsidRPr="001043B2">
        <w:rPr>
          <w:rFonts w:hint="cs"/>
          <w:b/>
          <w:bCs/>
          <w:rtl/>
        </w:rPr>
        <w:t>מצד שני</w:t>
      </w:r>
      <w:r>
        <w:rPr>
          <w:rFonts w:hint="cs"/>
          <w:rtl/>
        </w:rPr>
        <w:t xml:space="preserve">, אי אפשר להדליק את הנרות ורק אז לברך, שכן </w:t>
      </w:r>
      <w:r w:rsidR="0021764E">
        <w:rPr>
          <w:rFonts w:hint="cs"/>
          <w:rtl/>
        </w:rPr>
        <w:t>הגמרא ב</w:t>
      </w:r>
      <w:r>
        <w:rPr>
          <w:rFonts w:hint="cs"/>
          <w:rtl/>
        </w:rPr>
        <w:t xml:space="preserve">מסכת </w:t>
      </w:r>
      <w:r w:rsidR="0021764E">
        <w:rPr>
          <w:rFonts w:hint="cs"/>
          <w:rtl/>
        </w:rPr>
        <w:t xml:space="preserve">פסחים </w:t>
      </w:r>
      <w:r w:rsidR="0021764E">
        <w:rPr>
          <w:rFonts w:hint="cs"/>
          <w:sz w:val="18"/>
          <w:szCs w:val="18"/>
          <w:rtl/>
        </w:rPr>
        <w:t xml:space="preserve">(ז ע''א) </w:t>
      </w:r>
      <w:r w:rsidR="0021764E">
        <w:rPr>
          <w:rFonts w:hint="cs"/>
          <w:rtl/>
        </w:rPr>
        <w:t>פוסקת שיש לברך על המצווה ורק אז לעשותה</w:t>
      </w:r>
      <w:r w:rsidR="00716BE6">
        <w:rPr>
          <w:rFonts w:hint="cs"/>
          <w:rtl/>
        </w:rPr>
        <w:t>.</w:t>
      </w:r>
      <w:r w:rsidR="0021764E">
        <w:rPr>
          <w:rFonts w:hint="cs"/>
          <w:rtl/>
        </w:rPr>
        <w:t xml:space="preserve"> </w:t>
      </w:r>
    </w:p>
    <w:p w14:paraId="2026D67E" w14:textId="6D786771" w:rsidR="007C01D0" w:rsidRDefault="00A27782" w:rsidP="00ED4263">
      <w:pPr>
        <w:spacing w:after="100"/>
        <w:rPr>
          <w:rtl/>
        </w:rPr>
      </w:pPr>
      <w:r>
        <w:rPr>
          <w:rFonts w:hint="cs"/>
          <w:rtl/>
        </w:rPr>
        <w:t>על מנת לפתור בעיה זו כתב המהרי''ל</w:t>
      </w:r>
      <w:r w:rsidR="003C3504">
        <w:rPr>
          <w:rFonts w:hint="cs"/>
          <w:rtl/>
        </w:rPr>
        <w:t xml:space="preserve"> (ובעקבותיו </w:t>
      </w:r>
      <w:r w:rsidR="003C3504" w:rsidRPr="00103B23">
        <w:rPr>
          <w:rFonts w:hint="cs"/>
          <w:b/>
          <w:bCs/>
          <w:rtl/>
        </w:rPr>
        <w:t>הרמ''א</w:t>
      </w:r>
      <w:r w:rsidR="00103B23" w:rsidRPr="00103B23">
        <w:rPr>
          <w:rFonts w:hint="cs"/>
          <w:b/>
          <w:bCs/>
          <w:rtl/>
        </w:rPr>
        <w:t xml:space="preserve"> והבין איש חי</w:t>
      </w:r>
      <w:r w:rsidR="003C3504">
        <w:rPr>
          <w:rFonts w:hint="cs"/>
          <w:rtl/>
        </w:rPr>
        <w:t>)</w:t>
      </w:r>
      <w:r>
        <w:rPr>
          <w:rFonts w:hint="cs"/>
          <w:rtl/>
        </w:rPr>
        <w:t>, שיש להדליק את הנר</w:t>
      </w:r>
      <w:r w:rsidR="000B35BF">
        <w:rPr>
          <w:rFonts w:hint="cs"/>
          <w:rtl/>
        </w:rPr>
        <w:t xml:space="preserve">, </w:t>
      </w:r>
      <w:r>
        <w:rPr>
          <w:rFonts w:hint="cs"/>
          <w:rtl/>
        </w:rPr>
        <w:t>לכסות את העיניים, ולברך בעוד שהעיניים מכוסות</w:t>
      </w:r>
      <w:r w:rsidR="000B35BF">
        <w:rPr>
          <w:rFonts w:hint="cs"/>
          <w:rtl/>
        </w:rPr>
        <w:t>.</w:t>
      </w:r>
      <w:r w:rsidR="0004407F">
        <w:rPr>
          <w:rFonts w:hint="cs"/>
          <w:rtl/>
        </w:rPr>
        <w:t xml:space="preserve"> </w:t>
      </w:r>
      <w:r w:rsidR="00712054">
        <w:rPr>
          <w:rFonts w:hint="cs"/>
          <w:rtl/>
        </w:rPr>
        <w:t xml:space="preserve">באופן זה </w:t>
      </w:r>
      <w:r>
        <w:rPr>
          <w:rFonts w:hint="cs"/>
          <w:rtl/>
        </w:rPr>
        <w:t xml:space="preserve">לא </w:t>
      </w:r>
      <w:r w:rsidR="0091376F">
        <w:rPr>
          <w:rFonts w:hint="cs"/>
          <w:rtl/>
        </w:rPr>
        <w:t>נהנים מהנר עד לאחר שמסירים את הידיים מהפנים</w:t>
      </w:r>
      <w:r w:rsidR="00DB6F9B">
        <w:rPr>
          <w:rFonts w:hint="cs"/>
          <w:rtl/>
        </w:rPr>
        <w:t xml:space="preserve"> ומברכים</w:t>
      </w:r>
      <w:r w:rsidR="0091376F">
        <w:rPr>
          <w:rFonts w:hint="cs"/>
          <w:rtl/>
        </w:rPr>
        <w:t xml:space="preserve">, </w:t>
      </w:r>
      <w:r>
        <w:rPr>
          <w:rFonts w:hint="cs"/>
          <w:rtl/>
        </w:rPr>
        <w:t xml:space="preserve">ואז </w:t>
      </w:r>
      <w:r w:rsidR="00EE400F">
        <w:rPr>
          <w:rFonts w:hint="cs"/>
          <w:rtl/>
        </w:rPr>
        <w:t>ו</w:t>
      </w:r>
      <w:r w:rsidR="00CB18F5">
        <w:rPr>
          <w:rFonts w:hint="cs"/>
          <w:rtl/>
        </w:rPr>
        <w:t>כאשר מסירים את הידיים ונהנים מהנר</w:t>
      </w:r>
      <w:r w:rsidR="00DE69A5">
        <w:rPr>
          <w:rFonts w:hint="cs"/>
          <w:rtl/>
        </w:rPr>
        <w:t xml:space="preserve"> </w:t>
      </w:r>
      <w:r w:rsidR="00D66727">
        <w:rPr>
          <w:rFonts w:hint="cs"/>
          <w:rtl/>
        </w:rPr>
        <w:t xml:space="preserve">- </w:t>
      </w:r>
      <w:r w:rsidR="00DE69A5">
        <w:rPr>
          <w:rFonts w:hint="cs"/>
          <w:rtl/>
        </w:rPr>
        <w:t xml:space="preserve">נמצא שהברכה </w:t>
      </w:r>
      <w:r w:rsidR="00AB4F86">
        <w:rPr>
          <w:rFonts w:hint="cs"/>
          <w:rtl/>
        </w:rPr>
        <w:t xml:space="preserve">במובן מסויים </w:t>
      </w:r>
      <w:r w:rsidR="00DE69A5">
        <w:rPr>
          <w:rFonts w:hint="cs"/>
          <w:rtl/>
        </w:rPr>
        <w:t>קודמת לעשייה</w:t>
      </w:r>
      <w:r w:rsidR="00E30427">
        <w:rPr>
          <w:rFonts w:hint="cs"/>
          <w:rtl/>
        </w:rPr>
        <w:t>.</w:t>
      </w:r>
      <w:r w:rsidR="007C01D0">
        <w:rPr>
          <w:rFonts w:hint="cs"/>
          <w:rtl/>
        </w:rPr>
        <w:t xml:space="preserve"> </w:t>
      </w:r>
      <w:r w:rsidR="00840F5F">
        <w:rPr>
          <w:rFonts w:hint="cs"/>
          <w:rtl/>
        </w:rPr>
        <w:t>מה הדין ביום טוב?</w:t>
      </w:r>
      <w:r w:rsidR="005B697B">
        <w:rPr>
          <w:rFonts w:hint="cs"/>
          <w:rtl/>
        </w:rPr>
        <w:t xml:space="preserve"> </w:t>
      </w:r>
      <w:r w:rsidR="007C01D0">
        <w:rPr>
          <w:rFonts w:hint="cs"/>
          <w:rtl/>
        </w:rPr>
        <w:t>נחלקו הפוסקים:</w:t>
      </w:r>
    </w:p>
    <w:p w14:paraId="722D40BB" w14:textId="0E8A0181" w:rsidR="006D158F" w:rsidRPr="00622F92" w:rsidRDefault="007C01D0" w:rsidP="00ED4263">
      <w:pPr>
        <w:spacing w:after="100"/>
        <w:rPr>
          <w:rtl/>
        </w:rPr>
      </w:pPr>
      <w:r>
        <w:rPr>
          <w:rFonts w:hint="cs"/>
          <w:rtl/>
        </w:rPr>
        <w:t xml:space="preserve">א. </w:t>
      </w:r>
      <w:r w:rsidR="00AA68AC">
        <w:rPr>
          <w:rFonts w:hint="cs"/>
          <w:b/>
          <w:bCs/>
          <w:rtl/>
        </w:rPr>
        <w:t xml:space="preserve">רבי עקיבא איגר והמשנה ברורה </w:t>
      </w:r>
      <w:r w:rsidR="00AA68AC" w:rsidRPr="00AA68AC">
        <w:rPr>
          <w:rFonts w:hint="cs"/>
          <w:sz w:val="18"/>
          <w:szCs w:val="18"/>
          <w:rtl/>
        </w:rPr>
        <w:t>(רסג, כז)</w:t>
      </w:r>
      <w:r w:rsidR="00AA68AC">
        <w:rPr>
          <w:rFonts w:hint="cs"/>
          <w:b/>
          <w:bCs/>
          <w:sz w:val="18"/>
          <w:szCs w:val="18"/>
          <w:rtl/>
        </w:rPr>
        <w:t xml:space="preserve"> </w:t>
      </w:r>
      <w:r w:rsidR="00CE5F15">
        <w:rPr>
          <w:rFonts w:hint="cs"/>
          <w:rtl/>
        </w:rPr>
        <w:t>פסק</w:t>
      </w:r>
      <w:r w:rsidR="00E61173">
        <w:rPr>
          <w:rFonts w:hint="cs"/>
          <w:rtl/>
        </w:rPr>
        <w:t>ו</w:t>
      </w:r>
      <w:r w:rsidR="00CE5F15">
        <w:rPr>
          <w:rFonts w:hint="cs"/>
          <w:rtl/>
        </w:rPr>
        <w:t>, ש</w:t>
      </w:r>
      <w:r w:rsidR="005B697B">
        <w:rPr>
          <w:rFonts w:hint="cs"/>
          <w:rtl/>
        </w:rPr>
        <w:t xml:space="preserve">ביום טוב אין עניין לכסות את הפנים, </w:t>
      </w:r>
      <w:r w:rsidR="00CE5F15">
        <w:rPr>
          <w:rFonts w:hint="cs"/>
          <w:rtl/>
        </w:rPr>
        <w:t>שהרי הסיבה</w:t>
      </w:r>
      <w:r w:rsidR="0038026A">
        <w:rPr>
          <w:rFonts w:hint="cs"/>
          <w:rtl/>
        </w:rPr>
        <w:t xml:space="preserve"> </w:t>
      </w:r>
      <w:r w:rsidR="009B153B">
        <w:rPr>
          <w:rFonts w:hint="cs"/>
          <w:rtl/>
        </w:rPr>
        <w:t>ש</w:t>
      </w:r>
      <w:r w:rsidR="00E61173">
        <w:rPr>
          <w:rFonts w:hint="cs"/>
          <w:rtl/>
        </w:rPr>
        <w:t>צריך לכסות את הפנים היא, ש</w:t>
      </w:r>
      <w:r w:rsidR="00CE5F15">
        <w:rPr>
          <w:rFonts w:hint="cs"/>
          <w:rtl/>
        </w:rPr>
        <w:t xml:space="preserve">אי אפשר לברך ואז להדליק את הנר, </w:t>
      </w:r>
      <w:r w:rsidR="009B153B">
        <w:rPr>
          <w:rFonts w:hint="cs"/>
          <w:rtl/>
        </w:rPr>
        <w:t xml:space="preserve">אבל </w:t>
      </w:r>
      <w:r w:rsidR="00CE5F15">
        <w:rPr>
          <w:rFonts w:hint="cs"/>
          <w:rtl/>
        </w:rPr>
        <w:t>ביום טוב שניתן להעביר אש,</w:t>
      </w:r>
      <w:r w:rsidR="00E61173">
        <w:rPr>
          <w:rFonts w:hint="cs"/>
          <w:rtl/>
        </w:rPr>
        <w:t xml:space="preserve"> </w:t>
      </w:r>
      <w:r w:rsidR="006D158F">
        <w:rPr>
          <w:rFonts w:hint="cs"/>
          <w:rtl/>
        </w:rPr>
        <w:t xml:space="preserve">ניתן לברך לפני ההדלקה ואין צורך </w:t>
      </w:r>
      <w:r w:rsidR="009B153B">
        <w:rPr>
          <w:rFonts w:hint="cs"/>
          <w:rtl/>
        </w:rPr>
        <w:t xml:space="preserve">בכיסוי </w:t>
      </w:r>
      <w:r w:rsidR="006D158F">
        <w:rPr>
          <w:rFonts w:hint="cs"/>
          <w:rtl/>
        </w:rPr>
        <w:t>הפנים.</w:t>
      </w:r>
      <w:r w:rsidR="00E9147B">
        <w:rPr>
          <w:rFonts w:hint="cs"/>
          <w:rtl/>
        </w:rPr>
        <w:t xml:space="preserve"> ב.</w:t>
      </w:r>
      <w:r w:rsidR="00E61173">
        <w:rPr>
          <w:rFonts w:hint="cs"/>
          <w:rtl/>
        </w:rPr>
        <w:t xml:space="preserve"> </w:t>
      </w:r>
      <w:r w:rsidR="006D158F" w:rsidRPr="006D158F">
        <w:rPr>
          <w:rFonts w:hint="cs"/>
          <w:b/>
          <w:bCs/>
          <w:rtl/>
        </w:rPr>
        <w:t>המגן אברהם</w:t>
      </w:r>
      <w:r w:rsidR="006D158F">
        <w:rPr>
          <w:rFonts w:hint="cs"/>
          <w:rtl/>
        </w:rPr>
        <w:t xml:space="preserve"> </w:t>
      </w:r>
      <w:r w:rsidR="006D158F">
        <w:rPr>
          <w:rFonts w:hint="cs"/>
          <w:sz w:val="18"/>
          <w:szCs w:val="18"/>
          <w:rtl/>
        </w:rPr>
        <w:t xml:space="preserve">(שם) </w:t>
      </w:r>
      <w:r w:rsidR="006D158F">
        <w:rPr>
          <w:rFonts w:hint="cs"/>
          <w:rtl/>
        </w:rPr>
        <w:t xml:space="preserve">חלק וסבר, שכיוון שתיקנו אופן הדלקה מסויים בשבת, </w:t>
      </w:r>
      <w:r w:rsidR="009020E2">
        <w:rPr>
          <w:rFonts w:hint="cs"/>
          <w:rtl/>
        </w:rPr>
        <w:t xml:space="preserve">לא חילקו בין המקרים, וכדי לא לבלבל את הנשים </w:t>
      </w:r>
      <w:r w:rsidR="006D158F">
        <w:rPr>
          <w:rFonts w:hint="cs"/>
          <w:rtl/>
        </w:rPr>
        <w:t xml:space="preserve">קבעו </w:t>
      </w:r>
      <w:r w:rsidR="009020E2">
        <w:rPr>
          <w:rFonts w:hint="cs"/>
          <w:rtl/>
        </w:rPr>
        <w:t>גם ביום טוב כך יש לעשות.</w:t>
      </w:r>
      <w:r w:rsidR="00CE5F15">
        <w:rPr>
          <w:rFonts w:hint="cs"/>
          <w:rtl/>
        </w:rPr>
        <w:t xml:space="preserve"> </w:t>
      </w:r>
    </w:p>
    <w:p w14:paraId="40176780" w14:textId="1C39D857" w:rsidR="004051B0" w:rsidRPr="003728A0" w:rsidRDefault="0030253C" w:rsidP="005D639C">
      <w:pPr>
        <w:spacing w:after="8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4051B0" w:rsidRPr="003728A0" w:rsidSect="00794DB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CD492" w14:textId="77777777" w:rsidR="002F1C3D" w:rsidRDefault="002F1C3D" w:rsidP="0030253C">
      <w:pPr>
        <w:spacing w:after="0" w:line="240" w:lineRule="auto"/>
      </w:pPr>
      <w:r>
        <w:separator/>
      </w:r>
    </w:p>
  </w:endnote>
  <w:endnote w:type="continuationSeparator" w:id="0">
    <w:p w14:paraId="2ADDC22A" w14:textId="77777777" w:rsidR="002F1C3D" w:rsidRDefault="002F1C3D" w:rsidP="0030253C">
      <w:pPr>
        <w:spacing w:after="0" w:line="240" w:lineRule="auto"/>
      </w:pPr>
      <w:r>
        <w:continuationSeparator/>
      </w:r>
    </w:p>
  </w:endnote>
  <w:endnote w:type="continuationNotice" w:id="1">
    <w:p w14:paraId="645C3076" w14:textId="77777777" w:rsidR="002F1C3D" w:rsidRDefault="002F1C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D4009" w14:textId="77777777" w:rsidR="002F1C3D" w:rsidRDefault="002F1C3D" w:rsidP="0030253C">
      <w:pPr>
        <w:spacing w:after="0" w:line="240" w:lineRule="auto"/>
      </w:pPr>
      <w:r>
        <w:separator/>
      </w:r>
    </w:p>
  </w:footnote>
  <w:footnote w:type="continuationSeparator" w:id="0">
    <w:p w14:paraId="69022F41" w14:textId="77777777" w:rsidR="002F1C3D" w:rsidRDefault="002F1C3D" w:rsidP="0030253C">
      <w:pPr>
        <w:spacing w:after="0" w:line="240" w:lineRule="auto"/>
      </w:pPr>
      <w:r>
        <w:continuationSeparator/>
      </w:r>
    </w:p>
  </w:footnote>
  <w:footnote w:type="continuationNotice" w:id="1">
    <w:p w14:paraId="71D59FE2" w14:textId="77777777" w:rsidR="002F1C3D" w:rsidRDefault="002F1C3D">
      <w:pPr>
        <w:spacing w:after="0" w:line="240" w:lineRule="auto"/>
      </w:pPr>
    </w:p>
  </w:footnote>
  <w:footnote w:id="2">
    <w:p w14:paraId="0CF9D6A3" w14:textId="77777777" w:rsidR="0030253C" w:rsidRDefault="0030253C" w:rsidP="0030253C">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30"/>
    <w:rsid w:val="000014F3"/>
    <w:rsid w:val="000169DD"/>
    <w:rsid w:val="00017A33"/>
    <w:rsid w:val="000238FE"/>
    <w:rsid w:val="0002413E"/>
    <w:rsid w:val="00030B2E"/>
    <w:rsid w:val="00030B6A"/>
    <w:rsid w:val="0004407F"/>
    <w:rsid w:val="000506D0"/>
    <w:rsid w:val="00050F31"/>
    <w:rsid w:val="000514A4"/>
    <w:rsid w:val="000564D2"/>
    <w:rsid w:val="00056EEF"/>
    <w:rsid w:val="00061E78"/>
    <w:rsid w:val="0006507B"/>
    <w:rsid w:val="00081CEA"/>
    <w:rsid w:val="00090D9D"/>
    <w:rsid w:val="000A64FB"/>
    <w:rsid w:val="000B35BF"/>
    <w:rsid w:val="000D2426"/>
    <w:rsid w:val="000D4F42"/>
    <w:rsid w:val="000D6ACF"/>
    <w:rsid w:val="000E0104"/>
    <w:rsid w:val="000E036F"/>
    <w:rsid w:val="000E39E5"/>
    <w:rsid w:val="000E495E"/>
    <w:rsid w:val="000F2591"/>
    <w:rsid w:val="0010185C"/>
    <w:rsid w:val="00103B23"/>
    <w:rsid w:val="001043B2"/>
    <w:rsid w:val="00115AB2"/>
    <w:rsid w:val="00116AFF"/>
    <w:rsid w:val="00123219"/>
    <w:rsid w:val="00137406"/>
    <w:rsid w:val="001461B3"/>
    <w:rsid w:val="00160469"/>
    <w:rsid w:val="00161C87"/>
    <w:rsid w:val="00172F43"/>
    <w:rsid w:val="00174343"/>
    <w:rsid w:val="00175ABA"/>
    <w:rsid w:val="00182437"/>
    <w:rsid w:val="001A137D"/>
    <w:rsid w:val="001A26E1"/>
    <w:rsid w:val="001A386F"/>
    <w:rsid w:val="001B1373"/>
    <w:rsid w:val="001B4DD6"/>
    <w:rsid w:val="001B7172"/>
    <w:rsid w:val="001C1C6F"/>
    <w:rsid w:val="001C484A"/>
    <w:rsid w:val="001D4F35"/>
    <w:rsid w:val="001E1172"/>
    <w:rsid w:val="001F4199"/>
    <w:rsid w:val="001F5826"/>
    <w:rsid w:val="001F5B2A"/>
    <w:rsid w:val="00204933"/>
    <w:rsid w:val="00212C1C"/>
    <w:rsid w:val="0021764E"/>
    <w:rsid w:val="00220441"/>
    <w:rsid w:val="00224FA1"/>
    <w:rsid w:val="00226CF8"/>
    <w:rsid w:val="00240746"/>
    <w:rsid w:val="00256694"/>
    <w:rsid w:val="00256EE0"/>
    <w:rsid w:val="00261191"/>
    <w:rsid w:val="002705AE"/>
    <w:rsid w:val="00280142"/>
    <w:rsid w:val="00296874"/>
    <w:rsid w:val="002A21BA"/>
    <w:rsid w:val="002A40C7"/>
    <w:rsid w:val="002B0895"/>
    <w:rsid w:val="002B127E"/>
    <w:rsid w:val="002B2644"/>
    <w:rsid w:val="002C0A72"/>
    <w:rsid w:val="002C1EE0"/>
    <w:rsid w:val="002C53F3"/>
    <w:rsid w:val="002C68F7"/>
    <w:rsid w:val="002E0A6F"/>
    <w:rsid w:val="002F10A5"/>
    <w:rsid w:val="002F1C3D"/>
    <w:rsid w:val="002F4C9C"/>
    <w:rsid w:val="002F4F82"/>
    <w:rsid w:val="0030253C"/>
    <w:rsid w:val="00321DE0"/>
    <w:rsid w:val="00326D7C"/>
    <w:rsid w:val="00332805"/>
    <w:rsid w:val="0034706F"/>
    <w:rsid w:val="00347284"/>
    <w:rsid w:val="00357A68"/>
    <w:rsid w:val="00357FB4"/>
    <w:rsid w:val="00362A31"/>
    <w:rsid w:val="00362E16"/>
    <w:rsid w:val="00374163"/>
    <w:rsid w:val="00377AF9"/>
    <w:rsid w:val="0038026A"/>
    <w:rsid w:val="0038661B"/>
    <w:rsid w:val="003C3504"/>
    <w:rsid w:val="003C49B0"/>
    <w:rsid w:val="003C53DE"/>
    <w:rsid w:val="003E1984"/>
    <w:rsid w:val="004051B0"/>
    <w:rsid w:val="00411327"/>
    <w:rsid w:val="004144BA"/>
    <w:rsid w:val="004161C0"/>
    <w:rsid w:val="004334A1"/>
    <w:rsid w:val="00437C7C"/>
    <w:rsid w:val="00463DA7"/>
    <w:rsid w:val="00464D87"/>
    <w:rsid w:val="004700E7"/>
    <w:rsid w:val="00473D17"/>
    <w:rsid w:val="004821C3"/>
    <w:rsid w:val="0048292C"/>
    <w:rsid w:val="004A3D06"/>
    <w:rsid w:val="004C1CF6"/>
    <w:rsid w:val="004C219B"/>
    <w:rsid w:val="004F3113"/>
    <w:rsid w:val="004F3191"/>
    <w:rsid w:val="004F33D3"/>
    <w:rsid w:val="004F5130"/>
    <w:rsid w:val="00500F91"/>
    <w:rsid w:val="00505259"/>
    <w:rsid w:val="0050662A"/>
    <w:rsid w:val="0050743D"/>
    <w:rsid w:val="00511180"/>
    <w:rsid w:val="0051360A"/>
    <w:rsid w:val="0052063A"/>
    <w:rsid w:val="00533599"/>
    <w:rsid w:val="00553CC2"/>
    <w:rsid w:val="005559B0"/>
    <w:rsid w:val="00560F8F"/>
    <w:rsid w:val="0056215A"/>
    <w:rsid w:val="00562304"/>
    <w:rsid w:val="00564646"/>
    <w:rsid w:val="005676D7"/>
    <w:rsid w:val="00567EC7"/>
    <w:rsid w:val="00571345"/>
    <w:rsid w:val="00575941"/>
    <w:rsid w:val="0057657B"/>
    <w:rsid w:val="00577C51"/>
    <w:rsid w:val="00584DDA"/>
    <w:rsid w:val="00593353"/>
    <w:rsid w:val="005A4A3B"/>
    <w:rsid w:val="005B1D07"/>
    <w:rsid w:val="005B3F8C"/>
    <w:rsid w:val="005B697B"/>
    <w:rsid w:val="005D0320"/>
    <w:rsid w:val="005D1124"/>
    <w:rsid w:val="005D639C"/>
    <w:rsid w:val="005D754C"/>
    <w:rsid w:val="005D7805"/>
    <w:rsid w:val="005E09B1"/>
    <w:rsid w:val="005F1455"/>
    <w:rsid w:val="005F1722"/>
    <w:rsid w:val="005F1AC9"/>
    <w:rsid w:val="005F396A"/>
    <w:rsid w:val="0061226F"/>
    <w:rsid w:val="00615759"/>
    <w:rsid w:val="00617DC9"/>
    <w:rsid w:val="00622F92"/>
    <w:rsid w:val="006256A1"/>
    <w:rsid w:val="00626882"/>
    <w:rsid w:val="00631B48"/>
    <w:rsid w:val="00633247"/>
    <w:rsid w:val="00634354"/>
    <w:rsid w:val="0063659B"/>
    <w:rsid w:val="00636780"/>
    <w:rsid w:val="00643744"/>
    <w:rsid w:val="006614B1"/>
    <w:rsid w:val="00671EF6"/>
    <w:rsid w:val="00675FF2"/>
    <w:rsid w:val="00683201"/>
    <w:rsid w:val="00684057"/>
    <w:rsid w:val="006933A1"/>
    <w:rsid w:val="006A164F"/>
    <w:rsid w:val="006A2BFC"/>
    <w:rsid w:val="006C4363"/>
    <w:rsid w:val="006C60C6"/>
    <w:rsid w:val="006D158F"/>
    <w:rsid w:val="006F1E09"/>
    <w:rsid w:val="006F2AF5"/>
    <w:rsid w:val="006F72D3"/>
    <w:rsid w:val="00704A55"/>
    <w:rsid w:val="00707768"/>
    <w:rsid w:val="00710426"/>
    <w:rsid w:val="00711BDE"/>
    <w:rsid w:val="00712054"/>
    <w:rsid w:val="0071406A"/>
    <w:rsid w:val="007154D3"/>
    <w:rsid w:val="00716BE6"/>
    <w:rsid w:val="00723246"/>
    <w:rsid w:val="00730216"/>
    <w:rsid w:val="007324AC"/>
    <w:rsid w:val="00744064"/>
    <w:rsid w:val="00747012"/>
    <w:rsid w:val="00764E6F"/>
    <w:rsid w:val="0076592B"/>
    <w:rsid w:val="00767947"/>
    <w:rsid w:val="00772B44"/>
    <w:rsid w:val="007771D3"/>
    <w:rsid w:val="00792020"/>
    <w:rsid w:val="00794DB2"/>
    <w:rsid w:val="0079671F"/>
    <w:rsid w:val="00797AC6"/>
    <w:rsid w:val="007A0BBB"/>
    <w:rsid w:val="007A1F23"/>
    <w:rsid w:val="007C00A1"/>
    <w:rsid w:val="007C01D0"/>
    <w:rsid w:val="007C0558"/>
    <w:rsid w:val="007C369F"/>
    <w:rsid w:val="007C3C69"/>
    <w:rsid w:val="007D07B8"/>
    <w:rsid w:val="007D2ACE"/>
    <w:rsid w:val="007D3A99"/>
    <w:rsid w:val="007E4AF2"/>
    <w:rsid w:val="007E5FED"/>
    <w:rsid w:val="007F1BCC"/>
    <w:rsid w:val="008008B9"/>
    <w:rsid w:val="00803EA5"/>
    <w:rsid w:val="00804DD4"/>
    <w:rsid w:val="008072AE"/>
    <w:rsid w:val="00820119"/>
    <w:rsid w:val="0082228B"/>
    <w:rsid w:val="0082690F"/>
    <w:rsid w:val="00827D75"/>
    <w:rsid w:val="0083049A"/>
    <w:rsid w:val="00840F5F"/>
    <w:rsid w:val="00843749"/>
    <w:rsid w:val="0084459E"/>
    <w:rsid w:val="00871E8D"/>
    <w:rsid w:val="00882135"/>
    <w:rsid w:val="008852CB"/>
    <w:rsid w:val="0089136B"/>
    <w:rsid w:val="008B7DFF"/>
    <w:rsid w:val="008D4551"/>
    <w:rsid w:val="008D6A3E"/>
    <w:rsid w:val="008E3F36"/>
    <w:rsid w:val="008F7671"/>
    <w:rsid w:val="008F7991"/>
    <w:rsid w:val="009020E2"/>
    <w:rsid w:val="00905015"/>
    <w:rsid w:val="0091376F"/>
    <w:rsid w:val="00913D4A"/>
    <w:rsid w:val="00916E3E"/>
    <w:rsid w:val="0094239B"/>
    <w:rsid w:val="00946B5A"/>
    <w:rsid w:val="00953636"/>
    <w:rsid w:val="00955E8E"/>
    <w:rsid w:val="00961962"/>
    <w:rsid w:val="009622D6"/>
    <w:rsid w:val="00965BAB"/>
    <w:rsid w:val="00965DF5"/>
    <w:rsid w:val="00982084"/>
    <w:rsid w:val="00992C46"/>
    <w:rsid w:val="009948A0"/>
    <w:rsid w:val="0099496B"/>
    <w:rsid w:val="009B153B"/>
    <w:rsid w:val="009B7452"/>
    <w:rsid w:val="009C2566"/>
    <w:rsid w:val="009D5C74"/>
    <w:rsid w:val="009E4A76"/>
    <w:rsid w:val="009F0265"/>
    <w:rsid w:val="009F110F"/>
    <w:rsid w:val="009F7C22"/>
    <w:rsid w:val="00A03E12"/>
    <w:rsid w:val="00A0433B"/>
    <w:rsid w:val="00A04E6B"/>
    <w:rsid w:val="00A234EE"/>
    <w:rsid w:val="00A27782"/>
    <w:rsid w:val="00A30DBD"/>
    <w:rsid w:val="00A34E03"/>
    <w:rsid w:val="00A41403"/>
    <w:rsid w:val="00A45318"/>
    <w:rsid w:val="00A54CB8"/>
    <w:rsid w:val="00A5560C"/>
    <w:rsid w:val="00A71D46"/>
    <w:rsid w:val="00A84AAD"/>
    <w:rsid w:val="00A9180B"/>
    <w:rsid w:val="00AA68AC"/>
    <w:rsid w:val="00AB0120"/>
    <w:rsid w:val="00AB082F"/>
    <w:rsid w:val="00AB4F86"/>
    <w:rsid w:val="00AB795E"/>
    <w:rsid w:val="00AC75F6"/>
    <w:rsid w:val="00AD5A2A"/>
    <w:rsid w:val="00AF4942"/>
    <w:rsid w:val="00AF69F3"/>
    <w:rsid w:val="00B005B4"/>
    <w:rsid w:val="00B1053C"/>
    <w:rsid w:val="00B12BC1"/>
    <w:rsid w:val="00B16A0F"/>
    <w:rsid w:val="00B24C0B"/>
    <w:rsid w:val="00B4192B"/>
    <w:rsid w:val="00B41ABE"/>
    <w:rsid w:val="00B574D0"/>
    <w:rsid w:val="00B645CE"/>
    <w:rsid w:val="00B658C1"/>
    <w:rsid w:val="00B806D8"/>
    <w:rsid w:val="00B80AC1"/>
    <w:rsid w:val="00B84402"/>
    <w:rsid w:val="00B90BA0"/>
    <w:rsid w:val="00B95D0A"/>
    <w:rsid w:val="00B95DED"/>
    <w:rsid w:val="00B97F55"/>
    <w:rsid w:val="00BA6F52"/>
    <w:rsid w:val="00BB5CBD"/>
    <w:rsid w:val="00BD06E7"/>
    <w:rsid w:val="00BD304F"/>
    <w:rsid w:val="00BD7D59"/>
    <w:rsid w:val="00BD7F0A"/>
    <w:rsid w:val="00BF1290"/>
    <w:rsid w:val="00BF1388"/>
    <w:rsid w:val="00BF2EEE"/>
    <w:rsid w:val="00BF3A19"/>
    <w:rsid w:val="00BF42FD"/>
    <w:rsid w:val="00BF5C44"/>
    <w:rsid w:val="00BF7D61"/>
    <w:rsid w:val="00C04052"/>
    <w:rsid w:val="00C167DD"/>
    <w:rsid w:val="00C225B2"/>
    <w:rsid w:val="00C22EF0"/>
    <w:rsid w:val="00C31F1D"/>
    <w:rsid w:val="00C35736"/>
    <w:rsid w:val="00C35B30"/>
    <w:rsid w:val="00C35ED8"/>
    <w:rsid w:val="00C370B8"/>
    <w:rsid w:val="00C446E6"/>
    <w:rsid w:val="00C5325B"/>
    <w:rsid w:val="00C542E2"/>
    <w:rsid w:val="00C553CA"/>
    <w:rsid w:val="00C75BA1"/>
    <w:rsid w:val="00C84F4D"/>
    <w:rsid w:val="00C90B98"/>
    <w:rsid w:val="00C90CF3"/>
    <w:rsid w:val="00C944A4"/>
    <w:rsid w:val="00CA278B"/>
    <w:rsid w:val="00CA6095"/>
    <w:rsid w:val="00CA7D7B"/>
    <w:rsid w:val="00CB18F5"/>
    <w:rsid w:val="00CB2F48"/>
    <w:rsid w:val="00CB3FC6"/>
    <w:rsid w:val="00CB5776"/>
    <w:rsid w:val="00CB7587"/>
    <w:rsid w:val="00CC1336"/>
    <w:rsid w:val="00CC7304"/>
    <w:rsid w:val="00CD6588"/>
    <w:rsid w:val="00CE0995"/>
    <w:rsid w:val="00CE40DB"/>
    <w:rsid w:val="00CE4F64"/>
    <w:rsid w:val="00CE54A0"/>
    <w:rsid w:val="00CE54EB"/>
    <w:rsid w:val="00CE5F15"/>
    <w:rsid w:val="00D002E3"/>
    <w:rsid w:val="00D035DF"/>
    <w:rsid w:val="00D11123"/>
    <w:rsid w:val="00D133E6"/>
    <w:rsid w:val="00D15A45"/>
    <w:rsid w:val="00D16E83"/>
    <w:rsid w:val="00D37877"/>
    <w:rsid w:val="00D42C44"/>
    <w:rsid w:val="00D53EE6"/>
    <w:rsid w:val="00D54E66"/>
    <w:rsid w:val="00D64A9D"/>
    <w:rsid w:val="00D66727"/>
    <w:rsid w:val="00D705D0"/>
    <w:rsid w:val="00D74C67"/>
    <w:rsid w:val="00D846F4"/>
    <w:rsid w:val="00D87B1F"/>
    <w:rsid w:val="00D9160F"/>
    <w:rsid w:val="00D91F03"/>
    <w:rsid w:val="00DA1968"/>
    <w:rsid w:val="00DB2ADF"/>
    <w:rsid w:val="00DB50A3"/>
    <w:rsid w:val="00DB6F9B"/>
    <w:rsid w:val="00DB797C"/>
    <w:rsid w:val="00DC0353"/>
    <w:rsid w:val="00DC03A9"/>
    <w:rsid w:val="00DC3D13"/>
    <w:rsid w:val="00DC63F6"/>
    <w:rsid w:val="00DD0066"/>
    <w:rsid w:val="00DD2F6D"/>
    <w:rsid w:val="00DD3EC6"/>
    <w:rsid w:val="00DD4470"/>
    <w:rsid w:val="00DE2771"/>
    <w:rsid w:val="00DE69A5"/>
    <w:rsid w:val="00E03059"/>
    <w:rsid w:val="00E0771D"/>
    <w:rsid w:val="00E10514"/>
    <w:rsid w:val="00E21D36"/>
    <w:rsid w:val="00E27E0E"/>
    <w:rsid w:val="00E30427"/>
    <w:rsid w:val="00E30BA2"/>
    <w:rsid w:val="00E3255D"/>
    <w:rsid w:val="00E432F6"/>
    <w:rsid w:val="00E46D9D"/>
    <w:rsid w:val="00E479C9"/>
    <w:rsid w:val="00E576BE"/>
    <w:rsid w:val="00E61173"/>
    <w:rsid w:val="00E63A7D"/>
    <w:rsid w:val="00E65CE0"/>
    <w:rsid w:val="00E73538"/>
    <w:rsid w:val="00E833E9"/>
    <w:rsid w:val="00E9147B"/>
    <w:rsid w:val="00E9238A"/>
    <w:rsid w:val="00EA53C4"/>
    <w:rsid w:val="00EB2C16"/>
    <w:rsid w:val="00EC2E10"/>
    <w:rsid w:val="00ED2A47"/>
    <w:rsid w:val="00ED4263"/>
    <w:rsid w:val="00EE26C8"/>
    <w:rsid w:val="00EE400F"/>
    <w:rsid w:val="00EF3433"/>
    <w:rsid w:val="00F00243"/>
    <w:rsid w:val="00F04F69"/>
    <w:rsid w:val="00F05218"/>
    <w:rsid w:val="00F0668B"/>
    <w:rsid w:val="00F11E87"/>
    <w:rsid w:val="00F27180"/>
    <w:rsid w:val="00F62BAE"/>
    <w:rsid w:val="00F85F72"/>
    <w:rsid w:val="00F906FF"/>
    <w:rsid w:val="00F90961"/>
    <w:rsid w:val="00F90EBF"/>
    <w:rsid w:val="00F93C14"/>
    <w:rsid w:val="00F969B7"/>
    <w:rsid w:val="00FA260B"/>
    <w:rsid w:val="00FA58BC"/>
    <w:rsid w:val="00FA5BE6"/>
    <w:rsid w:val="00FA7D89"/>
    <w:rsid w:val="00FB6EE5"/>
    <w:rsid w:val="00FB7A1A"/>
    <w:rsid w:val="00FD052F"/>
    <w:rsid w:val="00FD09E0"/>
    <w:rsid w:val="00FF52A8"/>
    <w:rsid w:val="00FF5F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92FC"/>
  <w15:chartTrackingRefBased/>
  <w15:docId w15:val="{D142FFEA-B93A-40F6-9043-A1138F7C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30253C"/>
    <w:pPr>
      <w:spacing w:after="0" w:line="240" w:lineRule="auto"/>
    </w:pPr>
    <w:rPr>
      <w:sz w:val="20"/>
      <w:szCs w:val="20"/>
    </w:rPr>
  </w:style>
  <w:style w:type="character" w:customStyle="1" w:styleId="a4">
    <w:name w:val="טקסט הערת שוליים תו"/>
    <w:basedOn w:val="a0"/>
    <w:link w:val="a3"/>
    <w:uiPriority w:val="99"/>
    <w:rsid w:val="0030253C"/>
    <w:rPr>
      <w:sz w:val="20"/>
      <w:szCs w:val="20"/>
    </w:rPr>
  </w:style>
  <w:style w:type="character" w:styleId="a5">
    <w:name w:val="footnote reference"/>
    <w:basedOn w:val="a0"/>
    <w:uiPriority w:val="99"/>
    <w:semiHidden/>
    <w:unhideWhenUsed/>
    <w:rsid w:val="0030253C"/>
    <w:rPr>
      <w:vertAlign w:val="superscript"/>
    </w:rPr>
  </w:style>
  <w:style w:type="character" w:styleId="Hyperlink">
    <w:name w:val="Hyperlink"/>
    <w:basedOn w:val="a0"/>
    <w:uiPriority w:val="99"/>
    <w:unhideWhenUsed/>
    <w:rsid w:val="0030253C"/>
    <w:rPr>
      <w:color w:val="0000FF"/>
      <w:u w:val="single"/>
    </w:rPr>
  </w:style>
  <w:style w:type="paragraph" w:styleId="NormalWeb">
    <w:name w:val="Normal (Web)"/>
    <w:basedOn w:val="a"/>
    <w:uiPriority w:val="99"/>
    <w:semiHidden/>
    <w:unhideWhenUsed/>
    <w:rsid w:val="004051B0"/>
    <w:pPr>
      <w:bidi w:val="0"/>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gmaildefault">
    <w:name w:val="gmail_default"/>
    <w:basedOn w:val="a0"/>
    <w:rsid w:val="004051B0"/>
  </w:style>
  <w:style w:type="paragraph" w:styleId="a6">
    <w:name w:val="header"/>
    <w:basedOn w:val="a"/>
    <w:link w:val="a7"/>
    <w:uiPriority w:val="99"/>
    <w:unhideWhenUsed/>
    <w:rsid w:val="008E3F36"/>
    <w:pPr>
      <w:tabs>
        <w:tab w:val="center" w:pos="4153"/>
        <w:tab w:val="right" w:pos="8306"/>
      </w:tabs>
      <w:spacing w:after="0" w:line="240" w:lineRule="auto"/>
    </w:pPr>
  </w:style>
  <w:style w:type="character" w:customStyle="1" w:styleId="a7">
    <w:name w:val="כותרת עליונה תו"/>
    <w:basedOn w:val="a0"/>
    <w:link w:val="a6"/>
    <w:uiPriority w:val="99"/>
    <w:rsid w:val="008E3F36"/>
  </w:style>
  <w:style w:type="paragraph" w:styleId="a8">
    <w:name w:val="footer"/>
    <w:basedOn w:val="a"/>
    <w:link w:val="a9"/>
    <w:uiPriority w:val="99"/>
    <w:unhideWhenUsed/>
    <w:rsid w:val="008E3F36"/>
    <w:pPr>
      <w:tabs>
        <w:tab w:val="center" w:pos="4153"/>
        <w:tab w:val="right" w:pos="8306"/>
      </w:tabs>
      <w:spacing w:after="0" w:line="240" w:lineRule="auto"/>
    </w:pPr>
  </w:style>
  <w:style w:type="character" w:customStyle="1" w:styleId="a9">
    <w:name w:val="כותרת תחתונה תו"/>
    <w:basedOn w:val="a0"/>
    <w:link w:val="a8"/>
    <w:uiPriority w:val="99"/>
    <w:rsid w:val="008E3F36"/>
  </w:style>
  <w:style w:type="paragraph" w:styleId="aa">
    <w:name w:val="Balloon Text"/>
    <w:basedOn w:val="a"/>
    <w:link w:val="ab"/>
    <w:uiPriority w:val="99"/>
    <w:semiHidden/>
    <w:unhideWhenUsed/>
    <w:rsid w:val="008E3F36"/>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8E3F36"/>
    <w:rPr>
      <w:rFonts w:ascii="Tahoma" w:hAnsi="Tahoma" w:cs="Tahoma"/>
      <w:sz w:val="18"/>
      <w:szCs w:val="18"/>
    </w:rPr>
  </w:style>
  <w:style w:type="paragraph" w:styleId="ac">
    <w:name w:val="Revision"/>
    <w:hidden/>
    <w:uiPriority w:val="99"/>
    <w:semiHidden/>
    <w:rsid w:val="008E3F3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35802">
      <w:bodyDiv w:val="1"/>
      <w:marLeft w:val="0"/>
      <w:marRight w:val="0"/>
      <w:marTop w:val="0"/>
      <w:marBottom w:val="0"/>
      <w:divBdr>
        <w:top w:val="none" w:sz="0" w:space="0" w:color="auto"/>
        <w:left w:val="none" w:sz="0" w:space="0" w:color="auto"/>
        <w:bottom w:val="none" w:sz="0" w:space="0" w:color="auto"/>
        <w:right w:val="none" w:sz="0" w:space="0" w:color="auto"/>
      </w:divBdr>
      <w:divsChild>
        <w:div w:id="1377192612">
          <w:marLeft w:val="0"/>
          <w:marRight w:val="0"/>
          <w:marTop w:val="0"/>
          <w:marBottom w:val="0"/>
          <w:divBdr>
            <w:top w:val="none" w:sz="0" w:space="0" w:color="auto"/>
            <w:left w:val="none" w:sz="0" w:space="0" w:color="auto"/>
            <w:bottom w:val="none" w:sz="0" w:space="0" w:color="auto"/>
            <w:right w:val="none" w:sz="0" w:space="0" w:color="auto"/>
          </w:divBdr>
          <w:divsChild>
            <w:div w:id="872961819">
              <w:marLeft w:val="0"/>
              <w:marRight w:val="0"/>
              <w:marTop w:val="0"/>
              <w:marBottom w:val="0"/>
              <w:divBdr>
                <w:top w:val="none" w:sz="0" w:space="0" w:color="auto"/>
                <w:left w:val="none" w:sz="0" w:space="0" w:color="auto"/>
                <w:bottom w:val="none" w:sz="0" w:space="0" w:color="auto"/>
                <w:right w:val="none" w:sz="0" w:space="0" w:color="auto"/>
              </w:divBdr>
              <w:divsChild>
                <w:div w:id="404038139">
                  <w:marLeft w:val="0"/>
                  <w:marRight w:val="0"/>
                  <w:marTop w:val="120"/>
                  <w:marBottom w:val="0"/>
                  <w:divBdr>
                    <w:top w:val="none" w:sz="0" w:space="0" w:color="auto"/>
                    <w:left w:val="none" w:sz="0" w:space="0" w:color="auto"/>
                    <w:bottom w:val="none" w:sz="0" w:space="0" w:color="auto"/>
                    <w:right w:val="none" w:sz="0" w:space="0" w:color="auto"/>
                  </w:divBdr>
                  <w:divsChild>
                    <w:div w:id="152839665">
                      <w:marLeft w:val="0"/>
                      <w:marRight w:val="0"/>
                      <w:marTop w:val="0"/>
                      <w:marBottom w:val="0"/>
                      <w:divBdr>
                        <w:top w:val="none" w:sz="0" w:space="0" w:color="auto"/>
                        <w:left w:val="none" w:sz="0" w:space="0" w:color="auto"/>
                        <w:bottom w:val="none" w:sz="0" w:space="0" w:color="auto"/>
                        <w:right w:val="none" w:sz="0" w:space="0" w:color="auto"/>
                      </w:divBdr>
                      <w:divsChild>
                        <w:div w:id="233050854">
                          <w:marLeft w:val="0"/>
                          <w:marRight w:val="0"/>
                          <w:marTop w:val="0"/>
                          <w:marBottom w:val="0"/>
                          <w:divBdr>
                            <w:top w:val="none" w:sz="0" w:space="0" w:color="auto"/>
                            <w:left w:val="none" w:sz="0" w:space="0" w:color="auto"/>
                            <w:bottom w:val="none" w:sz="0" w:space="0" w:color="auto"/>
                            <w:right w:val="none" w:sz="0" w:space="0" w:color="auto"/>
                          </w:divBdr>
                          <w:divsChild>
                            <w:div w:id="1863283473">
                              <w:marLeft w:val="0"/>
                              <w:marRight w:val="0"/>
                              <w:marTop w:val="0"/>
                              <w:marBottom w:val="0"/>
                              <w:divBdr>
                                <w:top w:val="none" w:sz="0" w:space="0" w:color="auto"/>
                                <w:left w:val="none" w:sz="0" w:space="0" w:color="auto"/>
                                <w:bottom w:val="none" w:sz="0" w:space="0" w:color="auto"/>
                                <w:right w:val="none" w:sz="0" w:space="0" w:color="auto"/>
                              </w:divBdr>
                            </w:div>
                            <w:div w:id="75590894">
                              <w:marLeft w:val="0"/>
                              <w:marRight w:val="0"/>
                              <w:marTop w:val="0"/>
                              <w:marBottom w:val="0"/>
                              <w:divBdr>
                                <w:top w:val="none" w:sz="0" w:space="0" w:color="auto"/>
                                <w:left w:val="none" w:sz="0" w:space="0" w:color="auto"/>
                                <w:bottom w:val="none" w:sz="0" w:space="0" w:color="auto"/>
                                <w:right w:val="none" w:sz="0" w:space="0" w:color="auto"/>
                              </w:divBdr>
                            </w:div>
                            <w:div w:id="2080251389">
                              <w:marLeft w:val="0"/>
                              <w:marRight w:val="0"/>
                              <w:marTop w:val="0"/>
                              <w:marBottom w:val="0"/>
                              <w:divBdr>
                                <w:top w:val="none" w:sz="0" w:space="0" w:color="auto"/>
                                <w:left w:val="none" w:sz="0" w:space="0" w:color="auto"/>
                                <w:bottom w:val="none" w:sz="0" w:space="0" w:color="auto"/>
                                <w:right w:val="none" w:sz="0" w:space="0" w:color="auto"/>
                              </w:divBdr>
                            </w:div>
                            <w:div w:id="2076319570">
                              <w:marLeft w:val="0"/>
                              <w:marRight w:val="0"/>
                              <w:marTop w:val="0"/>
                              <w:marBottom w:val="0"/>
                              <w:divBdr>
                                <w:top w:val="none" w:sz="0" w:space="0" w:color="auto"/>
                                <w:left w:val="none" w:sz="0" w:space="0" w:color="auto"/>
                                <w:bottom w:val="none" w:sz="0" w:space="0" w:color="auto"/>
                                <w:right w:val="none" w:sz="0" w:space="0" w:color="auto"/>
                              </w:divBdr>
                            </w:div>
                            <w:div w:id="183205337">
                              <w:marLeft w:val="0"/>
                              <w:marRight w:val="0"/>
                              <w:marTop w:val="0"/>
                              <w:marBottom w:val="0"/>
                              <w:divBdr>
                                <w:top w:val="none" w:sz="0" w:space="0" w:color="auto"/>
                                <w:left w:val="none" w:sz="0" w:space="0" w:color="auto"/>
                                <w:bottom w:val="none" w:sz="0" w:space="0" w:color="auto"/>
                                <w:right w:val="none" w:sz="0" w:space="0" w:color="auto"/>
                              </w:divBdr>
                            </w:div>
                            <w:div w:id="443811584">
                              <w:marLeft w:val="0"/>
                              <w:marRight w:val="0"/>
                              <w:marTop w:val="0"/>
                              <w:marBottom w:val="0"/>
                              <w:divBdr>
                                <w:top w:val="none" w:sz="0" w:space="0" w:color="auto"/>
                                <w:left w:val="none" w:sz="0" w:space="0" w:color="auto"/>
                                <w:bottom w:val="none" w:sz="0" w:space="0" w:color="auto"/>
                                <w:right w:val="none" w:sz="0" w:space="0" w:color="auto"/>
                              </w:divBdr>
                            </w:div>
                            <w:div w:id="4872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A534B-34D1-4A5B-9A1C-C8DAD045A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Pages>
  <Words>1504</Words>
  <Characters>7524</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202</cp:revision>
  <cp:lastPrinted>2020-05-07T13:12:00Z</cp:lastPrinted>
  <dcterms:created xsi:type="dcterms:W3CDTF">2020-02-12T12:09:00Z</dcterms:created>
  <dcterms:modified xsi:type="dcterms:W3CDTF">2023-03-02T22:40:00Z</dcterms:modified>
</cp:coreProperties>
</file>