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7E2F4" w14:textId="1FF57E26" w:rsidR="0050743D" w:rsidRDefault="00FA2C4C" w:rsidP="00FD4338">
      <w:pPr>
        <w:rPr>
          <w:b/>
          <w:bCs/>
          <w:sz w:val="36"/>
          <w:szCs w:val="36"/>
          <w:rtl/>
        </w:rPr>
      </w:pPr>
      <w:r>
        <w:rPr>
          <w:rFonts w:hint="cs"/>
          <w:rtl/>
        </w:rPr>
        <w:t xml:space="preserve">בס''ד  </w:t>
      </w:r>
      <w:r w:rsidR="00E50781">
        <w:rPr>
          <w:rFonts w:hint="cs"/>
          <w:b/>
          <w:bCs/>
          <w:sz w:val="36"/>
          <w:szCs w:val="36"/>
          <w:rtl/>
        </w:rPr>
        <w:t xml:space="preserve">  </w:t>
      </w:r>
      <w:r w:rsidR="00EC6A87">
        <w:rPr>
          <w:rFonts w:hint="cs"/>
          <w:b/>
          <w:bCs/>
          <w:sz w:val="36"/>
          <w:szCs w:val="36"/>
          <w:rtl/>
        </w:rPr>
        <w:t xml:space="preserve">תזריע מצורע: </w:t>
      </w:r>
      <w:r w:rsidRPr="00FA2C4C">
        <w:rPr>
          <w:rFonts w:hint="cs"/>
          <w:b/>
          <w:bCs/>
          <w:sz w:val="36"/>
          <w:szCs w:val="36"/>
          <w:rtl/>
        </w:rPr>
        <w:t>האם אומרים</w:t>
      </w:r>
      <w:r>
        <w:rPr>
          <w:rFonts w:hint="cs"/>
          <w:b/>
          <w:bCs/>
          <w:sz w:val="36"/>
          <w:szCs w:val="36"/>
          <w:rtl/>
        </w:rPr>
        <w:t xml:space="preserve"> בשבת</w:t>
      </w:r>
      <w:r w:rsidRPr="00FA2C4C">
        <w:rPr>
          <w:rFonts w:hint="cs"/>
          <w:b/>
          <w:bCs/>
          <w:sz w:val="36"/>
          <w:szCs w:val="36"/>
          <w:rtl/>
        </w:rPr>
        <w:t xml:space="preserve"> ברכת מעין שבע במניין </w:t>
      </w:r>
      <w:r w:rsidR="00F04D80">
        <w:rPr>
          <w:rFonts w:hint="cs"/>
          <w:b/>
          <w:bCs/>
          <w:sz w:val="36"/>
          <w:szCs w:val="36"/>
          <w:rtl/>
        </w:rPr>
        <w:t>שבר</w:t>
      </w:r>
      <w:r w:rsidR="00596D9D">
        <w:rPr>
          <w:rFonts w:hint="cs"/>
          <w:b/>
          <w:bCs/>
          <w:sz w:val="36"/>
          <w:szCs w:val="36"/>
          <w:rtl/>
        </w:rPr>
        <w:t>חוב</w:t>
      </w:r>
    </w:p>
    <w:p w14:paraId="0BEA6AB5" w14:textId="77777777" w:rsidR="00FA2C4C" w:rsidRDefault="00FA2C4C" w:rsidP="00D84C9A">
      <w:pPr>
        <w:spacing w:after="80"/>
        <w:rPr>
          <w:b/>
          <w:bCs/>
          <w:u w:val="single"/>
          <w:rtl/>
        </w:rPr>
      </w:pPr>
      <w:r w:rsidRPr="00FA2C4C">
        <w:rPr>
          <w:rFonts w:hint="cs"/>
          <w:b/>
          <w:bCs/>
          <w:u w:val="single"/>
          <w:rtl/>
        </w:rPr>
        <w:t>פתיחה</w:t>
      </w:r>
    </w:p>
    <w:p w14:paraId="64EC160F" w14:textId="1286E6D9" w:rsidR="00CC2500" w:rsidRDefault="00744632" w:rsidP="00D84C9A">
      <w:pPr>
        <w:spacing w:after="80"/>
        <w:rPr>
          <w:rtl/>
        </w:rPr>
      </w:pPr>
      <w:r>
        <w:rPr>
          <w:rFonts w:hint="cs"/>
          <w:rtl/>
        </w:rPr>
        <w:t>הגמרא ב</w:t>
      </w:r>
      <w:r w:rsidR="00C91886">
        <w:rPr>
          <w:rFonts w:hint="cs"/>
          <w:rtl/>
        </w:rPr>
        <w:t xml:space="preserve">מסכת </w:t>
      </w:r>
      <w:r>
        <w:rPr>
          <w:rFonts w:hint="cs"/>
          <w:rtl/>
        </w:rPr>
        <w:t xml:space="preserve">שבת </w:t>
      </w:r>
      <w:r>
        <w:rPr>
          <w:rFonts w:hint="cs"/>
          <w:sz w:val="18"/>
          <w:szCs w:val="18"/>
          <w:rtl/>
        </w:rPr>
        <w:t xml:space="preserve">(קיט ע''א) </w:t>
      </w:r>
      <w:r>
        <w:rPr>
          <w:rFonts w:hint="cs"/>
          <w:rtl/>
        </w:rPr>
        <w:t xml:space="preserve">כותבת, שכל האומר </w:t>
      </w:r>
      <w:r w:rsidR="00194B32">
        <w:rPr>
          <w:rFonts w:hint="cs"/>
          <w:rtl/>
        </w:rPr>
        <w:t>'</w:t>
      </w:r>
      <w:proofErr w:type="spellStart"/>
      <w:r>
        <w:rPr>
          <w:rFonts w:hint="cs"/>
          <w:rtl/>
        </w:rPr>
        <w:t>ויכולו</w:t>
      </w:r>
      <w:proofErr w:type="spellEnd"/>
      <w:r w:rsidR="00194B32">
        <w:rPr>
          <w:rFonts w:hint="cs"/>
          <w:rtl/>
        </w:rPr>
        <w:t xml:space="preserve"> השמים והארץ וכו'</w:t>
      </w:r>
      <w:r>
        <w:rPr>
          <w:rFonts w:hint="cs"/>
          <w:rtl/>
        </w:rPr>
        <w:t>, כאילו נעשה שותף לקב''ה במעשה בראשית.</w:t>
      </w:r>
      <w:r w:rsidR="00696C25">
        <w:rPr>
          <w:rFonts w:hint="cs"/>
          <w:rtl/>
        </w:rPr>
        <w:t xml:space="preserve"> אולם,</w:t>
      </w:r>
      <w:r>
        <w:rPr>
          <w:rFonts w:hint="cs"/>
          <w:rtl/>
        </w:rPr>
        <w:t xml:space="preserve"> </w:t>
      </w:r>
      <w:r w:rsidRPr="00744632">
        <w:rPr>
          <w:rFonts w:hint="cs"/>
          <w:b/>
          <w:bCs/>
          <w:rtl/>
        </w:rPr>
        <w:t>הריטב''א</w:t>
      </w:r>
      <w:r>
        <w:rPr>
          <w:rFonts w:hint="cs"/>
          <w:rtl/>
        </w:rPr>
        <w:t xml:space="preserve"> </w:t>
      </w:r>
      <w:r>
        <w:rPr>
          <w:rFonts w:hint="cs"/>
          <w:sz w:val="18"/>
          <w:szCs w:val="18"/>
          <w:rtl/>
        </w:rPr>
        <w:t xml:space="preserve">(פסחים קו ע''א) </w:t>
      </w:r>
      <w:r w:rsidR="00E5287F">
        <w:rPr>
          <w:rFonts w:hint="cs"/>
          <w:rtl/>
        </w:rPr>
        <w:t>ו</w:t>
      </w:r>
      <w:r>
        <w:rPr>
          <w:rFonts w:hint="cs"/>
          <w:rtl/>
        </w:rPr>
        <w:t xml:space="preserve">ראשונים </w:t>
      </w:r>
      <w:r w:rsidR="00E5287F">
        <w:rPr>
          <w:rFonts w:hint="cs"/>
          <w:rtl/>
        </w:rPr>
        <w:t xml:space="preserve">נוספים </w:t>
      </w:r>
      <w:r>
        <w:rPr>
          <w:rFonts w:hint="cs"/>
          <w:rtl/>
        </w:rPr>
        <w:t xml:space="preserve">גרסו בגמרא, שכל האומר ויכלו בערב שבת </w:t>
      </w:r>
      <w:r w:rsidRPr="00744632">
        <w:rPr>
          <w:rFonts w:hint="cs"/>
          <w:b/>
          <w:bCs/>
          <w:rtl/>
        </w:rPr>
        <w:t>מעיד</w:t>
      </w:r>
      <w:r>
        <w:rPr>
          <w:rFonts w:hint="cs"/>
          <w:rtl/>
        </w:rPr>
        <w:t xml:space="preserve"> על הקב''ה שברא את העולם, </w:t>
      </w:r>
      <w:r w:rsidR="00D850D7">
        <w:rPr>
          <w:rFonts w:hint="cs"/>
          <w:rtl/>
        </w:rPr>
        <w:t>ו</w:t>
      </w:r>
      <w:r>
        <w:rPr>
          <w:rFonts w:hint="cs"/>
          <w:rtl/>
        </w:rPr>
        <w:t xml:space="preserve">בעקבות כך פסק </w:t>
      </w:r>
      <w:r w:rsidRPr="00E5287F">
        <w:rPr>
          <w:rFonts w:hint="cs"/>
          <w:b/>
          <w:bCs/>
          <w:rtl/>
        </w:rPr>
        <w:t>השולחן ערוך</w:t>
      </w:r>
      <w:r w:rsidR="0067268D">
        <w:rPr>
          <w:rFonts w:hint="cs"/>
          <w:b/>
          <w:bCs/>
          <w:rtl/>
        </w:rPr>
        <w:t xml:space="preserve"> </w:t>
      </w:r>
      <w:r w:rsidR="0067268D" w:rsidRPr="0067268D">
        <w:rPr>
          <w:rFonts w:hint="cs"/>
          <w:sz w:val="18"/>
          <w:szCs w:val="18"/>
          <w:rtl/>
        </w:rPr>
        <w:t>(</w:t>
      </w:r>
      <w:proofErr w:type="spellStart"/>
      <w:r w:rsidR="0067268D" w:rsidRPr="0067268D">
        <w:rPr>
          <w:rFonts w:hint="cs"/>
          <w:sz w:val="18"/>
          <w:szCs w:val="18"/>
          <w:rtl/>
        </w:rPr>
        <w:t>רסח</w:t>
      </w:r>
      <w:proofErr w:type="spellEnd"/>
      <w:r w:rsidR="0067268D" w:rsidRPr="0067268D">
        <w:rPr>
          <w:rFonts w:hint="cs"/>
          <w:sz w:val="18"/>
          <w:szCs w:val="18"/>
          <w:rtl/>
        </w:rPr>
        <w:t>, ז)</w:t>
      </w:r>
      <w:r w:rsidRPr="00E5287F">
        <w:rPr>
          <w:rFonts w:hint="cs"/>
          <w:b/>
          <w:bCs/>
          <w:rtl/>
        </w:rPr>
        <w:t xml:space="preserve"> </w:t>
      </w:r>
      <w:r>
        <w:rPr>
          <w:rFonts w:hint="cs"/>
          <w:rtl/>
        </w:rPr>
        <w:t xml:space="preserve">שיש </w:t>
      </w:r>
      <w:r w:rsidR="00D850D7">
        <w:rPr>
          <w:rFonts w:hint="cs"/>
          <w:rtl/>
        </w:rPr>
        <w:t xml:space="preserve">להגיד קטע זה </w:t>
      </w:r>
      <w:r w:rsidR="00152DB7">
        <w:rPr>
          <w:rFonts w:hint="cs"/>
          <w:rtl/>
        </w:rPr>
        <w:t>ב</w:t>
      </w:r>
      <w:r w:rsidR="00F04D80">
        <w:rPr>
          <w:rFonts w:hint="cs"/>
          <w:rtl/>
        </w:rPr>
        <w:t>עמידה</w:t>
      </w:r>
      <w:r w:rsidR="00D850D7">
        <w:rPr>
          <w:rFonts w:hint="cs"/>
          <w:rtl/>
        </w:rPr>
        <w:t>,</w:t>
      </w:r>
      <w:r w:rsidR="00152DB7">
        <w:rPr>
          <w:rFonts w:hint="cs"/>
          <w:rtl/>
        </w:rPr>
        <w:t xml:space="preserve"> </w:t>
      </w:r>
      <w:r w:rsidR="00E5287F">
        <w:rPr>
          <w:rFonts w:hint="cs"/>
          <w:rtl/>
        </w:rPr>
        <w:t>ו</w:t>
      </w:r>
      <w:r w:rsidR="00152DB7">
        <w:rPr>
          <w:rFonts w:hint="cs"/>
          <w:rtl/>
        </w:rPr>
        <w:t>ככל עדות</w:t>
      </w:r>
      <w:r w:rsidR="00D850D7">
        <w:rPr>
          <w:rFonts w:hint="cs"/>
          <w:rtl/>
        </w:rPr>
        <w:t xml:space="preserve"> שיש לאומרה בעמידה</w:t>
      </w:r>
      <w:r w:rsidR="00152DB7">
        <w:rPr>
          <w:rFonts w:hint="cs"/>
          <w:rtl/>
        </w:rPr>
        <w:t>.</w:t>
      </w:r>
    </w:p>
    <w:p w14:paraId="50172440" w14:textId="10150A50" w:rsidR="00152DB7" w:rsidRPr="00E17136" w:rsidRDefault="00152DB7" w:rsidP="00D84C9A">
      <w:pPr>
        <w:spacing w:after="80"/>
        <w:rPr>
          <w:rFonts w:cs="Arial"/>
          <w:rtl/>
        </w:rPr>
      </w:pPr>
      <w:r>
        <w:rPr>
          <w:rFonts w:hint="cs"/>
          <w:rtl/>
        </w:rPr>
        <w:t xml:space="preserve">א. </w:t>
      </w:r>
      <w:r w:rsidRPr="00152DB7">
        <w:rPr>
          <w:rFonts w:hint="cs"/>
          <w:b/>
          <w:bCs/>
          <w:rtl/>
        </w:rPr>
        <w:t>הט''ז</w:t>
      </w:r>
      <w:r>
        <w:rPr>
          <w:rFonts w:hint="cs"/>
          <w:rtl/>
        </w:rPr>
        <w:t xml:space="preserve"> </w:t>
      </w:r>
      <w:r>
        <w:rPr>
          <w:rFonts w:hint="cs"/>
          <w:sz w:val="18"/>
          <w:szCs w:val="18"/>
          <w:rtl/>
        </w:rPr>
        <w:t>(שם, ה)</w:t>
      </w:r>
      <w:r>
        <w:rPr>
          <w:rFonts w:hint="cs"/>
          <w:rtl/>
        </w:rPr>
        <w:t>,</w:t>
      </w:r>
      <w:r w:rsidR="00EB27BE">
        <w:rPr>
          <w:rFonts w:hint="cs"/>
          <w:rtl/>
        </w:rPr>
        <w:t xml:space="preserve"> חידש בעקבות כך </w:t>
      </w:r>
      <w:r>
        <w:rPr>
          <w:rFonts w:hint="cs"/>
          <w:rtl/>
        </w:rPr>
        <w:t xml:space="preserve"> שאין לאומרה ביחידות,</w:t>
      </w:r>
      <w:r w:rsidR="008A5B21">
        <w:rPr>
          <w:rFonts w:hint="cs"/>
          <w:rtl/>
        </w:rPr>
        <w:t xml:space="preserve"> אלא בעדה שלמה של עשרה אנשים. </w:t>
      </w:r>
      <w:r w:rsidR="00E17136" w:rsidRPr="004A5192">
        <w:rPr>
          <w:rFonts w:cs="Arial" w:hint="cs"/>
          <w:b/>
          <w:bCs/>
          <w:rtl/>
        </w:rPr>
        <w:t>המשנה</w:t>
      </w:r>
      <w:r w:rsidR="00E17136">
        <w:rPr>
          <w:rFonts w:cs="Arial" w:hint="cs"/>
          <w:rtl/>
        </w:rPr>
        <w:t xml:space="preserve"> </w:t>
      </w:r>
      <w:r w:rsidR="00E17136" w:rsidRPr="004A5192">
        <w:rPr>
          <w:rFonts w:cs="Arial" w:hint="cs"/>
          <w:b/>
          <w:bCs/>
          <w:rtl/>
        </w:rPr>
        <w:t>ברורה</w:t>
      </w:r>
      <w:r w:rsidR="00E17136">
        <w:rPr>
          <w:rFonts w:cs="Arial" w:hint="cs"/>
          <w:rtl/>
        </w:rPr>
        <w:t xml:space="preserve"> </w:t>
      </w:r>
      <w:r w:rsidR="00E17136">
        <w:rPr>
          <w:rFonts w:cs="Arial" w:hint="cs"/>
          <w:sz w:val="18"/>
          <w:szCs w:val="18"/>
          <w:rtl/>
        </w:rPr>
        <w:t xml:space="preserve">(שם, יט) </w:t>
      </w:r>
      <w:r w:rsidR="00E17136">
        <w:rPr>
          <w:rFonts w:cs="Arial" w:hint="cs"/>
          <w:rtl/>
        </w:rPr>
        <w:t>הוסיף, שעל אף שנכון לאומרו בעשרה, במקרה שלא אמר</w:t>
      </w:r>
      <w:r w:rsidR="000625BE">
        <w:rPr>
          <w:rFonts w:cs="Arial" w:hint="cs"/>
          <w:rtl/>
        </w:rPr>
        <w:t xml:space="preserve"> כיוון שפספס את אמירת הציבור וכדומה</w:t>
      </w:r>
      <w:r w:rsidR="00E17136">
        <w:rPr>
          <w:rFonts w:cs="Arial" w:hint="cs"/>
          <w:rtl/>
        </w:rPr>
        <w:t>, מכל מקום טוב לאומרו בשניים, שהרי עדות בבית דין נאמרת בשניים, אך ביחיד</w:t>
      </w:r>
      <w:r w:rsidR="00F40ED2">
        <w:rPr>
          <w:rFonts w:cs="Arial" w:hint="cs"/>
          <w:rtl/>
        </w:rPr>
        <w:t xml:space="preserve"> כאמור</w:t>
      </w:r>
      <w:r w:rsidR="00E17136">
        <w:rPr>
          <w:rFonts w:cs="Arial" w:hint="cs"/>
          <w:rtl/>
        </w:rPr>
        <w:t xml:space="preserve"> אין לאומרו</w:t>
      </w:r>
      <w:r w:rsidR="00C72EEE">
        <w:rPr>
          <w:rFonts w:cs="Arial" w:hint="cs"/>
          <w:rtl/>
        </w:rPr>
        <w:t xml:space="preserve"> </w:t>
      </w:r>
      <w:r w:rsidR="00C72EEE">
        <w:rPr>
          <w:rFonts w:cs="Arial" w:hint="cs"/>
          <w:sz w:val="18"/>
          <w:szCs w:val="18"/>
          <w:rtl/>
        </w:rPr>
        <w:t>(אלא רק כקורא בתורה)</w:t>
      </w:r>
      <w:r w:rsidR="00C72EEE">
        <w:rPr>
          <w:rFonts w:cs="Arial" w:hint="cs"/>
          <w:rtl/>
        </w:rPr>
        <w:t>.</w:t>
      </w:r>
      <w:r w:rsidR="008A5B21">
        <w:rPr>
          <w:rFonts w:hint="cs"/>
          <w:rtl/>
        </w:rPr>
        <w:t xml:space="preserve"> ובלשו</w:t>
      </w:r>
      <w:r w:rsidR="00E17136">
        <w:rPr>
          <w:rFonts w:hint="cs"/>
          <w:rtl/>
        </w:rPr>
        <w:t>ן הט''ז</w:t>
      </w:r>
      <w:r w:rsidR="00B5615E">
        <w:rPr>
          <w:rFonts w:hint="cs"/>
          <w:rtl/>
        </w:rPr>
        <w:t>:</w:t>
      </w:r>
    </w:p>
    <w:p w14:paraId="22D68D2F" w14:textId="437FE6E9" w:rsidR="008A5B21" w:rsidRDefault="008A5B21" w:rsidP="00D84C9A">
      <w:pPr>
        <w:spacing w:after="80"/>
        <w:ind w:left="720"/>
        <w:rPr>
          <w:rFonts w:cs="Arial"/>
          <w:rtl/>
        </w:rPr>
      </w:pPr>
      <w:r>
        <w:rPr>
          <w:rFonts w:cs="Arial" w:hint="cs"/>
          <w:rtl/>
        </w:rPr>
        <w:t xml:space="preserve">''אומרה </w:t>
      </w:r>
      <w:r w:rsidRPr="008A5B21">
        <w:rPr>
          <w:rFonts w:cs="Arial"/>
          <w:rtl/>
        </w:rPr>
        <w:t xml:space="preserve">מעומד. לפי שבזה אנו מעידים להקב"ה במעשה בראשית ודין העדים בעמידה וסיים הטור ואומרים אותו ביחד. </w:t>
      </w:r>
      <w:r>
        <w:rPr>
          <w:rFonts w:cs="Arial" w:hint="cs"/>
          <w:rtl/>
        </w:rPr>
        <w:t xml:space="preserve">ועל כן נראה לומר, </w:t>
      </w:r>
      <w:proofErr w:type="spellStart"/>
      <w:r w:rsidRPr="008A5B21">
        <w:rPr>
          <w:rFonts w:cs="Arial"/>
          <w:rtl/>
        </w:rPr>
        <w:t>דיחיד</w:t>
      </w:r>
      <w:proofErr w:type="spellEnd"/>
      <w:r w:rsidRPr="008A5B21">
        <w:rPr>
          <w:rFonts w:cs="Arial"/>
          <w:rtl/>
        </w:rPr>
        <w:t xml:space="preserve"> המתפלל אין חוזר לומר </w:t>
      </w:r>
      <w:proofErr w:type="spellStart"/>
      <w:r w:rsidRPr="008A5B21">
        <w:rPr>
          <w:rFonts w:cs="Arial"/>
          <w:rtl/>
        </w:rPr>
        <w:t>ויכולו</w:t>
      </w:r>
      <w:proofErr w:type="spellEnd"/>
      <w:r>
        <w:rPr>
          <w:rFonts w:cs="Arial" w:hint="cs"/>
          <w:rtl/>
        </w:rPr>
        <w:t>,</w:t>
      </w:r>
      <w:r w:rsidRPr="008A5B21">
        <w:rPr>
          <w:rFonts w:cs="Arial"/>
          <w:rtl/>
        </w:rPr>
        <w:t xml:space="preserve"> דאין עדות ליחיד</w:t>
      </w:r>
      <w:r>
        <w:rPr>
          <w:rFonts w:cs="Arial" w:hint="cs"/>
          <w:rtl/>
        </w:rPr>
        <w:t>,</w:t>
      </w:r>
      <w:r w:rsidRPr="008A5B21">
        <w:rPr>
          <w:rFonts w:cs="Arial"/>
          <w:rtl/>
        </w:rPr>
        <w:t xml:space="preserve"> ועדה שלימה בעינן להעיד להקב"ה</w:t>
      </w:r>
      <w:r>
        <w:rPr>
          <w:rFonts w:cs="Arial" w:hint="cs"/>
          <w:rtl/>
        </w:rPr>
        <w:t>,</w:t>
      </w:r>
      <w:r w:rsidRPr="008A5B21">
        <w:rPr>
          <w:rFonts w:cs="Arial"/>
          <w:rtl/>
        </w:rPr>
        <w:t xml:space="preserve"> דהיינו עשרה</w:t>
      </w:r>
      <w:r>
        <w:rPr>
          <w:rFonts w:cs="Arial" w:hint="cs"/>
          <w:rtl/>
        </w:rPr>
        <w:t>,</w:t>
      </w:r>
      <w:r w:rsidRPr="008A5B21">
        <w:rPr>
          <w:rFonts w:cs="Arial"/>
          <w:rtl/>
        </w:rPr>
        <w:t xml:space="preserve"> ואם ירצה יחיד לאומרה לא יתכו</w:t>
      </w:r>
      <w:r w:rsidR="00F04D80">
        <w:rPr>
          <w:rFonts w:cs="Arial" w:hint="cs"/>
          <w:rtl/>
        </w:rPr>
        <w:t>ו</w:t>
      </w:r>
      <w:r w:rsidRPr="008A5B21">
        <w:rPr>
          <w:rFonts w:cs="Arial"/>
          <w:rtl/>
        </w:rPr>
        <w:t>ן לשם עדות אלא כקורא בתורה</w:t>
      </w:r>
      <w:r>
        <w:rPr>
          <w:rFonts w:cs="Arial" w:hint="cs"/>
          <w:rtl/>
        </w:rPr>
        <w:t>, כך נראה לעניות דעתי.''</w:t>
      </w:r>
    </w:p>
    <w:p w14:paraId="5562B320" w14:textId="6C2DBE43" w:rsidR="008A5B21" w:rsidRDefault="008A5B21" w:rsidP="00D84C9A">
      <w:pPr>
        <w:spacing w:after="80"/>
        <w:rPr>
          <w:rtl/>
        </w:rPr>
      </w:pPr>
      <w:r>
        <w:rPr>
          <w:rFonts w:cs="Arial" w:hint="cs"/>
          <w:rtl/>
        </w:rPr>
        <w:t xml:space="preserve">ב. </w:t>
      </w:r>
      <w:r w:rsidRPr="008A5B21">
        <w:rPr>
          <w:rFonts w:cs="Arial" w:hint="cs"/>
          <w:b/>
          <w:bCs/>
          <w:rtl/>
        </w:rPr>
        <w:t>החזון איש</w:t>
      </w:r>
      <w:r>
        <w:rPr>
          <w:rFonts w:cs="Arial" w:hint="cs"/>
          <w:rtl/>
        </w:rPr>
        <w:t xml:space="preserve"> </w:t>
      </w:r>
      <w:r>
        <w:rPr>
          <w:rFonts w:cs="Arial" w:hint="cs"/>
          <w:sz w:val="18"/>
          <w:szCs w:val="18"/>
          <w:rtl/>
        </w:rPr>
        <w:t xml:space="preserve">(או''ח לח, י) </w:t>
      </w:r>
      <w:r>
        <w:rPr>
          <w:rFonts w:cs="Arial" w:hint="cs"/>
          <w:rtl/>
        </w:rPr>
        <w:t xml:space="preserve">חלק על הט''ז, וסבר שאין עיקר הטעם משום עדות, אלא </w:t>
      </w:r>
      <w:r w:rsidR="003D5DE1">
        <w:rPr>
          <w:rFonts w:cs="Arial" w:hint="cs"/>
          <w:rtl/>
        </w:rPr>
        <w:t>משני טע</w:t>
      </w:r>
      <w:r>
        <w:rPr>
          <w:rFonts w:cs="Arial" w:hint="cs"/>
          <w:rtl/>
        </w:rPr>
        <w:t xml:space="preserve">מים אחרים שהביאו הראשונים </w:t>
      </w:r>
      <w:r w:rsidRPr="00D24F71">
        <w:rPr>
          <w:rFonts w:cs="Arial" w:hint="cs"/>
          <w:sz w:val="20"/>
          <w:szCs w:val="20"/>
          <w:rtl/>
        </w:rPr>
        <w:t xml:space="preserve">(להוציא ידי חובה מי שאינו יודע להתפלל, או משום יום טוב שחל בשבת </w:t>
      </w:r>
      <w:r w:rsidR="003D5DE1">
        <w:rPr>
          <w:rFonts w:cs="Arial" w:hint="cs"/>
          <w:sz w:val="20"/>
          <w:szCs w:val="20"/>
          <w:rtl/>
        </w:rPr>
        <w:t xml:space="preserve">שלא </w:t>
      </w:r>
      <w:r w:rsidRPr="00D24F71">
        <w:rPr>
          <w:rFonts w:cs="Arial" w:hint="cs"/>
          <w:sz w:val="20"/>
          <w:szCs w:val="20"/>
          <w:rtl/>
        </w:rPr>
        <w:t xml:space="preserve">אומרים </w:t>
      </w:r>
      <w:proofErr w:type="spellStart"/>
      <w:r w:rsidRPr="00D24F71">
        <w:rPr>
          <w:rFonts w:cs="Arial" w:hint="cs"/>
          <w:sz w:val="20"/>
          <w:szCs w:val="20"/>
          <w:rtl/>
        </w:rPr>
        <w:t>ויכולו</w:t>
      </w:r>
      <w:proofErr w:type="spellEnd"/>
      <w:r w:rsidRPr="00D24F71">
        <w:rPr>
          <w:rFonts w:cs="Arial" w:hint="cs"/>
          <w:sz w:val="20"/>
          <w:szCs w:val="20"/>
          <w:rtl/>
        </w:rPr>
        <w:t xml:space="preserve"> בתפילה)</w:t>
      </w:r>
      <w:r>
        <w:rPr>
          <w:rFonts w:cs="Arial" w:hint="cs"/>
          <w:rtl/>
        </w:rPr>
        <w:t xml:space="preserve">. משום כך נקט שמותר לאומרו אפילו ביחיד, וכן לאומרו בישיבה. </w:t>
      </w:r>
      <w:r w:rsidRPr="008A5B21">
        <w:rPr>
          <w:rFonts w:cs="Arial" w:hint="cs"/>
          <w:b/>
          <w:bCs/>
          <w:rtl/>
        </w:rPr>
        <w:t>הרב אשר וייס</w:t>
      </w:r>
      <w:r>
        <w:rPr>
          <w:rFonts w:cs="Arial" w:hint="cs"/>
          <w:rtl/>
        </w:rPr>
        <w:t xml:space="preserve"> </w:t>
      </w:r>
      <w:r>
        <w:rPr>
          <w:rFonts w:cs="Arial" w:hint="cs"/>
          <w:sz w:val="18"/>
          <w:szCs w:val="18"/>
          <w:rtl/>
        </w:rPr>
        <w:t>(</w:t>
      </w:r>
      <w:proofErr w:type="spellStart"/>
      <w:r>
        <w:rPr>
          <w:rFonts w:cs="Arial" w:hint="cs"/>
          <w:sz w:val="18"/>
          <w:szCs w:val="18"/>
          <w:rtl/>
        </w:rPr>
        <w:t>ויכולו</w:t>
      </w:r>
      <w:proofErr w:type="spellEnd"/>
      <w:r>
        <w:rPr>
          <w:rFonts w:cs="Arial" w:hint="cs"/>
          <w:sz w:val="18"/>
          <w:szCs w:val="18"/>
          <w:rtl/>
        </w:rPr>
        <w:t xml:space="preserve"> </w:t>
      </w:r>
      <w:proofErr w:type="spellStart"/>
      <w:r>
        <w:rPr>
          <w:rFonts w:cs="Arial" w:hint="cs"/>
          <w:sz w:val="18"/>
          <w:szCs w:val="18"/>
          <w:rtl/>
        </w:rPr>
        <w:t>תשס''ט</w:t>
      </w:r>
      <w:proofErr w:type="spellEnd"/>
      <w:r>
        <w:rPr>
          <w:rFonts w:cs="Arial" w:hint="cs"/>
          <w:sz w:val="18"/>
          <w:szCs w:val="18"/>
          <w:rtl/>
        </w:rPr>
        <w:t xml:space="preserve">) </w:t>
      </w:r>
      <w:r>
        <w:rPr>
          <w:rFonts w:cs="Arial" w:hint="cs"/>
          <w:rtl/>
        </w:rPr>
        <w:t xml:space="preserve">צידד בשיטה זו, שהרי </w:t>
      </w:r>
      <w:r>
        <w:rPr>
          <w:rFonts w:hint="cs"/>
          <w:rtl/>
        </w:rPr>
        <w:t xml:space="preserve">וודאי שאין </w:t>
      </w:r>
      <w:r w:rsidR="003D5DE1">
        <w:rPr>
          <w:rFonts w:hint="cs"/>
          <w:rtl/>
        </w:rPr>
        <w:t>כאן</w:t>
      </w:r>
      <w:r>
        <w:rPr>
          <w:rFonts w:hint="cs"/>
          <w:rtl/>
        </w:rPr>
        <w:t xml:space="preserve"> עדות </w:t>
      </w:r>
      <w:r w:rsidR="003D5DE1">
        <w:rPr>
          <w:rFonts w:hint="cs"/>
          <w:rtl/>
        </w:rPr>
        <w:t xml:space="preserve">של </w:t>
      </w:r>
      <w:r>
        <w:rPr>
          <w:rFonts w:hint="cs"/>
          <w:rtl/>
        </w:rPr>
        <w:t xml:space="preserve">ממש </w:t>
      </w:r>
      <w:r w:rsidR="003D5DE1">
        <w:rPr>
          <w:rFonts w:hint="cs"/>
          <w:rtl/>
        </w:rPr>
        <w:t>וכל גדריה</w:t>
      </w:r>
      <w:r>
        <w:rPr>
          <w:rFonts w:hint="cs"/>
          <w:rtl/>
        </w:rPr>
        <w:t>.</w:t>
      </w:r>
    </w:p>
    <w:p w14:paraId="31E8F6B1" w14:textId="33F49203" w:rsidR="004C0C92" w:rsidRPr="008A5B21" w:rsidRDefault="004C0C92" w:rsidP="00D84C9A">
      <w:pPr>
        <w:spacing w:after="80"/>
        <w:rPr>
          <w:rtl/>
        </w:rPr>
      </w:pPr>
      <w:r w:rsidRPr="005F5A9A">
        <w:rPr>
          <w:rFonts w:hint="cs"/>
          <w:rtl/>
        </w:rPr>
        <w:t>בעקבות</w:t>
      </w:r>
      <w:r>
        <w:rPr>
          <w:rFonts w:hint="cs"/>
          <w:rtl/>
        </w:rPr>
        <w:t xml:space="preserve"> הקורונה חזרת הקורונה וסגירת בתי הכנסת, אנשים </w:t>
      </w:r>
      <w:r w:rsidR="008C3E0D">
        <w:rPr>
          <w:rFonts w:hint="cs"/>
          <w:rtl/>
        </w:rPr>
        <w:t xml:space="preserve">רבים </w:t>
      </w:r>
      <w:r>
        <w:rPr>
          <w:rFonts w:hint="cs"/>
          <w:rtl/>
        </w:rPr>
        <w:t>מתפללים ברחוב במניינים ארעיים. לפני שבועיים עסקנו בשאלה מה יעשה ציבור שפספס קריאת התורה. השבוע נעסוק בשאלה, האם אומרים ברכת מעין שבע במניין ארעי. כפי שנראה בהמשך, שאלה זו תלויה במחלוקת הפוסקים ובטעם שתיקנו חז''ל להגיד ברכת מעין שבע.</w:t>
      </w:r>
    </w:p>
    <w:p w14:paraId="467EA2F3" w14:textId="77777777" w:rsidR="00F24F21" w:rsidRDefault="00F24F21" w:rsidP="00D84C9A">
      <w:pPr>
        <w:spacing w:after="80"/>
        <w:rPr>
          <w:b/>
          <w:bCs/>
          <w:u w:val="single"/>
          <w:rtl/>
        </w:rPr>
      </w:pPr>
      <w:r>
        <w:rPr>
          <w:rFonts w:hint="cs"/>
          <w:b/>
          <w:bCs/>
          <w:u w:val="single"/>
          <w:rtl/>
        </w:rPr>
        <w:t>הטעם לברכ</w:t>
      </w:r>
      <w:r w:rsidR="008F1187">
        <w:rPr>
          <w:rFonts w:hint="cs"/>
          <w:b/>
          <w:bCs/>
          <w:u w:val="single"/>
          <w:rtl/>
        </w:rPr>
        <w:t>ת מעין שבע</w:t>
      </w:r>
    </w:p>
    <w:p w14:paraId="033E1355" w14:textId="1374F8E4" w:rsidR="00F24F21" w:rsidRDefault="00435713" w:rsidP="00D84C9A">
      <w:pPr>
        <w:spacing w:after="80"/>
        <w:rPr>
          <w:rtl/>
        </w:rPr>
      </w:pPr>
      <w:r>
        <w:rPr>
          <w:rFonts w:hint="cs"/>
          <w:rtl/>
        </w:rPr>
        <w:t>מדוע יש לומר את ברכת מעין שבע?</w:t>
      </w:r>
      <w:r>
        <w:rPr>
          <w:rFonts w:hint="cs"/>
        </w:rPr>
        <w:t xml:space="preserve"> </w:t>
      </w:r>
      <w:r w:rsidR="00E66D7E">
        <w:rPr>
          <w:rFonts w:hint="cs"/>
          <w:rtl/>
        </w:rPr>
        <w:t>בשאלה זו</w:t>
      </w:r>
      <w:r w:rsidR="00F24F21">
        <w:rPr>
          <w:rFonts w:hint="cs"/>
          <w:rtl/>
        </w:rPr>
        <w:t xml:space="preserve"> נחלקו הבבלי</w:t>
      </w:r>
      <w:r w:rsidR="005020BE">
        <w:rPr>
          <w:rFonts w:hint="cs"/>
          <w:rtl/>
        </w:rPr>
        <w:t xml:space="preserve">, </w:t>
      </w:r>
      <w:r w:rsidR="00F24F21">
        <w:rPr>
          <w:rFonts w:hint="cs"/>
          <w:rtl/>
        </w:rPr>
        <w:t>הירושלמי</w:t>
      </w:r>
      <w:r w:rsidR="005020BE">
        <w:rPr>
          <w:rFonts w:hint="cs"/>
          <w:rtl/>
        </w:rPr>
        <w:t xml:space="preserve"> והקבלה</w:t>
      </w:r>
      <w:r w:rsidR="00F24F21">
        <w:rPr>
          <w:rFonts w:hint="cs"/>
          <w:rtl/>
        </w:rPr>
        <w:t>:</w:t>
      </w:r>
    </w:p>
    <w:p w14:paraId="7F784931" w14:textId="47AC9FAB" w:rsidR="00BC33CC" w:rsidRDefault="00111721" w:rsidP="00D84C9A">
      <w:pPr>
        <w:spacing w:after="80"/>
        <w:rPr>
          <w:rtl/>
        </w:rPr>
      </w:pPr>
      <w:r w:rsidRPr="00111721">
        <w:rPr>
          <w:rFonts w:hint="cs"/>
          <w:rtl/>
        </w:rPr>
        <w:t>א.</w:t>
      </w:r>
      <w:r>
        <w:rPr>
          <w:rFonts w:hint="cs"/>
          <w:b/>
          <w:bCs/>
          <w:rtl/>
        </w:rPr>
        <w:t xml:space="preserve"> </w:t>
      </w:r>
      <w:r w:rsidR="000205A2">
        <w:rPr>
          <w:rFonts w:hint="cs"/>
          <w:b/>
          <w:bCs/>
          <w:rtl/>
        </w:rPr>
        <w:t xml:space="preserve">בתלמוד </w:t>
      </w:r>
      <w:r w:rsidR="00F24F21">
        <w:rPr>
          <w:rFonts w:hint="cs"/>
          <w:b/>
          <w:bCs/>
          <w:rtl/>
        </w:rPr>
        <w:t>הבבלי</w:t>
      </w:r>
      <w:r w:rsidR="00F24F21">
        <w:rPr>
          <w:rFonts w:hint="cs"/>
          <w:rtl/>
        </w:rPr>
        <w:t xml:space="preserve"> </w:t>
      </w:r>
      <w:r w:rsidR="000205A2">
        <w:rPr>
          <w:rFonts w:hint="cs"/>
          <w:rtl/>
        </w:rPr>
        <w:t xml:space="preserve">במסכת שבת </w:t>
      </w:r>
      <w:r w:rsidR="000205A2">
        <w:rPr>
          <w:rFonts w:hint="cs"/>
          <w:sz w:val="18"/>
          <w:szCs w:val="18"/>
          <w:rtl/>
        </w:rPr>
        <w:t xml:space="preserve">(כד ע''ב) </w:t>
      </w:r>
      <w:r w:rsidR="000205A2">
        <w:rPr>
          <w:rFonts w:hint="cs"/>
          <w:rtl/>
        </w:rPr>
        <w:t xml:space="preserve">מובא, שתיקנו לומר את ברכת מעין שבע בגלל הסכנה. בעבר היו מתפללים </w:t>
      </w:r>
      <w:r w:rsidR="005020BE">
        <w:rPr>
          <w:rFonts w:hint="cs"/>
          <w:rtl/>
        </w:rPr>
        <w:t xml:space="preserve">בשבת </w:t>
      </w:r>
      <w:r w:rsidR="000205A2">
        <w:rPr>
          <w:rFonts w:hint="cs"/>
          <w:rtl/>
        </w:rPr>
        <w:t xml:space="preserve">מחוץ לעיר, וחששו שמא חלק מהאנשים יתעכבו בתפילתם ויחזרו לבד </w:t>
      </w:r>
      <w:r w:rsidR="00F578AC">
        <w:rPr>
          <w:rFonts w:hint="cs"/>
          <w:rtl/>
        </w:rPr>
        <w:t>לביתם</w:t>
      </w:r>
      <w:r w:rsidR="000205A2">
        <w:rPr>
          <w:rFonts w:hint="cs"/>
          <w:rtl/>
        </w:rPr>
        <w:t xml:space="preserve"> ויסתכנו. משום כך הוסיפו את ברכת מעין שבע לאחר התפילה, כדי ששאר האנשים יספיקו לסיים את התפילה וכולם יחזרו ביח</w:t>
      </w:r>
      <w:r w:rsidR="005020BE">
        <w:rPr>
          <w:rFonts w:hint="cs"/>
          <w:rtl/>
        </w:rPr>
        <w:t>ד</w:t>
      </w:r>
      <w:r w:rsidR="003640AA">
        <w:rPr>
          <w:rFonts w:hint="cs"/>
          <w:rtl/>
        </w:rPr>
        <w:t>.</w:t>
      </w:r>
      <w:r w:rsidR="00BC33CC">
        <w:rPr>
          <w:rFonts w:hint="cs"/>
          <w:rtl/>
        </w:rPr>
        <w:t xml:space="preserve"> </w:t>
      </w:r>
    </w:p>
    <w:p w14:paraId="39701AC3" w14:textId="47BC4EFC" w:rsidR="003640AA" w:rsidRPr="003640AA" w:rsidRDefault="003640AA" w:rsidP="003640AA">
      <w:pPr>
        <w:spacing w:after="80"/>
        <w:rPr>
          <w:rtl/>
        </w:rPr>
      </w:pPr>
      <w:r>
        <w:rPr>
          <w:rFonts w:hint="cs"/>
          <w:rtl/>
        </w:rPr>
        <w:t xml:space="preserve">מדוע ביום חול לא אומרים תפילה זו? </w:t>
      </w:r>
      <w:r w:rsidRPr="00BC33CC">
        <w:rPr>
          <w:rFonts w:hint="cs"/>
          <w:b/>
          <w:bCs/>
          <w:rtl/>
        </w:rPr>
        <w:t>רש''י</w:t>
      </w:r>
      <w:r>
        <w:rPr>
          <w:rFonts w:hint="cs"/>
          <w:rtl/>
        </w:rPr>
        <w:t xml:space="preserve"> </w:t>
      </w:r>
      <w:r>
        <w:rPr>
          <w:rFonts w:hint="cs"/>
          <w:sz w:val="18"/>
          <w:szCs w:val="18"/>
          <w:rtl/>
        </w:rPr>
        <w:t xml:space="preserve">(ד''ה) </w:t>
      </w:r>
      <w:r>
        <w:rPr>
          <w:rFonts w:hint="cs"/>
          <w:rtl/>
        </w:rPr>
        <w:t xml:space="preserve">ביאר, שבמהלך השבוע בגלל העבודה היו מתפללים ערבית בבית, ולכן הטעם של סכנה לא שייך. לכאורה, בזמן הזה גם בשבת אין טעם באמירה, שהרי מתפללים בעיר ואין חשש לסכנה וכמו ביום חול! למרות זאת למעשה כתבו הראשונים שמכיוון שתיקנו חז''ל - התקנה לא זזה ממקומה. ובלשון </w:t>
      </w:r>
      <w:r w:rsidRPr="00EA6EA2">
        <w:rPr>
          <w:rFonts w:hint="cs"/>
          <w:b/>
          <w:bCs/>
          <w:rtl/>
        </w:rPr>
        <w:t>הרמב''ם</w:t>
      </w:r>
      <w:r>
        <w:rPr>
          <w:rFonts w:hint="cs"/>
          <w:rtl/>
        </w:rPr>
        <w:t xml:space="preserve"> </w:t>
      </w:r>
      <w:r>
        <w:rPr>
          <w:rFonts w:hint="cs"/>
          <w:sz w:val="18"/>
          <w:szCs w:val="18"/>
          <w:rtl/>
        </w:rPr>
        <w:t>(תפילה ט, יא)</w:t>
      </w:r>
      <w:r>
        <w:rPr>
          <w:rFonts w:hint="cs"/>
          <w:rtl/>
        </w:rPr>
        <w:t>:</w:t>
      </w:r>
    </w:p>
    <w:p w14:paraId="449CC82D" w14:textId="2334BE2A" w:rsidR="00F24F21" w:rsidRDefault="00BC33CC" w:rsidP="00D84C9A">
      <w:pPr>
        <w:spacing w:after="80"/>
        <w:ind w:left="720"/>
        <w:rPr>
          <w:rtl/>
        </w:rPr>
      </w:pPr>
      <w:r>
        <w:rPr>
          <w:rFonts w:cs="Arial" w:hint="cs"/>
          <w:rtl/>
        </w:rPr>
        <w:t>''</w:t>
      </w:r>
      <w:r w:rsidRPr="00BC33CC">
        <w:rPr>
          <w:rFonts w:cs="Arial"/>
          <w:rtl/>
        </w:rPr>
        <w:t>בלילי שבתות</w:t>
      </w:r>
      <w:r>
        <w:rPr>
          <w:rFonts w:cs="Arial" w:hint="cs"/>
          <w:rtl/>
        </w:rPr>
        <w:t>,</w:t>
      </w:r>
      <w:r w:rsidRPr="00BC33CC">
        <w:rPr>
          <w:rFonts w:cs="Arial"/>
          <w:rtl/>
        </w:rPr>
        <w:t xml:space="preserve"> חוזר </w:t>
      </w:r>
      <w:r>
        <w:rPr>
          <w:rFonts w:cs="Arial" w:hint="cs"/>
          <w:rtl/>
        </w:rPr>
        <w:t xml:space="preserve">שליח הציבור </w:t>
      </w:r>
      <w:r w:rsidRPr="00BC33CC">
        <w:rPr>
          <w:rFonts w:cs="Arial"/>
          <w:rtl/>
        </w:rPr>
        <w:t>אחר שמתפלל בלחש עם הציבור</w:t>
      </w:r>
      <w:r>
        <w:rPr>
          <w:rFonts w:cs="Arial" w:hint="cs"/>
          <w:rtl/>
        </w:rPr>
        <w:t>,</w:t>
      </w:r>
      <w:r w:rsidRPr="00BC33CC">
        <w:rPr>
          <w:rFonts w:cs="Arial"/>
          <w:rtl/>
        </w:rPr>
        <w:t xml:space="preserve"> ומתפלל בקול רם ברכה אחת מעין שבע</w:t>
      </w:r>
      <w:r>
        <w:rPr>
          <w:rFonts w:cs="Arial" w:hint="cs"/>
          <w:rtl/>
        </w:rPr>
        <w:t>.</w:t>
      </w:r>
      <w:r w:rsidRPr="00BC33CC">
        <w:rPr>
          <w:rFonts w:cs="Arial"/>
          <w:rtl/>
        </w:rPr>
        <w:t xml:space="preserve"> ולמה תקנו חכמים זה</w:t>
      </w:r>
      <w:r>
        <w:rPr>
          <w:rFonts w:cs="Arial" w:hint="cs"/>
          <w:rtl/>
        </w:rPr>
        <w:t>?</w:t>
      </w:r>
      <w:r w:rsidRPr="00BC33CC">
        <w:rPr>
          <w:rFonts w:cs="Arial"/>
          <w:rtl/>
        </w:rPr>
        <w:t xml:space="preserve"> מפני שרוב העם באין להתפלל ערבית בלילי שבתות</w:t>
      </w:r>
      <w:r>
        <w:rPr>
          <w:rFonts w:cs="Arial" w:hint="cs"/>
          <w:rtl/>
        </w:rPr>
        <w:t>,</w:t>
      </w:r>
      <w:r w:rsidRPr="00BC33CC">
        <w:rPr>
          <w:rFonts w:cs="Arial"/>
          <w:rtl/>
        </w:rPr>
        <w:t xml:space="preserve"> ויהיה שם מי שנתאחר לבא ולא השלים תפלתו וישאר לבדו ויבא לידי סכנה, לפיכך חוזר שליח ציבור ומתפלל כדי שיתעכבו כל העם עד שישלים המתאחר ו</w:t>
      </w:r>
      <w:r>
        <w:rPr>
          <w:rFonts w:cs="Arial" w:hint="cs"/>
          <w:rtl/>
        </w:rPr>
        <w:t>י</w:t>
      </w:r>
      <w:r w:rsidRPr="00BC33CC">
        <w:rPr>
          <w:rFonts w:cs="Arial"/>
          <w:rtl/>
        </w:rPr>
        <w:t>יצא עמהם.</w:t>
      </w:r>
      <w:r>
        <w:rPr>
          <w:rFonts w:cs="Arial" w:hint="cs"/>
          <w:rtl/>
        </w:rPr>
        <w:t>''</w:t>
      </w:r>
      <w:r w:rsidRPr="00BC33CC">
        <w:rPr>
          <w:rFonts w:cs="Arial"/>
          <w:rtl/>
        </w:rPr>
        <w:t xml:space="preserve"> </w:t>
      </w:r>
      <w:r>
        <w:rPr>
          <w:rFonts w:hint="cs"/>
          <w:rtl/>
        </w:rPr>
        <w:t xml:space="preserve"> </w:t>
      </w:r>
    </w:p>
    <w:p w14:paraId="2FE24A5A" w14:textId="77777777" w:rsidR="00E00CD6" w:rsidRDefault="00111721" w:rsidP="00D84C9A">
      <w:pPr>
        <w:spacing w:after="80"/>
        <w:rPr>
          <w:rtl/>
        </w:rPr>
      </w:pPr>
      <w:r w:rsidRPr="00111721">
        <w:rPr>
          <w:rFonts w:hint="cs"/>
          <w:rtl/>
        </w:rPr>
        <w:t>ב.</w:t>
      </w:r>
      <w:r>
        <w:rPr>
          <w:rFonts w:hint="cs"/>
          <w:b/>
          <w:bCs/>
          <w:rtl/>
        </w:rPr>
        <w:t xml:space="preserve"> </w:t>
      </w:r>
      <w:r w:rsidR="005020BE">
        <w:rPr>
          <w:rFonts w:hint="cs"/>
          <w:b/>
          <w:bCs/>
          <w:rtl/>
        </w:rPr>
        <w:t xml:space="preserve">בתלמוד הירושלמי </w:t>
      </w:r>
      <w:r w:rsidR="0038393D">
        <w:rPr>
          <w:rFonts w:hint="cs"/>
          <w:rtl/>
        </w:rPr>
        <w:t xml:space="preserve">במסכת ברכות </w:t>
      </w:r>
      <w:r w:rsidR="0038393D">
        <w:rPr>
          <w:rFonts w:hint="cs"/>
          <w:sz w:val="18"/>
          <w:szCs w:val="18"/>
          <w:rtl/>
        </w:rPr>
        <w:t>(ח, א)</w:t>
      </w:r>
      <w:r w:rsidR="0038393D">
        <w:rPr>
          <w:rFonts w:hint="cs"/>
          <w:rtl/>
        </w:rPr>
        <w:t xml:space="preserve"> מובאת דעה, שברכת מעין שבע מהווה תחליף לקידוש בשבת</w:t>
      </w:r>
      <w:r>
        <w:rPr>
          <w:rFonts w:hint="cs"/>
          <w:rtl/>
        </w:rPr>
        <w:t xml:space="preserve"> במקום שאין יין</w:t>
      </w:r>
      <w:r w:rsidR="0038393D">
        <w:rPr>
          <w:rFonts w:hint="cs"/>
          <w:rtl/>
        </w:rPr>
        <w:t>.</w:t>
      </w:r>
      <w:r>
        <w:rPr>
          <w:rFonts w:hint="cs"/>
          <w:rtl/>
        </w:rPr>
        <w:t xml:space="preserve"> בעבר </w:t>
      </w:r>
      <w:r>
        <w:rPr>
          <w:rFonts w:hint="cs"/>
          <w:sz w:val="18"/>
          <w:szCs w:val="18"/>
          <w:rtl/>
        </w:rPr>
        <w:t>(ובחלק מהמקומות גם בזמן הזה)</w:t>
      </w:r>
      <w:r>
        <w:rPr>
          <w:rFonts w:hint="cs"/>
          <w:rtl/>
        </w:rPr>
        <w:t xml:space="preserve">, היו נוהגים לערוך קידוש בבית </w:t>
      </w:r>
      <w:r w:rsidR="00F578AC">
        <w:rPr>
          <w:rFonts w:hint="cs"/>
          <w:rtl/>
        </w:rPr>
        <w:t>ה</w:t>
      </w:r>
      <w:r>
        <w:rPr>
          <w:rFonts w:hint="cs"/>
          <w:rtl/>
        </w:rPr>
        <w:t xml:space="preserve">כנסת כדי להוציא את האורחים ידי חובה </w:t>
      </w:r>
      <w:r>
        <w:rPr>
          <w:rFonts w:hint="cs"/>
          <w:sz w:val="18"/>
          <w:szCs w:val="18"/>
          <w:rtl/>
        </w:rPr>
        <w:t>(פסחים קא ע''א)</w:t>
      </w:r>
      <w:r>
        <w:rPr>
          <w:rFonts w:hint="cs"/>
          <w:rtl/>
        </w:rPr>
        <w:t>. כאשר לא היה יין לעשות עליו קידוש, היו אומרים '</w:t>
      </w:r>
      <w:proofErr w:type="spellStart"/>
      <w:r>
        <w:rPr>
          <w:rFonts w:hint="cs"/>
          <w:rtl/>
        </w:rPr>
        <w:t>ויכולו</w:t>
      </w:r>
      <w:proofErr w:type="spellEnd"/>
      <w:r>
        <w:rPr>
          <w:rFonts w:hint="cs"/>
          <w:rtl/>
        </w:rPr>
        <w:t>' 'וברכת מעין שבע' כתחליף.</w:t>
      </w:r>
    </w:p>
    <w:p w14:paraId="174B38B0" w14:textId="55F4BFA9" w:rsidR="0019224E" w:rsidRDefault="00E00CD6" w:rsidP="00D84C9A">
      <w:pPr>
        <w:spacing w:after="80"/>
        <w:rPr>
          <w:rtl/>
        </w:rPr>
      </w:pPr>
      <w:r>
        <w:rPr>
          <w:rFonts w:hint="cs"/>
          <w:rtl/>
        </w:rPr>
        <w:t xml:space="preserve">ג. </w:t>
      </w:r>
      <w:r w:rsidRPr="00E00CD6">
        <w:rPr>
          <w:rFonts w:hint="cs"/>
          <w:b/>
          <w:bCs/>
          <w:rtl/>
        </w:rPr>
        <w:t>בקבלה</w:t>
      </w:r>
      <w:r w:rsidR="0019224E">
        <w:rPr>
          <w:rFonts w:hint="cs"/>
          <w:rtl/>
        </w:rPr>
        <w:t xml:space="preserve">, בנוסף </w:t>
      </w:r>
      <w:r w:rsidR="0026771A">
        <w:rPr>
          <w:rFonts w:hint="cs"/>
          <w:rtl/>
        </w:rPr>
        <w:t>לטעמים</w:t>
      </w:r>
      <w:r w:rsidR="0019224E">
        <w:rPr>
          <w:rFonts w:hint="cs"/>
          <w:rtl/>
        </w:rPr>
        <w:t xml:space="preserve"> על פי הפשט,</w:t>
      </w:r>
      <w:r w:rsidR="00111721">
        <w:rPr>
          <w:rFonts w:hint="cs"/>
          <w:rtl/>
        </w:rPr>
        <w:t xml:space="preserve"> </w:t>
      </w:r>
      <w:r>
        <w:rPr>
          <w:rFonts w:hint="cs"/>
          <w:rtl/>
        </w:rPr>
        <w:t xml:space="preserve">מובא </w:t>
      </w:r>
      <w:r w:rsidR="00F578AC">
        <w:rPr>
          <w:rFonts w:hint="cs"/>
          <w:rtl/>
        </w:rPr>
        <w:t>הסבר</w:t>
      </w:r>
      <w:r>
        <w:rPr>
          <w:rFonts w:hint="cs"/>
          <w:rtl/>
        </w:rPr>
        <w:t xml:space="preserve"> נוסף </w:t>
      </w:r>
      <w:r w:rsidR="0019224E">
        <w:rPr>
          <w:rFonts w:hint="cs"/>
          <w:rtl/>
        </w:rPr>
        <w:t xml:space="preserve">(שהוא העיקרי לשיטתם) </w:t>
      </w:r>
      <w:r>
        <w:rPr>
          <w:rFonts w:hint="cs"/>
          <w:rtl/>
        </w:rPr>
        <w:t>לאמירת ברכת מעין שבע.</w:t>
      </w:r>
      <w:r w:rsidR="0019224E">
        <w:rPr>
          <w:rFonts w:hint="cs"/>
          <w:rtl/>
        </w:rPr>
        <w:t xml:space="preserve"> על פי </w:t>
      </w:r>
      <w:r w:rsidR="009D6841">
        <w:rPr>
          <w:rFonts w:hint="cs"/>
          <w:rtl/>
        </w:rPr>
        <w:t>הגמרא</w:t>
      </w:r>
      <w:r w:rsidR="0019224E">
        <w:rPr>
          <w:rFonts w:hint="cs"/>
          <w:rtl/>
        </w:rPr>
        <w:t xml:space="preserve">, חזרת הש''ץ נועדה להוציא את מי שאינו יודע להתפלל וכפי שכותבת הגמרא בראש השנה </w:t>
      </w:r>
      <w:r w:rsidR="0019224E">
        <w:rPr>
          <w:rFonts w:hint="cs"/>
          <w:sz w:val="18"/>
          <w:szCs w:val="18"/>
          <w:rtl/>
        </w:rPr>
        <w:t>(ועיין ברא''ש מגילה ג, ז)</w:t>
      </w:r>
      <w:r w:rsidR="0019224E">
        <w:rPr>
          <w:rFonts w:hint="cs"/>
          <w:rtl/>
        </w:rPr>
        <w:t>. לעומת זאת על פי הקבלה, מעלתה של חזרת הש''ץ גבוהה יותר מהתפילה בלחש, וש</w:t>
      </w:r>
      <w:r w:rsidR="00F578AC">
        <w:rPr>
          <w:rFonts w:hint="cs"/>
          <w:rtl/>
        </w:rPr>
        <w:t>ת</w:t>
      </w:r>
      <w:r w:rsidR="0019224E">
        <w:rPr>
          <w:rFonts w:hint="cs"/>
          <w:rtl/>
        </w:rPr>
        <w:t>יה</w:t>
      </w:r>
      <w:r w:rsidR="00F578AC">
        <w:rPr>
          <w:rFonts w:hint="cs"/>
          <w:rtl/>
        </w:rPr>
        <w:t>ן</w:t>
      </w:r>
      <w:r w:rsidR="0019224E">
        <w:rPr>
          <w:rFonts w:hint="cs"/>
          <w:rtl/>
        </w:rPr>
        <w:t xml:space="preserve"> חובה</w:t>
      </w:r>
      <w:r w:rsidR="0010638D">
        <w:rPr>
          <w:rFonts w:hint="cs"/>
          <w:rtl/>
        </w:rPr>
        <w:t xml:space="preserve"> בכל עניין</w:t>
      </w:r>
      <w:r w:rsidR="0019224E">
        <w:rPr>
          <w:rFonts w:hint="cs"/>
          <w:rtl/>
        </w:rPr>
        <w:t>.</w:t>
      </w:r>
    </w:p>
    <w:p w14:paraId="3BCA712F" w14:textId="5E3DB1CF" w:rsidR="0010638D" w:rsidRDefault="0010638D" w:rsidP="00D84C9A">
      <w:pPr>
        <w:spacing w:after="80"/>
        <w:rPr>
          <w:rtl/>
        </w:rPr>
      </w:pPr>
      <w:r w:rsidRPr="0010638D">
        <w:rPr>
          <w:rFonts w:hint="cs"/>
          <w:rtl/>
        </w:rPr>
        <w:t>ביום חול</w:t>
      </w:r>
      <w:r>
        <w:rPr>
          <w:rFonts w:hint="cs"/>
          <w:rtl/>
        </w:rPr>
        <w:t xml:space="preserve"> </w:t>
      </w:r>
      <w:r w:rsidR="005A2B5A">
        <w:rPr>
          <w:rFonts w:hint="cs"/>
          <w:rtl/>
        </w:rPr>
        <w:t xml:space="preserve">אין אפשרות לומר </w:t>
      </w:r>
      <w:r>
        <w:rPr>
          <w:rFonts w:hint="cs"/>
          <w:rtl/>
        </w:rPr>
        <w:t xml:space="preserve">חזרת הש''ץ </w:t>
      </w:r>
      <w:r w:rsidRPr="005A2B5A">
        <w:rPr>
          <w:rFonts w:hint="cs"/>
          <w:rtl/>
        </w:rPr>
        <w:t>בערבית</w:t>
      </w:r>
      <w:r>
        <w:rPr>
          <w:rFonts w:hint="cs"/>
          <w:rtl/>
        </w:rPr>
        <w:t xml:space="preserve">, </w:t>
      </w:r>
      <w:r w:rsidR="005A2B5A">
        <w:rPr>
          <w:rFonts w:hint="cs"/>
          <w:rtl/>
        </w:rPr>
        <w:t xml:space="preserve">מכיוון שאין 'כוח' להעלות את הדינים. בשבת </w:t>
      </w:r>
      <w:r>
        <w:rPr>
          <w:rFonts w:hint="cs"/>
          <w:rtl/>
        </w:rPr>
        <w:t xml:space="preserve">לעומת זאת </w:t>
      </w:r>
      <w:r w:rsidR="003D5DE1">
        <w:rPr>
          <w:rFonts w:hint="cs"/>
          <w:rtl/>
        </w:rPr>
        <w:t xml:space="preserve">זה ניתן </w:t>
      </w:r>
      <w:r w:rsidR="005A2B5A">
        <w:rPr>
          <w:rFonts w:hint="cs"/>
          <w:rtl/>
        </w:rPr>
        <w:t>בגלל קדושתה</w:t>
      </w:r>
      <w:r>
        <w:rPr>
          <w:rFonts w:hint="cs"/>
          <w:rtl/>
        </w:rPr>
        <w:t>, ומשום כך תוקנה ברכת מעין שבע, כתחליף לחזרת הש''ץ</w:t>
      </w:r>
      <w:r w:rsidR="0010063F">
        <w:rPr>
          <w:rFonts w:hint="cs"/>
          <w:rtl/>
        </w:rPr>
        <w:t>,</w:t>
      </w:r>
      <w:r>
        <w:rPr>
          <w:rFonts w:hint="cs"/>
          <w:rtl/>
        </w:rPr>
        <w:t xml:space="preserve"> וכפי שכתב </w:t>
      </w:r>
      <w:r w:rsidR="0019224E" w:rsidRPr="0019224E">
        <w:rPr>
          <w:rFonts w:hint="cs"/>
          <w:b/>
          <w:bCs/>
          <w:rtl/>
        </w:rPr>
        <w:t>הבן איש חי</w:t>
      </w:r>
      <w:r w:rsidR="0019224E">
        <w:rPr>
          <w:rFonts w:hint="cs"/>
          <w:rtl/>
        </w:rPr>
        <w:t xml:space="preserve"> </w:t>
      </w:r>
      <w:r w:rsidR="0019224E">
        <w:rPr>
          <w:rFonts w:hint="cs"/>
          <w:sz w:val="18"/>
          <w:szCs w:val="18"/>
          <w:rtl/>
        </w:rPr>
        <w:t>(וירא, י)</w:t>
      </w:r>
      <w:r>
        <w:rPr>
          <w:rFonts w:hint="cs"/>
          <w:rtl/>
        </w:rPr>
        <w:t xml:space="preserve"> בעקבות האר''י. </w:t>
      </w:r>
      <w:r w:rsidRPr="0010638D">
        <w:rPr>
          <w:rFonts w:hint="cs"/>
          <w:b/>
          <w:bCs/>
          <w:rtl/>
        </w:rPr>
        <w:t>כף</w:t>
      </w:r>
      <w:r>
        <w:rPr>
          <w:rFonts w:hint="cs"/>
          <w:rtl/>
        </w:rPr>
        <w:t xml:space="preserve"> </w:t>
      </w:r>
      <w:r w:rsidRPr="0010638D">
        <w:rPr>
          <w:rFonts w:hint="cs"/>
          <w:b/>
          <w:bCs/>
          <w:rtl/>
        </w:rPr>
        <w:t>החיים</w:t>
      </w:r>
      <w:r>
        <w:rPr>
          <w:rFonts w:hint="cs"/>
          <w:rtl/>
        </w:rPr>
        <w:t xml:space="preserve"> </w:t>
      </w:r>
      <w:r>
        <w:rPr>
          <w:rFonts w:hint="cs"/>
          <w:sz w:val="18"/>
          <w:szCs w:val="18"/>
          <w:rtl/>
        </w:rPr>
        <w:t>(</w:t>
      </w:r>
      <w:proofErr w:type="spellStart"/>
      <w:r>
        <w:rPr>
          <w:rFonts w:hint="cs"/>
          <w:sz w:val="18"/>
          <w:szCs w:val="18"/>
          <w:rtl/>
        </w:rPr>
        <w:t>רסח</w:t>
      </w:r>
      <w:proofErr w:type="spellEnd"/>
      <w:r>
        <w:rPr>
          <w:rFonts w:hint="cs"/>
          <w:sz w:val="18"/>
          <w:szCs w:val="18"/>
          <w:rtl/>
        </w:rPr>
        <w:t xml:space="preserve">, לט) </w:t>
      </w:r>
      <w:r>
        <w:rPr>
          <w:rFonts w:hint="cs"/>
          <w:rtl/>
        </w:rPr>
        <w:t>מסביר, שמשום כך יש חובה לעמוד בברכת מעין שבע,</w:t>
      </w:r>
      <w:r w:rsidR="00F578AC">
        <w:rPr>
          <w:rFonts w:hint="cs"/>
          <w:rtl/>
        </w:rPr>
        <w:t xml:space="preserve"> </w:t>
      </w:r>
      <w:r>
        <w:rPr>
          <w:rFonts w:hint="cs"/>
          <w:rtl/>
        </w:rPr>
        <w:t>כפי שמעיקר הדין יש לעשות גם בחזרת הש''ץ, ובלשונו:</w:t>
      </w:r>
    </w:p>
    <w:p w14:paraId="6064E938" w14:textId="77777777" w:rsidR="0010638D" w:rsidRPr="0010638D" w:rsidRDefault="0010638D" w:rsidP="00D84C9A">
      <w:pPr>
        <w:spacing w:after="80"/>
        <w:ind w:left="720"/>
        <w:rPr>
          <w:rtl/>
        </w:rPr>
      </w:pPr>
      <w:r>
        <w:rPr>
          <w:rFonts w:hint="cs"/>
          <w:rtl/>
        </w:rPr>
        <w:t xml:space="preserve">''ברכת מעין שבע נתקנה כנגד המזיקים, שבתי הכנסת שלהם היו בשדות, אבל </w:t>
      </w:r>
      <w:r w:rsidRPr="0010638D">
        <w:rPr>
          <w:rtl/>
        </w:rPr>
        <w:t xml:space="preserve">ידוע שכל דברי </w:t>
      </w:r>
      <w:r>
        <w:rPr>
          <w:rFonts w:hint="cs"/>
          <w:rtl/>
        </w:rPr>
        <w:t xml:space="preserve">חז''ל </w:t>
      </w:r>
      <w:r w:rsidRPr="0010638D">
        <w:rPr>
          <w:rtl/>
        </w:rPr>
        <w:t xml:space="preserve">הם </w:t>
      </w:r>
      <w:r>
        <w:rPr>
          <w:rFonts w:hint="cs"/>
          <w:rtl/>
        </w:rPr>
        <w:t xml:space="preserve">על פי </w:t>
      </w:r>
      <w:r w:rsidRPr="0010638D">
        <w:rPr>
          <w:rtl/>
        </w:rPr>
        <w:t>הסוד ויש בהם סודות עמוקים</w:t>
      </w:r>
      <w:r>
        <w:rPr>
          <w:rFonts w:hint="cs"/>
          <w:rtl/>
        </w:rPr>
        <w:t>,</w:t>
      </w:r>
      <w:r w:rsidRPr="0010638D">
        <w:rPr>
          <w:rtl/>
        </w:rPr>
        <w:t xml:space="preserve"> </w:t>
      </w:r>
      <w:r>
        <w:rPr>
          <w:rFonts w:hint="cs"/>
          <w:rtl/>
        </w:rPr>
        <w:t xml:space="preserve">ואף על פי </w:t>
      </w:r>
      <w:r w:rsidRPr="0010638D">
        <w:rPr>
          <w:rtl/>
        </w:rPr>
        <w:t xml:space="preserve">כן מלבישים אותם בדרך פשט. והרב ז"ל </w:t>
      </w:r>
      <w:r>
        <w:rPr>
          <w:rFonts w:hint="cs"/>
          <w:sz w:val="18"/>
          <w:szCs w:val="18"/>
          <w:rtl/>
        </w:rPr>
        <w:t xml:space="preserve">(= האר''י) </w:t>
      </w:r>
      <w:r w:rsidRPr="0010638D">
        <w:rPr>
          <w:rtl/>
        </w:rPr>
        <w:t>בשער הכוו</w:t>
      </w:r>
      <w:r>
        <w:rPr>
          <w:rFonts w:hint="cs"/>
          <w:rtl/>
        </w:rPr>
        <w:t>נות</w:t>
      </w:r>
      <w:r w:rsidRPr="0010638D">
        <w:rPr>
          <w:rtl/>
        </w:rPr>
        <w:t xml:space="preserve"> דף ע' ע"ב נתן טעם בסוד לברכת מעין </w:t>
      </w:r>
      <w:r>
        <w:rPr>
          <w:rFonts w:hint="cs"/>
          <w:rtl/>
        </w:rPr>
        <w:t xml:space="preserve">שבע, </w:t>
      </w:r>
      <w:r w:rsidRPr="0010638D">
        <w:rPr>
          <w:rtl/>
        </w:rPr>
        <w:t xml:space="preserve">והיא כמו חזרת העמידה </w:t>
      </w:r>
      <w:proofErr w:type="spellStart"/>
      <w:r>
        <w:rPr>
          <w:rFonts w:hint="cs"/>
          <w:rtl/>
        </w:rPr>
        <w:t>יעויין</w:t>
      </w:r>
      <w:proofErr w:type="spellEnd"/>
      <w:r>
        <w:rPr>
          <w:rFonts w:hint="cs"/>
          <w:rtl/>
        </w:rPr>
        <w:t xml:space="preserve"> שם.''</w:t>
      </w:r>
    </w:p>
    <w:p w14:paraId="1A53FEAF" w14:textId="218FD470" w:rsidR="005020BE" w:rsidRDefault="0010638D" w:rsidP="00D84C9A">
      <w:pPr>
        <w:spacing w:after="80"/>
        <w:rPr>
          <w:rtl/>
        </w:rPr>
      </w:pPr>
      <w:r>
        <w:rPr>
          <w:rFonts w:hint="cs"/>
          <w:rtl/>
        </w:rPr>
        <w:t xml:space="preserve">עוד הוסיף כף החיים </w:t>
      </w:r>
      <w:r w:rsidRPr="0010638D">
        <w:rPr>
          <w:rFonts w:hint="cs"/>
          <w:sz w:val="18"/>
          <w:szCs w:val="18"/>
          <w:rtl/>
        </w:rPr>
        <w:t>(שם)</w:t>
      </w:r>
      <w:r>
        <w:rPr>
          <w:rFonts w:hint="cs"/>
          <w:rtl/>
        </w:rPr>
        <w:t xml:space="preserve">, </w:t>
      </w:r>
      <w:r w:rsidR="00CD55ED">
        <w:rPr>
          <w:rFonts w:hint="cs"/>
          <w:rtl/>
        </w:rPr>
        <w:t xml:space="preserve">שמשום כך </w:t>
      </w:r>
      <w:r w:rsidR="00000794">
        <w:rPr>
          <w:rFonts w:hint="cs"/>
          <w:rtl/>
        </w:rPr>
        <w:t xml:space="preserve">ברכת מעין שבע מקבילה לברכות </w:t>
      </w:r>
      <w:r w:rsidR="00F578AC">
        <w:rPr>
          <w:rFonts w:hint="cs"/>
          <w:rtl/>
        </w:rPr>
        <w:t>ש</w:t>
      </w:r>
      <w:r w:rsidR="00000794">
        <w:rPr>
          <w:rFonts w:hint="cs"/>
          <w:rtl/>
        </w:rPr>
        <w:t xml:space="preserve">בתפילה, </w:t>
      </w:r>
      <w:r w:rsidR="003D5DE1">
        <w:rPr>
          <w:rFonts w:hint="cs"/>
          <w:rtl/>
        </w:rPr>
        <w:t>וה</w:t>
      </w:r>
      <w:r w:rsidR="00000794">
        <w:rPr>
          <w:rFonts w:hint="cs"/>
          <w:rtl/>
        </w:rPr>
        <w:t>יא חזרה עליה</w:t>
      </w:r>
      <w:r w:rsidR="00F578AC">
        <w:rPr>
          <w:rFonts w:hint="cs"/>
          <w:rtl/>
        </w:rPr>
        <w:t>ן</w:t>
      </w:r>
      <w:r>
        <w:rPr>
          <w:rFonts w:hint="cs"/>
          <w:rtl/>
        </w:rPr>
        <w:t xml:space="preserve">: </w:t>
      </w:r>
      <w:r w:rsidRPr="0010638D">
        <w:rPr>
          <w:rtl/>
        </w:rPr>
        <w:t xml:space="preserve">מגן אבות בדברו </w:t>
      </w:r>
      <w:r w:rsidR="003D5DE1">
        <w:rPr>
          <w:rFonts w:hint="cs"/>
          <w:rtl/>
        </w:rPr>
        <w:t>כ</w:t>
      </w:r>
      <w:r w:rsidRPr="0010638D">
        <w:rPr>
          <w:rtl/>
        </w:rPr>
        <w:t xml:space="preserve">נגד מגן אברהם. מחיה מתים במאמרו </w:t>
      </w:r>
      <w:r>
        <w:rPr>
          <w:rFonts w:hint="cs"/>
          <w:rtl/>
        </w:rPr>
        <w:t>כ</w:t>
      </w:r>
      <w:r w:rsidRPr="0010638D">
        <w:rPr>
          <w:rtl/>
        </w:rPr>
        <w:t>נגד מחיה המתים. הא</w:t>
      </w:r>
      <w:r>
        <w:rPr>
          <w:rFonts w:hint="cs"/>
          <w:rtl/>
        </w:rPr>
        <w:t>-</w:t>
      </w:r>
      <w:r w:rsidRPr="0010638D">
        <w:rPr>
          <w:rtl/>
        </w:rPr>
        <w:t xml:space="preserve">ל הקדוש שאין כמוהו </w:t>
      </w:r>
      <w:r>
        <w:rPr>
          <w:rFonts w:hint="cs"/>
          <w:rtl/>
        </w:rPr>
        <w:t>כ</w:t>
      </w:r>
      <w:r w:rsidRPr="0010638D">
        <w:rPr>
          <w:rtl/>
        </w:rPr>
        <w:t>נגד הא</w:t>
      </w:r>
      <w:r>
        <w:rPr>
          <w:rFonts w:hint="cs"/>
          <w:rtl/>
        </w:rPr>
        <w:t>-</w:t>
      </w:r>
      <w:r w:rsidRPr="0010638D">
        <w:rPr>
          <w:rtl/>
        </w:rPr>
        <w:t>ל הקדוש</w:t>
      </w:r>
      <w:r>
        <w:rPr>
          <w:rFonts w:hint="cs"/>
          <w:rtl/>
        </w:rPr>
        <w:t>.</w:t>
      </w:r>
      <w:r w:rsidRPr="0010638D">
        <w:rPr>
          <w:rtl/>
        </w:rPr>
        <w:t xml:space="preserve"> המניח לעמו </w:t>
      </w:r>
      <w:r>
        <w:rPr>
          <w:rFonts w:hint="cs"/>
          <w:rtl/>
        </w:rPr>
        <w:t xml:space="preserve">כנגד </w:t>
      </w:r>
      <w:r w:rsidRPr="0010638D">
        <w:rPr>
          <w:rtl/>
        </w:rPr>
        <w:t xml:space="preserve">רצה נא במנוחתנו. לפניו נעבוד ביראה כנגד רצה שהוא עבודה. ונודה לשמו כנגד מודים. לאדון השלום כנגד שים שלום. </w:t>
      </w:r>
    </w:p>
    <w:p w14:paraId="235E4449" w14:textId="77777777" w:rsidR="005020BE" w:rsidRPr="005020BE" w:rsidRDefault="005020BE" w:rsidP="00D84C9A">
      <w:pPr>
        <w:spacing w:after="80"/>
        <w:rPr>
          <w:u w:val="single"/>
          <w:rtl/>
        </w:rPr>
      </w:pPr>
      <w:r>
        <w:rPr>
          <w:rFonts w:hint="cs"/>
          <w:u w:val="single"/>
          <w:rtl/>
        </w:rPr>
        <w:t>נפקא מינות</w:t>
      </w:r>
    </w:p>
    <w:p w14:paraId="11715DF0" w14:textId="77F602B6" w:rsidR="00342636" w:rsidRDefault="00E00CD6" w:rsidP="00D84C9A">
      <w:pPr>
        <w:spacing w:after="80"/>
        <w:rPr>
          <w:rtl/>
        </w:rPr>
      </w:pPr>
      <w:r>
        <w:rPr>
          <w:rFonts w:hint="cs"/>
          <w:rtl/>
        </w:rPr>
        <w:t>בין לטעם על פי הפשט ובין לטעם על פי הקבלה, אדם המתפלל ביחיד לא צריך להגיד את ברכת מעין שבע. על פי הפשט כי</w:t>
      </w:r>
      <w:r w:rsidR="006914EB">
        <w:rPr>
          <w:rFonts w:hint="cs"/>
          <w:rtl/>
        </w:rPr>
        <w:t xml:space="preserve"> אדם המתפלל לבד לא צריך</w:t>
      </w:r>
      <w:r w:rsidR="00342636">
        <w:rPr>
          <w:rFonts w:hint="cs"/>
          <w:rtl/>
        </w:rPr>
        <w:t xml:space="preserve"> לעכב את התפילה בשביל</w:t>
      </w:r>
      <w:r w:rsidR="006914EB">
        <w:rPr>
          <w:rFonts w:hint="cs"/>
          <w:rtl/>
        </w:rPr>
        <w:t xml:space="preserve"> לחכות לאנשים נוספים</w:t>
      </w:r>
      <w:r w:rsidR="00342636">
        <w:rPr>
          <w:rFonts w:hint="cs"/>
          <w:rtl/>
        </w:rPr>
        <w:t>.</w:t>
      </w:r>
      <w:r w:rsidR="006914EB">
        <w:rPr>
          <w:rFonts w:hint="cs"/>
          <w:rtl/>
        </w:rPr>
        <w:t xml:space="preserve"> לפי הקבלה, כי חזרת הש''ץ </w:t>
      </w:r>
      <w:r w:rsidR="00F578AC">
        <w:rPr>
          <w:rFonts w:hint="cs"/>
          <w:rtl/>
        </w:rPr>
        <w:t>נאמרת</w:t>
      </w:r>
      <w:r w:rsidR="006914EB">
        <w:rPr>
          <w:rFonts w:hint="cs"/>
          <w:rtl/>
        </w:rPr>
        <w:t xml:space="preserve"> רק בציבור </w:t>
      </w:r>
      <w:r w:rsidR="00B37ECD">
        <w:rPr>
          <w:rFonts w:hint="cs"/>
          <w:rtl/>
        </w:rPr>
        <w:t>(</w:t>
      </w:r>
      <w:r w:rsidR="006914EB">
        <w:rPr>
          <w:rFonts w:hint="cs"/>
          <w:rtl/>
        </w:rPr>
        <w:t xml:space="preserve">מכל מקום הוסיף </w:t>
      </w:r>
      <w:r w:rsidR="006914EB" w:rsidRPr="006914EB">
        <w:rPr>
          <w:rFonts w:hint="cs"/>
          <w:b/>
          <w:bCs/>
          <w:rtl/>
        </w:rPr>
        <w:t>הרמ''א</w:t>
      </w:r>
      <w:r w:rsidR="006914EB">
        <w:rPr>
          <w:rFonts w:hint="cs"/>
          <w:rtl/>
        </w:rPr>
        <w:t xml:space="preserve"> </w:t>
      </w:r>
      <w:r w:rsidR="006914EB">
        <w:rPr>
          <w:rFonts w:hint="cs"/>
          <w:sz w:val="18"/>
          <w:szCs w:val="18"/>
          <w:rtl/>
        </w:rPr>
        <w:t>(</w:t>
      </w:r>
      <w:proofErr w:type="spellStart"/>
      <w:r w:rsidR="006914EB">
        <w:rPr>
          <w:rFonts w:hint="cs"/>
          <w:sz w:val="18"/>
          <w:szCs w:val="18"/>
          <w:rtl/>
        </w:rPr>
        <w:t>רסח</w:t>
      </w:r>
      <w:proofErr w:type="spellEnd"/>
      <w:r w:rsidR="006914EB">
        <w:rPr>
          <w:rFonts w:hint="cs"/>
          <w:sz w:val="18"/>
          <w:szCs w:val="18"/>
          <w:rtl/>
        </w:rPr>
        <w:t>, ח)</w:t>
      </w:r>
      <w:r w:rsidR="006914EB">
        <w:rPr>
          <w:rFonts w:hint="cs"/>
          <w:rtl/>
        </w:rPr>
        <w:t xml:space="preserve">, שיחיד </w:t>
      </w:r>
      <w:r w:rsidR="00596D9D">
        <w:rPr>
          <w:rFonts w:hint="cs"/>
          <w:rtl/>
        </w:rPr>
        <w:t xml:space="preserve">אם רוצה </w:t>
      </w:r>
      <w:r w:rsidR="00AF46E7">
        <w:rPr>
          <w:rFonts w:hint="cs"/>
          <w:rtl/>
        </w:rPr>
        <w:t xml:space="preserve">יכול לאומרה </w:t>
      </w:r>
      <w:r w:rsidR="006914EB">
        <w:rPr>
          <w:rFonts w:hint="cs"/>
          <w:rtl/>
        </w:rPr>
        <w:t>ללא חתימה</w:t>
      </w:r>
      <w:r w:rsidR="00B37ECD">
        <w:rPr>
          <w:rFonts w:hint="cs"/>
          <w:rtl/>
        </w:rPr>
        <w:t>)</w:t>
      </w:r>
      <w:r w:rsidR="006914EB">
        <w:rPr>
          <w:rFonts w:hint="cs"/>
          <w:rtl/>
        </w:rPr>
        <w:t>.</w:t>
      </w:r>
      <w:r w:rsidR="00FD4338">
        <w:rPr>
          <w:rFonts w:hint="cs"/>
          <w:rtl/>
        </w:rPr>
        <w:t xml:space="preserve"> </w:t>
      </w:r>
      <w:r w:rsidR="00E91FBC">
        <w:rPr>
          <w:rFonts w:hint="cs"/>
          <w:rtl/>
        </w:rPr>
        <w:t>אולם</w:t>
      </w:r>
      <w:r w:rsidR="00FD4338">
        <w:rPr>
          <w:rFonts w:hint="cs"/>
          <w:rtl/>
        </w:rPr>
        <w:t xml:space="preserve">, </w:t>
      </w:r>
      <w:r w:rsidR="00342636">
        <w:rPr>
          <w:rFonts w:hint="cs"/>
          <w:rtl/>
        </w:rPr>
        <w:t xml:space="preserve">יש </w:t>
      </w:r>
      <w:r w:rsidR="00E91FBC">
        <w:rPr>
          <w:rFonts w:hint="cs"/>
          <w:rtl/>
        </w:rPr>
        <w:t xml:space="preserve">גם </w:t>
      </w:r>
      <w:r w:rsidR="00342636">
        <w:rPr>
          <w:rFonts w:hint="cs"/>
          <w:rtl/>
        </w:rPr>
        <w:t xml:space="preserve">מספר נפקא מינות בין </w:t>
      </w:r>
      <w:r w:rsidR="00056BE5">
        <w:rPr>
          <w:rFonts w:hint="cs"/>
          <w:rtl/>
        </w:rPr>
        <w:t>השיטות</w:t>
      </w:r>
      <w:r w:rsidR="00342636">
        <w:rPr>
          <w:rFonts w:hint="cs"/>
          <w:rtl/>
        </w:rPr>
        <w:t>:</w:t>
      </w:r>
    </w:p>
    <w:p w14:paraId="79EBAFFB" w14:textId="61CB20E0" w:rsidR="00B22B5F" w:rsidRDefault="006914EB" w:rsidP="00D84C9A">
      <w:pPr>
        <w:spacing w:after="80"/>
        <w:rPr>
          <w:rtl/>
        </w:rPr>
      </w:pPr>
      <w:r>
        <w:rPr>
          <w:rFonts w:hint="cs"/>
          <w:rtl/>
        </w:rPr>
        <w:t xml:space="preserve">א. </w:t>
      </w:r>
      <w:r w:rsidRPr="006914EB">
        <w:rPr>
          <w:rFonts w:hint="cs"/>
          <w:b/>
          <w:bCs/>
          <w:rtl/>
        </w:rPr>
        <w:t>מעין שבע ביום טוב</w:t>
      </w:r>
      <w:r>
        <w:rPr>
          <w:rFonts w:hint="cs"/>
          <w:rtl/>
        </w:rPr>
        <w:t xml:space="preserve">: בגמרא בשבת </w:t>
      </w:r>
      <w:r>
        <w:rPr>
          <w:rFonts w:hint="cs"/>
          <w:sz w:val="18"/>
          <w:szCs w:val="18"/>
          <w:rtl/>
        </w:rPr>
        <w:t xml:space="preserve">(שם) </w:t>
      </w:r>
      <w:r>
        <w:rPr>
          <w:rFonts w:hint="cs"/>
          <w:rtl/>
        </w:rPr>
        <w:t xml:space="preserve">מובא, שביום טוב אין להגיד ברכת מעין שבע. </w:t>
      </w:r>
      <w:r>
        <w:rPr>
          <w:rFonts w:hint="cs"/>
          <w:b/>
          <w:bCs/>
          <w:rtl/>
        </w:rPr>
        <w:t>ה</w:t>
      </w:r>
      <w:r w:rsidRPr="006914EB">
        <w:rPr>
          <w:rFonts w:hint="cs"/>
          <w:b/>
          <w:bCs/>
          <w:rtl/>
        </w:rPr>
        <w:t>ר''ן</w:t>
      </w:r>
      <w:r>
        <w:rPr>
          <w:rFonts w:hint="cs"/>
          <w:rtl/>
        </w:rPr>
        <w:t xml:space="preserve"> </w:t>
      </w:r>
      <w:r>
        <w:rPr>
          <w:rFonts w:hint="cs"/>
          <w:sz w:val="18"/>
          <w:szCs w:val="18"/>
          <w:rtl/>
        </w:rPr>
        <w:t xml:space="preserve">(בחידושים המיוחסים כד ע''ב) </w:t>
      </w:r>
      <w:r>
        <w:rPr>
          <w:rFonts w:hint="cs"/>
          <w:rtl/>
        </w:rPr>
        <w:t xml:space="preserve">הסביר, שביום טוב </w:t>
      </w:r>
      <w:r w:rsidR="00056BE5">
        <w:rPr>
          <w:rFonts w:hint="cs"/>
          <w:rtl/>
        </w:rPr>
        <w:t xml:space="preserve">מוגנים מהמזיקים, ולכן אין טעם לאומרה. כמו כן על בסיס טעם זה פסק </w:t>
      </w:r>
      <w:r w:rsidR="00056BE5" w:rsidRPr="00056BE5">
        <w:rPr>
          <w:rFonts w:hint="cs"/>
          <w:b/>
          <w:bCs/>
          <w:rtl/>
        </w:rPr>
        <w:t>השולחן</w:t>
      </w:r>
      <w:r w:rsidR="00056BE5">
        <w:rPr>
          <w:rFonts w:hint="cs"/>
          <w:rtl/>
        </w:rPr>
        <w:t xml:space="preserve"> </w:t>
      </w:r>
      <w:r w:rsidR="00056BE5" w:rsidRPr="00056BE5">
        <w:rPr>
          <w:rFonts w:hint="cs"/>
          <w:b/>
          <w:bCs/>
          <w:rtl/>
        </w:rPr>
        <w:t>ערוך</w:t>
      </w:r>
      <w:r w:rsidR="00056BE5">
        <w:rPr>
          <w:rFonts w:hint="cs"/>
          <w:rtl/>
        </w:rPr>
        <w:t xml:space="preserve"> </w:t>
      </w:r>
      <w:r w:rsidR="00056BE5">
        <w:rPr>
          <w:rFonts w:hint="cs"/>
          <w:sz w:val="18"/>
          <w:szCs w:val="18"/>
          <w:rtl/>
        </w:rPr>
        <w:t xml:space="preserve">(תפז, א) </w:t>
      </w:r>
      <w:r w:rsidR="00056BE5">
        <w:rPr>
          <w:rFonts w:hint="cs"/>
          <w:rtl/>
        </w:rPr>
        <w:t xml:space="preserve">בעקבות </w:t>
      </w:r>
      <w:r w:rsidR="00056BE5" w:rsidRPr="00056BE5">
        <w:rPr>
          <w:rFonts w:hint="cs"/>
          <w:b/>
          <w:bCs/>
          <w:rtl/>
        </w:rPr>
        <w:t>הטור</w:t>
      </w:r>
      <w:r w:rsidR="00056BE5">
        <w:rPr>
          <w:rFonts w:hint="cs"/>
          <w:rtl/>
        </w:rPr>
        <w:t xml:space="preserve">, שאם </w:t>
      </w:r>
    </w:p>
    <w:p w14:paraId="452D7191" w14:textId="6997A6ED" w:rsidR="00056BE5" w:rsidRPr="003C588C" w:rsidRDefault="00056BE5" w:rsidP="00D46400">
      <w:pPr>
        <w:rPr>
          <w:sz w:val="18"/>
          <w:szCs w:val="18"/>
          <w:rtl/>
        </w:rPr>
      </w:pPr>
      <w:r>
        <w:rPr>
          <w:rFonts w:hint="cs"/>
          <w:rtl/>
        </w:rPr>
        <w:lastRenderedPageBreak/>
        <w:t>ערב פסח חל בשבת, למרות שאמורים להגיד את הברכה ב</w:t>
      </w:r>
      <w:r w:rsidR="00596D9D">
        <w:rPr>
          <w:rFonts w:hint="cs"/>
          <w:rtl/>
        </w:rPr>
        <w:t>גלל</w:t>
      </w:r>
      <w:r>
        <w:rPr>
          <w:rFonts w:hint="cs"/>
          <w:rtl/>
        </w:rPr>
        <w:t xml:space="preserve"> שבת, </w:t>
      </w:r>
      <w:r w:rsidR="00596D9D">
        <w:rPr>
          <w:rFonts w:hint="cs"/>
          <w:rtl/>
        </w:rPr>
        <w:t>אין לאומרה</w:t>
      </w:r>
      <w:r>
        <w:rPr>
          <w:rFonts w:hint="cs"/>
          <w:rtl/>
        </w:rPr>
        <w:t xml:space="preserve"> כי פסח הוא ליל שימורים שמוגן מהמזיקים</w:t>
      </w:r>
      <w:r w:rsidR="003C588C">
        <w:rPr>
          <w:rStyle w:val="a5"/>
          <w:rtl/>
        </w:rPr>
        <w:footnoteReference w:id="2"/>
      </w:r>
      <w:r>
        <w:rPr>
          <w:rFonts w:hint="cs"/>
          <w:rtl/>
        </w:rPr>
        <w:t xml:space="preserve">. </w:t>
      </w:r>
    </w:p>
    <w:p w14:paraId="5954BFA8" w14:textId="12754032" w:rsidR="001A1A7B" w:rsidRDefault="00056BE5" w:rsidP="000D29DC">
      <w:pPr>
        <w:rPr>
          <w:rtl/>
        </w:rPr>
      </w:pPr>
      <w:r>
        <w:rPr>
          <w:rFonts w:hint="cs"/>
          <w:rtl/>
        </w:rPr>
        <w:t>לעומת</w:t>
      </w:r>
      <w:r w:rsidR="003C588C">
        <w:rPr>
          <w:rFonts w:hint="cs"/>
          <w:rtl/>
        </w:rPr>
        <w:t xml:space="preserve"> זאת</w:t>
      </w:r>
      <w:r w:rsidR="00B95FCF">
        <w:rPr>
          <w:rFonts w:hint="cs"/>
          <w:rtl/>
        </w:rPr>
        <w:t>,</w:t>
      </w:r>
      <w:r w:rsidR="003C588C">
        <w:rPr>
          <w:rFonts w:hint="cs"/>
          <w:rtl/>
        </w:rPr>
        <w:t xml:space="preserve"> הפוסקים על דרך הקבלה </w:t>
      </w:r>
      <w:r w:rsidR="00506320">
        <w:rPr>
          <w:rFonts w:hint="cs"/>
          <w:rtl/>
        </w:rPr>
        <w:t>וב</w:t>
      </w:r>
      <w:r w:rsidR="00AF46E7">
        <w:rPr>
          <w:rFonts w:hint="cs"/>
          <w:rtl/>
        </w:rPr>
        <w:t>י</w:t>
      </w:r>
      <w:r w:rsidR="00506320">
        <w:rPr>
          <w:rFonts w:hint="cs"/>
          <w:rtl/>
        </w:rPr>
        <w:t xml:space="preserve">ניהם </w:t>
      </w:r>
      <w:proofErr w:type="spellStart"/>
      <w:r w:rsidR="00506320" w:rsidRPr="00506320">
        <w:rPr>
          <w:rFonts w:hint="cs"/>
          <w:b/>
          <w:bCs/>
          <w:rtl/>
        </w:rPr>
        <w:t>הרש''ש</w:t>
      </w:r>
      <w:proofErr w:type="spellEnd"/>
      <w:r w:rsidR="00506320">
        <w:rPr>
          <w:rFonts w:hint="cs"/>
          <w:rtl/>
        </w:rPr>
        <w:t xml:space="preserve">, </w:t>
      </w:r>
      <w:r w:rsidR="00506320" w:rsidRPr="00506320">
        <w:rPr>
          <w:rFonts w:hint="cs"/>
          <w:b/>
          <w:bCs/>
          <w:rtl/>
        </w:rPr>
        <w:t>כף החיים והרב אליהו</w:t>
      </w:r>
      <w:r w:rsidR="00506320">
        <w:rPr>
          <w:rFonts w:hint="cs"/>
          <w:rtl/>
        </w:rPr>
        <w:t xml:space="preserve"> </w:t>
      </w:r>
      <w:r w:rsidR="003C588C">
        <w:rPr>
          <w:rFonts w:hint="cs"/>
          <w:rtl/>
        </w:rPr>
        <w:t>כתבו</w:t>
      </w:r>
      <w:r w:rsidR="00265951">
        <w:rPr>
          <w:rFonts w:hint="cs"/>
          <w:rtl/>
        </w:rPr>
        <w:t xml:space="preserve"> שיש לאומרה</w:t>
      </w:r>
      <w:r w:rsidR="00593D3F">
        <w:rPr>
          <w:rFonts w:hint="cs"/>
          <w:rtl/>
        </w:rPr>
        <w:t xml:space="preserve"> גם בזמנים אלו</w:t>
      </w:r>
      <w:r w:rsidR="00265951">
        <w:rPr>
          <w:rFonts w:hint="cs"/>
          <w:rtl/>
        </w:rPr>
        <w:t>, ובין השאר נימקו את דבריהם בכך</w:t>
      </w:r>
      <w:r w:rsidR="003C588C">
        <w:rPr>
          <w:rFonts w:hint="cs"/>
          <w:rtl/>
        </w:rPr>
        <w:t xml:space="preserve">, שמכיוון שברכה זו </w:t>
      </w:r>
      <w:r w:rsidR="00F12771">
        <w:rPr>
          <w:rFonts w:hint="cs"/>
          <w:rtl/>
        </w:rPr>
        <w:t>מהווה תחליף ל</w:t>
      </w:r>
      <w:r w:rsidR="003C588C">
        <w:rPr>
          <w:rFonts w:hint="cs"/>
          <w:rtl/>
        </w:rPr>
        <w:t xml:space="preserve">חזרת הש''ץ, אין </w:t>
      </w:r>
      <w:r w:rsidR="00DE59A4">
        <w:rPr>
          <w:rFonts w:hint="cs"/>
          <w:rtl/>
        </w:rPr>
        <w:t xml:space="preserve">משמעות לכך </w:t>
      </w:r>
      <w:r w:rsidR="003C588C">
        <w:rPr>
          <w:rFonts w:hint="cs"/>
          <w:rtl/>
        </w:rPr>
        <w:t>שאין מזיקים בימים טובים ו</w:t>
      </w:r>
      <w:r w:rsidR="00596D9D">
        <w:rPr>
          <w:rFonts w:hint="cs"/>
          <w:rtl/>
        </w:rPr>
        <w:t>ב</w:t>
      </w:r>
      <w:r w:rsidR="003C588C">
        <w:rPr>
          <w:rFonts w:hint="cs"/>
          <w:rtl/>
        </w:rPr>
        <w:t xml:space="preserve">פסח. </w:t>
      </w:r>
      <w:r w:rsidR="00B65995">
        <w:rPr>
          <w:rFonts w:hint="cs"/>
          <w:rtl/>
        </w:rPr>
        <w:t xml:space="preserve">כמו כן </w:t>
      </w:r>
      <w:r w:rsidR="00790CD7">
        <w:rPr>
          <w:rFonts w:hint="cs"/>
          <w:rtl/>
        </w:rPr>
        <w:t>לפי שיטתם יש לכרוע בתחילת מעין שבע ובסופה, כ</w:t>
      </w:r>
      <w:r w:rsidR="00AF46E7">
        <w:rPr>
          <w:rFonts w:hint="cs"/>
          <w:rtl/>
        </w:rPr>
        <w:t>שם ש</w:t>
      </w:r>
      <w:r w:rsidR="00790CD7">
        <w:rPr>
          <w:rFonts w:hint="cs"/>
          <w:rtl/>
        </w:rPr>
        <w:t xml:space="preserve">בשמונה עשרה </w:t>
      </w:r>
      <w:r w:rsidR="00AF46E7">
        <w:rPr>
          <w:rFonts w:hint="cs"/>
          <w:rtl/>
        </w:rPr>
        <w:t xml:space="preserve">כורעים </w:t>
      </w:r>
      <w:r w:rsidR="00790CD7">
        <w:rPr>
          <w:rFonts w:hint="cs"/>
          <w:rtl/>
        </w:rPr>
        <w:t>תחילה וסוף.</w:t>
      </w:r>
      <w:r w:rsidR="001A1A7B">
        <w:rPr>
          <w:rFonts w:hint="cs"/>
          <w:rtl/>
        </w:rPr>
        <w:t xml:space="preserve"> ובלשון כף החיים:</w:t>
      </w:r>
    </w:p>
    <w:p w14:paraId="25258D1B" w14:textId="5D846F80" w:rsidR="001A1A7B" w:rsidRDefault="000D29DC" w:rsidP="004A7C13">
      <w:pPr>
        <w:ind w:left="720"/>
        <w:rPr>
          <w:rtl/>
        </w:rPr>
      </w:pPr>
      <w:r>
        <w:rPr>
          <w:rFonts w:hint="cs"/>
          <w:rtl/>
        </w:rPr>
        <w:t>''</w:t>
      </w:r>
      <w:r w:rsidRPr="000D29DC">
        <w:rPr>
          <w:rtl/>
        </w:rPr>
        <w:t xml:space="preserve">אמנם </w:t>
      </w:r>
      <w:proofErr w:type="spellStart"/>
      <w:r w:rsidRPr="000D29DC">
        <w:rPr>
          <w:rtl/>
        </w:rPr>
        <w:t>הרש"ש</w:t>
      </w:r>
      <w:proofErr w:type="spellEnd"/>
      <w:r w:rsidRPr="000D29DC">
        <w:rPr>
          <w:rtl/>
        </w:rPr>
        <w:t xml:space="preserve"> ז"ל ב</w:t>
      </w:r>
      <w:r>
        <w:rPr>
          <w:rFonts w:hint="cs"/>
          <w:rtl/>
        </w:rPr>
        <w:t xml:space="preserve">ספר נהר שלום </w:t>
      </w:r>
      <w:r w:rsidRPr="000D29DC">
        <w:rPr>
          <w:rtl/>
        </w:rPr>
        <w:t>כתב וז"ל</w:t>
      </w:r>
      <w:r>
        <w:rPr>
          <w:rFonts w:hint="cs"/>
          <w:rtl/>
        </w:rPr>
        <w:t>:</w:t>
      </w:r>
      <w:r w:rsidRPr="000D29DC">
        <w:rPr>
          <w:rtl/>
        </w:rPr>
        <w:t xml:space="preserve"> </w:t>
      </w:r>
      <w:r>
        <w:rPr>
          <w:rFonts w:hint="cs"/>
          <w:rtl/>
        </w:rPr>
        <w:t xml:space="preserve">יום טוב </w:t>
      </w:r>
      <w:proofErr w:type="spellStart"/>
      <w:r w:rsidRPr="000D29DC">
        <w:rPr>
          <w:rtl/>
        </w:rPr>
        <w:t>דפסח</w:t>
      </w:r>
      <w:proofErr w:type="spellEnd"/>
      <w:r w:rsidRPr="000D29DC">
        <w:rPr>
          <w:rtl/>
        </w:rPr>
        <w:t xml:space="preserve"> שחל להיות בשבת</w:t>
      </w:r>
      <w:r>
        <w:rPr>
          <w:rFonts w:hint="cs"/>
          <w:rtl/>
        </w:rPr>
        <w:t>,</w:t>
      </w:r>
      <w:r w:rsidRPr="000D29DC">
        <w:rPr>
          <w:rtl/>
        </w:rPr>
        <w:t xml:space="preserve"> צ</w:t>
      </w:r>
      <w:r>
        <w:rPr>
          <w:rFonts w:hint="cs"/>
          <w:rtl/>
        </w:rPr>
        <w:t>ריך לומר</w:t>
      </w:r>
      <w:r w:rsidRPr="000D29DC">
        <w:rPr>
          <w:rtl/>
        </w:rPr>
        <w:t xml:space="preserve"> ברכת מעין שבע כשאר </w:t>
      </w:r>
      <w:r>
        <w:rPr>
          <w:rFonts w:hint="cs"/>
          <w:rtl/>
        </w:rPr>
        <w:t>יום טוב</w:t>
      </w:r>
      <w:r w:rsidRPr="000D29DC">
        <w:rPr>
          <w:rtl/>
        </w:rPr>
        <w:t xml:space="preserve"> שחל להיות בשבת</w:t>
      </w:r>
      <w:r>
        <w:rPr>
          <w:rFonts w:hint="cs"/>
          <w:rtl/>
        </w:rPr>
        <w:t>,</w:t>
      </w:r>
      <w:r w:rsidRPr="000D29DC">
        <w:rPr>
          <w:rtl/>
        </w:rPr>
        <w:t xml:space="preserve"> </w:t>
      </w:r>
      <w:r>
        <w:rPr>
          <w:rFonts w:hint="cs"/>
          <w:rtl/>
        </w:rPr>
        <w:t xml:space="preserve">אף על פי </w:t>
      </w:r>
      <w:r w:rsidRPr="000D29DC">
        <w:rPr>
          <w:rtl/>
        </w:rPr>
        <w:t>שנראה שאין לה מקום</w:t>
      </w:r>
      <w:r>
        <w:rPr>
          <w:rFonts w:hint="cs"/>
          <w:rtl/>
        </w:rPr>
        <w:t>,</w:t>
      </w:r>
      <w:r w:rsidRPr="000D29DC">
        <w:rPr>
          <w:rtl/>
        </w:rPr>
        <w:t xml:space="preserve"> </w:t>
      </w:r>
      <w:r>
        <w:rPr>
          <w:rFonts w:hint="cs"/>
          <w:rtl/>
        </w:rPr>
        <w:t xml:space="preserve">מכל מקום </w:t>
      </w:r>
      <w:r w:rsidRPr="000D29DC">
        <w:rPr>
          <w:rtl/>
        </w:rPr>
        <w:t>צריך לאומרה גם בליל פסח שחל להיות בשבת</w:t>
      </w:r>
      <w:r w:rsidR="004A7C13">
        <w:rPr>
          <w:rFonts w:hint="cs"/>
          <w:rtl/>
        </w:rPr>
        <w:t>.</w:t>
      </w:r>
      <w:r w:rsidRPr="000D29DC">
        <w:rPr>
          <w:rtl/>
        </w:rPr>
        <w:t xml:space="preserve"> כיון שהוזכרה בתלמוד שבת דף כ"ד</w:t>
      </w:r>
      <w:r w:rsidR="004A7C13">
        <w:rPr>
          <w:rFonts w:hint="cs"/>
          <w:rtl/>
        </w:rPr>
        <w:t>,</w:t>
      </w:r>
      <w:r w:rsidRPr="000D29DC">
        <w:rPr>
          <w:rtl/>
        </w:rPr>
        <w:t xml:space="preserve"> ולא חילקו בין פסח לשאר </w:t>
      </w:r>
      <w:r w:rsidR="004A7C13">
        <w:rPr>
          <w:rFonts w:hint="cs"/>
          <w:rtl/>
        </w:rPr>
        <w:t>יום טוב</w:t>
      </w:r>
      <w:r w:rsidRPr="000D29DC">
        <w:rPr>
          <w:rtl/>
        </w:rPr>
        <w:t xml:space="preserve"> ואותו החילוק שכתב </w:t>
      </w:r>
      <w:proofErr w:type="spellStart"/>
      <w:r w:rsidRPr="000D29DC">
        <w:rPr>
          <w:rtl/>
        </w:rPr>
        <w:t>הר"ן</w:t>
      </w:r>
      <w:proofErr w:type="spellEnd"/>
      <w:r w:rsidRPr="000D29DC">
        <w:rPr>
          <w:rtl/>
        </w:rPr>
        <w:t xml:space="preserve"> הוא </w:t>
      </w:r>
      <w:proofErr w:type="spellStart"/>
      <w:r w:rsidRPr="000D29DC">
        <w:rPr>
          <w:rtl/>
        </w:rPr>
        <w:t>מסברא</w:t>
      </w:r>
      <w:proofErr w:type="spellEnd"/>
      <w:r>
        <w:rPr>
          <w:rFonts w:hint="cs"/>
          <w:rtl/>
        </w:rPr>
        <w:t>.''</w:t>
      </w:r>
    </w:p>
    <w:p w14:paraId="430B4A69" w14:textId="05BC7BEF" w:rsidR="00B95FCF" w:rsidRDefault="00B95FCF" w:rsidP="00D46400">
      <w:pPr>
        <w:rPr>
          <w:rtl/>
        </w:rPr>
      </w:pPr>
      <w:r>
        <w:rPr>
          <w:rFonts w:hint="cs"/>
          <w:rtl/>
        </w:rPr>
        <w:t xml:space="preserve">ב. </w:t>
      </w:r>
      <w:r w:rsidRPr="00B95FCF">
        <w:rPr>
          <w:rFonts w:hint="cs"/>
          <w:b/>
          <w:bCs/>
          <w:rtl/>
        </w:rPr>
        <w:t xml:space="preserve">ברכה </w:t>
      </w:r>
      <w:r w:rsidR="00AA089F">
        <w:rPr>
          <w:rFonts w:hint="cs"/>
          <w:b/>
          <w:bCs/>
          <w:rtl/>
        </w:rPr>
        <w:t>ב</w:t>
      </w:r>
      <w:r w:rsidR="003446F0">
        <w:rPr>
          <w:rFonts w:hint="cs"/>
          <w:b/>
          <w:bCs/>
          <w:rtl/>
        </w:rPr>
        <w:t>מניין לא קבוע</w:t>
      </w:r>
      <w:r>
        <w:rPr>
          <w:rFonts w:hint="cs"/>
          <w:rtl/>
        </w:rPr>
        <w:t xml:space="preserve">: </w:t>
      </w:r>
      <w:r w:rsidR="00506320">
        <w:rPr>
          <w:rFonts w:hint="cs"/>
          <w:rtl/>
        </w:rPr>
        <w:t xml:space="preserve">השלכה נוספת למחלוקת בין הקבלה לפשט, תהיה בשאלה האם אומרים מעין שבע </w:t>
      </w:r>
      <w:r w:rsidR="00667A9F">
        <w:rPr>
          <w:rFonts w:hint="cs"/>
          <w:rtl/>
        </w:rPr>
        <w:t>במניין לא קבוע, וכפי שקורה במהלך הקורונה</w:t>
      </w:r>
      <w:r w:rsidR="00506320">
        <w:rPr>
          <w:rFonts w:hint="cs"/>
          <w:rtl/>
        </w:rPr>
        <w:t>.</w:t>
      </w:r>
      <w:r w:rsidR="00667A9F">
        <w:rPr>
          <w:rFonts w:hint="cs"/>
          <w:rtl/>
        </w:rPr>
        <w:t xml:space="preserve"> </w:t>
      </w:r>
      <w:r w:rsidR="00667A9F" w:rsidRPr="00667A9F">
        <w:rPr>
          <w:rFonts w:hint="cs"/>
          <w:b/>
          <w:bCs/>
          <w:rtl/>
        </w:rPr>
        <w:t>השולחן ערוך</w:t>
      </w:r>
      <w:r w:rsidR="00667A9F">
        <w:rPr>
          <w:rFonts w:hint="cs"/>
          <w:rtl/>
        </w:rPr>
        <w:t xml:space="preserve"> </w:t>
      </w:r>
      <w:r w:rsidR="00667A9F">
        <w:rPr>
          <w:rFonts w:hint="cs"/>
          <w:sz w:val="18"/>
          <w:szCs w:val="18"/>
          <w:rtl/>
        </w:rPr>
        <w:t>(</w:t>
      </w:r>
      <w:proofErr w:type="spellStart"/>
      <w:r w:rsidR="00667A9F">
        <w:rPr>
          <w:rFonts w:hint="cs"/>
          <w:sz w:val="18"/>
          <w:szCs w:val="18"/>
          <w:rtl/>
        </w:rPr>
        <w:t>רסח</w:t>
      </w:r>
      <w:proofErr w:type="spellEnd"/>
      <w:r w:rsidR="00667A9F">
        <w:rPr>
          <w:rFonts w:hint="cs"/>
          <w:sz w:val="18"/>
          <w:szCs w:val="18"/>
          <w:rtl/>
        </w:rPr>
        <w:t xml:space="preserve">, י) </w:t>
      </w:r>
      <w:r w:rsidR="00667A9F">
        <w:rPr>
          <w:rFonts w:hint="cs"/>
          <w:rtl/>
        </w:rPr>
        <w:t xml:space="preserve">פסק בעקבות המהר''י אבוהב, </w:t>
      </w:r>
      <w:r w:rsidR="003446F0">
        <w:rPr>
          <w:rFonts w:hint="cs"/>
          <w:rtl/>
        </w:rPr>
        <w:t>שאין לומר מעין שבע בבית אבלים, מכיוון שתיקנו לומר מעין שבע רק בבית כנסת קבוע</w:t>
      </w:r>
      <w:r w:rsidR="001A1A7B">
        <w:rPr>
          <w:rFonts w:hint="cs"/>
          <w:rtl/>
        </w:rPr>
        <w:t>.</w:t>
      </w:r>
    </w:p>
    <w:p w14:paraId="64A47406" w14:textId="19C75CAC" w:rsidR="003446F0" w:rsidRDefault="00B556CF" w:rsidP="00D46400">
      <w:pPr>
        <w:rPr>
          <w:rtl/>
        </w:rPr>
      </w:pPr>
      <w:r>
        <w:rPr>
          <w:rFonts w:hint="cs"/>
          <w:rtl/>
        </w:rPr>
        <w:t xml:space="preserve">לעומת זאת לפי הקבלה, בכל עניין יש לומר </w:t>
      </w:r>
      <w:r w:rsidR="0084415B">
        <w:rPr>
          <w:rFonts w:hint="cs"/>
          <w:rtl/>
        </w:rPr>
        <w:t>מעין שבע, וכפי שאומרים חזרת הש''ץ</w:t>
      </w:r>
      <w:r w:rsidR="00CE09B1">
        <w:rPr>
          <w:rFonts w:hint="cs"/>
          <w:rtl/>
        </w:rPr>
        <w:t xml:space="preserve"> בכל מניין גם אם הוא עראי. למרות שלהלכה לא פוסקים כדעת הקבלה, ואין אומרים מעין שבע במניין לא קבוע, </w:t>
      </w:r>
      <w:r w:rsidR="00AF46E7">
        <w:rPr>
          <w:rFonts w:hint="cs"/>
          <w:rtl/>
        </w:rPr>
        <w:t>בכל</w:t>
      </w:r>
      <w:r w:rsidR="00CE09B1">
        <w:rPr>
          <w:rFonts w:hint="cs"/>
          <w:rtl/>
        </w:rPr>
        <w:t xml:space="preserve"> זאת בירושלים, בה הנהיג </w:t>
      </w:r>
      <w:proofErr w:type="spellStart"/>
      <w:r w:rsidR="00CE09B1">
        <w:rPr>
          <w:rFonts w:hint="cs"/>
          <w:rtl/>
        </w:rPr>
        <w:t>הרש''ש</w:t>
      </w:r>
      <w:proofErr w:type="spellEnd"/>
      <w:r w:rsidR="00CE09B1">
        <w:rPr>
          <w:rFonts w:hint="cs"/>
          <w:rtl/>
        </w:rPr>
        <w:t xml:space="preserve"> לומר מעין שבע בכל עניין - </w:t>
      </w:r>
      <w:r w:rsidR="00E31519">
        <w:rPr>
          <w:rFonts w:hint="cs"/>
          <w:rtl/>
        </w:rPr>
        <w:t xml:space="preserve">פסק </w:t>
      </w:r>
      <w:r w:rsidR="00E31519" w:rsidRPr="00E31519">
        <w:rPr>
          <w:rFonts w:hint="cs"/>
          <w:b/>
          <w:bCs/>
          <w:rtl/>
        </w:rPr>
        <w:t>הרב פרנק</w:t>
      </w:r>
      <w:r w:rsidR="00E31519">
        <w:rPr>
          <w:rFonts w:hint="cs"/>
          <w:rtl/>
        </w:rPr>
        <w:t xml:space="preserve"> </w:t>
      </w:r>
      <w:r w:rsidR="00E31519">
        <w:rPr>
          <w:rFonts w:hint="cs"/>
          <w:sz w:val="18"/>
          <w:szCs w:val="18"/>
          <w:rtl/>
        </w:rPr>
        <w:t xml:space="preserve">(הר צבי א, קנב) </w:t>
      </w:r>
      <w:r w:rsidR="000F66FC">
        <w:rPr>
          <w:rFonts w:hint="cs"/>
          <w:rtl/>
        </w:rPr>
        <w:t>ש</w:t>
      </w:r>
      <w:r w:rsidR="00CE09B1">
        <w:rPr>
          <w:rFonts w:hint="cs"/>
          <w:rtl/>
        </w:rPr>
        <w:t xml:space="preserve">גם </w:t>
      </w:r>
      <w:r w:rsidR="00AF46E7">
        <w:rPr>
          <w:rFonts w:hint="cs"/>
          <w:rtl/>
        </w:rPr>
        <w:t xml:space="preserve">לפי </w:t>
      </w:r>
      <w:r w:rsidR="00CE09B1">
        <w:rPr>
          <w:rFonts w:hint="cs"/>
          <w:rtl/>
        </w:rPr>
        <w:t xml:space="preserve">ההולכים על דרך הפשט </w:t>
      </w:r>
      <w:r w:rsidR="00AF46E7">
        <w:rPr>
          <w:rFonts w:hint="cs"/>
          <w:rtl/>
        </w:rPr>
        <w:t>יאמרו מעין שבע</w:t>
      </w:r>
      <w:r w:rsidR="000F66FC">
        <w:rPr>
          <w:rFonts w:hint="cs"/>
          <w:rtl/>
        </w:rPr>
        <w:t>,</w:t>
      </w:r>
      <w:r w:rsidR="00E31519">
        <w:rPr>
          <w:rFonts w:hint="cs"/>
          <w:rtl/>
        </w:rPr>
        <w:t xml:space="preserve"> וכן פסק </w:t>
      </w:r>
      <w:r w:rsidR="00CE09B1" w:rsidRPr="00E31519">
        <w:rPr>
          <w:rFonts w:hint="cs"/>
          <w:b/>
          <w:bCs/>
          <w:rtl/>
        </w:rPr>
        <w:t>בילקוט יוסף</w:t>
      </w:r>
      <w:r w:rsidR="00CE09B1" w:rsidRPr="00E31519">
        <w:rPr>
          <w:rFonts w:hint="cs"/>
          <w:rtl/>
        </w:rPr>
        <w:t xml:space="preserve"> </w:t>
      </w:r>
      <w:r w:rsidR="00E31519">
        <w:rPr>
          <w:rFonts w:hint="cs"/>
          <w:sz w:val="18"/>
          <w:szCs w:val="18"/>
          <w:rtl/>
        </w:rPr>
        <w:t>(</w:t>
      </w:r>
      <w:proofErr w:type="spellStart"/>
      <w:r w:rsidR="00CE09B1">
        <w:rPr>
          <w:rFonts w:hint="cs"/>
          <w:sz w:val="18"/>
          <w:szCs w:val="18"/>
          <w:rtl/>
        </w:rPr>
        <w:t>רסז</w:t>
      </w:r>
      <w:proofErr w:type="spellEnd"/>
      <w:r w:rsidR="00CE09B1">
        <w:rPr>
          <w:rFonts w:hint="cs"/>
          <w:sz w:val="18"/>
          <w:szCs w:val="18"/>
          <w:rtl/>
        </w:rPr>
        <w:t>, כ)</w:t>
      </w:r>
      <w:r w:rsidR="00CE09B1">
        <w:rPr>
          <w:rFonts w:hint="cs"/>
          <w:rtl/>
        </w:rPr>
        <w:t xml:space="preserve">. </w:t>
      </w:r>
      <w:r w:rsidR="0084415B">
        <w:rPr>
          <w:rFonts w:hint="cs"/>
          <w:rtl/>
        </w:rPr>
        <w:t xml:space="preserve"> </w:t>
      </w:r>
    </w:p>
    <w:p w14:paraId="1403F9E7" w14:textId="77777777" w:rsidR="00B556CF" w:rsidRPr="00B556CF" w:rsidRDefault="00B556CF" w:rsidP="00D46400">
      <w:pPr>
        <w:rPr>
          <w:u w:val="single"/>
          <w:rtl/>
        </w:rPr>
      </w:pPr>
      <w:r>
        <w:rPr>
          <w:rFonts w:hint="cs"/>
          <w:u w:val="single"/>
          <w:rtl/>
        </w:rPr>
        <w:t>בית כנסת קבוע</w:t>
      </w:r>
    </w:p>
    <w:p w14:paraId="7796BFB9" w14:textId="6CE0DFC1" w:rsidR="000205A2" w:rsidRDefault="00CE09B1" w:rsidP="00D46400">
      <w:pPr>
        <w:rPr>
          <w:rtl/>
        </w:rPr>
      </w:pPr>
      <w:r>
        <w:rPr>
          <w:rFonts w:hint="cs"/>
          <w:rtl/>
        </w:rPr>
        <w:t xml:space="preserve">בעקבות הקורונה יש לא מעט אנשים </w:t>
      </w:r>
      <w:r w:rsidR="00AF46E7">
        <w:rPr>
          <w:rFonts w:hint="cs"/>
          <w:rtl/>
        </w:rPr>
        <w:t>ה</w:t>
      </w:r>
      <w:r>
        <w:rPr>
          <w:rFonts w:hint="cs"/>
          <w:rtl/>
        </w:rPr>
        <w:t>מתפללים זמן רב ברחוב,</w:t>
      </w:r>
      <w:r w:rsidR="00D879FE">
        <w:rPr>
          <w:rFonts w:hint="cs"/>
          <w:rtl/>
        </w:rPr>
        <w:t xml:space="preserve"> ובמקרה בו הם לא גרים בירושלים (בה כאמור נוהגים על פי הקבלה להגיד מעין שבע בכל עניין), </w:t>
      </w:r>
      <w:r>
        <w:rPr>
          <w:rFonts w:hint="cs"/>
          <w:rtl/>
        </w:rPr>
        <w:t>דנו הפוסקים</w:t>
      </w:r>
      <w:r w:rsidR="001364F2">
        <w:rPr>
          <w:rFonts w:hint="cs"/>
          <w:rtl/>
        </w:rPr>
        <w:t xml:space="preserve"> </w:t>
      </w:r>
      <w:r w:rsidR="00D879FE">
        <w:rPr>
          <w:rFonts w:hint="cs"/>
          <w:rtl/>
        </w:rPr>
        <w:t xml:space="preserve">האם מניינם נחשב מניין </w:t>
      </w:r>
      <w:r w:rsidR="001364F2">
        <w:rPr>
          <w:rFonts w:hint="cs"/>
          <w:rtl/>
        </w:rPr>
        <w:t xml:space="preserve">קבוע </w:t>
      </w:r>
      <w:r w:rsidR="00AF46E7">
        <w:rPr>
          <w:rFonts w:hint="cs"/>
          <w:rtl/>
        </w:rPr>
        <w:t>ה</w:t>
      </w:r>
      <w:r w:rsidR="001364F2">
        <w:rPr>
          <w:rFonts w:hint="cs"/>
          <w:rtl/>
        </w:rPr>
        <w:t>מאפשר להגיד ברכת מעין שבע:</w:t>
      </w:r>
    </w:p>
    <w:p w14:paraId="6D460DDF" w14:textId="77777777" w:rsidR="001F5B63" w:rsidRDefault="001F5B63" w:rsidP="00F62D97">
      <w:pPr>
        <w:spacing w:after="80"/>
        <w:rPr>
          <w:rtl/>
        </w:rPr>
      </w:pPr>
      <w:r>
        <w:rPr>
          <w:rFonts w:hint="cs"/>
          <w:rtl/>
        </w:rPr>
        <w:t xml:space="preserve">א. </w:t>
      </w:r>
      <w:r w:rsidR="00731BA0" w:rsidRPr="00731BA0">
        <w:rPr>
          <w:rFonts w:hint="cs"/>
          <w:b/>
          <w:bCs/>
          <w:rtl/>
        </w:rPr>
        <w:t>ערוך</w:t>
      </w:r>
      <w:r w:rsidR="00731BA0">
        <w:rPr>
          <w:rFonts w:hint="cs"/>
          <w:rtl/>
        </w:rPr>
        <w:t xml:space="preserve"> </w:t>
      </w:r>
      <w:r w:rsidR="00731BA0" w:rsidRPr="00731BA0">
        <w:rPr>
          <w:rFonts w:hint="cs"/>
          <w:b/>
          <w:bCs/>
          <w:rtl/>
        </w:rPr>
        <w:t>השולחן</w:t>
      </w:r>
      <w:r w:rsidR="00731BA0">
        <w:rPr>
          <w:rFonts w:hint="cs"/>
          <w:rtl/>
        </w:rPr>
        <w:t xml:space="preserve"> </w:t>
      </w:r>
      <w:r w:rsidR="00731BA0">
        <w:rPr>
          <w:rFonts w:hint="cs"/>
          <w:sz w:val="18"/>
          <w:szCs w:val="18"/>
          <w:rtl/>
        </w:rPr>
        <w:t xml:space="preserve">(שם) </w:t>
      </w:r>
      <w:r w:rsidR="00731BA0">
        <w:rPr>
          <w:rFonts w:hint="cs"/>
          <w:rtl/>
        </w:rPr>
        <w:t xml:space="preserve">פסק בעקבות </w:t>
      </w:r>
      <w:r w:rsidR="00731BA0" w:rsidRPr="00731BA0">
        <w:rPr>
          <w:rFonts w:hint="cs"/>
          <w:b/>
          <w:bCs/>
          <w:rtl/>
        </w:rPr>
        <w:t>הכנסת הגדולה</w:t>
      </w:r>
      <w:r w:rsidR="00731BA0">
        <w:rPr>
          <w:rFonts w:hint="cs"/>
          <w:rtl/>
        </w:rPr>
        <w:t xml:space="preserve"> </w:t>
      </w:r>
      <w:r w:rsidR="00731BA0">
        <w:rPr>
          <w:rFonts w:hint="cs"/>
          <w:sz w:val="18"/>
          <w:szCs w:val="18"/>
          <w:rtl/>
        </w:rPr>
        <w:t>(שם)</w:t>
      </w:r>
      <w:r w:rsidR="00731BA0">
        <w:rPr>
          <w:rFonts w:hint="cs"/>
          <w:rtl/>
        </w:rPr>
        <w:t>, שמניין קבוע הוא מניין שיש בו ספר תורה</w:t>
      </w:r>
      <w:r w:rsidR="007C72A1">
        <w:rPr>
          <w:rFonts w:hint="cs"/>
          <w:rtl/>
        </w:rPr>
        <w:t>, ורק בו אפשר לומר ברכת מעין שבע</w:t>
      </w:r>
      <w:r w:rsidR="00731BA0">
        <w:rPr>
          <w:rFonts w:hint="cs"/>
          <w:rtl/>
        </w:rPr>
        <w:t>.</w:t>
      </w:r>
      <w:r w:rsidR="007C72A1">
        <w:rPr>
          <w:rFonts w:hint="cs"/>
          <w:rtl/>
        </w:rPr>
        <w:t xml:space="preserve"> ב. </w:t>
      </w:r>
      <w:r w:rsidR="007C72A1" w:rsidRPr="007C72A1">
        <w:rPr>
          <w:rFonts w:hint="cs"/>
          <w:b/>
          <w:bCs/>
          <w:rtl/>
        </w:rPr>
        <w:t>האגרות משה</w:t>
      </w:r>
      <w:r w:rsidR="007C72A1">
        <w:rPr>
          <w:rFonts w:hint="cs"/>
          <w:rtl/>
        </w:rPr>
        <w:t xml:space="preserve"> </w:t>
      </w:r>
      <w:r w:rsidR="007C72A1">
        <w:rPr>
          <w:rFonts w:hint="cs"/>
          <w:sz w:val="18"/>
          <w:szCs w:val="18"/>
          <w:rtl/>
        </w:rPr>
        <w:t xml:space="preserve">(או''ח ד, סט) </w:t>
      </w:r>
      <w:r w:rsidR="007C72A1">
        <w:rPr>
          <w:rFonts w:hint="cs"/>
          <w:rtl/>
        </w:rPr>
        <w:t xml:space="preserve">חלק, וכתב </w:t>
      </w:r>
      <w:proofErr w:type="spellStart"/>
      <w:r w:rsidR="007C72A1">
        <w:rPr>
          <w:rFonts w:hint="cs"/>
          <w:rtl/>
        </w:rPr>
        <w:t>שהסברא</w:t>
      </w:r>
      <w:proofErr w:type="spellEnd"/>
      <w:r w:rsidR="007C72A1">
        <w:rPr>
          <w:rFonts w:hint="cs"/>
          <w:rtl/>
        </w:rPr>
        <w:t xml:space="preserve"> להצריך ספר תורה לא ברורה</w:t>
      </w:r>
      <w:r w:rsidR="000455DD">
        <w:rPr>
          <w:rFonts w:hint="cs"/>
          <w:rtl/>
        </w:rPr>
        <w:t>. משום כך פסק, שכל מקום שמתפללים בו מספר ימים, נחשב בית כנסת קבוע ואפשר להגיד בו ברכת מעין שבע</w:t>
      </w:r>
      <w:r w:rsidR="007F524E">
        <w:rPr>
          <w:rFonts w:hint="cs"/>
          <w:rtl/>
        </w:rPr>
        <w:t xml:space="preserve">, וכן פסק </w:t>
      </w:r>
      <w:r w:rsidR="007F524E" w:rsidRPr="007F524E">
        <w:rPr>
          <w:rFonts w:hint="cs"/>
          <w:b/>
          <w:bCs/>
          <w:rtl/>
        </w:rPr>
        <w:t>המנחת יצחק</w:t>
      </w:r>
      <w:r w:rsidR="007F524E">
        <w:rPr>
          <w:rFonts w:hint="cs"/>
          <w:rtl/>
        </w:rPr>
        <w:t xml:space="preserve"> </w:t>
      </w:r>
      <w:r w:rsidR="007F524E">
        <w:rPr>
          <w:rFonts w:hint="cs"/>
          <w:sz w:val="18"/>
          <w:szCs w:val="18"/>
          <w:rtl/>
        </w:rPr>
        <w:t>(י, כא)</w:t>
      </w:r>
      <w:r w:rsidR="000455DD">
        <w:rPr>
          <w:rFonts w:hint="cs"/>
          <w:rtl/>
        </w:rPr>
        <w:t>.</w:t>
      </w:r>
    </w:p>
    <w:p w14:paraId="338F12FB" w14:textId="57865E8F" w:rsidR="007F524E" w:rsidRDefault="00E3022A" w:rsidP="00DE2B21">
      <w:pPr>
        <w:rPr>
          <w:rtl/>
        </w:rPr>
      </w:pPr>
      <w:r>
        <w:rPr>
          <w:rFonts w:hint="cs"/>
          <w:rtl/>
        </w:rPr>
        <w:t>משום כך</w:t>
      </w:r>
      <w:r w:rsidR="007F524E">
        <w:rPr>
          <w:rFonts w:hint="cs"/>
          <w:rtl/>
        </w:rPr>
        <w:t xml:space="preserve"> נראה שאפשר לסמוך על הסוברים, שמספיק מניין המתפלל כמה ימים אפילו ללא ספר תורה </w:t>
      </w:r>
      <w:r w:rsidR="00AF46E7">
        <w:rPr>
          <w:rFonts w:hint="cs"/>
          <w:rtl/>
        </w:rPr>
        <w:t>על מנת</w:t>
      </w:r>
      <w:r w:rsidR="007F524E">
        <w:rPr>
          <w:rFonts w:hint="cs"/>
          <w:rtl/>
        </w:rPr>
        <w:t xml:space="preserve"> לומר ברכת מעין שבע. </w:t>
      </w:r>
      <w:r w:rsidR="00AF46E7">
        <w:rPr>
          <w:rFonts w:hint="cs"/>
          <w:rtl/>
        </w:rPr>
        <w:t>ראשית</w:t>
      </w:r>
      <w:r w:rsidR="007F524E">
        <w:rPr>
          <w:rFonts w:hint="cs"/>
          <w:rtl/>
        </w:rPr>
        <w:t xml:space="preserve">, </w:t>
      </w:r>
      <w:r w:rsidR="00857833">
        <w:rPr>
          <w:rFonts w:hint="cs"/>
          <w:rtl/>
        </w:rPr>
        <w:t xml:space="preserve">כי </w:t>
      </w:r>
      <w:r w:rsidR="007F524E">
        <w:rPr>
          <w:rFonts w:hint="cs"/>
          <w:rtl/>
        </w:rPr>
        <w:t xml:space="preserve">כפי שראינו לדעת המקובלים בכל עניין יש לומר מעין שבע. </w:t>
      </w:r>
      <w:r w:rsidR="00AF46E7">
        <w:rPr>
          <w:rFonts w:hint="cs"/>
          <w:rtl/>
        </w:rPr>
        <w:t>שנית</w:t>
      </w:r>
      <w:r w:rsidR="007F524E">
        <w:rPr>
          <w:rFonts w:hint="cs"/>
          <w:rtl/>
        </w:rPr>
        <w:t>, יש שכתבו שלא אומרים את ברכת מעין שבע במניין לא קבוע רק כאשר מדובר ביחידים שפרשו מהציבור, אך אין זה המצב כרגע בעקבות הקורונה.</w:t>
      </w:r>
    </w:p>
    <w:p w14:paraId="23EB24C7" w14:textId="0703B004" w:rsidR="00A7125F" w:rsidRPr="00A7125F" w:rsidRDefault="00106C43" w:rsidP="00DE2B21">
      <w:pPr>
        <w:rPr>
          <w:b/>
          <w:bCs/>
          <w:u w:val="single"/>
          <w:rtl/>
        </w:rPr>
      </w:pPr>
      <w:r w:rsidRPr="00106C43">
        <w:rPr>
          <w:rFonts w:hint="cs"/>
          <w:b/>
          <w:bCs/>
          <w:rtl/>
        </w:rPr>
        <w:t>הרב יצחק יוסף</w:t>
      </w:r>
      <w:r>
        <w:rPr>
          <w:rFonts w:hint="cs"/>
          <w:rtl/>
        </w:rPr>
        <w:t xml:space="preserve"> </w:t>
      </w:r>
      <w:r>
        <w:rPr>
          <w:rFonts w:hint="cs"/>
          <w:sz w:val="18"/>
          <w:szCs w:val="18"/>
          <w:rtl/>
        </w:rPr>
        <w:t xml:space="preserve">(מכתב שנשלח) </w:t>
      </w:r>
      <w:r>
        <w:rPr>
          <w:rFonts w:hint="cs"/>
          <w:rtl/>
        </w:rPr>
        <w:t xml:space="preserve">בניגוד לכך סבר, שאין לומר ברכת מעין שבע במניין בקורונה. הוא לא צירף את דעת המקובלים, שאומרים שיש לומר ברכת מעין שבע בכל מקום, ולא את הדעה הסוברת </w:t>
      </w:r>
      <w:r w:rsidR="00A7125F">
        <w:rPr>
          <w:rFonts w:hint="cs"/>
          <w:rtl/>
        </w:rPr>
        <w:t xml:space="preserve">שכל הנידון הוא רק ביחידים שפרשו. הוא טען, שמכיוון שהמניינים בחוץ במהותם זמניים והמטרה לחזור לבית כנסת - דינם כמניין ארעי שאין לומר בו מעין שבע </w:t>
      </w:r>
      <w:r w:rsidR="00A7125F">
        <w:rPr>
          <w:rFonts w:hint="cs"/>
          <w:sz w:val="18"/>
          <w:szCs w:val="18"/>
          <w:rtl/>
        </w:rPr>
        <w:t>(למעט בירושלים)</w:t>
      </w:r>
      <w:r w:rsidR="00A7125F">
        <w:rPr>
          <w:rFonts w:hint="cs"/>
          <w:rtl/>
        </w:rPr>
        <w:t>.</w:t>
      </w:r>
    </w:p>
    <w:p w14:paraId="12D8017A" w14:textId="4CEFBB24" w:rsidR="00D415C0" w:rsidRDefault="00370B71" w:rsidP="00DE2B21">
      <w:pPr>
        <w:rPr>
          <w:b/>
          <w:bCs/>
          <w:u w:val="single"/>
          <w:rtl/>
        </w:rPr>
      </w:pPr>
      <w:r>
        <w:rPr>
          <w:rFonts w:hint="cs"/>
          <w:b/>
          <w:bCs/>
          <w:u w:val="single"/>
          <w:rtl/>
        </w:rPr>
        <w:t>השלמת</w:t>
      </w:r>
      <w:r w:rsidR="00D415C0">
        <w:rPr>
          <w:rFonts w:hint="cs"/>
          <w:b/>
          <w:bCs/>
          <w:u w:val="single"/>
          <w:rtl/>
        </w:rPr>
        <w:t xml:space="preserve"> התפילה</w:t>
      </w:r>
    </w:p>
    <w:p w14:paraId="03BD5414" w14:textId="213A5725" w:rsidR="00D21762" w:rsidRDefault="00622066" w:rsidP="00DE2B21">
      <w:pPr>
        <w:rPr>
          <w:rtl/>
        </w:rPr>
      </w:pPr>
      <w:r>
        <w:rPr>
          <w:rFonts w:hint="cs"/>
          <w:rtl/>
        </w:rPr>
        <w:t xml:space="preserve">לשאלת מעמדה של ברכת </w:t>
      </w:r>
      <w:r w:rsidR="00D415C0">
        <w:rPr>
          <w:rFonts w:hint="cs"/>
          <w:rtl/>
        </w:rPr>
        <w:t>מעין שבע, ישנה השלכה נוספת.</w:t>
      </w:r>
      <w:r w:rsidR="00293FC3">
        <w:rPr>
          <w:rFonts w:hint="cs"/>
          <w:rtl/>
        </w:rPr>
        <w:t xml:space="preserve"> הגמרא במסכת ברכות </w:t>
      </w:r>
      <w:r w:rsidR="00293FC3">
        <w:rPr>
          <w:rFonts w:hint="cs"/>
          <w:sz w:val="18"/>
          <w:szCs w:val="18"/>
          <w:rtl/>
        </w:rPr>
        <w:t xml:space="preserve">(כו ע''א) </w:t>
      </w:r>
      <w:r w:rsidR="00293FC3">
        <w:rPr>
          <w:rFonts w:hint="cs"/>
          <w:rtl/>
        </w:rPr>
        <w:t>פוסקת, שאדם ש</w:t>
      </w:r>
      <w:r w:rsidR="00AF46E7">
        <w:rPr>
          <w:rFonts w:hint="cs"/>
          <w:rtl/>
        </w:rPr>
        <w:t>ביטל תפילה בטעות או באונס</w:t>
      </w:r>
      <w:r w:rsidR="00293FC3">
        <w:rPr>
          <w:rFonts w:hint="cs"/>
          <w:rtl/>
        </w:rPr>
        <w:t>, יכול להתפלל תשלומין בתפילה הבאה, כגון להתפלל פעמיים מנחה במקום תפילת שחרית ש</w:t>
      </w:r>
      <w:r w:rsidR="00AF46E7">
        <w:rPr>
          <w:rFonts w:hint="cs"/>
          <w:rtl/>
        </w:rPr>
        <w:t>דילג</w:t>
      </w:r>
      <w:r w:rsidR="00293FC3">
        <w:rPr>
          <w:rFonts w:hint="cs"/>
          <w:rtl/>
        </w:rPr>
        <w:t>. גם אדם ש</w:t>
      </w:r>
      <w:r w:rsidR="00AF46E7">
        <w:rPr>
          <w:rFonts w:hint="cs"/>
          <w:rtl/>
        </w:rPr>
        <w:t xml:space="preserve">ביטל </w:t>
      </w:r>
      <w:r w:rsidR="00293FC3">
        <w:rPr>
          <w:rFonts w:hint="cs"/>
          <w:rtl/>
        </w:rPr>
        <w:t>תפילה של יום חול יכול להשלימה בשבת, למרות שבשבת מתפללים תפילה אחרת.</w:t>
      </w:r>
    </w:p>
    <w:p w14:paraId="114F43EF" w14:textId="6603F2A9" w:rsidR="009B731B" w:rsidRDefault="00A433BF" w:rsidP="00DE2B21">
      <w:pPr>
        <w:rPr>
          <w:rtl/>
        </w:rPr>
      </w:pPr>
      <w:r w:rsidRPr="00A433BF">
        <w:rPr>
          <w:rFonts w:hint="cs"/>
          <w:rtl/>
        </w:rPr>
        <w:t>האם</w:t>
      </w:r>
      <w:r>
        <w:rPr>
          <w:rFonts w:hint="cs"/>
          <w:rtl/>
        </w:rPr>
        <w:t xml:space="preserve"> במקום להתפלל פעמיים, אפשר להקשיב לחזרת הש''ץ ולצאת ידי חוב</w:t>
      </w:r>
      <w:r w:rsidR="00AF46E7">
        <w:rPr>
          <w:rFonts w:hint="cs"/>
          <w:rtl/>
        </w:rPr>
        <w:t>ת תשלומין</w:t>
      </w:r>
      <w:r>
        <w:rPr>
          <w:rFonts w:hint="cs"/>
          <w:rtl/>
        </w:rPr>
        <w:t xml:space="preserve"> באמירתו?</w:t>
      </w:r>
      <w:r>
        <w:rPr>
          <w:rFonts w:hint="cs"/>
          <w:b/>
          <w:bCs/>
          <w:rtl/>
        </w:rPr>
        <w:t xml:space="preserve"> </w:t>
      </w:r>
      <w:r w:rsidR="00B344E7" w:rsidRPr="00B344E7">
        <w:rPr>
          <w:rFonts w:hint="cs"/>
          <w:rtl/>
        </w:rPr>
        <w:t>א.</w:t>
      </w:r>
      <w:r w:rsidR="00B344E7">
        <w:rPr>
          <w:rFonts w:hint="cs"/>
          <w:b/>
          <w:bCs/>
          <w:rtl/>
        </w:rPr>
        <w:t xml:space="preserve"> </w:t>
      </w:r>
      <w:r w:rsidR="00D21762" w:rsidRPr="00F463C3">
        <w:rPr>
          <w:rFonts w:hint="cs"/>
          <w:b/>
          <w:bCs/>
          <w:rtl/>
        </w:rPr>
        <w:t>ה</w:t>
      </w:r>
      <w:r w:rsidR="008911D2">
        <w:rPr>
          <w:rFonts w:hint="cs"/>
          <w:b/>
          <w:bCs/>
          <w:rtl/>
        </w:rPr>
        <w:t xml:space="preserve">ברכי יוסף </w:t>
      </w:r>
      <w:r w:rsidR="008911D2">
        <w:rPr>
          <w:rFonts w:hint="cs"/>
          <w:sz w:val="18"/>
          <w:szCs w:val="18"/>
          <w:rtl/>
        </w:rPr>
        <w:t xml:space="preserve">(שם, א) </w:t>
      </w:r>
      <w:r w:rsidR="008911D2">
        <w:rPr>
          <w:rFonts w:hint="cs"/>
          <w:rtl/>
        </w:rPr>
        <w:t>כתב שאפשר, שהרי בסימן קכד פסק השולחן ערוך שאדם ששכח יעלה יבוא יכול להקשיב לחזרת הש''ץ ויוצא ידי חובה, א</w:t>
      </w:r>
      <w:r w:rsidR="009412BC">
        <w:rPr>
          <w:rFonts w:hint="cs"/>
          <w:rtl/>
        </w:rPr>
        <w:t xml:space="preserve">ם כן </w:t>
      </w:r>
      <w:r w:rsidR="008911D2">
        <w:rPr>
          <w:rFonts w:hint="cs"/>
          <w:rtl/>
        </w:rPr>
        <w:t xml:space="preserve">הוא הדין כאן. </w:t>
      </w:r>
      <w:r w:rsidR="00B344E7">
        <w:rPr>
          <w:rFonts w:hint="cs"/>
          <w:rtl/>
        </w:rPr>
        <w:t xml:space="preserve">ב. </w:t>
      </w:r>
      <w:r w:rsidR="008911D2">
        <w:rPr>
          <w:rFonts w:hint="cs"/>
          <w:b/>
          <w:bCs/>
          <w:rtl/>
        </w:rPr>
        <w:t>ה</w:t>
      </w:r>
      <w:r w:rsidR="00D21762" w:rsidRPr="00F463C3">
        <w:rPr>
          <w:rFonts w:hint="cs"/>
          <w:b/>
          <w:bCs/>
          <w:rtl/>
        </w:rPr>
        <w:t>משנה</w:t>
      </w:r>
      <w:r w:rsidR="00D21762">
        <w:rPr>
          <w:rFonts w:hint="cs"/>
          <w:rtl/>
        </w:rPr>
        <w:t xml:space="preserve"> </w:t>
      </w:r>
      <w:r w:rsidR="00D21762" w:rsidRPr="00F463C3">
        <w:rPr>
          <w:rFonts w:hint="cs"/>
          <w:b/>
          <w:bCs/>
          <w:rtl/>
        </w:rPr>
        <w:t>ברורה</w:t>
      </w:r>
      <w:r w:rsidR="00D21762">
        <w:rPr>
          <w:rFonts w:hint="cs"/>
          <w:rtl/>
        </w:rPr>
        <w:t xml:space="preserve"> </w:t>
      </w:r>
      <w:r w:rsidR="00D21762">
        <w:rPr>
          <w:rFonts w:hint="cs"/>
          <w:sz w:val="18"/>
          <w:szCs w:val="18"/>
          <w:rtl/>
        </w:rPr>
        <w:t>(קח, ד)</w:t>
      </w:r>
      <w:r w:rsidR="00D415C0">
        <w:rPr>
          <w:rFonts w:hint="cs"/>
          <w:rtl/>
        </w:rPr>
        <w:t xml:space="preserve"> </w:t>
      </w:r>
      <w:r w:rsidR="008911D2">
        <w:rPr>
          <w:rFonts w:hint="cs"/>
          <w:rtl/>
        </w:rPr>
        <w:t xml:space="preserve">חלק וכתב שרק הש''ץ </w:t>
      </w:r>
      <w:r w:rsidR="009B731B">
        <w:rPr>
          <w:rFonts w:hint="cs"/>
          <w:rtl/>
        </w:rPr>
        <w:t>יוצא ידי חוב</w:t>
      </w:r>
      <w:r w:rsidR="009412BC">
        <w:rPr>
          <w:rFonts w:hint="cs"/>
          <w:rtl/>
        </w:rPr>
        <w:t>ת תשלומין בתפילתו אך</w:t>
      </w:r>
      <w:r w:rsidR="009B731B">
        <w:rPr>
          <w:rFonts w:hint="cs"/>
          <w:rtl/>
        </w:rPr>
        <w:t xml:space="preserve"> לא שאר </w:t>
      </w:r>
      <w:r w:rsidR="009412BC">
        <w:rPr>
          <w:rFonts w:hint="cs"/>
          <w:rtl/>
        </w:rPr>
        <w:t>המתפללים.</w:t>
      </w:r>
    </w:p>
    <w:p w14:paraId="28EDD1F0" w14:textId="77777777" w:rsidR="00FA6988" w:rsidRPr="00FA6988" w:rsidRDefault="00FA6988" w:rsidP="00DE2B21">
      <w:pPr>
        <w:rPr>
          <w:u w:val="single"/>
          <w:rtl/>
        </w:rPr>
      </w:pPr>
      <w:r>
        <w:rPr>
          <w:rFonts w:hint="cs"/>
          <w:u w:val="single"/>
          <w:rtl/>
        </w:rPr>
        <w:t>השלמה במעין שבע</w:t>
      </w:r>
    </w:p>
    <w:p w14:paraId="469B9ACF" w14:textId="72A8F4AC" w:rsidR="003E5790" w:rsidRDefault="000F5E54" w:rsidP="00DE2B21">
      <w:pPr>
        <w:rPr>
          <w:rtl/>
        </w:rPr>
      </w:pPr>
      <w:r>
        <w:rPr>
          <w:rFonts w:hint="cs"/>
          <w:rtl/>
        </w:rPr>
        <w:t>האם א</w:t>
      </w:r>
      <w:r w:rsidR="00B01855">
        <w:rPr>
          <w:rFonts w:hint="cs"/>
          <w:rtl/>
        </w:rPr>
        <w:t xml:space="preserve">דם ששכח להתפלל מנחה, יכול </w:t>
      </w:r>
      <w:r>
        <w:rPr>
          <w:rFonts w:hint="cs"/>
          <w:rtl/>
        </w:rPr>
        <w:t>לצאת ידי חובת תפילת תשלומין בתפילת מעין שבע של ערבית?</w:t>
      </w:r>
      <w:r w:rsidR="00622066">
        <w:rPr>
          <w:rFonts w:hint="cs"/>
          <w:rtl/>
        </w:rPr>
        <w:t xml:space="preserve"> </w:t>
      </w:r>
      <w:r w:rsidR="008B2007">
        <w:rPr>
          <w:rFonts w:hint="cs"/>
          <w:rtl/>
        </w:rPr>
        <w:t>נחלקו הפוסקים:</w:t>
      </w:r>
    </w:p>
    <w:p w14:paraId="5A8EE0FF" w14:textId="252C003C" w:rsidR="00622066" w:rsidRDefault="00FA6988" w:rsidP="00DE2B21">
      <w:pPr>
        <w:rPr>
          <w:rtl/>
        </w:rPr>
      </w:pPr>
      <w:r w:rsidRPr="00FA6988">
        <w:rPr>
          <w:rFonts w:hint="cs"/>
          <w:rtl/>
        </w:rPr>
        <w:t>א.</w:t>
      </w:r>
      <w:r>
        <w:rPr>
          <w:rFonts w:hint="cs"/>
          <w:b/>
          <w:bCs/>
          <w:rtl/>
        </w:rPr>
        <w:t xml:space="preserve"> </w:t>
      </w:r>
      <w:r w:rsidR="00622066" w:rsidRPr="00622066">
        <w:rPr>
          <w:rFonts w:hint="cs"/>
          <w:b/>
          <w:bCs/>
          <w:rtl/>
        </w:rPr>
        <w:t>הטור</w:t>
      </w:r>
      <w:r w:rsidR="00622066">
        <w:rPr>
          <w:rFonts w:hint="cs"/>
          <w:rtl/>
        </w:rPr>
        <w:t xml:space="preserve"> </w:t>
      </w:r>
      <w:r w:rsidR="001F791E">
        <w:rPr>
          <w:rFonts w:hint="cs"/>
          <w:sz w:val="18"/>
          <w:szCs w:val="18"/>
          <w:rtl/>
        </w:rPr>
        <w:t xml:space="preserve">(שם) </w:t>
      </w:r>
      <w:proofErr w:type="spellStart"/>
      <w:r w:rsidR="00622066" w:rsidRPr="00622066">
        <w:rPr>
          <w:rFonts w:hint="cs"/>
          <w:b/>
          <w:bCs/>
          <w:rtl/>
        </w:rPr>
        <w:t>והראב''ן</w:t>
      </w:r>
      <w:proofErr w:type="spellEnd"/>
      <w:r w:rsidR="00622066">
        <w:rPr>
          <w:rFonts w:hint="cs"/>
          <w:rtl/>
        </w:rPr>
        <w:t xml:space="preserve"> </w:t>
      </w:r>
      <w:r w:rsidR="00622066">
        <w:rPr>
          <w:rFonts w:hint="cs"/>
          <w:sz w:val="18"/>
          <w:szCs w:val="18"/>
          <w:rtl/>
        </w:rPr>
        <w:t>(מנהיג שבת י')</w:t>
      </w:r>
      <w:r w:rsidR="004F1119">
        <w:rPr>
          <w:rFonts w:hint="cs"/>
          <w:rtl/>
        </w:rPr>
        <w:t xml:space="preserve"> כתבו, </w:t>
      </w:r>
      <w:r w:rsidR="001F791E">
        <w:rPr>
          <w:rFonts w:hint="cs"/>
          <w:rtl/>
        </w:rPr>
        <w:t xml:space="preserve">שמכיוון שברכת מעין שבע היא רק </w:t>
      </w:r>
      <w:r w:rsidR="008973B7">
        <w:rPr>
          <w:rFonts w:hint="cs"/>
          <w:rtl/>
        </w:rPr>
        <w:t>'</w:t>
      </w:r>
      <w:r w:rsidR="001F791E">
        <w:rPr>
          <w:rFonts w:hint="cs"/>
          <w:rtl/>
        </w:rPr>
        <w:t>מעין</w:t>
      </w:r>
      <w:r w:rsidR="008973B7">
        <w:rPr>
          <w:rFonts w:hint="cs"/>
          <w:rtl/>
        </w:rPr>
        <w:t>'</w:t>
      </w:r>
      <w:r w:rsidR="001F791E">
        <w:rPr>
          <w:rFonts w:hint="cs"/>
          <w:rtl/>
        </w:rPr>
        <w:t xml:space="preserve"> שבע, ולא אומרים את כל הברכות כמו בחזרת הש''ץ רגילה </w:t>
      </w:r>
      <w:r w:rsidR="009412BC">
        <w:rPr>
          <w:rtl/>
        </w:rPr>
        <w:t>–</w:t>
      </w:r>
      <w:r w:rsidR="001F791E">
        <w:rPr>
          <w:rFonts w:hint="cs"/>
          <w:rtl/>
        </w:rPr>
        <w:t xml:space="preserve"> </w:t>
      </w:r>
      <w:r w:rsidR="009412BC">
        <w:rPr>
          <w:rFonts w:hint="cs"/>
          <w:rtl/>
        </w:rPr>
        <w:t xml:space="preserve">לכן </w:t>
      </w:r>
      <w:r w:rsidR="001F791E">
        <w:rPr>
          <w:rFonts w:hint="cs"/>
          <w:rtl/>
        </w:rPr>
        <w:t xml:space="preserve">אי אפשר לצאת בה ידי חובה. כמו כן יש להוסיף, שמכיוון שראינו שלפי הפשט הטעם של ברכת שבע נתקנה מפני המזיקים והיא </w:t>
      </w:r>
      <w:r w:rsidR="009412BC">
        <w:rPr>
          <w:rFonts w:hint="cs"/>
          <w:rtl/>
        </w:rPr>
        <w:t xml:space="preserve">אינה </w:t>
      </w:r>
      <w:r w:rsidR="001F791E">
        <w:rPr>
          <w:rFonts w:hint="cs"/>
          <w:rtl/>
        </w:rPr>
        <w:t xml:space="preserve">חזרת הש''ץ </w:t>
      </w:r>
      <w:r w:rsidR="009412BC">
        <w:rPr>
          <w:rtl/>
        </w:rPr>
        <w:t>–</w:t>
      </w:r>
      <w:r w:rsidR="001F791E">
        <w:rPr>
          <w:rFonts w:hint="cs"/>
          <w:rtl/>
        </w:rPr>
        <w:t xml:space="preserve"> </w:t>
      </w:r>
      <w:r w:rsidR="009412BC">
        <w:rPr>
          <w:rFonts w:hint="cs"/>
          <w:rtl/>
        </w:rPr>
        <w:t xml:space="preserve">לכן </w:t>
      </w:r>
      <w:r w:rsidR="001F791E">
        <w:rPr>
          <w:rFonts w:hint="cs"/>
          <w:rtl/>
        </w:rPr>
        <w:t>אי אפשר לצאת ידי חובת תפילת תשלומין בברכה זו</w:t>
      </w:r>
      <w:r w:rsidR="004F1119">
        <w:rPr>
          <w:rFonts w:hint="cs"/>
          <w:rtl/>
        </w:rPr>
        <w:t>.</w:t>
      </w:r>
      <w:r w:rsidR="00622066">
        <w:rPr>
          <w:rFonts w:hint="cs"/>
          <w:rtl/>
        </w:rPr>
        <w:t xml:space="preserve">  </w:t>
      </w:r>
    </w:p>
    <w:p w14:paraId="365A82C2" w14:textId="44ADDBA4" w:rsidR="000F5E54" w:rsidRDefault="003A01F6" w:rsidP="00DE2B21">
      <w:pPr>
        <w:rPr>
          <w:rtl/>
        </w:rPr>
      </w:pPr>
      <w:r>
        <w:rPr>
          <w:rFonts w:hint="cs"/>
          <w:rtl/>
        </w:rPr>
        <w:t>ב</w:t>
      </w:r>
      <w:r w:rsidR="000F5E54">
        <w:rPr>
          <w:rFonts w:hint="cs"/>
          <w:rtl/>
        </w:rPr>
        <w:t xml:space="preserve">. </w:t>
      </w:r>
      <w:r w:rsidR="00622066">
        <w:rPr>
          <w:rFonts w:hint="cs"/>
          <w:rtl/>
        </w:rPr>
        <w:t>דעה חולקת מובאת ב</w:t>
      </w:r>
      <w:r w:rsidR="000F5E54">
        <w:rPr>
          <w:rFonts w:hint="cs"/>
          <w:rtl/>
        </w:rPr>
        <w:t xml:space="preserve">טור </w:t>
      </w:r>
      <w:r w:rsidR="000F5E54">
        <w:rPr>
          <w:rFonts w:hint="cs"/>
          <w:sz w:val="18"/>
          <w:szCs w:val="18"/>
          <w:rtl/>
        </w:rPr>
        <w:t>(קח)</w:t>
      </w:r>
      <w:r w:rsidR="000F5E54">
        <w:rPr>
          <w:rFonts w:hint="cs"/>
          <w:rtl/>
        </w:rPr>
        <w:t xml:space="preserve"> בשמו של </w:t>
      </w:r>
      <w:r w:rsidR="000F5E54" w:rsidRPr="00622066">
        <w:rPr>
          <w:rFonts w:hint="cs"/>
          <w:b/>
          <w:bCs/>
          <w:rtl/>
        </w:rPr>
        <w:t>רב נטרונאי</w:t>
      </w:r>
      <w:r w:rsidR="000F5E54">
        <w:rPr>
          <w:rFonts w:hint="cs"/>
          <w:rtl/>
        </w:rPr>
        <w:t xml:space="preserve"> </w:t>
      </w:r>
      <w:r w:rsidR="000F5E54" w:rsidRPr="000F5E54">
        <w:rPr>
          <w:rFonts w:hint="cs"/>
          <w:b/>
          <w:bCs/>
          <w:rtl/>
        </w:rPr>
        <w:t>גאון</w:t>
      </w:r>
      <w:r w:rsidR="00622066">
        <w:rPr>
          <w:rFonts w:hint="cs"/>
          <w:b/>
          <w:bCs/>
          <w:rtl/>
        </w:rPr>
        <w:t xml:space="preserve"> </w:t>
      </w:r>
      <w:r w:rsidR="00622066" w:rsidRPr="00622066">
        <w:rPr>
          <w:rFonts w:hint="cs"/>
          <w:rtl/>
        </w:rPr>
        <w:t>שפסק</w:t>
      </w:r>
      <w:r w:rsidR="000F5E54">
        <w:rPr>
          <w:rFonts w:hint="cs"/>
          <w:rtl/>
        </w:rPr>
        <w:t>, שאדם ש</w:t>
      </w:r>
      <w:r w:rsidR="009412BC">
        <w:rPr>
          <w:rFonts w:hint="cs"/>
          <w:rtl/>
        </w:rPr>
        <w:t xml:space="preserve">ביטל </w:t>
      </w:r>
      <w:r w:rsidR="000F5E54">
        <w:rPr>
          <w:rFonts w:hint="cs"/>
          <w:rtl/>
        </w:rPr>
        <w:t xml:space="preserve">תפילת מנחה ביום </w:t>
      </w:r>
      <w:r w:rsidR="009412BC">
        <w:rPr>
          <w:rFonts w:hint="cs"/>
          <w:rtl/>
        </w:rPr>
        <w:t>שישי</w:t>
      </w:r>
      <w:r w:rsidR="00622066">
        <w:rPr>
          <w:rFonts w:hint="cs"/>
          <w:rtl/>
        </w:rPr>
        <w:t xml:space="preserve">- יכול להשלים את תפילתו בתפילת מעין שבע, וכן פסק </w:t>
      </w:r>
      <w:r w:rsidR="00622066" w:rsidRPr="00622066">
        <w:rPr>
          <w:rFonts w:hint="cs"/>
          <w:b/>
          <w:bCs/>
          <w:rtl/>
        </w:rPr>
        <w:t>השולחן ערוך</w:t>
      </w:r>
      <w:r w:rsidR="00622066">
        <w:rPr>
          <w:rFonts w:hint="cs"/>
          <w:rtl/>
        </w:rPr>
        <w:t xml:space="preserve"> </w:t>
      </w:r>
      <w:r w:rsidR="00622066">
        <w:rPr>
          <w:rFonts w:hint="cs"/>
          <w:sz w:val="18"/>
          <w:szCs w:val="18"/>
          <w:rtl/>
        </w:rPr>
        <w:t>(</w:t>
      </w:r>
      <w:proofErr w:type="spellStart"/>
      <w:r w:rsidR="004F1119">
        <w:rPr>
          <w:rFonts w:hint="cs"/>
          <w:sz w:val="18"/>
          <w:szCs w:val="18"/>
          <w:rtl/>
        </w:rPr>
        <w:t>רסח</w:t>
      </w:r>
      <w:proofErr w:type="spellEnd"/>
      <w:r w:rsidR="004F1119">
        <w:rPr>
          <w:rFonts w:hint="cs"/>
          <w:sz w:val="18"/>
          <w:szCs w:val="18"/>
          <w:rtl/>
        </w:rPr>
        <w:t>, יג)</w:t>
      </w:r>
      <w:r w:rsidR="00FB0E89">
        <w:rPr>
          <w:rFonts w:hint="cs"/>
          <w:rtl/>
        </w:rPr>
        <w:t>. מדוע</w:t>
      </w:r>
      <w:r w:rsidR="005F5BCD">
        <w:rPr>
          <w:rFonts w:hint="cs"/>
          <w:rtl/>
        </w:rPr>
        <w:t>?</w:t>
      </w:r>
      <w:r w:rsidR="005F5BCD">
        <w:rPr>
          <w:rFonts w:hint="cs"/>
        </w:rPr>
        <w:t xml:space="preserve"> </w:t>
      </w:r>
      <w:r w:rsidR="005F5BCD">
        <w:rPr>
          <w:rFonts w:hint="cs"/>
          <w:rtl/>
        </w:rPr>
        <w:t>הרי לכאורה צודק הטור שאין זו חזרת הש''ץ מלאה? הבית יוסף תירץ, שמכיוון שתפילת ערבית רשות - הקלו בה</w:t>
      </w:r>
      <w:r w:rsidR="001D4617">
        <w:rPr>
          <w:rFonts w:hint="cs"/>
          <w:rtl/>
        </w:rPr>
        <w:t xml:space="preserve"> לצאת ידי חובת תפילה אחת אפילו במעין שבע</w:t>
      </w:r>
      <w:r w:rsidR="005F5BCD">
        <w:rPr>
          <w:rFonts w:hint="cs"/>
          <w:rtl/>
        </w:rPr>
        <w:t>, ובלשונו:</w:t>
      </w:r>
    </w:p>
    <w:p w14:paraId="49572A70" w14:textId="58E670C9" w:rsidR="00B47859" w:rsidRDefault="000F64CA" w:rsidP="00DE2B21">
      <w:pPr>
        <w:ind w:left="720"/>
        <w:rPr>
          <w:rtl/>
        </w:rPr>
      </w:pPr>
      <w:r>
        <w:rPr>
          <w:rFonts w:cs="Arial" w:hint="cs"/>
          <w:rtl/>
        </w:rPr>
        <w:t>''</w:t>
      </w:r>
      <w:r w:rsidRPr="000F64CA">
        <w:rPr>
          <w:rFonts w:cs="Arial"/>
          <w:rtl/>
        </w:rPr>
        <w:t>כתב רב עמרם טעה ולא הזכיר של שבת בערבית וכו'</w:t>
      </w:r>
      <w:r>
        <w:rPr>
          <w:rFonts w:cs="Arial" w:hint="cs"/>
          <w:rtl/>
        </w:rPr>
        <w:t xml:space="preserve">, </w:t>
      </w:r>
      <w:proofErr w:type="spellStart"/>
      <w:r>
        <w:rPr>
          <w:rFonts w:cs="Arial" w:hint="cs"/>
          <w:rtl/>
        </w:rPr>
        <w:t>ותימה</w:t>
      </w:r>
      <w:proofErr w:type="spellEnd"/>
      <w:r>
        <w:rPr>
          <w:rFonts w:cs="Arial" w:hint="cs"/>
          <w:rtl/>
        </w:rPr>
        <w:t xml:space="preserve"> הוא וכו'. </w:t>
      </w:r>
      <w:r w:rsidRPr="000F64CA">
        <w:rPr>
          <w:rFonts w:cs="Arial"/>
          <w:rtl/>
        </w:rPr>
        <w:t xml:space="preserve">אין ספק שיש לתמוה על דברי הגאונים האלה כמו שתמה רבינו, אך יש לומר שטעם הגאונים האלו </w:t>
      </w:r>
      <w:proofErr w:type="spellStart"/>
      <w:r w:rsidRPr="000F64CA">
        <w:rPr>
          <w:rFonts w:cs="Arial"/>
          <w:rtl/>
        </w:rPr>
        <w:t>דכ</w:t>
      </w:r>
      <w:r>
        <w:rPr>
          <w:rFonts w:cs="Arial" w:hint="cs"/>
          <w:rtl/>
        </w:rPr>
        <w:t>יו</w:t>
      </w:r>
      <w:r w:rsidRPr="000F64CA">
        <w:rPr>
          <w:rFonts w:cs="Arial"/>
          <w:rtl/>
        </w:rPr>
        <w:t>ון</w:t>
      </w:r>
      <w:proofErr w:type="spellEnd"/>
      <w:r w:rsidRPr="000F64CA">
        <w:rPr>
          <w:rFonts w:cs="Arial"/>
          <w:rtl/>
        </w:rPr>
        <w:t xml:space="preserve"> </w:t>
      </w:r>
      <w:proofErr w:type="spellStart"/>
      <w:r w:rsidRPr="000F64CA">
        <w:rPr>
          <w:rFonts w:cs="Arial"/>
          <w:rtl/>
        </w:rPr>
        <w:t>דתפ</w:t>
      </w:r>
      <w:r>
        <w:rPr>
          <w:rFonts w:cs="Arial" w:hint="cs"/>
          <w:rtl/>
        </w:rPr>
        <w:t>י</w:t>
      </w:r>
      <w:r w:rsidRPr="000F64CA">
        <w:rPr>
          <w:rFonts w:cs="Arial"/>
          <w:rtl/>
        </w:rPr>
        <w:t>לת</w:t>
      </w:r>
      <w:proofErr w:type="spellEnd"/>
      <w:r w:rsidRPr="000F64CA">
        <w:rPr>
          <w:rFonts w:cs="Arial"/>
          <w:rtl/>
        </w:rPr>
        <w:t xml:space="preserve"> ערבית רשות לא </w:t>
      </w:r>
      <w:proofErr w:type="spellStart"/>
      <w:r w:rsidRPr="000F64CA">
        <w:rPr>
          <w:rFonts w:cs="Arial"/>
          <w:rtl/>
        </w:rPr>
        <w:t>חמירא</w:t>
      </w:r>
      <w:proofErr w:type="spellEnd"/>
      <w:r w:rsidRPr="000F64CA">
        <w:rPr>
          <w:rFonts w:cs="Arial"/>
          <w:rtl/>
        </w:rPr>
        <w:t xml:space="preserve"> כשאר תפלות</w:t>
      </w:r>
      <w:r>
        <w:rPr>
          <w:rFonts w:cs="Arial" w:hint="cs"/>
          <w:rtl/>
        </w:rPr>
        <w:t xml:space="preserve">, </w:t>
      </w:r>
      <w:r w:rsidRPr="000F64CA">
        <w:rPr>
          <w:rFonts w:cs="Arial"/>
          <w:rtl/>
        </w:rPr>
        <w:t xml:space="preserve">וכן נראה מדברי סמ"ג שהביא דברי הגאונים האלו שטעמם משום </w:t>
      </w:r>
      <w:proofErr w:type="spellStart"/>
      <w:r w:rsidRPr="000F64CA">
        <w:rPr>
          <w:rFonts w:cs="Arial"/>
          <w:rtl/>
        </w:rPr>
        <w:t>דתפ</w:t>
      </w:r>
      <w:r w:rsidR="00F30CFF">
        <w:rPr>
          <w:rFonts w:cs="Arial" w:hint="cs"/>
          <w:rtl/>
        </w:rPr>
        <w:t>י</w:t>
      </w:r>
      <w:r w:rsidRPr="000F64CA">
        <w:rPr>
          <w:rFonts w:cs="Arial"/>
          <w:rtl/>
        </w:rPr>
        <w:t>לת</w:t>
      </w:r>
      <w:proofErr w:type="spellEnd"/>
      <w:r w:rsidRPr="000F64CA">
        <w:rPr>
          <w:rFonts w:cs="Arial"/>
          <w:rtl/>
        </w:rPr>
        <w:t xml:space="preserve"> ערבית רשות</w:t>
      </w:r>
      <w:r>
        <w:rPr>
          <w:rFonts w:cs="Arial" w:hint="cs"/>
          <w:rtl/>
        </w:rPr>
        <w:t>.''</w:t>
      </w:r>
    </w:p>
    <w:p w14:paraId="3003DBFC" w14:textId="4453E874" w:rsidR="00B47859" w:rsidRPr="00B22B5F" w:rsidRDefault="001907D4" w:rsidP="00DE2B21">
      <w:pPr>
        <w:rPr>
          <w:sz w:val="24"/>
          <w:szCs w:val="24"/>
          <w:rtl/>
        </w:rPr>
      </w:pPr>
      <w:r w:rsidRPr="001907D4">
        <w:rPr>
          <w:rFonts w:hint="cs"/>
          <w:b/>
          <w:bCs/>
          <w:rtl/>
        </w:rPr>
        <w:t>המשנה</w:t>
      </w:r>
      <w:r>
        <w:rPr>
          <w:rFonts w:hint="cs"/>
          <w:rtl/>
        </w:rPr>
        <w:t xml:space="preserve"> </w:t>
      </w:r>
      <w:r w:rsidRPr="001907D4">
        <w:rPr>
          <w:rFonts w:hint="cs"/>
          <w:b/>
          <w:bCs/>
          <w:rtl/>
        </w:rPr>
        <w:t>ברורה</w:t>
      </w:r>
      <w:r>
        <w:rPr>
          <w:rFonts w:hint="cs"/>
          <w:rtl/>
        </w:rPr>
        <w:t xml:space="preserve"> </w:t>
      </w:r>
      <w:r>
        <w:rPr>
          <w:rFonts w:hint="cs"/>
          <w:sz w:val="18"/>
          <w:szCs w:val="18"/>
          <w:rtl/>
        </w:rPr>
        <w:t>(</w:t>
      </w:r>
      <w:proofErr w:type="spellStart"/>
      <w:r>
        <w:rPr>
          <w:rFonts w:hint="cs"/>
          <w:sz w:val="18"/>
          <w:szCs w:val="18"/>
          <w:rtl/>
        </w:rPr>
        <w:t>רסח</w:t>
      </w:r>
      <w:proofErr w:type="spellEnd"/>
      <w:r>
        <w:rPr>
          <w:rFonts w:hint="cs"/>
          <w:sz w:val="18"/>
          <w:szCs w:val="18"/>
          <w:rtl/>
        </w:rPr>
        <w:t xml:space="preserve">, כג) </w:t>
      </w:r>
      <w:r>
        <w:rPr>
          <w:rFonts w:hint="cs"/>
          <w:rtl/>
        </w:rPr>
        <w:t xml:space="preserve">הוסיף, שמכיוון </w:t>
      </w:r>
      <w:r w:rsidR="00202E78">
        <w:rPr>
          <w:rFonts w:hint="cs"/>
          <w:rtl/>
        </w:rPr>
        <w:t xml:space="preserve">שכאמור </w:t>
      </w:r>
      <w:r>
        <w:rPr>
          <w:rFonts w:hint="cs"/>
          <w:rtl/>
        </w:rPr>
        <w:t xml:space="preserve">יש הסוברים שאי אפשר לצאת ידי חובה בברכת מעין שבע, לכתחילה יש לחזור שוב פעם על תפילת ערבית, וכך לצאת ידי חובת תפילת </w:t>
      </w:r>
      <w:proofErr w:type="spellStart"/>
      <w:r>
        <w:rPr>
          <w:rFonts w:hint="cs"/>
          <w:rtl/>
        </w:rPr>
        <w:t>התשלומין</w:t>
      </w:r>
      <w:proofErr w:type="spellEnd"/>
      <w:r>
        <w:rPr>
          <w:rFonts w:hint="cs"/>
          <w:rtl/>
        </w:rPr>
        <w:t>. מכל מקום בדיעבד, מי שלא הספיק להתפלל ושמע ברכת מעין שבע - יכול לסמוך על פסק השולחן ערוך ולא לחזור</w:t>
      </w:r>
      <w:r w:rsidR="009412BC">
        <w:rPr>
          <w:rFonts w:hint="cs"/>
          <w:rtl/>
        </w:rPr>
        <w:t xml:space="preserve"> על התפילה</w:t>
      </w:r>
      <w:r w:rsidR="00B22B5F">
        <w:rPr>
          <w:rFonts w:hint="cs"/>
          <w:sz w:val="24"/>
          <w:szCs w:val="24"/>
          <w:rtl/>
        </w:rPr>
        <w:t>.</w:t>
      </w:r>
    </w:p>
    <w:p w14:paraId="1F1B2F76" w14:textId="77777777" w:rsidR="00FA2C4C" w:rsidRPr="001F4604" w:rsidRDefault="00B47859" w:rsidP="00B22B5F">
      <w:pPr>
        <w:spacing w:after="40"/>
        <w:rPr>
          <w:rFonts w:asciiTheme="minorBidi" w:hAnsiTheme="minorBidi"/>
        </w:rPr>
      </w:pPr>
      <w:r>
        <w:rPr>
          <w:rFonts w:asciiTheme="minorBidi" w:hAnsiTheme="minorBidi"/>
          <w:b/>
          <w:bCs/>
          <w:color w:val="000000"/>
          <w:rtl/>
        </w:rPr>
        <w:t>שבת שלום! ק</w:t>
      </w:r>
      <w:r>
        <w:rPr>
          <w:rFonts w:asciiTheme="minorBidi" w:hAnsiTheme="minorBidi" w:hint="cs"/>
          <w:b/>
          <w:bCs/>
          <w:color w:val="000000"/>
          <w:rtl/>
        </w:rPr>
        <w:t>ח</w:t>
      </w:r>
      <w:r w:rsidRPr="000A09C2">
        <w:rPr>
          <w:rFonts w:asciiTheme="minorBidi" w:hAnsiTheme="minorBidi"/>
          <w:b/>
          <w:bCs/>
          <w:color w:val="000000"/>
          <w:rtl/>
        </w:rPr>
        <w:t xml:space="preserve"> לקרוא בשולחן שבת, או תעביר בבקשה הלאה </w:t>
      </w:r>
      <w:r>
        <w:rPr>
          <w:rFonts w:asciiTheme="minorBidi" w:hAnsiTheme="minorBidi" w:hint="cs"/>
          <w:b/>
          <w:bCs/>
          <w:color w:val="000000"/>
          <w:rtl/>
        </w:rPr>
        <w:t xml:space="preserve">על מנת </w:t>
      </w:r>
      <w:r w:rsidRPr="000A09C2">
        <w:rPr>
          <w:rFonts w:asciiTheme="minorBidi" w:hAnsiTheme="minorBidi"/>
          <w:b/>
          <w:bCs/>
          <w:color w:val="000000"/>
          <w:rtl/>
        </w:rPr>
        <w:t>שעוד אנשים יקראו</w:t>
      </w:r>
      <w:r>
        <w:rPr>
          <w:rStyle w:val="a5"/>
          <w:rFonts w:asciiTheme="minorBidi" w:hAnsiTheme="minorBidi"/>
          <w:b/>
          <w:bCs/>
          <w:color w:val="000000"/>
          <w:rtl/>
        </w:rPr>
        <w:footnoteReference w:id="3"/>
      </w:r>
      <w:r>
        <w:rPr>
          <w:rFonts w:asciiTheme="minorBidi" w:hAnsiTheme="minorBidi"/>
          <w:b/>
          <w:bCs/>
          <w:color w:val="000000"/>
        </w:rPr>
        <w:t>…</w:t>
      </w:r>
    </w:p>
    <w:sectPr w:rsidR="00FA2C4C" w:rsidRPr="001F4604" w:rsidSect="00FA2C4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C557D" w14:textId="77777777" w:rsidR="002B7235" w:rsidRDefault="002B7235" w:rsidP="00056BE5">
      <w:pPr>
        <w:spacing w:after="0" w:line="240" w:lineRule="auto"/>
      </w:pPr>
      <w:r>
        <w:separator/>
      </w:r>
    </w:p>
  </w:endnote>
  <w:endnote w:type="continuationSeparator" w:id="0">
    <w:p w14:paraId="6ED16C2A" w14:textId="77777777" w:rsidR="002B7235" w:rsidRDefault="002B7235" w:rsidP="00056BE5">
      <w:pPr>
        <w:spacing w:after="0" w:line="240" w:lineRule="auto"/>
      </w:pPr>
      <w:r>
        <w:continuationSeparator/>
      </w:r>
    </w:p>
  </w:endnote>
  <w:endnote w:type="continuationNotice" w:id="1">
    <w:p w14:paraId="01051046" w14:textId="77777777" w:rsidR="002B7235" w:rsidRDefault="002B72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52987" w14:textId="77777777" w:rsidR="002B7235" w:rsidRDefault="002B7235" w:rsidP="00056BE5">
      <w:pPr>
        <w:spacing w:after="0" w:line="240" w:lineRule="auto"/>
      </w:pPr>
      <w:r>
        <w:separator/>
      </w:r>
    </w:p>
  </w:footnote>
  <w:footnote w:type="continuationSeparator" w:id="0">
    <w:p w14:paraId="45790BD4" w14:textId="77777777" w:rsidR="002B7235" w:rsidRDefault="002B7235" w:rsidP="00056BE5">
      <w:pPr>
        <w:spacing w:after="0" w:line="240" w:lineRule="auto"/>
      </w:pPr>
      <w:r>
        <w:continuationSeparator/>
      </w:r>
    </w:p>
  </w:footnote>
  <w:footnote w:type="continuationNotice" w:id="1">
    <w:p w14:paraId="3A780FC8" w14:textId="77777777" w:rsidR="002B7235" w:rsidRDefault="002B7235">
      <w:pPr>
        <w:spacing w:after="0" w:line="240" w:lineRule="auto"/>
      </w:pPr>
    </w:p>
  </w:footnote>
  <w:footnote w:id="2">
    <w:p w14:paraId="70F87E55" w14:textId="77777777" w:rsidR="001F5B63" w:rsidRPr="003C588C" w:rsidRDefault="001F5B63" w:rsidP="00DE0718">
      <w:pPr>
        <w:spacing w:after="0" w:line="240" w:lineRule="auto"/>
        <w:rPr>
          <w:sz w:val="20"/>
          <w:szCs w:val="20"/>
          <w:rtl/>
        </w:rPr>
      </w:pPr>
      <w:r w:rsidRPr="003C588C">
        <w:rPr>
          <w:rStyle w:val="a5"/>
          <w:sz w:val="20"/>
          <w:szCs w:val="20"/>
        </w:rPr>
        <w:footnoteRef/>
      </w:r>
      <w:r w:rsidRPr="003C588C">
        <w:rPr>
          <w:sz w:val="20"/>
          <w:szCs w:val="20"/>
          <w:rtl/>
        </w:rPr>
        <w:t xml:space="preserve"> </w:t>
      </w:r>
      <w:r w:rsidRPr="003C588C">
        <w:rPr>
          <w:rFonts w:hint="cs"/>
          <w:sz w:val="20"/>
          <w:szCs w:val="20"/>
          <w:rtl/>
        </w:rPr>
        <w:t xml:space="preserve">טעם נוסף הביא </w:t>
      </w:r>
      <w:r w:rsidRPr="003C588C">
        <w:rPr>
          <w:rFonts w:hint="cs"/>
          <w:b/>
          <w:bCs/>
          <w:sz w:val="20"/>
          <w:szCs w:val="20"/>
          <w:rtl/>
        </w:rPr>
        <w:t>רבינו</w:t>
      </w:r>
      <w:r w:rsidRPr="003C588C">
        <w:rPr>
          <w:rFonts w:hint="cs"/>
          <w:sz w:val="20"/>
          <w:szCs w:val="20"/>
          <w:rtl/>
        </w:rPr>
        <w:t xml:space="preserve"> </w:t>
      </w:r>
      <w:r w:rsidRPr="003C588C">
        <w:rPr>
          <w:rFonts w:hint="cs"/>
          <w:b/>
          <w:bCs/>
          <w:sz w:val="20"/>
          <w:szCs w:val="20"/>
          <w:rtl/>
        </w:rPr>
        <w:t>מנוח</w:t>
      </w:r>
      <w:r w:rsidRPr="003C588C">
        <w:rPr>
          <w:rFonts w:hint="cs"/>
          <w:sz w:val="20"/>
          <w:szCs w:val="20"/>
          <w:rtl/>
        </w:rPr>
        <w:t>, שביום טוב כמו ביום חול, לא היו מגיעים הרבה אנשים לתפילת ערבית, לכן לא היה צורך לעכב את התפילה כדי שכולם יסיימו.</w:t>
      </w:r>
      <w:r>
        <w:rPr>
          <w:rFonts w:hint="cs"/>
          <w:sz w:val="20"/>
          <w:szCs w:val="20"/>
          <w:rtl/>
        </w:rPr>
        <w:t xml:space="preserve"> יש להוסיף, שגם על פי הטעם שראינו לעיל בדברי הירושלמי, שאמרו את הברכה כתחליף לקידוש, כתב </w:t>
      </w:r>
      <w:r w:rsidRPr="00351746">
        <w:rPr>
          <w:rFonts w:hint="cs"/>
          <w:b/>
          <w:bCs/>
          <w:sz w:val="20"/>
          <w:szCs w:val="20"/>
          <w:rtl/>
        </w:rPr>
        <w:t>הצפנת</w:t>
      </w:r>
      <w:r>
        <w:rPr>
          <w:rFonts w:hint="cs"/>
          <w:sz w:val="20"/>
          <w:szCs w:val="20"/>
          <w:rtl/>
        </w:rPr>
        <w:t xml:space="preserve"> </w:t>
      </w:r>
      <w:r w:rsidRPr="00351746">
        <w:rPr>
          <w:rFonts w:hint="cs"/>
          <w:b/>
          <w:bCs/>
          <w:sz w:val="20"/>
          <w:szCs w:val="20"/>
          <w:rtl/>
        </w:rPr>
        <w:t>פענח</w:t>
      </w:r>
      <w:r>
        <w:rPr>
          <w:rFonts w:hint="cs"/>
          <w:sz w:val="20"/>
          <w:szCs w:val="20"/>
          <w:rtl/>
        </w:rPr>
        <w:t xml:space="preserve"> </w:t>
      </w:r>
      <w:r>
        <w:rPr>
          <w:rFonts w:hint="cs"/>
          <w:sz w:val="16"/>
          <w:szCs w:val="16"/>
          <w:rtl/>
        </w:rPr>
        <w:t>(רמב''ם שם)</w:t>
      </w:r>
      <w:r>
        <w:rPr>
          <w:rFonts w:hint="cs"/>
          <w:sz w:val="20"/>
          <w:szCs w:val="20"/>
          <w:rtl/>
        </w:rPr>
        <w:t>, שאין להגיד את ברכת מעין שבע בפסח שחל בשבת, מכיוון שלכולם יש יין לארבע כוסות וכפי שכותבת הגמרא בפסחים.</w:t>
      </w:r>
    </w:p>
  </w:footnote>
  <w:footnote w:id="3">
    <w:p w14:paraId="6D3449FF" w14:textId="77777777" w:rsidR="00B47859" w:rsidRPr="008C7D92" w:rsidRDefault="00B47859" w:rsidP="00B47859">
      <w:pPr>
        <w:pStyle w:val="a3"/>
        <w:rPr>
          <w:rFonts w:asciiTheme="minorBidi" w:hAnsiTheme="minorBidi"/>
        </w:rPr>
      </w:pPr>
      <w:r w:rsidRPr="008C7D92">
        <w:rPr>
          <w:rStyle w:val="a5"/>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4C"/>
    <w:rsid w:val="00000794"/>
    <w:rsid w:val="00003FCF"/>
    <w:rsid w:val="00013C03"/>
    <w:rsid w:val="000205A2"/>
    <w:rsid w:val="00043936"/>
    <w:rsid w:val="000455DD"/>
    <w:rsid w:val="00056BE5"/>
    <w:rsid w:val="000625BE"/>
    <w:rsid w:val="00072C00"/>
    <w:rsid w:val="000A1A60"/>
    <w:rsid w:val="000D29DC"/>
    <w:rsid w:val="000E3185"/>
    <w:rsid w:val="000F198B"/>
    <w:rsid w:val="000F5E54"/>
    <w:rsid w:val="000F64CA"/>
    <w:rsid w:val="000F66FC"/>
    <w:rsid w:val="0010063F"/>
    <w:rsid w:val="0010638D"/>
    <w:rsid w:val="00106C43"/>
    <w:rsid w:val="0010769F"/>
    <w:rsid w:val="00111721"/>
    <w:rsid w:val="001364F2"/>
    <w:rsid w:val="00152DB7"/>
    <w:rsid w:val="00160BED"/>
    <w:rsid w:val="001907D4"/>
    <w:rsid w:val="0019224E"/>
    <w:rsid w:val="00194B32"/>
    <w:rsid w:val="001A1A7B"/>
    <w:rsid w:val="001D4617"/>
    <w:rsid w:val="001F4604"/>
    <w:rsid w:val="001F5B63"/>
    <w:rsid w:val="001F791E"/>
    <w:rsid w:val="00202E78"/>
    <w:rsid w:val="00220720"/>
    <w:rsid w:val="00230B23"/>
    <w:rsid w:val="00231533"/>
    <w:rsid w:val="00265951"/>
    <w:rsid w:val="0026771A"/>
    <w:rsid w:val="00293FC3"/>
    <w:rsid w:val="002B7235"/>
    <w:rsid w:val="00342636"/>
    <w:rsid w:val="00343CC1"/>
    <w:rsid w:val="003446F0"/>
    <w:rsid w:val="00351746"/>
    <w:rsid w:val="003640AA"/>
    <w:rsid w:val="00370B71"/>
    <w:rsid w:val="0038393D"/>
    <w:rsid w:val="003A01F6"/>
    <w:rsid w:val="003C588C"/>
    <w:rsid w:val="003D5DE1"/>
    <w:rsid w:val="003E5790"/>
    <w:rsid w:val="00435713"/>
    <w:rsid w:val="00457FDF"/>
    <w:rsid w:val="00475FD7"/>
    <w:rsid w:val="004900B8"/>
    <w:rsid w:val="004A5192"/>
    <w:rsid w:val="004A6178"/>
    <w:rsid w:val="004A7C13"/>
    <w:rsid w:val="004C0C92"/>
    <w:rsid w:val="004F1119"/>
    <w:rsid w:val="005020BE"/>
    <w:rsid w:val="00506320"/>
    <w:rsid w:val="0050743D"/>
    <w:rsid w:val="005455B1"/>
    <w:rsid w:val="00593D3F"/>
    <w:rsid w:val="00596D9D"/>
    <w:rsid w:val="005A2B5A"/>
    <w:rsid w:val="005B1D07"/>
    <w:rsid w:val="005E4A3F"/>
    <w:rsid w:val="005F5BCD"/>
    <w:rsid w:val="006030CE"/>
    <w:rsid w:val="00622066"/>
    <w:rsid w:val="00627B28"/>
    <w:rsid w:val="00652B77"/>
    <w:rsid w:val="00656404"/>
    <w:rsid w:val="00667A9F"/>
    <w:rsid w:val="0067268D"/>
    <w:rsid w:val="006914EB"/>
    <w:rsid w:val="00696C25"/>
    <w:rsid w:val="006D2ABD"/>
    <w:rsid w:val="006F5F84"/>
    <w:rsid w:val="00731BA0"/>
    <w:rsid w:val="00744632"/>
    <w:rsid w:val="00790CD7"/>
    <w:rsid w:val="007A799C"/>
    <w:rsid w:val="007B1FF9"/>
    <w:rsid w:val="007C72A1"/>
    <w:rsid w:val="007E2A08"/>
    <w:rsid w:val="007F524E"/>
    <w:rsid w:val="00843FAC"/>
    <w:rsid w:val="0084415B"/>
    <w:rsid w:val="00857833"/>
    <w:rsid w:val="008911D2"/>
    <w:rsid w:val="008973B7"/>
    <w:rsid w:val="00897957"/>
    <w:rsid w:val="008A5B21"/>
    <w:rsid w:val="008B2007"/>
    <w:rsid w:val="008C3E0D"/>
    <w:rsid w:val="008F1187"/>
    <w:rsid w:val="00906967"/>
    <w:rsid w:val="00914867"/>
    <w:rsid w:val="009412BC"/>
    <w:rsid w:val="009650B7"/>
    <w:rsid w:val="0097049B"/>
    <w:rsid w:val="009B731B"/>
    <w:rsid w:val="009C74BA"/>
    <w:rsid w:val="009D2797"/>
    <w:rsid w:val="009D6841"/>
    <w:rsid w:val="00A00D3D"/>
    <w:rsid w:val="00A433BF"/>
    <w:rsid w:val="00A57E95"/>
    <w:rsid w:val="00A64049"/>
    <w:rsid w:val="00A7125F"/>
    <w:rsid w:val="00AA089F"/>
    <w:rsid w:val="00AA3362"/>
    <w:rsid w:val="00AB2601"/>
    <w:rsid w:val="00AF46E7"/>
    <w:rsid w:val="00B01855"/>
    <w:rsid w:val="00B0365D"/>
    <w:rsid w:val="00B22B5F"/>
    <w:rsid w:val="00B344E7"/>
    <w:rsid w:val="00B37ECD"/>
    <w:rsid w:val="00B46F93"/>
    <w:rsid w:val="00B47859"/>
    <w:rsid w:val="00B556CF"/>
    <w:rsid w:val="00B5615E"/>
    <w:rsid w:val="00B65995"/>
    <w:rsid w:val="00B95FCF"/>
    <w:rsid w:val="00BC33CC"/>
    <w:rsid w:val="00C67AD2"/>
    <w:rsid w:val="00C72EEE"/>
    <w:rsid w:val="00C91886"/>
    <w:rsid w:val="00C94DCA"/>
    <w:rsid w:val="00CC2500"/>
    <w:rsid w:val="00CC7C75"/>
    <w:rsid w:val="00CD55ED"/>
    <w:rsid w:val="00CE09B1"/>
    <w:rsid w:val="00CE59EC"/>
    <w:rsid w:val="00CF5197"/>
    <w:rsid w:val="00D21762"/>
    <w:rsid w:val="00D24F71"/>
    <w:rsid w:val="00D415C0"/>
    <w:rsid w:val="00D46400"/>
    <w:rsid w:val="00D84C9A"/>
    <w:rsid w:val="00D850D7"/>
    <w:rsid w:val="00D879FE"/>
    <w:rsid w:val="00DE0718"/>
    <w:rsid w:val="00DE2B21"/>
    <w:rsid w:val="00DE48E2"/>
    <w:rsid w:val="00DE59A4"/>
    <w:rsid w:val="00DF6216"/>
    <w:rsid w:val="00E00CD6"/>
    <w:rsid w:val="00E17136"/>
    <w:rsid w:val="00E3022A"/>
    <w:rsid w:val="00E31519"/>
    <w:rsid w:val="00E50781"/>
    <w:rsid w:val="00E5287F"/>
    <w:rsid w:val="00E66D7E"/>
    <w:rsid w:val="00E86377"/>
    <w:rsid w:val="00E91FBC"/>
    <w:rsid w:val="00EA6EA2"/>
    <w:rsid w:val="00EB11AC"/>
    <w:rsid w:val="00EB27BE"/>
    <w:rsid w:val="00EC6A87"/>
    <w:rsid w:val="00EF53A4"/>
    <w:rsid w:val="00EF704E"/>
    <w:rsid w:val="00F04D80"/>
    <w:rsid w:val="00F073F0"/>
    <w:rsid w:val="00F12771"/>
    <w:rsid w:val="00F12819"/>
    <w:rsid w:val="00F24F21"/>
    <w:rsid w:val="00F30CFF"/>
    <w:rsid w:val="00F40ED2"/>
    <w:rsid w:val="00F463C3"/>
    <w:rsid w:val="00F578AC"/>
    <w:rsid w:val="00F62D97"/>
    <w:rsid w:val="00F97ACE"/>
    <w:rsid w:val="00FA2C4C"/>
    <w:rsid w:val="00FA6988"/>
    <w:rsid w:val="00FB0E89"/>
    <w:rsid w:val="00FC2E0E"/>
    <w:rsid w:val="00FD077C"/>
    <w:rsid w:val="00FD43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9F01"/>
  <w15:chartTrackingRefBased/>
  <w15:docId w15:val="{FDB482B4-24C7-459F-A45C-63548C24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56BE5"/>
    <w:pPr>
      <w:spacing w:after="0" w:line="240" w:lineRule="auto"/>
    </w:pPr>
    <w:rPr>
      <w:sz w:val="20"/>
      <w:szCs w:val="20"/>
    </w:rPr>
  </w:style>
  <w:style w:type="character" w:customStyle="1" w:styleId="a4">
    <w:name w:val="טקסט הערת שוליים תו"/>
    <w:basedOn w:val="a0"/>
    <w:link w:val="a3"/>
    <w:uiPriority w:val="99"/>
    <w:semiHidden/>
    <w:rsid w:val="00056BE5"/>
    <w:rPr>
      <w:sz w:val="20"/>
      <w:szCs w:val="20"/>
    </w:rPr>
  </w:style>
  <w:style w:type="character" w:styleId="a5">
    <w:name w:val="footnote reference"/>
    <w:basedOn w:val="a0"/>
    <w:uiPriority w:val="99"/>
    <w:semiHidden/>
    <w:unhideWhenUsed/>
    <w:rsid w:val="00056BE5"/>
    <w:rPr>
      <w:vertAlign w:val="superscript"/>
    </w:rPr>
  </w:style>
  <w:style w:type="character" w:styleId="Hyperlink">
    <w:name w:val="Hyperlink"/>
    <w:basedOn w:val="a0"/>
    <w:uiPriority w:val="99"/>
    <w:semiHidden/>
    <w:unhideWhenUsed/>
    <w:rsid w:val="00B47859"/>
    <w:rPr>
      <w:color w:val="0000FF"/>
      <w:u w:val="single"/>
    </w:rPr>
  </w:style>
  <w:style w:type="paragraph" w:styleId="a6">
    <w:name w:val="header"/>
    <w:basedOn w:val="a"/>
    <w:link w:val="a7"/>
    <w:uiPriority w:val="99"/>
    <w:unhideWhenUsed/>
    <w:rsid w:val="00EF53A4"/>
    <w:pPr>
      <w:tabs>
        <w:tab w:val="center" w:pos="4153"/>
        <w:tab w:val="right" w:pos="8306"/>
      </w:tabs>
      <w:spacing w:after="0" w:line="240" w:lineRule="auto"/>
    </w:pPr>
  </w:style>
  <w:style w:type="character" w:customStyle="1" w:styleId="a7">
    <w:name w:val="כותרת עליונה תו"/>
    <w:basedOn w:val="a0"/>
    <w:link w:val="a6"/>
    <w:uiPriority w:val="99"/>
    <w:rsid w:val="00EF53A4"/>
  </w:style>
  <w:style w:type="paragraph" w:styleId="a8">
    <w:name w:val="footer"/>
    <w:basedOn w:val="a"/>
    <w:link w:val="a9"/>
    <w:uiPriority w:val="99"/>
    <w:unhideWhenUsed/>
    <w:rsid w:val="00EF53A4"/>
    <w:pPr>
      <w:tabs>
        <w:tab w:val="center" w:pos="4153"/>
        <w:tab w:val="right" w:pos="8306"/>
      </w:tabs>
      <w:spacing w:after="0" w:line="240" w:lineRule="auto"/>
    </w:pPr>
  </w:style>
  <w:style w:type="character" w:customStyle="1" w:styleId="a9">
    <w:name w:val="כותרת תחתונה תו"/>
    <w:basedOn w:val="a0"/>
    <w:link w:val="a8"/>
    <w:uiPriority w:val="99"/>
    <w:rsid w:val="00EF53A4"/>
  </w:style>
  <w:style w:type="paragraph" w:styleId="aa">
    <w:name w:val="Revision"/>
    <w:hidden/>
    <w:uiPriority w:val="99"/>
    <w:semiHidden/>
    <w:rsid w:val="00EF53A4"/>
    <w:pPr>
      <w:bidi w:val="0"/>
      <w:spacing w:after="0" w:line="240" w:lineRule="auto"/>
      <w:jc w:val="left"/>
    </w:pPr>
  </w:style>
  <w:style w:type="paragraph" w:styleId="ab">
    <w:name w:val="Balloon Text"/>
    <w:basedOn w:val="a"/>
    <w:link w:val="ac"/>
    <w:uiPriority w:val="99"/>
    <w:semiHidden/>
    <w:unhideWhenUsed/>
    <w:rsid w:val="00EF53A4"/>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EF53A4"/>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5439">
      <w:bodyDiv w:val="1"/>
      <w:marLeft w:val="0"/>
      <w:marRight w:val="0"/>
      <w:marTop w:val="0"/>
      <w:marBottom w:val="0"/>
      <w:divBdr>
        <w:top w:val="none" w:sz="0" w:space="0" w:color="auto"/>
        <w:left w:val="none" w:sz="0" w:space="0" w:color="auto"/>
        <w:bottom w:val="none" w:sz="0" w:space="0" w:color="auto"/>
        <w:right w:val="none" w:sz="0" w:space="0" w:color="auto"/>
      </w:divBdr>
      <w:divsChild>
        <w:div w:id="834343344">
          <w:marLeft w:val="0"/>
          <w:marRight w:val="0"/>
          <w:marTop w:val="0"/>
          <w:marBottom w:val="0"/>
          <w:divBdr>
            <w:top w:val="none" w:sz="0" w:space="0" w:color="auto"/>
            <w:left w:val="none" w:sz="0" w:space="0" w:color="auto"/>
            <w:bottom w:val="none" w:sz="0" w:space="0" w:color="auto"/>
            <w:right w:val="none" w:sz="0" w:space="0" w:color="auto"/>
          </w:divBdr>
        </w:div>
      </w:divsChild>
    </w:div>
    <w:div w:id="292292346">
      <w:bodyDiv w:val="1"/>
      <w:marLeft w:val="0"/>
      <w:marRight w:val="0"/>
      <w:marTop w:val="0"/>
      <w:marBottom w:val="0"/>
      <w:divBdr>
        <w:top w:val="none" w:sz="0" w:space="0" w:color="auto"/>
        <w:left w:val="none" w:sz="0" w:space="0" w:color="auto"/>
        <w:bottom w:val="none" w:sz="0" w:space="0" w:color="auto"/>
        <w:right w:val="none" w:sz="0" w:space="0" w:color="auto"/>
      </w:divBdr>
      <w:divsChild>
        <w:div w:id="458113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2833</TotalTime>
  <Pages>2</Pages>
  <Words>1529</Words>
  <Characters>7649</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73</cp:revision>
  <cp:lastPrinted>2022-03-28T11:51:00Z</cp:lastPrinted>
  <dcterms:created xsi:type="dcterms:W3CDTF">2020-04-22T11:06:00Z</dcterms:created>
  <dcterms:modified xsi:type="dcterms:W3CDTF">2023-04-17T13:41:00Z</dcterms:modified>
</cp:coreProperties>
</file>