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2AE8" w14:textId="5FE6CF3B" w:rsidR="0050743D" w:rsidRDefault="00B6288B">
      <w:pPr>
        <w:rPr>
          <w:b/>
          <w:bCs/>
          <w:sz w:val="36"/>
          <w:szCs w:val="36"/>
          <w:rtl/>
        </w:rPr>
      </w:pPr>
      <w:r>
        <w:rPr>
          <w:rFonts w:hint="cs"/>
          <w:rtl/>
        </w:rPr>
        <w:t>בס''ד</w:t>
      </w:r>
      <w:r>
        <w:rPr>
          <w:rtl/>
        </w:rPr>
        <w:tab/>
      </w:r>
      <w:r w:rsidR="00470813">
        <w:rPr>
          <w:rFonts w:hint="cs"/>
          <w:rtl/>
        </w:rPr>
        <w:t xml:space="preserve">   </w:t>
      </w:r>
      <w:r w:rsidR="009847AE">
        <w:rPr>
          <w:rFonts w:hint="cs"/>
          <w:rtl/>
        </w:rPr>
        <w:t xml:space="preserve"> </w:t>
      </w:r>
      <w:r w:rsidR="00191E77">
        <w:rPr>
          <w:rFonts w:hint="cs"/>
          <w:rtl/>
        </w:rPr>
        <w:t xml:space="preserve">   </w:t>
      </w:r>
      <w:r w:rsidR="00A1258B">
        <w:rPr>
          <w:rFonts w:hint="cs"/>
          <w:rtl/>
        </w:rPr>
        <w:t xml:space="preserve">  </w:t>
      </w:r>
      <w:r w:rsidR="00A258E4">
        <w:rPr>
          <w:rFonts w:hint="cs"/>
          <w:b/>
          <w:bCs/>
          <w:sz w:val="36"/>
          <w:szCs w:val="36"/>
          <w:rtl/>
        </w:rPr>
        <w:t xml:space="preserve">  </w:t>
      </w:r>
      <w:r w:rsidRPr="00B6288B">
        <w:rPr>
          <w:rFonts w:hint="cs"/>
          <w:b/>
          <w:bCs/>
          <w:sz w:val="36"/>
          <w:szCs w:val="36"/>
          <w:rtl/>
        </w:rPr>
        <w:t>פרש</w:t>
      </w:r>
      <w:r w:rsidR="002F6B38">
        <w:rPr>
          <w:rFonts w:hint="cs"/>
          <w:b/>
          <w:bCs/>
          <w:sz w:val="36"/>
          <w:szCs w:val="36"/>
          <w:rtl/>
        </w:rPr>
        <w:t>ו</w:t>
      </w:r>
      <w:r w:rsidRPr="00B6288B">
        <w:rPr>
          <w:rFonts w:hint="cs"/>
          <w:b/>
          <w:bCs/>
          <w:sz w:val="36"/>
          <w:szCs w:val="36"/>
          <w:rtl/>
        </w:rPr>
        <w:t>ת בהר</w:t>
      </w:r>
      <w:r w:rsidR="009847AE">
        <w:rPr>
          <w:rFonts w:hint="cs"/>
          <w:b/>
          <w:bCs/>
          <w:sz w:val="36"/>
          <w:szCs w:val="36"/>
          <w:rtl/>
        </w:rPr>
        <w:t xml:space="preserve"> </w:t>
      </w:r>
      <w:r w:rsidR="002F6B38">
        <w:rPr>
          <w:rFonts w:hint="cs"/>
          <w:b/>
          <w:bCs/>
          <w:sz w:val="36"/>
          <w:szCs w:val="36"/>
          <w:rtl/>
        </w:rPr>
        <w:t xml:space="preserve">- </w:t>
      </w:r>
      <w:r w:rsidR="009847AE">
        <w:rPr>
          <w:rFonts w:hint="cs"/>
          <w:b/>
          <w:bCs/>
          <w:sz w:val="36"/>
          <w:szCs w:val="36"/>
          <w:rtl/>
        </w:rPr>
        <w:t>בחוקתי</w:t>
      </w:r>
      <w:r w:rsidRPr="00B6288B">
        <w:rPr>
          <w:rFonts w:hint="cs"/>
          <w:b/>
          <w:bCs/>
          <w:sz w:val="36"/>
          <w:szCs w:val="36"/>
          <w:rtl/>
        </w:rPr>
        <w:t>: האם מותר לגור מעל בית כנסת</w:t>
      </w:r>
    </w:p>
    <w:p w14:paraId="756AAC44" w14:textId="77777777" w:rsidR="00127254" w:rsidRDefault="00127254">
      <w:pPr>
        <w:rPr>
          <w:b/>
          <w:bCs/>
          <w:u w:val="single"/>
          <w:rtl/>
        </w:rPr>
      </w:pPr>
      <w:r w:rsidRPr="00127254">
        <w:rPr>
          <w:rFonts w:hint="cs"/>
          <w:b/>
          <w:bCs/>
          <w:u w:val="single"/>
          <w:rtl/>
        </w:rPr>
        <w:t>פתיחה</w:t>
      </w:r>
    </w:p>
    <w:p w14:paraId="185FB06E" w14:textId="10EFD04C" w:rsidR="00127254" w:rsidRDefault="002745CD">
      <w:pPr>
        <w:rPr>
          <w:rtl/>
        </w:rPr>
      </w:pPr>
      <w:r>
        <w:rPr>
          <w:rFonts w:hint="cs"/>
          <w:rtl/>
        </w:rPr>
        <w:t xml:space="preserve">בפרשת השבוע כותבת התורה, </w:t>
      </w:r>
      <w:r w:rsidR="009A3FBB">
        <w:rPr>
          <w:rFonts w:hint="cs"/>
          <w:rtl/>
        </w:rPr>
        <w:t>ש</w:t>
      </w:r>
      <w:r w:rsidR="009A30C8">
        <w:rPr>
          <w:rFonts w:hint="cs"/>
          <w:rtl/>
        </w:rPr>
        <w:t xml:space="preserve">חובה להיות יראים מהמקדש. כפי שעולה ממספר גמרות, בנוסף לחובה </w:t>
      </w:r>
      <w:r w:rsidR="007C78AA">
        <w:rPr>
          <w:rFonts w:hint="cs"/>
          <w:rtl/>
        </w:rPr>
        <w:t xml:space="preserve">לירוא </w:t>
      </w:r>
      <w:r w:rsidR="009A30C8">
        <w:rPr>
          <w:rFonts w:hint="cs"/>
          <w:rtl/>
        </w:rPr>
        <w:t xml:space="preserve">מהמקדש, יש חובה </w:t>
      </w:r>
      <w:r w:rsidR="007C78AA">
        <w:rPr>
          <w:rFonts w:hint="cs"/>
          <w:rtl/>
        </w:rPr>
        <w:t xml:space="preserve">לירוא </w:t>
      </w:r>
      <w:r w:rsidR="009A30C8">
        <w:rPr>
          <w:rFonts w:hint="cs"/>
          <w:rtl/>
        </w:rPr>
        <w:t>גם מבית הכנסת, ולכן אסור לעשות בו מעשים מבזים, למכור אותו וכדומה. ה</w:t>
      </w:r>
      <w:r w:rsidR="00BB637D">
        <w:rPr>
          <w:rFonts w:hint="cs"/>
          <w:rtl/>
        </w:rPr>
        <w:t xml:space="preserve">חובה </w:t>
      </w:r>
      <w:r w:rsidR="009A30C8">
        <w:rPr>
          <w:rFonts w:hint="cs"/>
          <w:rtl/>
        </w:rPr>
        <w:t>להיות יראים</w:t>
      </w:r>
      <w:r w:rsidR="00DA7703">
        <w:rPr>
          <w:rFonts w:hint="cs"/>
          <w:rtl/>
        </w:rPr>
        <w:t xml:space="preserve"> מהמקדש</w:t>
      </w:r>
      <w:r w:rsidR="00EE094F">
        <w:rPr>
          <w:rFonts w:hint="cs"/>
          <w:rtl/>
        </w:rPr>
        <w:t xml:space="preserve"> בוודאי </w:t>
      </w:r>
      <w:r w:rsidR="00DA7703">
        <w:rPr>
          <w:rFonts w:hint="cs"/>
          <w:rtl/>
        </w:rPr>
        <w:t xml:space="preserve">שחובתה </w:t>
      </w:r>
      <w:r w:rsidR="00EE094F">
        <w:rPr>
          <w:rFonts w:hint="cs"/>
          <w:rtl/>
        </w:rPr>
        <w:t>מדאורייתא</w:t>
      </w:r>
      <w:r w:rsidR="00DA7703">
        <w:rPr>
          <w:rFonts w:hint="cs"/>
          <w:rtl/>
        </w:rPr>
        <w:t>,</w:t>
      </w:r>
      <w:r w:rsidR="00EE094F">
        <w:rPr>
          <w:rFonts w:hint="cs"/>
          <w:rtl/>
        </w:rPr>
        <w:t xml:space="preserve"> וכפי שפסק הרמב''ם בספר המצוות </w:t>
      </w:r>
      <w:r w:rsidR="00EE094F">
        <w:rPr>
          <w:rFonts w:hint="cs"/>
          <w:sz w:val="18"/>
          <w:szCs w:val="18"/>
          <w:rtl/>
        </w:rPr>
        <w:t>(מצוות עשה כא)</w:t>
      </w:r>
      <w:r w:rsidR="00BB637D">
        <w:rPr>
          <w:rFonts w:hint="cs"/>
          <w:rtl/>
        </w:rPr>
        <w:t>.</w:t>
      </w:r>
      <w:r w:rsidR="00EE094F">
        <w:rPr>
          <w:rFonts w:hint="cs"/>
          <w:rtl/>
        </w:rPr>
        <w:t xml:space="preserve"> דנו הראשונים מה דינו של בית הכנסת:</w:t>
      </w:r>
    </w:p>
    <w:p w14:paraId="2A002C07" w14:textId="3A9F2A79" w:rsidR="00EE094F" w:rsidRDefault="00EE094F">
      <w:pPr>
        <w:rPr>
          <w:rtl/>
        </w:rPr>
      </w:pPr>
      <w:r>
        <w:rPr>
          <w:rFonts w:hint="cs"/>
          <w:rtl/>
        </w:rPr>
        <w:t xml:space="preserve">א. </w:t>
      </w:r>
      <w:r w:rsidR="007C78AA" w:rsidRPr="007C78AA">
        <w:rPr>
          <w:rFonts w:hint="cs"/>
          <w:b/>
          <w:bCs/>
          <w:rtl/>
        </w:rPr>
        <w:t>בספר</w:t>
      </w:r>
      <w:r w:rsidR="007C78AA">
        <w:rPr>
          <w:rFonts w:hint="cs"/>
          <w:rtl/>
        </w:rPr>
        <w:t xml:space="preserve"> </w:t>
      </w:r>
      <w:r w:rsidR="002F6448" w:rsidRPr="002F6448">
        <w:rPr>
          <w:rFonts w:hint="cs"/>
          <w:b/>
          <w:bCs/>
          <w:rtl/>
        </w:rPr>
        <w:t>היראים</w:t>
      </w:r>
      <w:r w:rsidR="002F6448">
        <w:rPr>
          <w:rFonts w:hint="cs"/>
          <w:rtl/>
        </w:rPr>
        <w:t xml:space="preserve"> </w:t>
      </w:r>
      <w:r w:rsidR="002F6448">
        <w:rPr>
          <w:rFonts w:hint="cs"/>
          <w:sz w:val="18"/>
          <w:szCs w:val="18"/>
          <w:rtl/>
        </w:rPr>
        <w:t>(סי' שכד)</w:t>
      </w:r>
      <w:r w:rsidR="00BB637D">
        <w:rPr>
          <w:rFonts w:hint="cs"/>
          <w:rtl/>
        </w:rPr>
        <w:t xml:space="preserve"> כתב</w:t>
      </w:r>
      <w:r w:rsidR="002F6448">
        <w:rPr>
          <w:rFonts w:hint="cs"/>
          <w:rtl/>
        </w:rPr>
        <w:t>, שכ</w:t>
      </w:r>
      <w:r w:rsidR="00BB637D">
        <w:rPr>
          <w:rFonts w:hint="cs"/>
          <w:rtl/>
        </w:rPr>
        <w:t>שם</w:t>
      </w:r>
      <w:r w:rsidR="002F6448">
        <w:rPr>
          <w:rFonts w:hint="cs"/>
          <w:rtl/>
        </w:rPr>
        <w:t xml:space="preserve"> שהחובה לירוא מהמקדש </w:t>
      </w:r>
      <w:r w:rsidR="00BB637D">
        <w:rPr>
          <w:rFonts w:hint="cs"/>
          <w:rtl/>
        </w:rPr>
        <w:t xml:space="preserve">היא </w:t>
      </w:r>
      <w:r w:rsidR="002F6448">
        <w:rPr>
          <w:rFonts w:hint="cs"/>
          <w:rtl/>
        </w:rPr>
        <w:t xml:space="preserve">מדאורייתא, כך החובה לירוא מבית הכנסת מדאורייתא. </w:t>
      </w:r>
      <w:r w:rsidR="00910091">
        <w:rPr>
          <w:rFonts w:hint="cs"/>
          <w:rtl/>
        </w:rPr>
        <w:t xml:space="preserve">ראייה </w:t>
      </w:r>
      <w:r w:rsidR="006E0ECB">
        <w:rPr>
          <w:rFonts w:hint="cs"/>
          <w:rtl/>
        </w:rPr>
        <w:t xml:space="preserve">לדבריו </w:t>
      </w:r>
      <w:r w:rsidR="00910091">
        <w:rPr>
          <w:rFonts w:hint="cs"/>
          <w:rtl/>
        </w:rPr>
        <w:t xml:space="preserve">הביא מדברי המדרש בתורת </w:t>
      </w:r>
      <w:r w:rsidR="006E0ECB">
        <w:rPr>
          <w:rFonts w:hint="cs"/>
          <w:rtl/>
        </w:rPr>
        <w:t xml:space="preserve">כהנים </w:t>
      </w:r>
      <w:r w:rsidR="006E0ECB">
        <w:rPr>
          <w:rFonts w:hint="cs"/>
          <w:sz w:val="18"/>
          <w:szCs w:val="18"/>
          <w:rtl/>
        </w:rPr>
        <w:t xml:space="preserve">(פרק ו </w:t>
      </w:r>
      <w:proofErr w:type="spellStart"/>
      <w:r w:rsidR="006E0ECB">
        <w:rPr>
          <w:rFonts w:hint="cs"/>
          <w:sz w:val="18"/>
          <w:szCs w:val="18"/>
          <w:rtl/>
        </w:rPr>
        <w:t>פסקא</w:t>
      </w:r>
      <w:proofErr w:type="spellEnd"/>
      <w:r w:rsidR="006E0ECB">
        <w:rPr>
          <w:rFonts w:hint="cs"/>
          <w:sz w:val="18"/>
          <w:szCs w:val="18"/>
          <w:rtl/>
        </w:rPr>
        <w:t xml:space="preserve"> ד)</w:t>
      </w:r>
      <w:r w:rsidR="006E0ECB">
        <w:rPr>
          <w:rFonts w:hint="cs"/>
          <w:rtl/>
        </w:rPr>
        <w:t xml:space="preserve">, שלמד מכך שהתורה כתבה שיש לירוא ממקדשי ולא מהמקדש, שגם </w:t>
      </w:r>
      <w:r w:rsidR="00BB637D">
        <w:rPr>
          <w:rFonts w:hint="cs"/>
          <w:rtl/>
        </w:rPr>
        <w:t>ה</w:t>
      </w:r>
      <w:r w:rsidR="006E0ECB">
        <w:rPr>
          <w:rFonts w:hint="cs"/>
          <w:rtl/>
        </w:rPr>
        <w:t>חובה לירוא מבית הכנסת כלולה באיסור</w:t>
      </w:r>
      <w:r w:rsidR="0055083D">
        <w:rPr>
          <w:rFonts w:hint="cs"/>
          <w:rtl/>
        </w:rPr>
        <w:t>.</w:t>
      </w:r>
      <w:r w:rsidR="006E0ECB">
        <w:rPr>
          <w:rFonts w:hint="cs"/>
          <w:rtl/>
        </w:rPr>
        <w:t xml:space="preserve"> ובלשונו:</w:t>
      </w:r>
    </w:p>
    <w:p w14:paraId="63A5C7A1" w14:textId="77777777" w:rsidR="00B25D4E" w:rsidRDefault="00B25D4E" w:rsidP="00B25D4E">
      <w:pPr>
        <w:ind w:left="720"/>
        <w:rPr>
          <w:rtl/>
        </w:rPr>
      </w:pPr>
      <w:r w:rsidRPr="00B25D4E">
        <w:rPr>
          <w:rtl/>
        </w:rPr>
        <w:t xml:space="preserve">"ויראת </w:t>
      </w:r>
      <w:proofErr w:type="spellStart"/>
      <w:r w:rsidRPr="00B25D4E">
        <w:rPr>
          <w:rtl/>
        </w:rPr>
        <w:t>מאלקיך</w:t>
      </w:r>
      <w:proofErr w:type="spellEnd"/>
      <w:r>
        <w:rPr>
          <w:rFonts w:hint="cs"/>
          <w:rtl/>
        </w:rPr>
        <w:t>,</w:t>
      </w:r>
      <w:r w:rsidRPr="00B25D4E">
        <w:rPr>
          <w:rtl/>
        </w:rPr>
        <w:t xml:space="preserve"> צי</w:t>
      </w:r>
      <w:r>
        <w:rPr>
          <w:rFonts w:hint="cs"/>
          <w:rtl/>
        </w:rPr>
        <w:t>ו</w:t>
      </w:r>
      <w:r w:rsidRPr="00B25D4E">
        <w:rPr>
          <w:rtl/>
        </w:rPr>
        <w:t>וה בה</w:t>
      </w:r>
      <w:r>
        <w:rPr>
          <w:rFonts w:hint="cs"/>
          <w:rtl/>
        </w:rPr>
        <w:t>י</w:t>
      </w:r>
      <w:r w:rsidRPr="00B25D4E">
        <w:rPr>
          <w:rtl/>
        </w:rPr>
        <w:t>כנס אדם למקדש או בבית הכנסת או לבית המדרש</w:t>
      </w:r>
      <w:r>
        <w:rPr>
          <w:rFonts w:hint="cs"/>
          <w:rtl/>
        </w:rPr>
        <w:t>,</w:t>
      </w:r>
      <w:r w:rsidRPr="00B25D4E">
        <w:rPr>
          <w:rtl/>
        </w:rPr>
        <w:t xml:space="preserve"> שינהג בהם מורא וכיבוד דכתיב בפרשת בהר את שבתותי תשמרו ומקדשי תיראו</w:t>
      </w:r>
      <w:r>
        <w:rPr>
          <w:rFonts w:hint="cs"/>
          <w:rtl/>
        </w:rPr>
        <w:t xml:space="preserve">. </w:t>
      </w:r>
      <w:r w:rsidRPr="00B25D4E">
        <w:rPr>
          <w:rtl/>
        </w:rPr>
        <w:t>ומצינו בית כנסת ובית המדרש שנקראו מקדש דתניא בת</w:t>
      </w:r>
      <w:r>
        <w:rPr>
          <w:rFonts w:hint="cs"/>
          <w:rtl/>
        </w:rPr>
        <w:t xml:space="preserve">ורת </w:t>
      </w:r>
      <w:r w:rsidRPr="00B25D4E">
        <w:rPr>
          <w:rtl/>
        </w:rPr>
        <w:t>כ</w:t>
      </w:r>
      <w:r>
        <w:rPr>
          <w:rFonts w:hint="cs"/>
          <w:rtl/>
        </w:rPr>
        <w:t>הנים</w:t>
      </w:r>
      <w:r w:rsidRPr="00B25D4E">
        <w:rPr>
          <w:rtl/>
        </w:rPr>
        <w:t xml:space="preserve"> </w:t>
      </w:r>
      <w:proofErr w:type="spellStart"/>
      <w:r w:rsidRPr="00B25D4E">
        <w:rPr>
          <w:rtl/>
        </w:rPr>
        <w:t>והשימותי</w:t>
      </w:r>
      <w:proofErr w:type="spellEnd"/>
      <w:r w:rsidRPr="00B25D4E">
        <w:rPr>
          <w:rtl/>
        </w:rPr>
        <w:t xml:space="preserve"> את מקדשיכם מקדש מקדשי מקדשיכם לרבות בתי כנסיות ובתי מדרשות</w:t>
      </w:r>
      <w:r>
        <w:rPr>
          <w:rFonts w:hint="cs"/>
          <w:rtl/>
        </w:rPr>
        <w:t>.''</w:t>
      </w:r>
    </w:p>
    <w:p w14:paraId="69E86971" w14:textId="13B58017" w:rsidR="00D64322" w:rsidRDefault="00E620E3" w:rsidP="00E620E3">
      <w:pPr>
        <w:rPr>
          <w:rtl/>
        </w:rPr>
      </w:pPr>
      <w:r>
        <w:rPr>
          <w:rFonts w:hint="cs"/>
          <w:rtl/>
        </w:rPr>
        <w:t xml:space="preserve">ב. </w:t>
      </w:r>
      <w:r w:rsidR="008A241D" w:rsidRPr="008A241D">
        <w:rPr>
          <w:rFonts w:hint="cs"/>
          <w:b/>
          <w:bCs/>
          <w:rtl/>
        </w:rPr>
        <w:t xml:space="preserve">הרמב''ן </w:t>
      </w:r>
      <w:r w:rsidR="00E66C30" w:rsidRPr="00E66C30">
        <w:rPr>
          <w:rFonts w:hint="cs"/>
          <w:sz w:val="18"/>
          <w:szCs w:val="18"/>
          <w:rtl/>
        </w:rPr>
        <w:t>(מגילה כה ע''א</w:t>
      </w:r>
      <w:r w:rsidR="00AF107F">
        <w:rPr>
          <w:rFonts w:hint="cs"/>
          <w:sz w:val="18"/>
          <w:szCs w:val="18"/>
          <w:rtl/>
        </w:rPr>
        <w:t xml:space="preserve"> ד''ה ויש</w:t>
      </w:r>
      <w:r w:rsidR="00E66C30" w:rsidRPr="00E66C30">
        <w:rPr>
          <w:rFonts w:hint="cs"/>
          <w:sz w:val="18"/>
          <w:szCs w:val="18"/>
          <w:rtl/>
        </w:rPr>
        <w:t>)</w:t>
      </w:r>
      <w:r w:rsidR="0006036B">
        <w:rPr>
          <w:rFonts w:hint="cs"/>
          <w:b/>
          <w:bCs/>
          <w:sz w:val="18"/>
          <w:szCs w:val="18"/>
          <w:rtl/>
        </w:rPr>
        <w:t xml:space="preserve">, </w:t>
      </w:r>
      <w:r w:rsidR="008A241D" w:rsidRPr="008A241D">
        <w:rPr>
          <w:rFonts w:hint="cs"/>
          <w:b/>
          <w:bCs/>
          <w:rtl/>
        </w:rPr>
        <w:t>הר''ן</w:t>
      </w:r>
      <w:r w:rsidR="008A241D">
        <w:rPr>
          <w:rFonts w:hint="cs"/>
          <w:rtl/>
        </w:rPr>
        <w:t xml:space="preserve"> </w:t>
      </w:r>
      <w:r w:rsidR="008A241D">
        <w:rPr>
          <w:rFonts w:hint="cs"/>
          <w:sz w:val="18"/>
          <w:szCs w:val="18"/>
          <w:rtl/>
        </w:rPr>
        <w:t>(</w:t>
      </w:r>
      <w:r w:rsidR="00E66C30">
        <w:rPr>
          <w:rFonts w:hint="cs"/>
          <w:sz w:val="18"/>
          <w:szCs w:val="18"/>
          <w:rtl/>
        </w:rPr>
        <w:t xml:space="preserve">שם, </w:t>
      </w:r>
      <w:r w:rsidR="008A241D">
        <w:rPr>
          <w:rFonts w:hint="cs"/>
          <w:sz w:val="18"/>
          <w:szCs w:val="18"/>
          <w:rtl/>
        </w:rPr>
        <w:t>ח ע''א בדה''ר)</w:t>
      </w:r>
      <w:r w:rsidR="0006036B">
        <w:rPr>
          <w:rFonts w:hint="cs"/>
          <w:sz w:val="18"/>
          <w:szCs w:val="18"/>
          <w:rtl/>
        </w:rPr>
        <w:t xml:space="preserve"> </w:t>
      </w:r>
      <w:r w:rsidR="001661AD">
        <w:rPr>
          <w:rFonts w:hint="cs"/>
          <w:rtl/>
        </w:rPr>
        <w:t xml:space="preserve">ורוב הראשונים </w:t>
      </w:r>
      <w:r>
        <w:rPr>
          <w:rFonts w:hint="cs"/>
          <w:rtl/>
        </w:rPr>
        <w:t>חלקו על היראים וכתבו, ש</w:t>
      </w:r>
      <w:r w:rsidR="0006036B">
        <w:rPr>
          <w:rFonts w:hint="cs"/>
          <w:rtl/>
        </w:rPr>
        <w:t xml:space="preserve">בניגוד לבית המקדש </w:t>
      </w:r>
      <w:r>
        <w:rPr>
          <w:rFonts w:hint="cs"/>
          <w:rtl/>
        </w:rPr>
        <w:t>החובה לירוא מבית הכנסת היא רק מדרבנן</w:t>
      </w:r>
      <w:r w:rsidR="0077767E">
        <w:rPr>
          <w:rFonts w:hint="cs"/>
          <w:rtl/>
        </w:rPr>
        <w:t xml:space="preserve"> (ולכן הנותץ אבן מבית הכנסת עובר על איסור דרבנן, ולא דאורייתא כמו בבית המקדש).</w:t>
      </w:r>
      <w:r>
        <w:rPr>
          <w:rFonts w:hint="cs"/>
          <w:rtl/>
        </w:rPr>
        <w:t xml:space="preserve"> </w:t>
      </w:r>
      <w:r w:rsidR="0006036B">
        <w:rPr>
          <w:rFonts w:hint="cs"/>
          <w:rtl/>
        </w:rPr>
        <w:t>ראייה לדבריהם הביאו מכך שיש היתר למכור בית כנסת, ואם הקדושה הייתה מדאורייתא אי אפשר היה להפקיעה.</w:t>
      </w:r>
    </w:p>
    <w:p w14:paraId="1421FADB" w14:textId="1967B815" w:rsidR="00527A69" w:rsidRDefault="00D64322" w:rsidP="00E620E3">
      <w:pPr>
        <w:rPr>
          <w:rtl/>
        </w:rPr>
      </w:pPr>
      <w:r>
        <w:rPr>
          <w:rFonts w:hint="cs"/>
          <w:rtl/>
        </w:rPr>
        <w:t>בעקבות העיסוק בקדושת בית הכנסת, נעסוק השבוע בשאלה האם מותר לגור מעל</w:t>
      </w:r>
      <w:r w:rsidR="00DF61DD">
        <w:rPr>
          <w:rFonts w:hint="cs"/>
          <w:rtl/>
        </w:rPr>
        <w:t>יו</w:t>
      </w:r>
      <w:r>
        <w:rPr>
          <w:rFonts w:hint="cs"/>
          <w:rtl/>
        </w:rPr>
        <w:t>,</w:t>
      </w:r>
      <w:r w:rsidR="00E001A6">
        <w:rPr>
          <w:rFonts w:hint="cs"/>
          <w:rtl/>
        </w:rPr>
        <w:t xml:space="preserve"> דבר המצוי בבניינים</w:t>
      </w:r>
      <w:r>
        <w:rPr>
          <w:rFonts w:hint="cs"/>
          <w:rtl/>
        </w:rPr>
        <w:t xml:space="preserve">. כמו כן באותו הקשר, נעסוק בשאלה </w:t>
      </w:r>
      <w:r w:rsidR="00563182">
        <w:rPr>
          <w:rFonts w:hint="cs"/>
          <w:rtl/>
        </w:rPr>
        <w:t>מתי מותר להרוס בית כנסת, והאם מותר לחפור בקיר</w:t>
      </w:r>
      <w:r w:rsidR="00DF61DD">
        <w:rPr>
          <w:rFonts w:hint="cs"/>
          <w:rtl/>
        </w:rPr>
        <w:t>ותיו</w:t>
      </w:r>
      <w:r w:rsidR="00BB637D">
        <w:rPr>
          <w:rFonts w:hint="cs"/>
          <w:rtl/>
        </w:rPr>
        <w:t xml:space="preserve"> כדי</w:t>
      </w:r>
      <w:r w:rsidR="00563182">
        <w:rPr>
          <w:rFonts w:hint="cs"/>
          <w:rtl/>
        </w:rPr>
        <w:t xml:space="preserve"> שיהיה מקום ל</w:t>
      </w:r>
      <w:r w:rsidR="00674A74">
        <w:rPr>
          <w:rFonts w:hint="cs"/>
          <w:rtl/>
        </w:rPr>
        <w:t xml:space="preserve">קבוע </w:t>
      </w:r>
      <w:r w:rsidR="00563182">
        <w:rPr>
          <w:rFonts w:hint="cs"/>
          <w:rtl/>
        </w:rPr>
        <w:t>סטנדרים</w:t>
      </w:r>
      <w:r w:rsidR="00E001A6">
        <w:rPr>
          <w:rFonts w:hint="cs"/>
          <w:rtl/>
        </w:rPr>
        <w:t xml:space="preserve"> או אזעקה</w:t>
      </w:r>
      <w:r w:rsidR="00563182">
        <w:rPr>
          <w:rFonts w:hint="cs"/>
          <w:rtl/>
        </w:rPr>
        <w:t>.</w:t>
      </w:r>
    </w:p>
    <w:p w14:paraId="76A15F20" w14:textId="77777777" w:rsidR="00E620E3" w:rsidRDefault="00527A69" w:rsidP="00E620E3">
      <w:pPr>
        <w:rPr>
          <w:rtl/>
        </w:rPr>
      </w:pPr>
      <w:r>
        <w:rPr>
          <w:rFonts w:hint="cs"/>
          <w:b/>
          <w:bCs/>
          <w:u w:val="single"/>
          <w:rtl/>
        </w:rPr>
        <w:t>שינה מעל בית כנסת</w:t>
      </w:r>
      <w:r w:rsidR="00D64322">
        <w:rPr>
          <w:rFonts w:hint="cs"/>
          <w:rtl/>
        </w:rPr>
        <w:t xml:space="preserve">  </w:t>
      </w:r>
      <w:r w:rsidR="0006036B">
        <w:rPr>
          <w:rFonts w:hint="cs"/>
          <w:rtl/>
        </w:rPr>
        <w:t xml:space="preserve"> </w:t>
      </w:r>
    </w:p>
    <w:p w14:paraId="27CB37FA" w14:textId="4CEF044C" w:rsidR="006E0ECB" w:rsidRDefault="0082662F" w:rsidP="00FE0C18">
      <w:pPr>
        <w:rPr>
          <w:rtl/>
        </w:rPr>
      </w:pPr>
      <w:r>
        <w:rPr>
          <w:rFonts w:hint="cs"/>
          <w:rtl/>
        </w:rPr>
        <w:t xml:space="preserve">האם מותר לישון מעל בית כנסת? </w:t>
      </w:r>
      <w:r w:rsidR="00FE0C18">
        <w:rPr>
          <w:rFonts w:hint="cs"/>
          <w:rtl/>
        </w:rPr>
        <w:t xml:space="preserve">נחלקו הראשונים: </w:t>
      </w:r>
    </w:p>
    <w:p w14:paraId="3FF58C6B" w14:textId="38D867F5" w:rsidR="00345B9F" w:rsidRDefault="008C69E0" w:rsidP="00FE0C18">
      <w:pPr>
        <w:rPr>
          <w:rtl/>
        </w:rPr>
      </w:pPr>
      <w:r>
        <w:rPr>
          <w:rFonts w:hint="cs"/>
          <w:rtl/>
        </w:rPr>
        <w:t>א.</w:t>
      </w:r>
      <w:r w:rsidR="00FE0C18" w:rsidRPr="00FE0C18">
        <w:rPr>
          <w:rFonts w:hint="cs"/>
          <w:b/>
          <w:bCs/>
          <w:rtl/>
        </w:rPr>
        <w:t xml:space="preserve"> </w:t>
      </w:r>
      <w:r w:rsidR="00FE0C18" w:rsidRPr="00FC5711">
        <w:rPr>
          <w:rFonts w:hint="cs"/>
          <w:b/>
          <w:bCs/>
          <w:rtl/>
        </w:rPr>
        <w:t>המרדכי</w:t>
      </w:r>
      <w:r w:rsidR="00FE0C18">
        <w:rPr>
          <w:rFonts w:hint="cs"/>
          <w:rtl/>
        </w:rPr>
        <w:t xml:space="preserve"> </w:t>
      </w:r>
      <w:r w:rsidR="00FE0C18">
        <w:rPr>
          <w:rFonts w:hint="cs"/>
          <w:sz w:val="18"/>
          <w:szCs w:val="18"/>
          <w:rtl/>
        </w:rPr>
        <w:t xml:space="preserve">(סי' </w:t>
      </w:r>
      <w:proofErr w:type="spellStart"/>
      <w:r w:rsidR="00FE0C18">
        <w:rPr>
          <w:rFonts w:hint="cs"/>
          <w:sz w:val="18"/>
          <w:szCs w:val="18"/>
          <w:rtl/>
        </w:rPr>
        <w:t>רכח</w:t>
      </w:r>
      <w:proofErr w:type="spellEnd"/>
      <w:r w:rsidR="00FE0C18">
        <w:rPr>
          <w:rFonts w:hint="cs"/>
          <w:sz w:val="18"/>
          <w:szCs w:val="18"/>
          <w:rtl/>
        </w:rPr>
        <w:t xml:space="preserve">) </w:t>
      </w:r>
      <w:r w:rsidR="00FE0C18">
        <w:rPr>
          <w:rFonts w:hint="cs"/>
          <w:rtl/>
        </w:rPr>
        <w:t xml:space="preserve">פסק, </w:t>
      </w:r>
      <w:r w:rsidR="00FE0C18">
        <w:rPr>
          <w:rFonts w:hint="cs"/>
          <w:rtl/>
        </w:rPr>
        <w:t>שאסור לישון מעל בית כנסת</w:t>
      </w:r>
      <w:r w:rsidR="00FE0C18">
        <w:rPr>
          <w:rFonts w:hint="cs"/>
          <w:rtl/>
        </w:rPr>
        <w:t xml:space="preserve">, וראייה לדבריו הביא מהגמרא במסכת שבת </w:t>
      </w:r>
      <w:r w:rsidR="009D653C">
        <w:rPr>
          <w:rFonts w:hint="cs"/>
          <w:sz w:val="18"/>
          <w:szCs w:val="18"/>
          <w:rtl/>
        </w:rPr>
        <w:t>(יא ע''א)</w:t>
      </w:r>
      <w:r w:rsidR="00FC5711">
        <w:rPr>
          <w:rFonts w:hint="cs"/>
          <w:rtl/>
        </w:rPr>
        <w:t xml:space="preserve">. </w:t>
      </w:r>
      <w:r w:rsidR="00FE0C18">
        <w:rPr>
          <w:rFonts w:hint="cs"/>
          <w:rtl/>
        </w:rPr>
        <w:t xml:space="preserve">הגמרא פוסקת </w:t>
      </w:r>
      <w:r w:rsidR="004C6533">
        <w:rPr>
          <w:rFonts w:hint="cs"/>
          <w:rtl/>
        </w:rPr>
        <w:t>ש</w:t>
      </w:r>
      <w:r w:rsidR="00FE0C18">
        <w:rPr>
          <w:rFonts w:hint="cs"/>
          <w:rtl/>
        </w:rPr>
        <w:t xml:space="preserve">אסור לבנות בתים שגבוהים מבית הכנסת, </w:t>
      </w:r>
      <w:r w:rsidR="004C6533">
        <w:rPr>
          <w:rFonts w:hint="cs"/>
          <w:rtl/>
        </w:rPr>
        <w:t xml:space="preserve">אלא אם כן מדובר </w:t>
      </w:r>
      <w:r w:rsidR="00FE0C18">
        <w:rPr>
          <w:rFonts w:hint="cs"/>
          <w:rtl/>
        </w:rPr>
        <w:t xml:space="preserve">'בקשקושי </w:t>
      </w:r>
      <w:proofErr w:type="spellStart"/>
      <w:r w:rsidR="00FE0C18">
        <w:rPr>
          <w:rFonts w:hint="cs"/>
          <w:rtl/>
        </w:rPr>
        <w:t>ואברורי</w:t>
      </w:r>
      <w:proofErr w:type="spellEnd"/>
      <w:r w:rsidR="00FE0C18">
        <w:rPr>
          <w:rFonts w:hint="cs"/>
          <w:rtl/>
        </w:rPr>
        <w:t xml:space="preserve">', כיוון שמדובר במגדלים שלא </w:t>
      </w:r>
      <w:r w:rsidR="00444DF3">
        <w:rPr>
          <w:rFonts w:hint="cs"/>
          <w:rtl/>
        </w:rPr>
        <w:t>מיועדים למגורי אדם</w:t>
      </w:r>
      <w:r w:rsidR="00FE0C18">
        <w:rPr>
          <w:rFonts w:hint="cs"/>
          <w:rtl/>
        </w:rPr>
        <w:t xml:space="preserve">. </w:t>
      </w:r>
      <w:r w:rsidR="00905308">
        <w:rPr>
          <w:rFonts w:hint="cs"/>
          <w:rtl/>
        </w:rPr>
        <w:t xml:space="preserve">טוען המרדכי </w:t>
      </w:r>
      <w:r w:rsidR="00FE0C18">
        <w:rPr>
          <w:rFonts w:hint="cs"/>
          <w:rtl/>
        </w:rPr>
        <w:t>אם אסור לבנות בתי</w:t>
      </w:r>
      <w:r w:rsidR="00AB475C">
        <w:rPr>
          <w:rFonts w:hint="cs"/>
          <w:rtl/>
        </w:rPr>
        <w:t xml:space="preserve"> מגורים</w:t>
      </w:r>
      <w:r w:rsidR="00FE0C18">
        <w:rPr>
          <w:rFonts w:hint="cs"/>
          <w:rtl/>
        </w:rPr>
        <w:t xml:space="preserve"> מעל בית כנסת, קל וחומר שאסור לישון בחדר מעל בית כנסת.</w:t>
      </w:r>
      <w:r w:rsidR="00FE0C18">
        <w:rPr>
          <w:rFonts w:hint="cs"/>
          <w:rtl/>
        </w:rPr>
        <w:t xml:space="preserve"> </w:t>
      </w:r>
      <w:r w:rsidR="00345B9F">
        <w:rPr>
          <w:rFonts w:hint="cs"/>
          <w:rtl/>
        </w:rPr>
        <w:t>ובלשונו:</w:t>
      </w:r>
    </w:p>
    <w:p w14:paraId="4A18ABAE" w14:textId="77777777" w:rsidR="003406EC" w:rsidRPr="003406EC" w:rsidRDefault="00536945" w:rsidP="003406EC">
      <w:pPr>
        <w:ind w:left="720"/>
        <w:rPr>
          <w:rFonts w:cs="Arial"/>
          <w:rtl/>
        </w:rPr>
      </w:pPr>
      <w:r>
        <w:rPr>
          <w:rFonts w:cs="Arial" w:hint="cs"/>
          <w:rtl/>
        </w:rPr>
        <w:t>''</w:t>
      </w:r>
      <w:r>
        <w:rPr>
          <w:rFonts w:cs="Arial"/>
          <w:rtl/>
        </w:rPr>
        <w:t>כתב רבינו מאיר</w:t>
      </w:r>
      <w:r>
        <w:rPr>
          <w:rFonts w:cs="Arial" w:hint="cs"/>
          <w:rtl/>
        </w:rPr>
        <w:t>,</w:t>
      </w:r>
      <w:r>
        <w:rPr>
          <w:rFonts w:cs="Arial"/>
          <w:rtl/>
        </w:rPr>
        <w:t xml:space="preserve"> איני יודע איסור גמור להשתמש בעליה </w:t>
      </w:r>
      <w:r>
        <w:rPr>
          <w:rFonts w:cs="Arial" w:hint="cs"/>
          <w:rtl/>
        </w:rPr>
        <w:t xml:space="preserve">שעל גבי בית כנסת </w:t>
      </w:r>
      <w:r>
        <w:rPr>
          <w:rFonts w:cs="Arial"/>
          <w:rtl/>
        </w:rPr>
        <w:t>כמו שכתבתם</w:t>
      </w:r>
      <w:r>
        <w:rPr>
          <w:rFonts w:cs="Arial" w:hint="cs"/>
          <w:rtl/>
        </w:rPr>
        <w:t>,</w:t>
      </w:r>
      <w:r>
        <w:rPr>
          <w:rFonts w:cs="Arial"/>
          <w:rtl/>
        </w:rPr>
        <w:t xml:space="preserve"> דאפילו </w:t>
      </w:r>
      <w:proofErr w:type="spellStart"/>
      <w:r>
        <w:rPr>
          <w:rFonts w:cs="Arial"/>
          <w:rtl/>
        </w:rPr>
        <w:t>גגין</w:t>
      </w:r>
      <w:proofErr w:type="spellEnd"/>
      <w:r>
        <w:rPr>
          <w:rFonts w:cs="Arial"/>
          <w:rtl/>
        </w:rPr>
        <w:t xml:space="preserve"> ועליות </w:t>
      </w:r>
      <w:proofErr w:type="spellStart"/>
      <w:r>
        <w:rPr>
          <w:rFonts w:cs="Arial"/>
          <w:rtl/>
        </w:rPr>
        <w:t>דעזרה</w:t>
      </w:r>
      <w:proofErr w:type="spellEnd"/>
      <w:r>
        <w:rPr>
          <w:rFonts w:cs="Arial"/>
          <w:rtl/>
        </w:rPr>
        <w:t xml:space="preserve"> לא </w:t>
      </w:r>
      <w:proofErr w:type="spellStart"/>
      <w:r>
        <w:rPr>
          <w:rFonts w:cs="Arial"/>
          <w:rtl/>
        </w:rPr>
        <w:t>נתקדשו</w:t>
      </w:r>
      <w:proofErr w:type="spellEnd"/>
      <w:r>
        <w:rPr>
          <w:rFonts w:cs="Arial"/>
          <w:rtl/>
        </w:rPr>
        <w:t>. מיהו יש ליזהר מלהשתמש שם תשמיש של גנאי</w:t>
      </w:r>
      <w:r w:rsidR="008C69E0">
        <w:rPr>
          <w:rFonts w:cs="Arial" w:hint="cs"/>
          <w:rtl/>
        </w:rPr>
        <w:t>,</w:t>
      </w:r>
      <w:r>
        <w:rPr>
          <w:rFonts w:cs="Arial"/>
          <w:rtl/>
        </w:rPr>
        <w:t xml:space="preserve"> כגון לשכב שם </w:t>
      </w:r>
      <w:proofErr w:type="spellStart"/>
      <w:r>
        <w:rPr>
          <w:rFonts w:cs="Arial"/>
          <w:rtl/>
        </w:rPr>
        <w:t>מדאמרינן</w:t>
      </w:r>
      <w:proofErr w:type="spellEnd"/>
      <w:r>
        <w:rPr>
          <w:rFonts w:cs="Arial"/>
          <w:rtl/>
        </w:rPr>
        <w:t xml:space="preserve"> פרק </w:t>
      </w:r>
      <w:r w:rsidR="008C69E0">
        <w:rPr>
          <w:rFonts w:cs="Arial" w:hint="cs"/>
          <w:rtl/>
        </w:rPr>
        <w:t>ב</w:t>
      </w:r>
      <w:r>
        <w:rPr>
          <w:rFonts w:cs="Arial"/>
          <w:rtl/>
        </w:rPr>
        <w:t xml:space="preserve">שבת כל עיר שגגותיה </w:t>
      </w:r>
      <w:proofErr w:type="spellStart"/>
      <w:r>
        <w:rPr>
          <w:rFonts w:cs="Arial"/>
          <w:rtl/>
        </w:rPr>
        <w:t>גבוהין</w:t>
      </w:r>
      <w:proofErr w:type="spellEnd"/>
      <w:r>
        <w:rPr>
          <w:rFonts w:cs="Arial"/>
          <w:rtl/>
        </w:rPr>
        <w:t xml:space="preserve"> מבית הכנסת סופה ל</w:t>
      </w:r>
      <w:r w:rsidR="00C342EE">
        <w:rPr>
          <w:rFonts w:cs="Arial" w:hint="cs"/>
          <w:rtl/>
        </w:rPr>
        <w:t>ה</w:t>
      </w:r>
      <w:r>
        <w:rPr>
          <w:rFonts w:cs="Arial"/>
          <w:rtl/>
        </w:rPr>
        <w:t>יחרב</w:t>
      </w:r>
      <w:r w:rsidR="008C69E0">
        <w:rPr>
          <w:rFonts w:cs="Arial" w:hint="cs"/>
          <w:rtl/>
        </w:rPr>
        <w:t>,</w:t>
      </w:r>
      <w:r>
        <w:rPr>
          <w:rFonts w:cs="Arial"/>
          <w:rtl/>
        </w:rPr>
        <w:t xml:space="preserve"> </w:t>
      </w:r>
      <w:r w:rsidR="008C69E0">
        <w:rPr>
          <w:rFonts w:cs="Arial" w:hint="cs"/>
          <w:rtl/>
        </w:rPr>
        <w:t>ו</w:t>
      </w:r>
      <w:r>
        <w:rPr>
          <w:rFonts w:cs="Arial"/>
          <w:rtl/>
        </w:rPr>
        <w:t>ה</w:t>
      </w:r>
      <w:r>
        <w:rPr>
          <w:rFonts w:cs="Arial" w:hint="cs"/>
          <w:rtl/>
        </w:rPr>
        <w:t xml:space="preserve">ני מילי </w:t>
      </w:r>
      <w:r>
        <w:rPr>
          <w:rFonts w:cs="Arial"/>
          <w:rtl/>
        </w:rPr>
        <w:t xml:space="preserve">בבתים אבל בקשקושי </w:t>
      </w:r>
      <w:proofErr w:type="spellStart"/>
      <w:r>
        <w:rPr>
          <w:rFonts w:cs="Arial"/>
          <w:rtl/>
        </w:rPr>
        <w:t>ואברורי</w:t>
      </w:r>
      <w:proofErr w:type="spellEnd"/>
      <w:r>
        <w:rPr>
          <w:rFonts w:cs="Arial"/>
          <w:rtl/>
        </w:rPr>
        <w:t xml:space="preserve"> </w:t>
      </w:r>
      <w:r w:rsidR="008C69E0">
        <w:rPr>
          <w:rFonts w:cs="Arial" w:hint="cs"/>
          <w:rtl/>
        </w:rPr>
        <w:t xml:space="preserve">מותר </w:t>
      </w:r>
      <w:r>
        <w:rPr>
          <w:rFonts w:cs="Arial"/>
          <w:rtl/>
        </w:rPr>
        <w:t>משום דלא משתמשי על גבן</w:t>
      </w:r>
      <w:r w:rsidR="00D41DEB">
        <w:rPr>
          <w:rStyle w:val="a5"/>
          <w:rFonts w:cs="Arial"/>
          <w:rtl/>
        </w:rPr>
        <w:footnoteReference w:id="2"/>
      </w:r>
      <w:r>
        <w:rPr>
          <w:rFonts w:cs="Arial" w:hint="cs"/>
          <w:rtl/>
        </w:rPr>
        <w:t>.''</w:t>
      </w:r>
      <w:r>
        <w:rPr>
          <w:rFonts w:cs="Arial"/>
          <w:rtl/>
        </w:rPr>
        <w:t xml:space="preserve"> </w:t>
      </w:r>
    </w:p>
    <w:p w14:paraId="2F7EFEA4" w14:textId="776B99A9" w:rsidR="008A73D5" w:rsidRDefault="00823EFC" w:rsidP="00DF61DD">
      <w:pPr>
        <w:rPr>
          <w:color w:val="FF0000"/>
          <w:rtl/>
        </w:rPr>
      </w:pPr>
      <w:r w:rsidRPr="00823EFC">
        <w:rPr>
          <w:rFonts w:hint="cs"/>
          <w:rtl/>
        </w:rPr>
        <w:t>ב.</w:t>
      </w:r>
      <w:r>
        <w:rPr>
          <w:rFonts w:hint="cs"/>
          <w:rtl/>
        </w:rPr>
        <w:t xml:space="preserve"> </w:t>
      </w:r>
      <w:r w:rsidR="00BE4A80" w:rsidRPr="00BE4A80">
        <w:rPr>
          <w:rFonts w:hint="cs"/>
          <w:b/>
          <w:bCs/>
          <w:rtl/>
        </w:rPr>
        <w:t>הרמב''ם</w:t>
      </w:r>
      <w:r w:rsidR="00BE4A80">
        <w:rPr>
          <w:rFonts w:hint="cs"/>
          <w:rtl/>
        </w:rPr>
        <w:t xml:space="preserve"> </w:t>
      </w:r>
      <w:r w:rsidR="00BE4A80">
        <w:rPr>
          <w:rFonts w:hint="cs"/>
          <w:sz w:val="18"/>
          <w:szCs w:val="18"/>
          <w:rtl/>
        </w:rPr>
        <w:t>(</w:t>
      </w:r>
      <w:r w:rsidR="008E386B">
        <w:rPr>
          <w:rFonts w:hint="cs"/>
          <w:sz w:val="18"/>
          <w:szCs w:val="18"/>
          <w:rtl/>
        </w:rPr>
        <w:t>שו''ת</w:t>
      </w:r>
      <w:r w:rsidR="008826E6">
        <w:rPr>
          <w:rFonts w:hint="cs"/>
          <w:sz w:val="18"/>
          <w:szCs w:val="18"/>
          <w:rtl/>
        </w:rPr>
        <w:t xml:space="preserve">, </w:t>
      </w:r>
      <w:r w:rsidR="00BE4A80">
        <w:rPr>
          <w:rFonts w:hint="cs"/>
          <w:sz w:val="18"/>
          <w:szCs w:val="18"/>
          <w:rtl/>
        </w:rPr>
        <w:t xml:space="preserve">סי' עד) </w:t>
      </w:r>
      <w:r w:rsidR="00BE4A80">
        <w:rPr>
          <w:rFonts w:hint="cs"/>
          <w:rtl/>
        </w:rPr>
        <w:t xml:space="preserve">חלק </w:t>
      </w:r>
      <w:r w:rsidR="00DF61DD">
        <w:rPr>
          <w:rFonts w:hint="cs"/>
          <w:rtl/>
        </w:rPr>
        <w:t>וסבר</w:t>
      </w:r>
      <w:r w:rsidR="00BE4A80">
        <w:rPr>
          <w:rFonts w:hint="cs"/>
          <w:rtl/>
        </w:rPr>
        <w:t>, שאין איסור לגור בחדר מעל בית כנסת, ורק מעל ארון הקודש ממש אסור לישון</w:t>
      </w:r>
      <w:r w:rsidR="009B56FC">
        <w:rPr>
          <w:rFonts w:hint="cs"/>
          <w:rtl/>
        </w:rPr>
        <w:t xml:space="preserve"> (ולעשות שאר מלאכות)</w:t>
      </w:r>
      <w:r w:rsidR="008A73D5">
        <w:rPr>
          <w:rFonts w:hint="cs"/>
          <w:rtl/>
        </w:rPr>
        <w:t xml:space="preserve">. ככל הנראה הוא לא קיבל את </w:t>
      </w:r>
      <w:r w:rsidR="00F93356">
        <w:rPr>
          <w:rFonts w:hint="cs"/>
          <w:rtl/>
        </w:rPr>
        <w:t xml:space="preserve">הקשר שעשה </w:t>
      </w:r>
      <w:r w:rsidR="008A73D5">
        <w:rPr>
          <w:rFonts w:hint="cs"/>
          <w:rtl/>
        </w:rPr>
        <w:t xml:space="preserve">המרדכי </w:t>
      </w:r>
      <w:r w:rsidR="00F93356">
        <w:rPr>
          <w:rFonts w:hint="cs"/>
          <w:rtl/>
        </w:rPr>
        <w:t>בין הגבהת הבתים לשינה מעל בית כנסת</w:t>
      </w:r>
      <w:r w:rsidR="008A73D5">
        <w:rPr>
          <w:rFonts w:hint="cs"/>
          <w:rtl/>
        </w:rPr>
        <w:t xml:space="preserve">, משום </w:t>
      </w:r>
      <w:r w:rsidR="00F93356">
        <w:rPr>
          <w:rFonts w:hint="cs"/>
          <w:rtl/>
        </w:rPr>
        <w:t xml:space="preserve">שהגבהת הבתים </w:t>
      </w:r>
      <w:r w:rsidR="008A73D5">
        <w:rPr>
          <w:rFonts w:hint="cs"/>
          <w:rtl/>
        </w:rPr>
        <w:t>נעש</w:t>
      </w:r>
      <w:r w:rsidR="00F93356">
        <w:rPr>
          <w:rFonts w:hint="cs"/>
          <w:rtl/>
        </w:rPr>
        <w:t>ית</w:t>
      </w:r>
      <w:r w:rsidR="008A73D5">
        <w:rPr>
          <w:rFonts w:hint="cs"/>
          <w:rtl/>
        </w:rPr>
        <w:t xml:space="preserve"> בפרהסיא</w:t>
      </w:r>
      <w:r w:rsidR="005776DE">
        <w:rPr>
          <w:rFonts w:hint="cs"/>
          <w:rtl/>
        </w:rPr>
        <w:t xml:space="preserve"> ויש בכך ביזיון</w:t>
      </w:r>
      <w:r w:rsidR="00F93356">
        <w:rPr>
          <w:rFonts w:hint="cs"/>
          <w:rtl/>
        </w:rPr>
        <w:t xml:space="preserve"> ולכן נאסרה</w:t>
      </w:r>
      <w:r w:rsidR="008A73D5">
        <w:rPr>
          <w:rFonts w:hint="cs"/>
          <w:rtl/>
        </w:rPr>
        <w:t xml:space="preserve">, </w:t>
      </w:r>
      <w:r w:rsidR="00EA1564">
        <w:rPr>
          <w:rFonts w:hint="cs"/>
          <w:rtl/>
        </w:rPr>
        <w:t xml:space="preserve">מה שאין כן שינה </w:t>
      </w:r>
      <w:r w:rsidR="008A73D5">
        <w:rPr>
          <w:rFonts w:hint="cs"/>
          <w:rtl/>
        </w:rPr>
        <w:t>מעל בית כנסת.</w:t>
      </w:r>
    </w:p>
    <w:p w14:paraId="75479643" w14:textId="70DB0EBB" w:rsidR="00FE0C18" w:rsidRDefault="00FE0C18" w:rsidP="00FE0C18">
      <w:pPr>
        <w:rPr>
          <w:rtl/>
        </w:rPr>
      </w:pPr>
      <w:r>
        <w:rPr>
          <w:rFonts w:hint="cs"/>
          <w:rtl/>
        </w:rPr>
        <w:t>בפשטות</w:t>
      </w:r>
      <w:r w:rsidR="002C0CD8">
        <w:rPr>
          <w:rFonts w:hint="cs"/>
          <w:rtl/>
        </w:rPr>
        <w:t>,</w:t>
      </w:r>
      <w:r>
        <w:rPr>
          <w:rFonts w:hint="cs"/>
          <w:rtl/>
        </w:rPr>
        <w:t xml:space="preserve"> </w:t>
      </w:r>
      <w:r>
        <w:rPr>
          <w:rFonts w:hint="cs"/>
          <w:rtl/>
        </w:rPr>
        <w:t>כדבריו עולה מ</w:t>
      </w:r>
      <w:r>
        <w:rPr>
          <w:rFonts w:hint="cs"/>
          <w:rtl/>
        </w:rPr>
        <w:t xml:space="preserve">הגמרא בפסחים </w:t>
      </w:r>
      <w:r>
        <w:rPr>
          <w:rFonts w:hint="cs"/>
          <w:sz w:val="18"/>
          <w:szCs w:val="18"/>
          <w:rtl/>
        </w:rPr>
        <w:t>(פה ע''ב)</w:t>
      </w:r>
      <w:r>
        <w:rPr>
          <w:rFonts w:hint="cs"/>
          <w:rtl/>
        </w:rPr>
        <w:t>. הגמרא דנה בשאלה, האם מותר בירושלים לאכול את קרבן הפסח בגגות ובעליות הבתים ולמסקנה כותבת, שמכיוון שגגות המקדש ועליותיו לא קדושים, כך גגי הבתים, ולכן אי אפשר לאכול בהם את קרבן הפסח.</w:t>
      </w:r>
      <w:r w:rsidR="00D51002">
        <w:rPr>
          <w:rFonts w:hint="cs"/>
          <w:rtl/>
        </w:rPr>
        <w:t xml:space="preserve"> כשם שגג המקדש לא קדוש, כך גג שמעל בית כנסת לא קדוש.</w:t>
      </w:r>
    </w:p>
    <w:p w14:paraId="35FB978B" w14:textId="77777777" w:rsidR="009D653C" w:rsidRDefault="008A73D5" w:rsidP="00536945">
      <w:pPr>
        <w:rPr>
          <w:sz w:val="18"/>
          <w:szCs w:val="18"/>
          <w:rtl/>
        </w:rPr>
      </w:pPr>
      <w:r>
        <w:rPr>
          <w:rFonts w:hint="cs"/>
          <w:u w:val="single"/>
          <w:rtl/>
        </w:rPr>
        <w:t>להלכה</w:t>
      </w:r>
      <w:r w:rsidR="00823EFC">
        <w:rPr>
          <w:rFonts w:hint="cs"/>
          <w:sz w:val="18"/>
          <w:szCs w:val="18"/>
          <w:rtl/>
        </w:rPr>
        <w:t xml:space="preserve"> </w:t>
      </w:r>
    </w:p>
    <w:p w14:paraId="39BA3E1B" w14:textId="5B4B66EA" w:rsidR="00ED6FFE" w:rsidRPr="00ED6FFE" w:rsidRDefault="00ED6FFE" w:rsidP="00536945">
      <w:pPr>
        <w:rPr>
          <w:rtl/>
        </w:rPr>
      </w:pPr>
      <w:r w:rsidRPr="00ED6FFE">
        <w:rPr>
          <w:rFonts w:hint="cs"/>
          <w:rtl/>
        </w:rPr>
        <w:t>נחלקו האחרונים בפסק ההלכה:</w:t>
      </w:r>
    </w:p>
    <w:p w14:paraId="0FF191A8" w14:textId="517ECE6B" w:rsidR="003406EC" w:rsidRDefault="006B2ACC" w:rsidP="00592D54">
      <w:pPr>
        <w:spacing w:after="80"/>
        <w:rPr>
          <w:rtl/>
        </w:rPr>
      </w:pPr>
      <w:r>
        <w:rPr>
          <w:rFonts w:hint="cs"/>
          <w:rtl/>
        </w:rPr>
        <w:t xml:space="preserve">א. </w:t>
      </w:r>
      <w:r w:rsidR="003406EC" w:rsidRPr="006B2ACC">
        <w:rPr>
          <w:rFonts w:hint="cs"/>
          <w:b/>
          <w:bCs/>
          <w:rtl/>
        </w:rPr>
        <w:t>השולחן ערוך</w:t>
      </w:r>
      <w:r w:rsidR="003406EC">
        <w:rPr>
          <w:rFonts w:hint="cs"/>
          <w:rtl/>
        </w:rPr>
        <w:t xml:space="preserve"> </w:t>
      </w:r>
      <w:r w:rsidR="003406EC">
        <w:rPr>
          <w:rFonts w:hint="cs"/>
          <w:sz w:val="18"/>
          <w:szCs w:val="18"/>
          <w:rtl/>
        </w:rPr>
        <w:t>(קנא, יב)</w:t>
      </w:r>
      <w:r w:rsidR="003406EC">
        <w:rPr>
          <w:rFonts w:hint="cs"/>
          <w:rtl/>
        </w:rPr>
        <w:t xml:space="preserve"> </w:t>
      </w:r>
      <w:r w:rsidR="001A0842">
        <w:rPr>
          <w:rFonts w:hint="cs"/>
          <w:rtl/>
        </w:rPr>
        <w:t xml:space="preserve">פסק להלכה </w:t>
      </w:r>
      <w:r w:rsidR="003406EC">
        <w:rPr>
          <w:rFonts w:hint="cs"/>
          <w:rtl/>
        </w:rPr>
        <w:t>כדעת המרדכי,</w:t>
      </w:r>
      <w:r>
        <w:rPr>
          <w:rFonts w:hint="cs"/>
          <w:rtl/>
        </w:rPr>
        <w:t xml:space="preserve"> שיש להיזהר ולא לעשות שימוש של ביזיון בכל הדירה שמעל בית הכנסת. </w:t>
      </w:r>
      <w:r w:rsidRPr="000927AF">
        <w:rPr>
          <w:rFonts w:hint="cs"/>
          <w:b/>
          <w:bCs/>
          <w:rtl/>
        </w:rPr>
        <w:t>הרמ''א</w:t>
      </w:r>
      <w:r>
        <w:rPr>
          <w:rFonts w:hint="cs"/>
          <w:rtl/>
        </w:rPr>
        <w:t xml:space="preserve"> </w:t>
      </w:r>
      <w:r>
        <w:rPr>
          <w:rFonts w:hint="cs"/>
          <w:sz w:val="18"/>
          <w:szCs w:val="18"/>
          <w:rtl/>
        </w:rPr>
        <w:t xml:space="preserve">(שם) </w:t>
      </w:r>
      <w:r>
        <w:rPr>
          <w:rFonts w:hint="cs"/>
          <w:rtl/>
        </w:rPr>
        <w:t>סייג את האיסור וכתב שהוא נוהג</w:t>
      </w:r>
      <w:r w:rsidR="002728DC">
        <w:rPr>
          <w:rFonts w:hint="cs"/>
          <w:rtl/>
        </w:rPr>
        <w:t xml:space="preserve"> </w:t>
      </w:r>
      <w:r>
        <w:rPr>
          <w:rFonts w:hint="cs"/>
          <w:rtl/>
        </w:rPr>
        <w:t xml:space="preserve">רק כאשר בית </w:t>
      </w:r>
      <w:r w:rsidR="008A3B4E">
        <w:rPr>
          <w:rFonts w:hint="cs"/>
          <w:rtl/>
        </w:rPr>
        <w:t>ה</w:t>
      </w:r>
      <w:r>
        <w:rPr>
          <w:rFonts w:hint="cs"/>
          <w:rtl/>
        </w:rPr>
        <w:t>כנסת קדם לדירת המגורים</w:t>
      </w:r>
      <w:r w:rsidR="00C112AA">
        <w:rPr>
          <w:rFonts w:hint="cs"/>
          <w:rtl/>
        </w:rPr>
        <w:t>, וש</w:t>
      </w:r>
      <w:r w:rsidR="00E03DBC" w:rsidRPr="00A75F03">
        <w:rPr>
          <w:rFonts w:hint="cs"/>
          <w:rtl/>
        </w:rPr>
        <w:t xml:space="preserve">בית </w:t>
      </w:r>
      <w:r w:rsidR="008A3B4E">
        <w:rPr>
          <w:rFonts w:hint="cs"/>
          <w:rtl/>
        </w:rPr>
        <w:t>ה</w:t>
      </w:r>
      <w:r w:rsidR="00E03DBC" w:rsidRPr="00A75F03">
        <w:rPr>
          <w:rFonts w:hint="cs"/>
          <w:rtl/>
        </w:rPr>
        <w:t xml:space="preserve">כנסת </w:t>
      </w:r>
      <w:r w:rsidR="00735C86" w:rsidRPr="00A75F03">
        <w:rPr>
          <w:rFonts w:hint="cs"/>
          <w:rtl/>
        </w:rPr>
        <w:t>נמצא שם באופן קבוע</w:t>
      </w:r>
      <w:r w:rsidR="00E03DBC" w:rsidRPr="00A75F03">
        <w:rPr>
          <w:rFonts w:hint="cs"/>
          <w:rtl/>
        </w:rPr>
        <w:t>, ולא כמניין זמני</w:t>
      </w:r>
      <w:r>
        <w:rPr>
          <w:rFonts w:hint="cs"/>
          <w:rtl/>
        </w:rPr>
        <w:t xml:space="preserve">, אבל אם קודם כל גרו בדירה </w:t>
      </w:r>
      <w:r w:rsidR="002728DC">
        <w:rPr>
          <w:rFonts w:hint="cs"/>
          <w:rtl/>
        </w:rPr>
        <w:t xml:space="preserve">או שהבית כנסת זמני </w:t>
      </w:r>
      <w:r>
        <w:rPr>
          <w:rFonts w:hint="cs"/>
          <w:rtl/>
        </w:rPr>
        <w:t>- אין איסור לדור מעליו.</w:t>
      </w:r>
      <w:r w:rsidR="00644775">
        <w:rPr>
          <w:rFonts w:hint="cs"/>
          <w:rtl/>
        </w:rPr>
        <w:t xml:space="preserve"> </w:t>
      </w:r>
    </w:p>
    <w:p w14:paraId="416D8B8F" w14:textId="2C9D3951" w:rsidR="002C4BB6" w:rsidRDefault="009D2D8F" w:rsidP="00592D54">
      <w:pPr>
        <w:spacing w:after="80"/>
        <w:rPr>
          <w:rtl/>
        </w:rPr>
      </w:pPr>
      <w:r>
        <w:rPr>
          <w:rFonts w:hint="cs"/>
          <w:rtl/>
        </w:rPr>
        <w:t xml:space="preserve">עם זאת הוסיף </w:t>
      </w:r>
      <w:r w:rsidR="0087246E">
        <w:rPr>
          <w:rFonts w:hint="cs"/>
          <w:rtl/>
        </w:rPr>
        <w:t xml:space="preserve">הט''ז, שלמרות </w:t>
      </w:r>
      <w:r w:rsidR="00947346">
        <w:rPr>
          <w:rFonts w:hint="cs"/>
          <w:rtl/>
        </w:rPr>
        <w:t>ש</w:t>
      </w:r>
      <w:r w:rsidR="0087246E">
        <w:rPr>
          <w:rFonts w:hint="cs"/>
          <w:rtl/>
        </w:rPr>
        <w:t>אם הבית כנסת קדם</w:t>
      </w:r>
      <w:r w:rsidR="0069084B">
        <w:rPr>
          <w:rFonts w:hint="cs"/>
          <w:rtl/>
        </w:rPr>
        <w:t xml:space="preserve"> או זמני</w:t>
      </w:r>
      <w:r w:rsidR="0087246E">
        <w:rPr>
          <w:rFonts w:hint="cs"/>
          <w:rtl/>
        </w:rPr>
        <w:t xml:space="preserve"> מותר גם לישון שם, מכל מקום אם יש שם טינוף גדול אין לדור מעל בית כנסת</w:t>
      </w:r>
      <w:r w:rsidR="00947346">
        <w:rPr>
          <w:rFonts w:hint="cs"/>
          <w:rtl/>
        </w:rPr>
        <w:t>.</w:t>
      </w:r>
      <w:r w:rsidR="0087246E">
        <w:rPr>
          <w:rFonts w:hint="cs"/>
          <w:rtl/>
        </w:rPr>
        <w:t xml:space="preserve"> גם בגלל עצם הטינוף, וגם בגלל </w:t>
      </w:r>
      <w:r w:rsidR="0004637B">
        <w:rPr>
          <w:rFonts w:hint="cs"/>
          <w:rtl/>
        </w:rPr>
        <w:t xml:space="preserve">הטענה </w:t>
      </w:r>
      <w:r w:rsidR="0087246E">
        <w:rPr>
          <w:rFonts w:hint="cs"/>
          <w:rtl/>
        </w:rPr>
        <w:t xml:space="preserve">שהתפילה עולה כלפי מעלה, ואם יש טינוף הוא כביכול מונע מהתפילה לעלות </w:t>
      </w:r>
      <w:r w:rsidR="0087246E" w:rsidRPr="00020094">
        <w:rPr>
          <w:rFonts w:hint="cs"/>
          <w:sz w:val="18"/>
          <w:szCs w:val="18"/>
          <w:rtl/>
        </w:rPr>
        <w:t>(ותלה ששני בניו מתו, בגלל שגר מעל בית כנסת)</w:t>
      </w:r>
      <w:r w:rsidR="00A05E2F">
        <w:rPr>
          <w:rFonts w:hint="cs"/>
          <w:rtl/>
        </w:rPr>
        <w:t xml:space="preserve">. ובלשון </w:t>
      </w:r>
      <w:r w:rsidR="005660DD" w:rsidRPr="005660DD">
        <w:rPr>
          <w:rFonts w:hint="cs"/>
          <w:b/>
          <w:bCs/>
          <w:rtl/>
        </w:rPr>
        <w:t>המשנה ברורה</w:t>
      </w:r>
      <w:r w:rsidR="005660DD">
        <w:rPr>
          <w:rFonts w:hint="cs"/>
          <w:rtl/>
        </w:rPr>
        <w:t xml:space="preserve"> </w:t>
      </w:r>
      <w:r w:rsidR="002C4BB6">
        <w:rPr>
          <w:rFonts w:hint="cs"/>
          <w:sz w:val="18"/>
          <w:szCs w:val="18"/>
          <w:rtl/>
        </w:rPr>
        <w:t>(</w:t>
      </w:r>
      <w:r w:rsidR="005660DD">
        <w:rPr>
          <w:rFonts w:hint="cs"/>
          <w:sz w:val="18"/>
          <w:szCs w:val="18"/>
          <w:rtl/>
        </w:rPr>
        <w:t>שם, מ</w:t>
      </w:r>
      <w:r w:rsidR="00323D44">
        <w:rPr>
          <w:rFonts w:hint="cs"/>
          <w:sz w:val="18"/>
          <w:szCs w:val="18"/>
          <w:rtl/>
        </w:rPr>
        <w:t>א</w:t>
      </w:r>
      <w:r w:rsidR="002C4BB6">
        <w:rPr>
          <w:rFonts w:hint="cs"/>
          <w:sz w:val="18"/>
          <w:szCs w:val="18"/>
          <w:rtl/>
        </w:rPr>
        <w:t>)</w:t>
      </w:r>
      <w:r w:rsidR="00A05E2F">
        <w:rPr>
          <w:rFonts w:hint="cs"/>
          <w:rtl/>
        </w:rPr>
        <w:t>:</w:t>
      </w:r>
    </w:p>
    <w:p w14:paraId="18A21340" w14:textId="2FE5259F" w:rsidR="00323D44" w:rsidRDefault="0024235B" w:rsidP="0024235B">
      <w:pPr>
        <w:spacing w:after="80"/>
        <w:ind w:left="720"/>
        <w:rPr>
          <w:rtl/>
        </w:rPr>
      </w:pPr>
      <w:r>
        <w:rPr>
          <w:rFonts w:cs="Arial" w:hint="cs"/>
          <w:rtl/>
        </w:rPr>
        <w:t>''</w:t>
      </w:r>
      <w:r w:rsidR="00323D44" w:rsidRPr="00323D44">
        <w:rPr>
          <w:rFonts w:cs="Arial"/>
          <w:rtl/>
        </w:rPr>
        <w:t xml:space="preserve">ונראה </w:t>
      </w:r>
      <w:r>
        <w:rPr>
          <w:rFonts w:cs="Arial" w:hint="cs"/>
          <w:rtl/>
        </w:rPr>
        <w:t xml:space="preserve">דכל שכן </w:t>
      </w:r>
      <w:r w:rsidR="00323D44" w:rsidRPr="00323D44">
        <w:rPr>
          <w:rFonts w:cs="Arial"/>
          <w:rtl/>
        </w:rPr>
        <w:t>אם בשעה שנבנה בי</w:t>
      </w:r>
      <w:r>
        <w:rPr>
          <w:rFonts w:cs="Arial" w:hint="cs"/>
          <w:rtl/>
        </w:rPr>
        <w:t>ת הכנסת</w:t>
      </w:r>
      <w:r w:rsidR="00323D44" w:rsidRPr="00323D44">
        <w:rPr>
          <w:rFonts w:cs="Arial"/>
          <w:rtl/>
        </w:rPr>
        <w:t xml:space="preserve"> נבנה בית דירה למעלה ממנו</w:t>
      </w:r>
      <w:r>
        <w:rPr>
          <w:rFonts w:cs="Arial" w:hint="cs"/>
          <w:rtl/>
        </w:rPr>
        <w:t>,</w:t>
      </w:r>
      <w:r w:rsidR="00323D44" w:rsidRPr="00323D44">
        <w:rPr>
          <w:rFonts w:cs="Arial"/>
          <w:rtl/>
        </w:rPr>
        <w:t xml:space="preserve"> דשרי לדור שם</w:t>
      </w:r>
      <w:r>
        <w:rPr>
          <w:rFonts w:cs="Arial" w:hint="cs"/>
          <w:rtl/>
        </w:rPr>
        <w:t>,</w:t>
      </w:r>
      <w:r w:rsidR="00323D44" w:rsidRPr="00323D44">
        <w:rPr>
          <w:rFonts w:cs="Arial"/>
          <w:rtl/>
        </w:rPr>
        <w:t xml:space="preserve"> </w:t>
      </w:r>
      <w:proofErr w:type="spellStart"/>
      <w:r w:rsidR="00323D44" w:rsidRPr="00323D44">
        <w:rPr>
          <w:rFonts w:cs="Arial"/>
          <w:rtl/>
        </w:rPr>
        <w:t>דזה</w:t>
      </w:r>
      <w:proofErr w:type="spellEnd"/>
      <w:r w:rsidR="00323D44" w:rsidRPr="00323D44">
        <w:rPr>
          <w:rFonts w:cs="Arial"/>
          <w:rtl/>
        </w:rPr>
        <w:t xml:space="preserve"> ב</w:t>
      </w:r>
      <w:r>
        <w:rPr>
          <w:rFonts w:cs="Arial" w:hint="cs"/>
          <w:rtl/>
        </w:rPr>
        <w:t>ו</w:t>
      </w:r>
      <w:r w:rsidR="00323D44" w:rsidRPr="00323D44">
        <w:rPr>
          <w:rFonts w:cs="Arial"/>
          <w:rtl/>
        </w:rPr>
        <w:t>ודאי לא הוקדש כלל למעלה</w:t>
      </w:r>
      <w:r>
        <w:rPr>
          <w:rFonts w:cs="Arial" w:hint="cs"/>
          <w:rtl/>
        </w:rPr>
        <w:t>.</w:t>
      </w:r>
      <w:r w:rsidR="00323D44" w:rsidRPr="00323D44">
        <w:rPr>
          <w:rFonts w:cs="Arial"/>
          <w:rtl/>
        </w:rPr>
        <w:t xml:space="preserve"> </w:t>
      </w:r>
      <w:r>
        <w:rPr>
          <w:rFonts w:cs="Arial" w:hint="cs"/>
          <w:rtl/>
        </w:rPr>
        <w:t xml:space="preserve">ומכל מקום </w:t>
      </w:r>
      <w:r w:rsidR="00323D44" w:rsidRPr="00323D44">
        <w:rPr>
          <w:rFonts w:cs="Arial"/>
          <w:rtl/>
        </w:rPr>
        <w:t>להשתמש שם תשמיש שהוא מגונה מאד כטינוף נראה דבכל גווני אסור</w:t>
      </w:r>
      <w:r>
        <w:rPr>
          <w:rFonts w:cs="Arial" w:hint="cs"/>
          <w:rtl/>
        </w:rPr>
        <w:t>,</w:t>
      </w:r>
      <w:r w:rsidR="00323D44" w:rsidRPr="00323D44">
        <w:rPr>
          <w:rFonts w:cs="Arial"/>
          <w:rtl/>
        </w:rPr>
        <w:t xml:space="preserve"> </w:t>
      </w:r>
      <w:r>
        <w:rPr>
          <w:rFonts w:cs="Arial" w:hint="cs"/>
          <w:rtl/>
        </w:rPr>
        <w:t xml:space="preserve">ועל כן </w:t>
      </w:r>
      <w:r w:rsidR="00323D44" w:rsidRPr="00323D44">
        <w:rPr>
          <w:rFonts w:cs="Arial"/>
          <w:rtl/>
        </w:rPr>
        <w:t xml:space="preserve">אין לעשות כלל </w:t>
      </w:r>
      <w:r>
        <w:rPr>
          <w:rFonts w:cs="Arial" w:hint="cs"/>
          <w:rtl/>
        </w:rPr>
        <w:t xml:space="preserve">בית הכנסת </w:t>
      </w:r>
      <w:r w:rsidR="00323D44" w:rsidRPr="00323D44">
        <w:rPr>
          <w:rFonts w:cs="Arial"/>
          <w:rtl/>
        </w:rPr>
        <w:t>אם יש בהדירה שלמעלה ממנו דבר מגונה כזה [ט"ז]</w:t>
      </w:r>
      <w:r>
        <w:rPr>
          <w:rFonts w:cs="Arial" w:hint="cs"/>
          <w:rtl/>
        </w:rPr>
        <w:t>.</w:t>
      </w:r>
      <w:r w:rsidR="00323D44" w:rsidRPr="00323D44">
        <w:rPr>
          <w:rFonts w:cs="Arial"/>
          <w:rtl/>
        </w:rPr>
        <w:t xml:space="preserve"> </w:t>
      </w:r>
      <w:r>
        <w:rPr>
          <w:rFonts w:cs="Arial" w:hint="cs"/>
          <w:rtl/>
        </w:rPr>
        <w:t xml:space="preserve">ועיין שם </w:t>
      </w:r>
      <w:r w:rsidR="00323D44" w:rsidRPr="00323D44">
        <w:rPr>
          <w:rFonts w:cs="Arial"/>
          <w:rtl/>
        </w:rPr>
        <w:t>שכתב שנענש בזה הרבה.</w:t>
      </w:r>
      <w:r w:rsidR="00DF36CD">
        <w:rPr>
          <w:rFonts w:cs="Arial" w:hint="cs"/>
          <w:rtl/>
        </w:rPr>
        <w:t>''</w:t>
      </w:r>
    </w:p>
    <w:p w14:paraId="0128E0CB" w14:textId="6B9B2957" w:rsidR="0063456A" w:rsidRDefault="009D2D8F" w:rsidP="00485BF3">
      <w:pPr>
        <w:spacing w:after="80"/>
        <w:rPr>
          <w:rtl/>
        </w:rPr>
      </w:pPr>
      <w:r>
        <w:rPr>
          <w:rFonts w:hint="cs"/>
          <w:rtl/>
        </w:rPr>
        <w:t>ב</w:t>
      </w:r>
      <w:r w:rsidR="00CB26E7">
        <w:rPr>
          <w:rFonts w:hint="cs"/>
          <w:rtl/>
        </w:rPr>
        <w:t xml:space="preserve">. </w:t>
      </w:r>
      <w:r>
        <w:rPr>
          <w:rFonts w:hint="cs"/>
          <w:b/>
          <w:bCs/>
          <w:rtl/>
        </w:rPr>
        <w:t>הרב עובדיה</w:t>
      </w:r>
      <w:r w:rsidR="00CB26E7">
        <w:rPr>
          <w:rFonts w:hint="cs"/>
          <w:rtl/>
        </w:rPr>
        <w:t xml:space="preserve"> </w:t>
      </w:r>
      <w:r w:rsidR="00C95105">
        <w:rPr>
          <w:rFonts w:hint="cs"/>
          <w:sz w:val="18"/>
          <w:szCs w:val="18"/>
          <w:rtl/>
        </w:rPr>
        <w:t>(</w:t>
      </w:r>
      <w:r>
        <w:rPr>
          <w:rFonts w:hint="cs"/>
          <w:sz w:val="18"/>
          <w:szCs w:val="18"/>
          <w:rtl/>
        </w:rPr>
        <w:t>יביע אומר או''ח ו, כו</w:t>
      </w:r>
      <w:r w:rsidR="00C95105">
        <w:rPr>
          <w:rFonts w:hint="cs"/>
          <w:sz w:val="18"/>
          <w:szCs w:val="18"/>
          <w:rtl/>
        </w:rPr>
        <w:t xml:space="preserve">) </w:t>
      </w:r>
      <w:r w:rsidR="0007242A">
        <w:rPr>
          <w:rFonts w:hint="cs"/>
          <w:rtl/>
        </w:rPr>
        <w:t xml:space="preserve">בעקבות </w:t>
      </w:r>
      <w:r w:rsidR="0007242A" w:rsidRPr="0007242A">
        <w:rPr>
          <w:rFonts w:hint="cs"/>
          <w:b/>
          <w:bCs/>
          <w:rtl/>
        </w:rPr>
        <w:t>החיד''א</w:t>
      </w:r>
      <w:r w:rsidR="0007242A">
        <w:rPr>
          <w:rFonts w:hint="cs"/>
          <w:rtl/>
        </w:rPr>
        <w:t xml:space="preserve"> </w:t>
      </w:r>
      <w:r w:rsidR="0007242A">
        <w:rPr>
          <w:rFonts w:hint="cs"/>
          <w:sz w:val="18"/>
          <w:szCs w:val="18"/>
          <w:rtl/>
        </w:rPr>
        <w:t>(ברכי יוסף</w:t>
      </w:r>
      <w:r>
        <w:rPr>
          <w:rFonts w:hint="cs"/>
          <w:sz w:val="18"/>
          <w:szCs w:val="18"/>
          <w:rtl/>
        </w:rPr>
        <w:t xml:space="preserve"> שם</w:t>
      </w:r>
      <w:r w:rsidR="0007242A">
        <w:rPr>
          <w:rFonts w:hint="cs"/>
          <w:sz w:val="18"/>
          <w:szCs w:val="18"/>
          <w:rtl/>
        </w:rPr>
        <w:t xml:space="preserve">) </w:t>
      </w:r>
      <w:r w:rsidR="00E25831">
        <w:rPr>
          <w:rFonts w:hint="cs"/>
          <w:rtl/>
        </w:rPr>
        <w:t xml:space="preserve">חלק ונקט </w:t>
      </w:r>
      <w:r w:rsidR="00CB26E7">
        <w:rPr>
          <w:rFonts w:hint="cs"/>
          <w:rtl/>
        </w:rPr>
        <w:t>שמותר לישון</w:t>
      </w:r>
      <w:r w:rsidR="006F71EB">
        <w:rPr>
          <w:rFonts w:hint="cs"/>
          <w:rtl/>
        </w:rPr>
        <w:t xml:space="preserve"> </w:t>
      </w:r>
      <w:r w:rsidR="00CB26E7">
        <w:rPr>
          <w:rFonts w:hint="cs"/>
          <w:rtl/>
        </w:rPr>
        <w:t>מעל בית כנסת</w:t>
      </w:r>
      <w:r w:rsidR="00AE6731">
        <w:rPr>
          <w:rFonts w:hint="cs"/>
          <w:rtl/>
        </w:rPr>
        <w:t>, אפילו אם לא נעשה באופן זמני</w:t>
      </w:r>
      <w:r w:rsidR="00CB26E7">
        <w:rPr>
          <w:rFonts w:hint="cs"/>
          <w:rtl/>
        </w:rPr>
        <w:t xml:space="preserve">. בטעם הדבר נימק, שהשולחן ערוך התבסס על שיטת המרדכי </w:t>
      </w:r>
      <w:r w:rsidR="00C95105">
        <w:rPr>
          <w:rFonts w:hint="cs"/>
          <w:rtl/>
        </w:rPr>
        <w:t xml:space="preserve">שאסור לישון </w:t>
      </w:r>
      <w:r w:rsidR="0087246E">
        <w:rPr>
          <w:rFonts w:hint="cs"/>
          <w:rtl/>
        </w:rPr>
        <w:t>מעל בית כנסת</w:t>
      </w:r>
      <w:r w:rsidR="008C2CAE">
        <w:rPr>
          <w:rFonts w:hint="cs"/>
          <w:rtl/>
        </w:rPr>
        <w:t xml:space="preserve">, </w:t>
      </w:r>
      <w:r w:rsidR="0087246E">
        <w:rPr>
          <w:rFonts w:hint="cs"/>
          <w:rtl/>
        </w:rPr>
        <w:t xml:space="preserve">כי </w:t>
      </w:r>
      <w:r w:rsidR="00CB26E7">
        <w:rPr>
          <w:rFonts w:hint="cs"/>
          <w:rtl/>
        </w:rPr>
        <w:t xml:space="preserve">לא ראה את תשובת הרמב''ם, בה מפורש שהאיסור נוהג רק מעל מקום הארון </w:t>
      </w:r>
      <w:r w:rsidR="00C95105">
        <w:rPr>
          <w:rFonts w:hint="cs"/>
          <w:rtl/>
        </w:rPr>
        <w:t>ה</w:t>
      </w:r>
      <w:r w:rsidR="00CB26E7">
        <w:rPr>
          <w:rFonts w:hint="cs"/>
          <w:rtl/>
        </w:rPr>
        <w:t>קו</w:t>
      </w:r>
      <w:r w:rsidR="00C95105">
        <w:rPr>
          <w:rFonts w:hint="cs"/>
          <w:rtl/>
        </w:rPr>
        <w:t>ד</w:t>
      </w:r>
      <w:r w:rsidR="00CB26E7">
        <w:rPr>
          <w:rFonts w:hint="cs"/>
          <w:rtl/>
        </w:rPr>
        <w:t xml:space="preserve">ש, </w:t>
      </w:r>
      <w:r w:rsidR="00C95105">
        <w:rPr>
          <w:rFonts w:hint="cs"/>
          <w:rtl/>
        </w:rPr>
        <w:t xml:space="preserve">אך </w:t>
      </w:r>
      <w:r w:rsidR="00CB26E7">
        <w:rPr>
          <w:rFonts w:hint="cs"/>
          <w:rtl/>
        </w:rPr>
        <w:t>אם היה רואה את התשובה וודאי</w:t>
      </w:r>
      <w:r w:rsidR="00990ED8">
        <w:rPr>
          <w:rFonts w:hint="cs"/>
          <w:rtl/>
        </w:rPr>
        <w:t xml:space="preserve"> </w:t>
      </w:r>
      <w:r w:rsidR="00CB26E7">
        <w:rPr>
          <w:rFonts w:hint="cs"/>
          <w:rtl/>
        </w:rPr>
        <w:t>היה פוסק כמות</w:t>
      </w:r>
      <w:r w:rsidR="008A3B4E">
        <w:rPr>
          <w:rFonts w:hint="cs"/>
          <w:rtl/>
        </w:rPr>
        <w:t>ו</w:t>
      </w:r>
      <w:r w:rsidR="008C2CAE">
        <w:rPr>
          <w:rFonts w:hint="cs"/>
          <w:rtl/>
        </w:rPr>
        <w:t>.</w:t>
      </w:r>
    </w:p>
    <w:p w14:paraId="139E443E" w14:textId="09590372" w:rsidR="003A78BE" w:rsidRDefault="00C61D10" w:rsidP="00C61D10">
      <w:pPr>
        <w:rPr>
          <w:rFonts w:cs="Arial"/>
          <w:rtl/>
        </w:rPr>
      </w:pPr>
      <w:r>
        <w:rPr>
          <w:rFonts w:cs="Arial" w:hint="cs"/>
          <w:rtl/>
        </w:rPr>
        <w:t xml:space="preserve">עוד הוסיף </w:t>
      </w:r>
      <w:r w:rsidR="00990ED8">
        <w:rPr>
          <w:rFonts w:cs="Arial" w:hint="cs"/>
          <w:rtl/>
        </w:rPr>
        <w:t>הרב עובדיה וטען</w:t>
      </w:r>
      <w:r>
        <w:rPr>
          <w:rFonts w:cs="Arial" w:hint="cs"/>
          <w:rtl/>
        </w:rPr>
        <w:t xml:space="preserve">, </w:t>
      </w:r>
      <w:r w:rsidR="008C2CAE">
        <w:rPr>
          <w:rFonts w:cs="Arial" w:hint="cs"/>
          <w:rtl/>
        </w:rPr>
        <w:t>שלמרות</w:t>
      </w:r>
      <w:r>
        <w:rPr>
          <w:rFonts w:cs="Arial" w:hint="cs"/>
          <w:rtl/>
        </w:rPr>
        <w:t xml:space="preserve"> </w:t>
      </w:r>
      <w:r w:rsidR="008C2CAE">
        <w:rPr>
          <w:rFonts w:cs="Arial" w:hint="cs"/>
          <w:rtl/>
        </w:rPr>
        <w:t xml:space="preserve">שכפי שראינו לעיל מעל ארון הקודש </w:t>
      </w:r>
      <w:r>
        <w:rPr>
          <w:rFonts w:cs="Arial" w:hint="cs"/>
          <w:rtl/>
        </w:rPr>
        <w:t xml:space="preserve">הרמב''ם </w:t>
      </w:r>
      <w:r w:rsidR="00990ED8">
        <w:rPr>
          <w:rFonts w:cs="Arial" w:hint="cs"/>
          <w:rtl/>
        </w:rPr>
        <w:t xml:space="preserve">נקט </w:t>
      </w:r>
      <w:r>
        <w:rPr>
          <w:rFonts w:cs="Arial" w:hint="cs"/>
          <w:rtl/>
        </w:rPr>
        <w:t>שאסור להשתמש,</w:t>
      </w:r>
      <w:r w:rsidR="005660DD">
        <w:rPr>
          <w:rFonts w:cs="Arial" w:hint="cs"/>
          <w:rtl/>
        </w:rPr>
        <w:t xml:space="preserve"> </w:t>
      </w:r>
      <w:r w:rsidR="008C2CAE">
        <w:rPr>
          <w:rFonts w:cs="Arial" w:hint="cs"/>
          <w:rtl/>
        </w:rPr>
        <w:t xml:space="preserve">הוא </w:t>
      </w:r>
      <w:r w:rsidR="005660DD">
        <w:rPr>
          <w:rFonts w:cs="Arial" w:hint="cs"/>
          <w:rtl/>
        </w:rPr>
        <w:t xml:space="preserve">דיבר רק על הקומה שממש מעל הבית כנסת, </w:t>
      </w:r>
      <w:r w:rsidR="00255196">
        <w:rPr>
          <w:rFonts w:cs="Arial" w:hint="cs"/>
          <w:rtl/>
        </w:rPr>
        <w:t xml:space="preserve">שכיוון שהיא נמצאת ישירות מעל המקום המקודש, יש בשימוש בה אסור. לעומת זאת </w:t>
      </w:r>
      <w:r w:rsidR="005660DD">
        <w:rPr>
          <w:rFonts w:cs="Arial" w:hint="cs"/>
          <w:rtl/>
        </w:rPr>
        <w:t xml:space="preserve">בקומות הנוספות </w:t>
      </w:r>
      <w:r w:rsidR="00255196">
        <w:rPr>
          <w:rFonts w:cs="Arial" w:hint="cs"/>
          <w:rtl/>
        </w:rPr>
        <w:t xml:space="preserve">שמעל קומה זו, מותר </w:t>
      </w:r>
      <w:r w:rsidR="005660DD">
        <w:rPr>
          <w:rFonts w:cs="Arial" w:hint="cs"/>
          <w:rtl/>
        </w:rPr>
        <w:t>להשתמש אפילו מעל ארון הקודש, ואין בכך ביזיון.</w:t>
      </w:r>
    </w:p>
    <w:p w14:paraId="39ACAE4A" w14:textId="77777777" w:rsidR="00577684" w:rsidRDefault="008E16D8" w:rsidP="001B1D08">
      <w:pPr>
        <w:rPr>
          <w:rFonts w:cs="Arial"/>
          <w:b/>
          <w:bCs/>
          <w:u w:val="single"/>
          <w:rtl/>
        </w:rPr>
      </w:pPr>
      <w:r>
        <w:rPr>
          <w:rFonts w:cs="Arial" w:hint="cs"/>
          <w:b/>
          <w:bCs/>
          <w:u w:val="single"/>
          <w:rtl/>
        </w:rPr>
        <w:lastRenderedPageBreak/>
        <w:t>הריסת בית כנסת</w:t>
      </w:r>
    </w:p>
    <w:p w14:paraId="30A73213" w14:textId="70C14CB9" w:rsidR="00423589" w:rsidRDefault="00577684" w:rsidP="001B1D08">
      <w:pPr>
        <w:rPr>
          <w:rFonts w:cs="Arial"/>
          <w:rtl/>
        </w:rPr>
      </w:pPr>
      <w:r>
        <w:rPr>
          <w:rFonts w:cs="Arial" w:hint="cs"/>
          <w:rtl/>
        </w:rPr>
        <w:t xml:space="preserve">לאחר שראינו את </w:t>
      </w:r>
      <w:r w:rsidR="005D60C5">
        <w:rPr>
          <w:rFonts w:cs="Arial" w:hint="cs"/>
          <w:rtl/>
        </w:rPr>
        <w:t>ה</w:t>
      </w:r>
      <w:r>
        <w:rPr>
          <w:rFonts w:cs="Arial" w:hint="cs"/>
          <w:rtl/>
        </w:rPr>
        <w:t>מחלוקת האם מותר לישון מעל בית כנסת, נראה סוגיה נוספת</w:t>
      </w:r>
      <w:r w:rsidR="008347C7">
        <w:rPr>
          <w:rFonts w:cs="Arial" w:hint="cs"/>
          <w:rtl/>
        </w:rPr>
        <w:t xml:space="preserve">, </w:t>
      </w:r>
      <w:r w:rsidR="008E16D8">
        <w:rPr>
          <w:rFonts w:cs="Arial" w:hint="cs"/>
          <w:rtl/>
        </w:rPr>
        <w:t xml:space="preserve">מתי מותר להרוס בית כנסת. </w:t>
      </w:r>
    </w:p>
    <w:p w14:paraId="1938D553" w14:textId="77777777" w:rsidR="000A562D" w:rsidRDefault="000A562D" w:rsidP="001B1D08">
      <w:pPr>
        <w:rPr>
          <w:rFonts w:cs="Arial"/>
          <w:rtl/>
        </w:rPr>
      </w:pPr>
      <w:r>
        <w:rPr>
          <w:rFonts w:cs="Arial" w:hint="cs"/>
          <w:rtl/>
        </w:rPr>
        <w:t xml:space="preserve">הגמרא במסכת בבא בתרא </w:t>
      </w:r>
      <w:r>
        <w:rPr>
          <w:rFonts w:cs="Arial" w:hint="cs"/>
          <w:sz w:val="18"/>
          <w:szCs w:val="18"/>
          <w:rtl/>
        </w:rPr>
        <w:t xml:space="preserve">(ג ע''ב) </w:t>
      </w:r>
      <w:r>
        <w:rPr>
          <w:rFonts w:cs="Arial" w:hint="cs"/>
          <w:rtl/>
        </w:rPr>
        <w:t xml:space="preserve">פוסקת, שיש איסור להרוס בית כנסת עד שבונים בית כנסת אחר, ובטעם האיסור הביאו שני נימוקים. </w:t>
      </w:r>
      <w:r w:rsidRPr="000A562D">
        <w:rPr>
          <w:rFonts w:cs="Arial" w:hint="cs"/>
          <w:b/>
          <w:bCs/>
          <w:rtl/>
        </w:rPr>
        <w:t>נימוק ראשון</w:t>
      </w:r>
      <w:r>
        <w:rPr>
          <w:rFonts w:cs="Arial" w:hint="cs"/>
          <w:rtl/>
        </w:rPr>
        <w:t>,</w:t>
      </w:r>
      <w:r w:rsidR="004234E6">
        <w:rPr>
          <w:rFonts w:cs="Arial" w:hint="cs"/>
          <w:rtl/>
        </w:rPr>
        <w:t xml:space="preserve"> שבזמן שבית הכנסת הרוס לא יהיה להם </w:t>
      </w:r>
      <w:r w:rsidR="009E762C">
        <w:rPr>
          <w:rFonts w:cs="Arial" w:hint="cs"/>
          <w:rtl/>
        </w:rPr>
        <w:t>מקום</w:t>
      </w:r>
      <w:r w:rsidR="004234E6">
        <w:rPr>
          <w:rFonts w:cs="Arial" w:hint="cs"/>
          <w:rtl/>
        </w:rPr>
        <w:t xml:space="preserve"> להתפלל ('</w:t>
      </w:r>
      <w:proofErr w:type="spellStart"/>
      <w:r w:rsidR="004234E6">
        <w:rPr>
          <w:rFonts w:cs="Arial" w:hint="cs"/>
          <w:rtl/>
        </w:rPr>
        <w:t>צילויי</w:t>
      </w:r>
      <w:proofErr w:type="spellEnd"/>
      <w:r w:rsidR="004234E6">
        <w:rPr>
          <w:rFonts w:cs="Arial" w:hint="cs"/>
          <w:rtl/>
        </w:rPr>
        <w:t>' בלשון הגמרא)</w:t>
      </w:r>
      <w:r>
        <w:rPr>
          <w:rFonts w:cs="Arial" w:hint="cs"/>
          <w:rtl/>
        </w:rPr>
        <w:t xml:space="preserve">. </w:t>
      </w:r>
      <w:r w:rsidRPr="000A562D">
        <w:rPr>
          <w:rFonts w:cs="Arial" w:hint="cs"/>
          <w:b/>
          <w:bCs/>
          <w:rtl/>
        </w:rPr>
        <w:t>נימוק שני</w:t>
      </w:r>
      <w:r>
        <w:rPr>
          <w:rFonts w:cs="Arial" w:hint="cs"/>
          <w:rtl/>
        </w:rPr>
        <w:t xml:space="preserve">, </w:t>
      </w:r>
      <w:r w:rsidR="004234E6">
        <w:rPr>
          <w:rFonts w:cs="Arial" w:hint="cs"/>
          <w:rtl/>
        </w:rPr>
        <w:t>שמא לאחר שיהרסו את הבית כנסת הישן, לא יבנו בית כנסת חדש ('</w:t>
      </w:r>
      <w:proofErr w:type="spellStart"/>
      <w:r w:rsidR="004234E6">
        <w:rPr>
          <w:rFonts w:cs="Arial" w:hint="cs"/>
          <w:rtl/>
        </w:rPr>
        <w:t>פשיעותא</w:t>
      </w:r>
      <w:proofErr w:type="spellEnd"/>
      <w:r w:rsidR="004234E6">
        <w:rPr>
          <w:rFonts w:cs="Arial" w:hint="cs"/>
          <w:rtl/>
        </w:rPr>
        <w:t>' בלשון הגמרא)</w:t>
      </w:r>
      <w:r w:rsidR="00F225F0">
        <w:rPr>
          <w:rFonts w:cs="Arial" w:hint="cs"/>
          <w:rtl/>
        </w:rPr>
        <w:t>.</w:t>
      </w:r>
    </w:p>
    <w:p w14:paraId="345CA380" w14:textId="77777777" w:rsidR="008E16D8" w:rsidRDefault="000A562D" w:rsidP="001B1D08">
      <w:pPr>
        <w:rPr>
          <w:rFonts w:cs="Arial"/>
          <w:rtl/>
        </w:rPr>
      </w:pPr>
      <w:r>
        <w:rPr>
          <w:rFonts w:cs="Arial" w:hint="cs"/>
          <w:rtl/>
        </w:rPr>
        <w:t>נפקא מינה בין</w:t>
      </w:r>
      <w:r w:rsidR="004234E6">
        <w:rPr>
          <w:rFonts w:cs="Arial" w:hint="cs"/>
          <w:rtl/>
        </w:rPr>
        <w:t xml:space="preserve"> השיטות תהיה במקרה בו יש מקום אחר להתפלל. לפי הנימוק הראשון שהחשש שמא לא יהיה מקום להתפלל, מותר להרוס את הישן, כי יש מקום להתפלל. לעומת זאת לפי הנימוק השני, שהחשש שמא לא יבנו בית כנסת חדש, גם אם יש מקום להתפלל עדיין החשש קיים, ולכן יהיה אסור לסתור עד שבונים חדש, וכן פסק </w:t>
      </w:r>
      <w:r w:rsidR="004234E6" w:rsidRPr="004234E6">
        <w:rPr>
          <w:rFonts w:cs="Arial" w:hint="cs"/>
          <w:b/>
          <w:bCs/>
          <w:rtl/>
        </w:rPr>
        <w:t>השולחן ערוך</w:t>
      </w:r>
      <w:r w:rsidR="004234E6">
        <w:rPr>
          <w:rFonts w:cs="Arial" w:hint="cs"/>
          <w:b/>
          <w:bCs/>
          <w:rtl/>
        </w:rPr>
        <w:t xml:space="preserve"> </w:t>
      </w:r>
      <w:r w:rsidR="004234E6" w:rsidRPr="004234E6">
        <w:rPr>
          <w:rFonts w:cs="Arial" w:hint="cs"/>
          <w:sz w:val="18"/>
          <w:szCs w:val="18"/>
          <w:rtl/>
        </w:rPr>
        <w:t>(קנב, א)</w:t>
      </w:r>
      <w:r w:rsidR="004234E6">
        <w:rPr>
          <w:rFonts w:cs="Arial" w:hint="cs"/>
          <w:rtl/>
        </w:rPr>
        <w:t xml:space="preserve">, ובלשון </w:t>
      </w:r>
      <w:r w:rsidR="00F22C29">
        <w:rPr>
          <w:rFonts w:cs="Arial" w:hint="cs"/>
          <w:b/>
          <w:bCs/>
          <w:rtl/>
        </w:rPr>
        <w:t>ערוך השולחן</w:t>
      </w:r>
      <w:r w:rsidR="004234E6">
        <w:rPr>
          <w:rFonts w:cs="Arial" w:hint="cs"/>
          <w:rtl/>
        </w:rPr>
        <w:t>:</w:t>
      </w:r>
    </w:p>
    <w:p w14:paraId="60F930E0" w14:textId="3A6B00D2" w:rsidR="00F22C29" w:rsidRDefault="00F22C29" w:rsidP="001B1D08">
      <w:pPr>
        <w:ind w:left="720"/>
        <w:rPr>
          <w:rFonts w:cs="Arial"/>
          <w:rtl/>
        </w:rPr>
      </w:pPr>
      <w:r>
        <w:rPr>
          <w:rFonts w:cs="Arial" w:hint="cs"/>
          <w:rtl/>
        </w:rPr>
        <w:t>''</w:t>
      </w:r>
      <w:r w:rsidRPr="00F22C29">
        <w:rPr>
          <w:rFonts w:cs="Arial"/>
          <w:rtl/>
        </w:rPr>
        <w:t xml:space="preserve">אין </w:t>
      </w:r>
      <w:proofErr w:type="spellStart"/>
      <w:r w:rsidRPr="00F22C29">
        <w:rPr>
          <w:rFonts w:cs="Arial"/>
          <w:rtl/>
        </w:rPr>
        <w:t>סותרין</w:t>
      </w:r>
      <w:proofErr w:type="spellEnd"/>
      <w:r w:rsidRPr="00F22C29">
        <w:rPr>
          <w:rFonts w:cs="Arial"/>
          <w:rtl/>
        </w:rPr>
        <w:t xml:space="preserve"> </w:t>
      </w:r>
      <w:r>
        <w:rPr>
          <w:rFonts w:cs="Arial" w:hint="cs"/>
          <w:rtl/>
        </w:rPr>
        <w:t xml:space="preserve">בית הכנסת </w:t>
      </w:r>
      <w:r w:rsidRPr="00F22C29">
        <w:rPr>
          <w:rFonts w:cs="Arial"/>
          <w:rtl/>
        </w:rPr>
        <w:t>כדי לבנות אחרת במקומו או במקום אחר</w:t>
      </w:r>
      <w:r w:rsidR="005C72C5">
        <w:rPr>
          <w:rFonts w:cs="Arial" w:hint="cs"/>
          <w:rtl/>
        </w:rPr>
        <w:t xml:space="preserve">, </w:t>
      </w:r>
      <w:r w:rsidRPr="00F22C29">
        <w:rPr>
          <w:rFonts w:cs="Arial"/>
          <w:rtl/>
        </w:rPr>
        <w:t>אפילו צריך לסתור את הישן תח</w:t>
      </w:r>
      <w:r w:rsidR="004B7BF8">
        <w:rPr>
          <w:rFonts w:cs="Arial" w:hint="cs"/>
          <w:rtl/>
        </w:rPr>
        <w:t>י</w:t>
      </w:r>
      <w:r w:rsidRPr="00F22C29">
        <w:rPr>
          <w:rFonts w:cs="Arial"/>
          <w:rtl/>
        </w:rPr>
        <w:t>לה כדי לבנות אחרת במקומו</w:t>
      </w:r>
      <w:r w:rsidR="004B7BF8">
        <w:rPr>
          <w:rFonts w:cs="Arial" w:hint="cs"/>
          <w:rtl/>
        </w:rPr>
        <w:t>,</w:t>
      </w:r>
      <w:r w:rsidRPr="00F22C29">
        <w:rPr>
          <w:rFonts w:cs="Arial"/>
          <w:rtl/>
        </w:rPr>
        <w:t xml:space="preserve"> </w:t>
      </w:r>
      <w:proofErr w:type="spellStart"/>
      <w:r w:rsidRPr="00F22C29">
        <w:rPr>
          <w:rFonts w:cs="Arial"/>
          <w:rtl/>
        </w:rPr>
        <w:t>דחיישינן</w:t>
      </w:r>
      <w:proofErr w:type="spellEnd"/>
      <w:r w:rsidRPr="00F22C29">
        <w:rPr>
          <w:rFonts w:cs="Arial"/>
          <w:rtl/>
        </w:rPr>
        <w:t xml:space="preserve"> שמא יארע להם אונס שלא יבנו האחר</w:t>
      </w:r>
      <w:r w:rsidR="005C72C5">
        <w:rPr>
          <w:rFonts w:cs="Arial" w:hint="cs"/>
          <w:rtl/>
        </w:rPr>
        <w:t>,</w:t>
      </w:r>
      <w:r w:rsidRPr="00F22C29">
        <w:rPr>
          <w:rFonts w:cs="Arial"/>
          <w:rtl/>
        </w:rPr>
        <w:t xml:space="preserve"> אלא בונים אחר תח</w:t>
      </w:r>
      <w:r w:rsidR="005C72C5">
        <w:rPr>
          <w:rFonts w:cs="Arial" w:hint="cs"/>
          <w:rtl/>
        </w:rPr>
        <w:t>י</w:t>
      </w:r>
      <w:r w:rsidRPr="00F22C29">
        <w:rPr>
          <w:rFonts w:cs="Arial"/>
          <w:rtl/>
        </w:rPr>
        <w:t xml:space="preserve">לה </w:t>
      </w:r>
      <w:r w:rsidR="005C72C5">
        <w:rPr>
          <w:rFonts w:cs="Arial" w:hint="cs"/>
          <w:rtl/>
        </w:rPr>
        <w:t xml:space="preserve">ואחר כך </w:t>
      </w:r>
      <w:r w:rsidRPr="00F22C29">
        <w:rPr>
          <w:rFonts w:cs="Arial"/>
          <w:rtl/>
        </w:rPr>
        <w:t>סותרים הישן</w:t>
      </w:r>
      <w:r w:rsidR="005C72C5">
        <w:rPr>
          <w:rFonts w:cs="Arial" w:hint="cs"/>
          <w:rtl/>
        </w:rPr>
        <w:t>.</w:t>
      </w:r>
      <w:r w:rsidRPr="00F22C29">
        <w:rPr>
          <w:rFonts w:cs="Arial"/>
          <w:rtl/>
        </w:rPr>
        <w:t xml:space="preserve"> ואפילו לא רצו רק לסתור מחיצה אחת להרחיבו </w:t>
      </w:r>
      <w:r w:rsidR="005C72C5">
        <w:rPr>
          <w:rFonts w:cs="Arial" w:hint="cs"/>
          <w:rtl/>
        </w:rPr>
        <w:t>,</w:t>
      </w:r>
      <w:r w:rsidRPr="00F22C29">
        <w:rPr>
          <w:rFonts w:cs="Arial"/>
          <w:rtl/>
        </w:rPr>
        <w:t>נמי דינא הכי</w:t>
      </w:r>
      <w:r w:rsidR="005C72C5">
        <w:rPr>
          <w:rFonts w:cs="Arial" w:hint="cs"/>
          <w:rtl/>
        </w:rPr>
        <w:t xml:space="preserve"> </w:t>
      </w:r>
      <w:r w:rsidR="005C72C5">
        <w:rPr>
          <w:rFonts w:cs="Arial" w:hint="cs"/>
          <w:sz w:val="18"/>
          <w:szCs w:val="18"/>
          <w:rtl/>
        </w:rPr>
        <w:t>(= גם הדין כך)</w:t>
      </w:r>
      <w:r w:rsidR="005C72C5">
        <w:rPr>
          <w:rFonts w:cs="Arial" w:hint="cs"/>
          <w:rtl/>
        </w:rPr>
        <w:t>,</w:t>
      </w:r>
      <w:r w:rsidRPr="00F22C29">
        <w:rPr>
          <w:rFonts w:cs="Arial"/>
          <w:rtl/>
        </w:rPr>
        <w:t xml:space="preserve"> שבוני</w:t>
      </w:r>
      <w:r w:rsidR="00466544">
        <w:rPr>
          <w:rFonts w:cs="Arial" w:hint="cs"/>
          <w:rtl/>
        </w:rPr>
        <w:t>ם</w:t>
      </w:r>
      <w:r w:rsidRPr="00F22C29">
        <w:rPr>
          <w:rFonts w:cs="Arial"/>
          <w:rtl/>
        </w:rPr>
        <w:t xml:space="preserve"> תח</w:t>
      </w:r>
      <w:r w:rsidR="00466544">
        <w:rPr>
          <w:rFonts w:cs="Arial" w:hint="cs"/>
          <w:rtl/>
        </w:rPr>
        <w:t>י</w:t>
      </w:r>
      <w:r w:rsidRPr="00F22C29">
        <w:rPr>
          <w:rFonts w:cs="Arial"/>
          <w:rtl/>
        </w:rPr>
        <w:t>לה הכותל החדשה ואח</w:t>
      </w:r>
      <w:r w:rsidR="005C72C5">
        <w:rPr>
          <w:rFonts w:cs="Arial" w:hint="cs"/>
          <w:rtl/>
        </w:rPr>
        <w:t xml:space="preserve">ר כך </w:t>
      </w:r>
      <w:r w:rsidRPr="00F22C29">
        <w:rPr>
          <w:rFonts w:cs="Arial"/>
          <w:rtl/>
        </w:rPr>
        <w:t>סותרי</w:t>
      </w:r>
      <w:r w:rsidR="00466544">
        <w:rPr>
          <w:rFonts w:cs="Arial" w:hint="cs"/>
          <w:rtl/>
        </w:rPr>
        <w:t>ם</w:t>
      </w:r>
      <w:r w:rsidRPr="00F22C29">
        <w:rPr>
          <w:rFonts w:cs="Arial"/>
          <w:rtl/>
        </w:rPr>
        <w:t xml:space="preserve"> הישנה</w:t>
      </w:r>
      <w:r w:rsidR="005C72C5">
        <w:rPr>
          <w:rFonts w:cs="Arial" w:hint="cs"/>
          <w:rtl/>
        </w:rPr>
        <w:t>.''</w:t>
      </w:r>
      <w:r w:rsidRPr="00F22C29">
        <w:rPr>
          <w:rFonts w:cs="Arial"/>
          <w:rtl/>
        </w:rPr>
        <w:t xml:space="preserve"> </w:t>
      </w:r>
    </w:p>
    <w:p w14:paraId="52D4F73D" w14:textId="4FF99C17" w:rsidR="004234E6" w:rsidRDefault="00B80CE2" w:rsidP="001B1D08">
      <w:pPr>
        <w:rPr>
          <w:rFonts w:cs="Arial"/>
          <w:rtl/>
        </w:rPr>
      </w:pPr>
      <w:r>
        <w:rPr>
          <w:rFonts w:cs="Arial" w:hint="cs"/>
          <w:rtl/>
        </w:rPr>
        <w:t xml:space="preserve">למרות האיסור, ישנם מקרים שבהם כולם מודים שאפשר לסתור גם </w:t>
      </w:r>
      <w:r w:rsidR="0057201F">
        <w:rPr>
          <w:rFonts w:cs="Arial" w:hint="cs"/>
          <w:rtl/>
        </w:rPr>
        <w:t xml:space="preserve">אם </w:t>
      </w:r>
      <w:r>
        <w:rPr>
          <w:rFonts w:cs="Arial" w:hint="cs"/>
          <w:rtl/>
        </w:rPr>
        <w:t>אין תחלופה</w:t>
      </w:r>
      <w:r w:rsidR="006F2E9B">
        <w:rPr>
          <w:rFonts w:cs="Arial" w:hint="cs"/>
          <w:rtl/>
        </w:rPr>
        <w:t xml:space="preserve"> מיידית</w:t>
      </w:r>
      <w:r>
        <w:rPr>
          <w:rFonts w:cs="Arial" w:hint="cs"/>
          <w:rtl/>
        </w:rPr>
        <w:t xml:space="preserve">. למשל, אם יש סדקים בקירות ויש חשש שיפול מותר לסתור מיד. כמו כן, אם בנו בטעות קיר בבית כנסת, או שהורסים </w:t>
      </w:r>
      <w:r w:rsidR="00FA4D36">
        <w:rPr>
          <w:rFonts w:cs="Arial" w:hint="cs"/>
          <w:rtl/>
        </w:rPr>
        <w:t xml:space="preserve">קיר </w:t>
      </w:r>
      <w:r w:rsidR="00D02C5D">
        <w:rPr>
          <w:rFonts w:cs="Arial" w:hint="cs"/>
          <w:rtl/>
        </w:rPr>
        <w:t>ל</w:t>
      </w:r>
      <w:r w:rsidR="00FA4D36">
        <w:rPr>
          <w:rFonts w:cs="Arial" w:hint="cs"/>
          <w:rtl/>
        </w:rPr>
        <w:t xml:space="preserve">צרכי הבית כנסת (למשל כדי להרחיבו) </w:t>
      </w:r>
      <w:r w:rsidR="00D02C5D">
        <w:rPr>
          <w:rFonts w:cs="Arial" w:hint="cs"/>
          <w:rtl/>
        </w:rPr>
        <w:t>ואי אפשר לבנות קודם את החדש</w:t>
      </w:r>
      <w:r w:rsidR="00FA4D36">
        <w:rPr>
          <w:rFonts w:cs="Arial" w:hint="cs"/>
          <w:rtl/>
        </w:rPr>
        <w:t xml:space="preserve"> מותר לסתור מיד, ואין צורך לבנות </w:t>
      </w:r>
      <w:r w:rsidR="00FF639D">
        <w:rPr>
          <w:rFonts w:cs="Arial" w:hint="cs"/>
          <w:rtl/>
        </w:rPr>
        <w:t xml:space="preserve">את החלופה </w:t>
      </w:r>
      <w:r w:rsidR="00FA4D36">
        <w:rPr>
          <w:rFonts w:cs="Arial" w:hint="cs"/>
          <w:rtl/>
        </w:rPr>
        <w:t>לפני ההרס.</w:t>
      </w:r>
    </w:p>
    <w:p w14:paraId="4F1DAE49" w14:textId="0D523FB7" w:rsidR="00B80CE2" w:rsidRDefault="00702D06" w:rsidP="001B1D08">
      <w:pPr>
        <w:rPr>
          <w:rFonts w:cs="Arial"/>
          <w:u w:val="single"/>
          <w:rtl/>
        </w:rPr>
      </w:pPr>
      <w:r>
        <w:rPr>
          <w:rFonts w:cs="Arial" w:hint="cs"/>
          <w:u w:val="single"/>
          <w:rtl/>
        </w:rPr>
        <w:t>שיש בית כנסת</w:t>
      </w:r>
    </w:p>
    <w:p w14:paraId="40B3F92A" w14:textId="349691A5" w:rsidR="00E84C1B" w:rsidRDefault="00AB30F2" w:rsidP="00702D06">
      <w:pPr>
        <w:rPr>
          <w:rFonts w:cs="Arial"/>
          <w:rtl/>
        </w:rPr>
      </w:pPr>
      <w:r>
        <w:rPr>
          <w:rFonts w:cs="Arial" w:hint="cs"/>
          <w:rtl/>
        </w:rPr>
        <w:t>יוצא, שגם כאשר יש מקום נוסף להתפלל בו, אסור להרוס את הבית כנסת הנוכחי</w:t>
      </w:r>
      <w:r w:rsidR="00F93356">
        <w:rPr>
          <w:rFonts w:cs="Arial" w:hint="cs"/>
          <w:rtl/>
        </w:rPr>
        <w:t xml:space="preserve">. </w:t>
      </w:r>
      <w:r>
        <w:rPr>
          <w:rFonts w:cs="Arial" w:hint="cs"/>
          <w:rtl/>
        </w:rPr>
        <w:t>נחלקו האחרונים</w:t>
      </w:r>
      <w:r w:rsidR="00A87F74">
        <w:rPr>
          <w:rFonts w:cs="Arial" w:hint="cs"/>
          <w:rtl/>
        </w:rPr>
        <w:t xml:space="preserve"> </w:t>
      </w:r>
      <w:r w:rsidR="00264685">
        <w:rPr>
          <w:rFonts w:cs="Arial" w:hint="cs"/>
          <w:rtl/>
        </w:rPr>
        <w:t>(</w:t>
      </w:r>
      <w:r w:rsidR="00A87F74">
        <w:rPr>
          <w:rFonts w:cs="Arial" w:hint="cs"/>
          <w:rtl/>
        </w:rPr>
        <w:t>בעקבות מחלוקת בטעם האיסור</w:t>
      </w:r>
      <w:r w:rsidR="00264685">
        <w:rPr>
          <w:rFonts w:cs="Arial" w:hint="cs"/>
          <w:rtl/>
        </w:rPr>
        <w:t>),</w:t>
      </w:r>
      <w:r>
        <w:rPr>
          <w:rFonts w:cs="Arial" w:hint="cs"/>
          <w:rtl/>
        </w:rPr>
        <w:t xml:space="preserve"> האם האיסור נאמר </w:t>
      </w:r>
      <w:r w:rsidR="0007342C">
        <w:rPr>
          <w:rFonts w:cs="Arial" w:hint="cs"/>
          <w:rtl/>
        </w:rPr>
        <w:t>בין אם יש מקום כלשהו להתפלל בו ובין אם יש בית כנסת קבוע להתפלל</w:t>
      </w:r>
      <w:r>
        <w:rPr>
          <w:rFonts w:cs="Arial" w:hint="cs"/>
          <w:rtl/>
        </w:rPr>
        <w:t>, או ש</w:t>
      </w:r>
      <w:r w:rsidR="0007342C">
        <w:rPr>
          <w:rFonts w:cs="Arial" w:hint="cs"/>
          <w:rtl/>
        </w:rPr>
        <w:t xml:space="preserve">מא </w:t>
      </w:r>
      <w:r>
        <w:rPr>
          <w:rFonts w:cs="Arial" w:hint="cs"/>
          <w:rtl/>
        </w:rPr>
        <w:t>במקרה בו יש בית כנסת קבוע אחר בעיר איסור זה לא נאמר</w:t>
      </w:r>
      <w:r w:rsidR="00E84C1B">
        <w:rPr>
          <w:rFonts w:cs="Arial" w:hint="cs"/>
          <w:rtl/>
        </w:rPr>
        <w:t>:</w:t>
      </w:r>
    </w:p>
    <w:p w14:paraId="536AA782" w14:textId="17C08D72" w:rsidR="00EB1E1A" w:rsidRPr="00514675" w:rsidRDefault="00E84C1B" w:rsidP="001B1D08">
      <w:pPr>
        <w:rPr>
          <w:rFonts w:cs="Arial"/>
          <w:color w:val="FF0000"/>
          <w:rtl/>
        </w:rPr>
      </w:pPr>
      <w:r>
        <w:rPr>
          <w:rFonts w:cs="Arial" w:hint="cs"/>
          <w:rtl/>
        </w:rPr>
        <w:t xml:space="preserve">א. </w:t>
      </w:r>
      <w:r w:rsidR="00EB1E1A" w:rsidRPr="00EB1E1A">
        <w:rPr>
          <w:rFonts w:cs="Arial" w:hint="cs"/>
          <w:b/>
          <w:bCs/>
          <w:rtl/>
        </w:rPr>
        <w:t>המגן אברהם</w:t>
      </w:r>
      <w:r w:rsidR="00EB1E1A">
        <w:rPr>
          <w:rFonts w:cs="Arial" w:hint="cs"/>
          <w:rtl/>
        </w:rPr>
        <w:t xml:space="preserve"> </w:t>
      </w:r>
      <w:r w:rsidR="00EB1E1A">
        <w:rPr>
          <w:rFonts w:cs="Arial" w:hint="cs"/>
          <w:sz w:val="18"/>
          <w:szCs w:val="18"/>
          <w:rtl/>
        </w:rPr>
        <w:t xml:space="preserve">(קנב א) </w:t>
      </w:r>
      <w:r w:rsidR="00AB30F2">
        <w:rPr>
          <w:rFonts w:cs="Arial" w:hint="cs"/>
          <w:b/>
          <w:bCs/>
          <w:rtl/>
        </w:rPr>
        <w:t>ו</w:t>
      </w:r>
      <w:r w:rsidR="00AB30F2" w:rsidRPr="00F93356">
        <w:rPr>
          <w:rFonts w:cs="Arial" w:hint="cs"/>
          <w:b/>
          <w:bCs/>
          <w:rtl/>
        </w:rPr>
        <w:t>המאמר מרדכי</w:t>
      </w:r>
      <w:r w:rsidR="00AB30F2">
        <w:rPr>
          <w:rFonts w:cs="Arial" w:hint="cs"/>
          <w:rtl/>
        </w:rPr>
        <w:t xml:space="preserve"> </w:t>
      </w:r>
      <w:r w:rsidR="00AB30F2">
        <w:rPr>
          <w:rFonts w:cs="Arial" w:hint="cs"/>
          <w:sz w:val="18"/>
          <w:szCs w:val="18"/>
          <w:rtl/>
        </w:rPr>
        <w:t>(שם, א)</w:t>
      </w:r>
      <w:r w:rsidR="00AB30F2">
        <w:rPr>
          <w:rFonts w:cs="Arial" w:hint="cs"/>
          <w:rtl/>
        </w:rPr>
        <w:t xml:space="preserve"> </w:t>
      </w:r>
      <w:r w:rsidR="00C81829">
        <w:rPr>
          <w:rFonts w:cs="Arial" w:hint="cs"/>
          <w:rtl/>
        </w:rPr>
        <w:t>נקטו</w:t>
      </w:r>
      <w:r w:rsidR="00EB1E1A">
        <w:rPr>
          <w:rFonts w:cs="Arial" w:hint="cs"/>
          <w:rtl/>
        </w:rPr>
        <w:t>, שגם כאשר יש בית כנסת אחר שאפשר להתפלל בו בינתיים</w:t>
      </w:r>
      <w:r w:rsidR="004D47F4">
        <w:rPr>
          <w:rFonts w:cs="Arial" w:hint="cs"/>
          <w:rtl/>
        </w:rPr>
        <w:t>,</w:t>
      </w:r>
      <w:r w:rsidR="00EB1E1A">
        <w:rPr>
          <w:rFonts w:cs="Arial" w:hint="cs"/>
          <w:rtl/>
        </w:rPr>
        <w:t xml:space="preserve"> עדיין אסור להרוס את בית הכנסת עד שיבנו אחד חלופי</w:t>
      </w:r>
      <w:r w:rsidR="00C81829">
        <w:rPr>
          <w:rFonts w:cs="Arial" w:hint="cs"/>
          <w:rtl/>
        </w:rPr>
        <w:t>. בטעם הדבר נימק</w:t>
      </w:r>
      <w:r w:rsidR="00264685">
        <w:rPr>
          <w:rFonts w:cs="Arial" w:hint="cs"/>
          <w:rtl/>
        </w:rPr>
        <w:t>ו</w:t>
      </w:r>
      <w:r w:rsidR="00C81829">
        <w:rPr>
          <w:rFonts w:cs="Arial" w:hint="cs"/>
          <w:rtl/>
        </w:rPr>
        <w:t xml:space="preserve">, </w:t>
      </w:r>
      <w:r w:rsidR="00EB1E1A">
        <w:rPr>
          <w:rFonts w:cs="Arial" w:hint="cs"/>
          <w:rtl/>
        </w:rPr>
        <w:t>ש</w:t>
      </w:r>
      <w:r w:rsidR="00C81829">
        <w:rPr>
          <w:rFonts w:cs="Arial" w:hint="cs"/>
          <w:rtl/>
        </w:rPr>
        <w:t xml:space="preserve">גם אם </w:t>
      </w:r>
      <w:r w:rsidR="00EB1E1A">
        <w:rPr>
          <w:rFonts w:cs="Arial" w:hint="cs"/>
          <w:rtl/>
        </w:rPr>
        <w:t xml:space="preserve">יש מקום אחר </w:t>
      </w:r>
      <w:r w:rsidR="00AB0F82">
        <w:rPr>
          <w:rFonts w:cs="Arial" w:hint="cs"/>
          <w:rtl/>
        </w:rPr>
        <w:t xml:space="preserve">נורמאלי </w:t>
      </w:r>
      <w:r w:rsidR="00EB1E1A">
        <w:rPr>
          <w:rFonts w:cs="Arial" w:hint="cs"/>
          <w:rtl/>
        </w:rPr>
        <w:t>להתפלל</w:t>
      </w:r>
      <w:r w:rsidR="00AB0F82">
        <w:rPr>
          <w:rFonts w:cs="Arial" w:hint="cs"/>
          <w:rtl/>
        </w:rPr>
        <w:t xml:space="preserve"> בו</w:t>
      </w:r>
      <w:r w:rsidR="00EB1E1A">
        <w:rPr>
          <w:rFonts w:cs="Arial" w:hint="cs"/>
          <w:rtl/>
        </w:rPr>
        <w:t xml:space="preserve">, </w:t>
      </w:r>
      <w:r w:rsidR="00C81829">
        <w:rPr>
          <w:rFonts w:cs="Arial" w:hint="cs"/>
          <w:rtl/>
        </w:rPr>
        <w:t xml:space="preserve">סוף כל סוף </w:t>
      </w:r>
      <w:r w:rsidR="00EB1E1A">
        <w:rPr>
          <w:rFonts w:cs="Arial" w:hint="cs"/>
          <w:rtl/>
        </w:rPr>
        <w:t>יש חשש שלא יבנו מחדש את בית הכנסת שנהרס</w:t>
      </w:r>
      <w:r w:rsidR="00F93356">
        <w:rPr>
          <w:rFonts w:cs="Arial" w:hint="cs"/>
          <w:rtl/>
        </w:rPr>
        <w:t>.</w:t>
      </w:r>
      <w:r w:rsidR="00EB1E1A">
        <w:rPr>
          <w:rFonts w:cs="Arial" w:hint="cs"/>
          <w:rtl/>
        </w:rPr>
        <w:t xml:space="preserve"> </w:t>
      </w:r>
    </w:p>
    <w:p w14:paraId="3DA90B9B" w14:textId="207531D8" w:rsidR="008D0BE5" w:rsidRDefault="00EB1E1A" w:rsidP="001B1D08">
      <w:pPr>
        <w:rPr>
          <w:rFonts w:cs="Arial"/>
          <w:rtl/>
        </w:rPr>
      </w:pPr>
      <w:r>
        <w:rPr>
          <w:rFonts w:cs="Arial" w:hint="cs"/>
          <w:rtl/>
        </w:rPr>
        <w:t xml:space="preserve">ב. </w:t>
      </w:r>
      <w:r w:rsidRPr="0025137B">
        <w:rPr>
          <w:rFonts w:cs="Arial" w:hint="cs"/>
          <w:b/>
          <w:bCs/>
          <w:rtl/>
        </w:rPr>
        <w:t>הט''ז</w:t>
      </w:r>
      <w:r>
        <w:rPr>
          <w:rFonts w:cs="Arial" w:hint="cs"/>
          <w:rtl/>
        </w:rPr>
        <w:t xml:space="preserve"> </w:t>
      </w:r>
      <w:r>
        <w:rPr>
          <w:rFonts w:cs="Arial" w:hint="cs"/>
          <w:sz w:val="18"/>
          <w:szCs w:val="18"/>
          <w:rtl/>
        </w:rPr>
        <w:t xml:space="preserve">(שם, ב) </w:t>
      </w:r>
      <w:r>
        <w:rPr>
          <w:rFonts w:cs="Arial" w:hint="cs"/>
          <w:rtl/>
        </w:rPr>
        <w:t>חלק על המגן אברהם וכתב</w:t>
      </w:r>
      <w:r w:rsidR="00FF1886">
        <w:rPr>
          <w:rFonts w:cs="Arial" w:hint="cs"/>
          <w:rtl/>
        </w:rPr>
        <w:t>,</w:t>
      </w:r>
      <w:r>
        <w:rPr>
          <w:rFonts w:cs="Arial" w:hint="cs"/>
          <w:rtl/>
        </w:rPr>
        <w:t xml:space="preserve"> שכאשר </w:t>
      </w:r>
      <w:r w:rsidR="0025137B">
        <w:rPr>
          <w:rFonts w:cs="Arial" w:hint="cs"/>
          <w:rtl/>
        </w:rPr>
        <w:t>יש בית כנסת אחר להתפלל בו בינתיים</w:t>
      </w:r>
      <w:r w:rsidR="00FF1886">
        <w:rPr>
          <w:rFonts w:cs="Arial" w:hint="cs"/>
          <w:rtl/>
        </w:rPr>
        <w:t>, ויש בו מקום בריווח לכולם</w:t>
      </w:r>
      <w:r w:rsidR="00A144BC">
        <w:rPr>
          <w:rFonts w:cs="Arial" w:hint="cs"/>
          <w:rtl/>
        </w:rPr>
        <w:t>,</w:t>
      </w:r>
      <w:r w:rsidR="0025137B">
        <w:rPr>
          <w:rFonts w:cs="Arial" w:hint="cs"/>
          <w:rtl/>
        </w:rPr>
        <w:t xml:space="preserve"> מותר להרוס את הקיים גם לפני שבנו את החדש</w:t>
      </w:r>
      <w:r w:rsidR="00AB5945">
        <w:rPr>
          <w:rFonts w:cs="Arial" w:hint="cs"/>
          <w:rtl/>
        </w:rPr>
        <w:t xml:space="preserve">. </w:t>
      </w:r>
      <w:r w:rsidR="004904DA">
        <w:rPr>
          <w:rFonts w:cs="Arial" w:hint="cs"/>
          <w:rtl/>
        </w:rPr>
        <w:t xml:space="preserve">כך </w:t>
      </w:r>
      <w:r w:rsidR="008D0BE5">
        <w:rPr>
          <w:rFonts w:cs="Arial" w:hint="cs"/>
          <w:rtl/>
        </w:rPr>
        <w:t xml:space="preserve">פסקו רוב </w:t>
      </w:r>
      <w:r w:rsidR="00196FA1">
        <w:rPr>
          <w:rFonts w:cs="Arial" w:hint="cs"/>
          <w:rtl/>
        </w:rPr>
        <w:t>האחרונים</w:t>
      </w:r>
      <w:r w:rsidR="008D0BE5">
        <w:rPr>
          <w:rFonts w:cs="Arial" w:hint="cs"/>
          <w:rtl/>
        </w:rPr>
        <w:t xml:space="preserve"> וביניהם </w:t>
      </w:r>
      <w:r w:rsidR="004904DA">
        <w:rPr>
          <w:rFonts w:cs="Arial" w:hint="cs"/>
          <w:b/>
          <w:bCs/>
          <w:rtl/>
        </w:rPr>
        <w:t>ה</w:t>
      </w:r>
      <w:r w:rsidR="008D0BE5" w:rsidRPr="008D0BE5">
        <w:rPr>
          <w:rFonts w:cs="Arial" w:hint="cs"/>
          <w:b/>
          <w:bCs/>
          <w:rtl/>
        </w:rPr>
        <w:t>ביאור</w:t>
      </w:r>
      <w:r w:rsidR="008D0BE5">
        <w:rPr>
          <w:rFonts w:cs="Arial" w:hint="cs"/>
          <w:rtl/>
        </w:rPr>
        <w:t xml:space="preserve"> </w:t>
      </w:r>
      <w:r w:rsidR="008D0BE5" w:rsidRPr="008D0BE5">
        <w:rPr>
          <w:rFonts w:cs="Arial" w:hint="cs"/>
          <w:b/>
          <w:bCs/>
          <w:rtl/>
        </w:rPr>
        <w:t>הלכה</w:t>
      </w:r>
      <w:r w:rsidR="008D0BE5">
        <w:rPr>
          <w:rFonts w:cs="Arial" w:hint="cs"/>
          <w:rtl/>
        </w:rPr>
        <w:t xml:space="preserve"> </w:t>
      </w:r>
      <w:r w:rsidR="008D0BE5">
        <w:rPr>
          <w:rFonts w:cs="Arial" w:hint="cs"/>
          <w:sz w:val="18"/>
          <w:szCs w:val="18"/>
          <w:rtl/>
        </w:rPr>
        <w:t>(ד''ה שלא)</w:t>
      </w:r>
      <w:r w:rsidR="004904DA">
        <w:rPr>
          <w:rFonts w:cs="Arial" w:hint="cs"/>
          <w:rtl/>
        </w:rPr>
        <w:t xml:space="preserve">, שכפי שציין הסיבה </w:t>
      </w:r>
      <w:r w:rsidR="00D95F31">
        <w:rPr>
          <w:rFonts w:cs="Arial" w:hint="cs"/>
          <w:rtl/>
        </w:rPr>
        <w:t>לפסיקה</w:t>
      </w:r>
      <w:r w:rsidR="00A144BC">
        <w:rPr>
          <w:rFonts w:cs="Arial" w:hint="cs"/>
          <w:rtl/>
        </w:rPr>
        <w:t xml:space="preserve"> מקילה</w:t>
      </w:r>
      <w:r w:rsidR="00D95F31">
        <w:rPr>
          <w:rFonts w:cs="Arial" w:hint="cs"/>
          <w:rtl/>
        </w:rPr>
        <w:t xml:space="preserve"> זו </w:t>
      </w:r>
      <w:r w:rsidR="004904DA">
        <w:rPr>
          <w:rFonts w:cs="Arial" w:hint="cs"/>
          <w:rtl/>
        </w:rPr>
        <w:t xml:space="preserve">היא בין </w:t>
      </w:r>
      <w:r w:rsidR="008D0BE5">
        <w:rPr>
          <w:rFonts w:cs="Arial" w:hint="cs"/>
          <w:rtl/>
        </w:rPr>
        <w:t>השאר</w:t>
      </w:r>
      <w:r w:rsidR="004904DA">
        <w:rPr>
          <w:rFonts w:cs="Arial" w:hint="cs"/>
          <w:rtl/>
        </w:rPr>
        <w:t xml:space="preserve"> מחמת העובדה שלרוב הפוסקים </w:t>
      </w:r>
      <w:r w:rsidR="008D0BE5">
        <w:rPr>
          <w:rFonts w:cs="Arial" w:hint="cs"/>
          <w:rtl/>
        </w:rPr>
        <w:t xml:space="preserve">סתירת בית הכנסת היא מדרבנן, </w:t>
      </w:r>
      <w:r w:rsidR="009F191C">
        <w:rPr>
          <w:rFonts w:cs="Arial" w:hint="cs"/>
          <w:rtl/>
        </w:rPr>
        <w:t>וספק דרבנן לקולא.</w:t>
      </w:r>
    </w:p>
    <w:p w14:paraId="192F09EF" w14:textId="24E589F9" w:rsidR="004234E6" w:rsidRPr="000A562D" w:rsidRDefault="00764F8F" w:rsidP="001B1D08">
      <w:pPr>
        <w:rPr>
          <w:rFonts w:cs="Arial"/>
          <w:rtl/>
        </w:rPr>
      </w:pPr>
      <w:r>
        <w:rPr>
          <w:rFonts w:cs="Arial" w:hint="cs"/>
          <w:rtl/>
        </w:rPr>
        <w:t>מה טעם שיטה זו</w:t>
      </w:r>
      <w:r w:rsidR="0025137B">
        <w:rPr>
          <w:rFonts w:cs="Arial" w:hint="cs"/>
          <w:rtl/>
        </w:rPr>
        <w:t>?</w:t>
      </w:r>
      <w:r w:rsidR="001E5DF5">
        <w:rPr>
          <w:rFonts w:cs="Arial" w:hint="cs"/>
          <w:rtl/>
        </w:rPr>
        <w:t xml:space="preserve"> ו</w:t>
      </w:r>
      <w:r w:rsidR="0025137B">
        <w:rPr>
          <w:rFonts w:cs="Arial" w:hint="cs"/>
          <w:rtl/>
        </w:rPr>
        <w:t xml:space="preserve">הרי יש </w:t>
      </w:r>
      <w:r w:rsidR="0057201F">
        <w:rPr>
          <w:rFonts w:cs="Arial" w:hint="cs"/>
          <w:rtl/>
        </w:rPr>
        <w:t>חשש</w:t>
      </w:r>
      <w:r w:rsidR="0025137B">
        <w:rPr>
          <w:rFonts w:cs="Arial" w:hint="cs"/>
          <w:rtl/>
        </w:rPr>
        <w:t xml:space="preserve"> </w:t>
      </w:r>
      <w:r w:rsidR="0057201F">
        <w:rPr>
          <w:rFonts w:cs="Arial" w:hint="cs"/>
          <w:rtl/>
        </w:rPr>
        <w:t>ש</w:t>
      </w:r>
      <w:r w:rsidR="0025137B">
        <w:rPr>
          <w:rFonts w:cs="Arial" w:hint="cs"/>
          <w:rtl/>
        </w:rPr>
        <w:t xml:space="preserve">לא יבנו מחדש את </w:t>
      </w:r>
      <w:r w:rsidR="0053408F">
        <w:rPr>
          <w:rFonts w:cs="Arial" w:hint="cs"/>
          <w:rtl/>
        </w:rPr>
        <w:t xml:space="preserve">בית הכנסת </w:t>
      </w:r>
      <w:r w:rsidR="0025137B">
        <w:rPr>
          <w:rFonts w:cs="Arial" w:hint="cs"/>
          <w:rtl/>
        </w:rPr>
        <w:t>הישן!</w:t>
      </w:r>
      <w:r w:rsidR="00FF1886">
        <w:rPr>
          <w:rFonts w:cs="Arial" w:hint="cs"/>
          <w:rtl/>
        </w:rPr>
        <w:t xml:space="preserve"> </w:t>
      </w:r>
      <w:r w:rsidR="00FF1886" w:rsidRPr="002E7232">
        <w:rPr>
          <w:rFonts w:cs="Arial" w:hint="cs"/>
          <w:b/>
          <w:bCs/>
          <w:rtl/>
        </w:rPr>
        <w:t>ערוך השולחן</w:t>
      </w:r>
      <w:r w:rsidR="00FF1886">
        <w:rPr>
          <w:rFonts w:cs="Arial" w:hint="cs"/>
          <w:rtl/>
        </w:rPr>
        <w:t xml:space="preserve"> </w:t>
      </w:r>
      <w:r w:rsidR="00FF1886">
        <w:rPr>
          <w:rFonts w:cs="Arial" w:hint="cs"/>
          <w:sz w:val="18"/>
          <w:szCs w:val="18"/>
          <w:rtl/>
        </w:rPr>
        <w:t>(</w:t>
      </w:r>
      <w:r w:rsidR="008D0BE5">
        <w:rPr>
          <w:rFonts w:cs="Arial" w:hint="cs"/>
          <w:sz w:val="18"/>
          <w:szCs w:val="18"/>
          <w:rtl/>
        </w:rPr>
        <w:t>שם</w:t>
      </w:r>
      <w:r w:rsidR="002E7232">
        <w:rPr>
          <w:rFonts w:cs="Arial" w:hint="cs"/>
          <w:sz w:val="18"/>
          <w:szCs w:val="18"/>
          <w:rtl/>
        </w:rPr>
        <w:t>, ב</w:t>
      </w:r>
      <w:r w:rsidR="00FF1886">
        <w:rPr>
          <w:rFonts w:cs="Arial" w:hint="cs"/>
          <w:sz w:val="18"/>
          <w:szCs w:val="18"/>
          <w:rtl/>
        </w:rPr>
        <w:t xml:space="preserve">) </w:t>
      </w:r>
      <w:r w:rsidR="000535D7">
        <w:rPr>
          <w:rFonts w:cs="Arial" w:hint="cs"/>
          <w:rtl/>
        </w:rPr>
        <w:t>יישב</w:t>
      </w:r>
      <w:r w:rsidR="00FF1886">
        <w:rPr>
          <w:rFonts w:cs="Arial" w:hint="cs"/>
          <w:rtl/>
        </w:rPr>
        <w:t xml:space="preserve">, </w:t>
      </w:r>
      <w:r w:rsidR="0049548B">
        <w:rPr>
          <w:rFonts w:cs="Arial" w:hint="cs"/>
          <w:rtl/>
        </w:rPr>
        <w:t>ש</w:t>
      </w:r>
      <w:r w:rsidR="00F168A2">
        <w:rPr>
          <w:rFonts w:cs="Arial" w:hint="cs"/>
          <w:rtl/>
        </w:rPr>
        <w:t>כאשר הגמרא כתבה שיש חשש שיפשעו ולא יבנו, אין הכוונה שלא יבנו כלל וכפי שטען המגן אברהם, אלא שיש חשש שיתרשלו בבניה ובינתיים יישארו ללא בית כנסת</w:t>
      </w:r>
      <w:r w:rsidR="002646C3">
        <w:rPr>
          <w:rFonts w:cs="Arial" w:hint="cs"/>
          <w:rtl/>
        </w:rPr>
        <w:t>. משום כך</w:t>
      </w:r>
      <w:r w:rsidR="00F168A2">
        <w:rPr>
          <w:rFonts w:cs="Arial" w:hint="cs"/>
          <w:rtl/>
        </w:rPr>
        <w:t xml:space="preserve"> אם יש בית כנסת אחר להתפלל בו בינתיים</w:t>
      </w:r>
      <w:r w:rsidR="002646C3">
        <w:rPr>
          <w:rFonts w:cs="Arial" w:hint="cs"/>
          <w:rtl/>
        </w:rPr>
        <w:t>,</w:t>
      </w:r>
      <w:r w:rsidR="00F168A2">
        <w:rPr>
          <w:rFonts w:cs="Arial" w:hint="cs"/>
          <w:rtl/>
        </w:rPr>
        <w:t xml:space="preserve"> מותר להרוס את הישן גם לפני שבונים חדש</w:t>
      </w:r>
      <w:r w:rsidR="00566524">
        <w:rPr>
          <w:rStyle w:val="a5"/>
          <w:rFonts w:cs="Arial"/>
          <w:rtl/>
        </w:rPr>
        <w:footnoteReference w:id="3"/>
      </w:r>
      <w:r w:rsidR="0049548B">
        <w:rPr>
          <w:rFonts w:cs="Arial" w:hint="cs"/>
          <w:rtl/>
        </w:rPr>
        <w:t>.</w:t>
      </w:r>
      <w:r w:rsidR="00F225F0">
        <w:rPr>
          <w:rFonts w:cs="Arial" w:hint="cs"/>
          <w:rtl/>
        </w:rPr>
        <w:t xml:space="preserve"> </w:t>
      </w:r>
    </w:p>
    <w:p w14:paraId="3C9CDA62" w14:textId="77777777" w:rsidR="00DE23FF" w:rsidRPr="001434CA" w:rsidRDefault="00DE23FF" w:rsidP="001B1D08">
      <w:pPr>
        <w:rPr>
          <w:rFonts w:cs="Arial"/>
          <w:u w:val="single"/>
          <w:rtl/>
        </w:rPr>
      </w:pPr>
      <w:r w:rsidRPr="001434CA">
        <w:rPr>
          <w:rFonts w:cs="Arial" w:hint="cs"/>
          <w:u w:val="single"/>
          <w:rtl/>
        </w:rPr>
        <w:t>הריסה לצורך סטנדר</w:t>
      </w:r>
    </w:p>
    <w:p w14:paraId="6872C328" w14:textId="39C3E602" w:rsidR="00DE23FF" w:rsidRDefault="00665DD2" w:rsidP="001B1D08">
      <w:pPr>
        <w:rPr>
          <w:rFonts w:cs="Arial"/>
          <w:rtl/>
        </w:rPr>
      </w:pPr>
      <w:r>
        <w:rPr>
          <w:rFonts w:cs="Arial" w:hint="cs"/>
          <w:rtl/>
        </w:rPr>
        <w:t xml:space="preserve">בנוסף לאיסור לסתור בית כנסת מחשש שמא לא יבנו חדש, </w:t>
      </w:r>
      <w:r w:rsidR="00E76390">
        <w:rPr>
          <w:rFonts w:cs="Arial" w:hint="cs"/>
          <w:rtl/>
        </w:rPr>
        <w:t xml:space="preserve">כפי שכותב הספרי </w:t>
      </w:r>
      <w:r>
        <w:rPr>
          <w:rFonts w:cs="Arial" w:hint="cs"/>
          <w:rtl/>
        </w:rPr>
        <w:t>יש איסור נוסף</w:t>
      </w:r>
      <w:r w:rsidR="00C1547D">
        <w:rPr>
          <w:rFonts w:cs="Arial" w:hint="cs"/>
          <w:rtl/>
        </w:rPr>
        <w:t xml:space="preserve"> </w:t>
      </w:r>
      <w:proofErr w:type="spellStart"/>
      <w:r w:rsidR="00C1547D">
        <w:rPr>
          <w:rFonts w:cs="Arial" w:hint="cs"/>
          <w:rtl/>
        </w:rPr>
        <w:t>לנתוץ</w:t>
      </w:r>
      <w:proofErr w:type="spellEnd"/>
      <w:r w:rsidR="00C1547D">
        <w:rPr>
          <w:rFonts w:cs="Arial" w:hint="cs"/>
          <w:rtl/>
        </w:rPr>
        <w:t xml:space="preserve"> ממנו אבן.</w:t>
      </w:r>
      <w:r w:rsidR="00CA2D5D">
        <w:rPr>
          <w:rFonts w:cs="Arial" w:hint="cs"/>
          <w:rtl/>
        </w:rPr>
        <w:t xml:space="preserve"> כפי שראינו לעיל </w:t>
      </w:r>
      <w:r w:rsidR="00FB1567">
        <w:rPr>
          <w:rFonts w:cs="Arial" w:hint="cs"/>
          <w:rtl/>
        </w:rPr>
        <w:t xml:space="preserve">בדברי השולחן ערוך, </w:t>
      </w:r>
      <w:r w:rsidR="00CA2D5D">
        <w:rPr>
          <w:rFonts w:cs="Arial" w:hint="cs"/>
          <w:rtl/>
        </w:rPr>
        <w:t xml:space="preserve">מותר להרוס קיר על מנת לבנותו מחדש, </w:t>
      </w:r>
      <w:r w:rsidR="006B1543">
        <w:rPr>
          <w:rFonts w:cs="Arial" w:hint="cs"/>
          <w:rtl/>
        </w:rPr>
        <w:t xml:space="preserve">נחלקו הט''ז </w:t>
      </w:r>
      <w:proofErr w:type="spellStart"/>
      <w:r w:rsidR="006B1543">
        <w:rPr>
          <w:rFonts w:cs="Arial" w:hint="cs"/>
          <w:rtl/>
        </w:rPr>
        <w:t>והאליה</w:t>
      </w:r>
      <w:proofErr w:type="spellEnd"/>
      <w:r w:rsidR="006B1543">
        <w:rPr>
          <w:rFonts w:cs="Arial" w:hint="cs"/>
          <w:rtl/>
        </w:rPr>
        <w:t xml:space="preserve"> רבה, האם מותר להרוס חלק מבית כנסת על מנת להוסיף דבר אחר, </w:t>
      </w:r>
      <w:r w:rsidR="0094172E">
        <w:rPr>
          <w:rFonts w:cs="Arial" w:hint="cs"/>
          <w:rtl/>
        </w:rPr>
        <w:t xml:space="preserve">למשל </w:t>
      </w:r>
      <w:r w:rsidR="006B1543">
        <w:rPr>
          <w:rFonts w:cs="Arial" w:hint="cs"/>
          <w:rtl/>
        </w:rPr>
        <w:t>סטנדר:</w:t>
      </w:r>
    </w:p>
    <w:p w14:paraId="15B5C268" w14:textId="21448EA6" w:rsidR="0094172E" w:rsidRDefault="0094172E" w:rsidP="001B1D08">
      <w:pPr>
        <w:rPr>
          <w:rFonts w:cs="Arial"/>
          <w:rtl/>
        </w:rPr>
      </w:pPr>
      <w:r>
        <w:rPr>
          <w:rFonts w:cs="Arial" w:hint="cs"/>
          <w:rtl/>
        </w:rPr>
        <w:t xml:space="preserve">א. </w:t>
      </w:r>
      <w:r w:rsidRPr="0094172E">
        <w:rPr>
          <w:rFonts w:cs="Arial" w:hint="cs"/>
          <w:b/>
          <w:bCs/>
          <w:rtl/>
        </w:rPr>
        <w:t>הט''ז</w:t>
      </w:r>
      <w:r>
        <w:rPr>
          <w:rFonts w:cs="Arial" w:hint="cs"/>
          <w:rtl/>
        </w:rPr>
        <w:t xml:space="preserve"> </w:t>
      </w:r>
      <w:r>
        <w:rPr>
          <w:rFonts w:cs="Arial" w:hint="cs"/>
          <w:sz w:val="18"/>
          <w:szCs w:val="18"/>
          <w:rtl/>
        </w:rPr>
        <w:t xml:space="preserve">(קנא, ג) </w:t>
      </w:r>
      <w:r w:rsidRPr="0094172E">
        <w:rPr>
          <w:rFonts w:cs="Arial" w:hint="cs"/>
          <w:rtl/>
        </w:rPr>
        <w:t>כ</w:t>
      </w:r>
      <w:r w:rsidR="00B05268">
        <w:rPr>
          <w:rFonts w:cs="Arial" w:hint="cs"/>
          <w:rtl/>
        </w:rPr>
        <w:t>תב</w:t>
      </w:r>
      <w:r w:rsidR="00A50F57">
        <w:rPr>
          <w:rFonts w:cs="Arial" w:hint="cs"/>
          <w:rtl/>
        </w:rPr>
        <w:t xml:space="preserve"> בעקבות דיוק בדברי הרמ''א</w:t>
      </w:r>
      <w:r w:rsidR="00B05268">
        <w:rPr>
          <w:rFonts w:cs="Arial" w:hint="cs"/>
          <w:rtl/>
        </w:rPr>
        <w:t xml:space="preserve">, שההיתר </w:t>
      </w:r>
      <w:proofErr w:type="spellStart"/>
      <w:r w:rsidR="00B05268">
        <w:rPr>
          <w:rFonts w:cs="Arial" w:hint="cs"/>
          <w:rtl/>
        </w:rPr>
        <w:t>לנתוץ</w:t>
      </w:r>
      <w:proofErr w:type="spellEnd"/>
      <w:r w:rsidR="00B05268">
        <w:rPr>
          <w:rFonts w:cs="Arial" w:hint="cs"/>
          <w:rtl/>
        </w:rPr>
        <w:t xml:space="preserve"> קיים רק כאשר מתכוונים </w:t>
      </w:r>
      <w:r w:rsidR="009771FF">
        <w:rPr>
          <w:rFonts w:cs="Arial" w:hint="cs"/>
          <w:rtl/>
        </w:rPr>
        <w:t>למלא מחדש אחר כך את מקום הנתיצה</w:t>
      </w:r>
      <w:r w:rsidR="00B05268">
        <w:rPr>
          <w:rFonts w:cs="Arial" w:hint="cs"/>
          <w:rtl/>
        </w:rPr>
        <w:t xml:space="preserve">, קיר תמורת קיר, בית כנסת תמורת בית כנסת, אך כאשר עושים חור בקיר בשביל </w:t>
      </w:r>
      <w:r w:rsidR="009771FF">
        <w:rPr>
          <w:rFonts w:cs="Arial" w:hint="cs"/>
          <w:rtl/>
        </w:rPr>
        <w:t xml:space="preserve">שיהיה נוח </w:t>
      </w:r>
      <w:r w:rsidR="00B05268">
        <w:rPr>
          <w:rFonts w:cs="Arial" w:hint="cs"/>
          <w:rtl/>
        </w:rPr>
        <w:t>להכניס בתוכו סטנדר</w:t>
      </w:r>
      <w:r w:rsidR="005E091F">
        <w:rPr>
          <w:rFonts w:cs="Arial" w:hint="cs"/>
          <w:rtl/>
        </w:rPr>
        <w:t xml:space="preserve"> </w:t>
      </w:r>
      <w:r w:rsidR="00B05268">
        <w:rPr>
          <w:rFonts w:cs="Arial" w:hint="cs"/>
          <w:rtl/>
        </w:rPr>
        <w:t>- יש בכך איסור של נתיצת אבן</w:t>
      </w:r>
      <w:r w:rsidR="00AB0F82">
        <w:rPr>
          <w:rFonts w:cs="Arial" w:hint="cs"/>
          <w:rtl/>
        </w:rPr>
        <w:t>.</w:t>
      </w:r>
    </w:p>
    <w:p w14:paraId="4D9A3A51" w14:textId="187D9162" w:rsidR="00AB0F82" w:rsidRDefault="00AB0F82" w:rsidP="00AA3361">
      <w:pPr>
        <w:rPr>
          <w:rFonts w:cs="Arial"/>
          <w:rtl/>
        </w:rPr>
      </w:pPr>
      <w:r>
        <w:rPr>
          <w:rFonts w:cs="Arial" w:hint="cs"/>
          <w:rtl/>
        </w:rPr>
        <w:t xml:space="preserve">בשו''ת </w:t>
      </w:r>
      <w:r w:rsidRPr="00BB7E38">
        <w:rPr>
          <w:rFonts w:cs="Arial" w:hint="cs"/>
          <w:b/>
          <w:bCs/>
          <w:rtl/>
        </w:rPr>
        <w:t>תורת חסד</w:t>
      </w:r>
      <w:r>
        <w:rPr>
          <w:rFonts w:cs="Arial" w:hint="cs"/>
          <w:rtl/>
        </w:rPr>
        <w:t xml:space="preserve"> </w:t>
      </w:r>
      <w:r>
        <w:rPr>
          <w:rFonts w:cs="Arial" w:hint="cs"/>
          <w:sz w:val="18"/>
          <w:szCs w:val="18"/>
          <w:rtl/>
        </w:rPr>
        <w:t xml:space="preserve">(א, ד) </w:t>
      </w:r>
      <w:r>
        <w:rPr>
          <w:rFonts w:cs="Arial" w:hint="cs"/>
          <w:rtl/>
        </w:rPr>
        <w:t>פסק כמו הט''ז</w:t>
      </w:r>
      <w:r w:rsidR="00FB1567">
        <w:rPr>
          <w:rFonts w:cs="Arial" w:hint="cs"/>
          <w:rtl/>
        </w:rPr>
        <w:t xml:space="preserve"> ובטעם הדבר נימק, </w:t>
      </w:r>
      <w:r w:rsidR="00090091">
        <w:rPr>
          <w:rFonts w:cs="Arial" w:hint="cs"/>
          <w:rtl/>
        </w:rPr>
        <w:t>ש</w:t>
      </w:r>
      <w:r>
        <w:rPr>
          <w:rFonts w:cs="Arial" w:hint="cs"/>
          <w:rtl/>
        </w:rPr>
        <w:t xml:space="preserve">לא ייתכן לומר שכאשר הספרי כתב שאסור </w:t>
      </w:r>
      <w:proofErr w:type="spellStart"/>
      <w:r>
        <w:rPr>
          <w:rFonts w:cs="Arial" w:hint="cs"/>
          <w:rtl/>
        </w:rPr>
        <w:t>לנתוץ</w:t>
      </w:r>
      <w:proofErr w:type="spellEnd"/>
      <w:r>
        <w:rPr>
          <w:rFonts w:cs="Arial" w:hint="cs"/>
          <w:rtl/>
        </w:rPr>
        <w:t xml:space="preserve"> אבן מההיכל כוונתו להריסה קטנה ללא תועלת, שהרי דבר זה אסור גם בלי להביא פסוק מיוחד מצד דיני בל תשחית. אלא וודאי שכוונת הספרי לומר, שאפילו כאשר הורסים מעט מהבית כנסת על מנת להוסיף דבר אחר, </w:t>
      </w:r>
      <w:r w:rsidR="00AA3361">
        <w:rPr>
          <w:rFonts w:cs="Arial" w:hint="cs"/>
          <w:rtl/>
        </w:rPr>
        <w:t xml:space="preserve">יש בכך </w:t>
      </w:r>
      <w:r>
        <w:rPr>
          <w:rFonts w:cs="Arial" w:hint="cs"/>
          <w:rtl/>
        </w:rPr>
        <w:t>א</w:t>
      </w:r>
      <w:r w:rsidR="00AA3361">
        <w:rPr>
          <w:rFonts w:cs="Arial" w:hint="cs"/>
          <w:rtl/>
        </w:rPr>
        <w:t>י</w:t>
      </w:r>
      <w:r>
        <w:rPr>
          <w:rFonts w:cs="Arial" w:hint="cs"/>
          <w:rtl/>
        </w:rPr>
        <w:t>סור.</w:t>
      </w:r>
      <w:r w:rsidR="00AA3361">
        <w:rPr>
          <w:rFonts w:cs="Arial" w:hint="cs"/>
          <w:rtl/>
        </w:rPr>
        <w:t xml:space="preserve"> ובלשון הט''ז:</w:t>
      </w:r>
    </w:p>
    <w:p w14:paraId="78EFC055" w14:textId="5BE0794C" w:rsidR="00B05268" w:rsidRDefault="00B05268" w:rsidP="001B1D08">
      <w:pPr>
        <w:ind w:left="720"/>
        <w:rPr>
          <w:rFonts w:cs="Arial"/>
          <w:rtl/>
        </w:rPr>
      </w:pPr>
      <w:r>
        <w:rPr>
          <w:rFonts w:cs="Arial" w:hint="cs"/>
          <w:rtl/>
        </w:rPr>
        <w:t>''</w:t>
      </w:r>
      <w:r w:rsidRPr="00B05268">
        <w:rPr>
          <w:rFonts w:cs="Arial"/>
          <w:rtl/>
        </w:rPr>
        <w:t xml:space="preserve">אסור </w:t>
      </w:r>
      <w:proofErr w:type="spellStart"/>
      <w:r w:rsidRPr="00B05268">
        <w:rPr>
          <w:rFonts w:cs="Arial"/>
          <w:rtl/>
        </w:rPr>
        <w:t>לנתוץ</w:t>
      </w:r>
      <w:proofErr w:type="spellEnd"/>
      <w:r w:rsidRPr="00B05268">
        <w:rPr>
          <w:rFonts w:cs="Arial"/>
          <w:rtl/>
        </w:rPr>
        <w:t xml:space="preserve"> דבר </w:t>
      </w:r>
      <w:r>
        <w:rPr>
          <w:rFonts w:cs="Arial" w:hint="cs"/>
          <w:rtl/>
        </w:rPr>
        <w:t xml:space="preserve">מבית הכנסת, </w:t>
      </w:r>
      <w:r w:rsidRPr="00B05268">
        <w:rPr>
          <w:rFonts w:cs="Arial"/>
          <w:rtl/>
        </w:rPr>
        <w:t xml:space="preserve">ואם נתץ </w:t>
      </w:r>
      <w:r>
        <w:rPr>
          <w:rFonts w:cs="Arial" w:hint="cs"/>
          <w:rtl/>
        </w:rPr>
        <w:t xml:space="preserve">על מנת </w:t>
      </w:r>
      <w:r w:rsidRPr="00B05268">
        <w:rPr>
          <w:rFonts w:cs="Arial"/>
          <w:rtl/>
        </w:rPr>
        <w:t xml:space="preserve">לבנות </w:t>
      </w:r>
      <w:r>
        <w:rPr>
          <w:rFonts w:cs="Arial" w:hint="cs"/>
          <w:rtl/>
        </w:rPr>
        <w:t>מותר</w:t>
      </w:r>
      <w:r w:rsidRPr="00B05268">
        <w:rPr>
          <w:rFonts w:cs="Arial"/>
          <w:rtl/>
        </w:rPr>
        <w:t xml:space="preserve">. וכתב </w:t>
      </w:r>
      <w:proofErr w:type="spellStart"/>
      <w:r w:rsidR="008A59BE">
        <w:rPr>
          <w:rFonts w:cs="Arial" w:hint="cs"/>
          <w:rtl/>
        </w:rPr>
        <w:t>ה</w:t>
      </w:r>
      <w:r w:rsidRPr="00B05268">
        <w:rPr>
          <w:rFonts w:cs="Arial"/>
          <w:rtl/>
        </w:rPr>
        <w:t>רמ"א</w:t>
      </w:r>
      <w:proofErr w:type="spellEnd"/>
      <w:r w:rsidRPr="00B05268">
        <w:rPr>
          <w:rFonts w:cs="Arial"/>
          <w:rtl/>
        </w:rPr>
        <w:t xml:space="preserve"> </w:t>
      </w:r>
      <w:r w:rsidR="00326DE9">
        <w:rPr>
          <w:rFonts w:cs="Arial" w:hint="cs"/>
          <w:rtl/>
        </w:rPr>
        <w:t xml:space="preserve">פירוש, </w:t>
      </w:r>
      <w:r w:rsidRPr="00B05268">
        <w:rPr>
          <w:rFonts w:cs="Arial"/>
          <w:rtl/>
        </w:rPr>
        <w:t>שיחזור ויבנה וימלא מקום הנתיצה</w:t>
      </w:r>
      <w:r w:rsidR="00DC7806">
        <w:rPr>
          <w:rFonts w:cs="Arial" w:hint="cs"/>
          <w:rtl/>
        </w:rPr>
        <w:t>,</w:t>
      </w:r>
      <w:r w:rsidRPr="00B05268">
        <w:rPr>
          <w:rFonts w:cs="Arial"/>
          <w:rtl/>
        </w:rPr>
        <w:t xml:space="preserve"> אבל אם רוצה </w:t>
      </w:r>
      <w:proofErr w:type="spellStart"/>
      <w:r w:rsidRPr="00B05268">
        <w:rPr>
          <w:rFonts w:cs="Arial"/>
          <w:rtl/>
        </w:rPr>
        <w:t>לנתוץ</w:t>
      </w:r>
      <w:proofErr w:type="spellEnd"/>
      <w:r w:rsidRPr="00B05268">
        <w:rPr>
          <w:rFonts w:cs="Arial"/>
          <w:rtl/>
        </w:rPr>
        <w:t xml:space="preserve"> קצת במקום אחד </w:t>
      </w:r>
      <w:r w:rsidR="00A50F57">
        <w:rPr>
          <w:rFonts w:cs="Arial" w:hint="cs"/>
          <w:rtl/>
        </w:rPr>
        <w:t xml:space="preserve">שיהיה </w:t>
      </w:r>
      <w:r w:rsidRPr="00B05268">
        <w:rPr>
          <w:rFonts w:cs="Arial"/>
          <w:rtl/>
        </w:rPr>
        <w:t>שם גומא אף על פי שהיא לו לצורך אסור</w:t>
      </w:r>
      <w:r w:rsidR="00CC1B5A">
        <w:rPr>
          <w:rFonts w:cs="Arial" w:hint="cs"/>
          <w:rtl/>
        </w:rPr>
        <w:t>.</w:t>
      </w:r>
      <w:r w:rsidRPr="00B05268">
        <w:rPr>
          <w:rFonts w:cs="Arial"/>
          <w:rtl/>
        </w:rPr>
        <w:t xml:space="preserve"> ע</w:t>
      </w:r>
      <w:r w:rsidR="008E5D2A">
        <w:rPr>
          <w:rFonts w:cs="Arial" w:hint="cs"/>
          <w:rtl/>
        </w:rPr>
        <w:t xml:space="preserve">ל </w:t>
      </w:r>
      <w:r w:rsidRPr="00B05268">
        <w:rPr>
          <w:rFonts w:cs="Arial"/>
          <w:rtl/>
        </w:rPr>
        <w:t>כ</w:t>
      </w:r>
      <w:r w:rsidR="008E5D2A">
        <w:rPr>
          <w:rFonts w:cs="Arial" w:hint="cs"/>
          <w:rtl/>
        </w:rPr>
        <w:t>ן</w:t>
      </w:r>
      <w:r w:rsidRPr="00B05268">
        <w:rPr>
          <w:rFonts w:cs="Arial"/>
          <w:rtl/>
        </w:rPr>
        <w:t xml:space="preserve"> יש ליזהר </w:t>
      </w:r>
      <w:r w:rsidR="008E5D2A">
        <w:rPr>
          <w:rFonts w:cs="Arial" w:hint="cs"/>
          <w:rtl/>
        </w:rPr>
        <w:t xml:space="preserve">באותם </w:t>
      </w:r>
      <w:r w:rsidRPr="00B05268">
        <w:rPr>
          <w:rFonts w:cs="Arial"/>
          <w:rtl/>
        </w:rPr>
        <w:t xml:space="preserve">שעושין </w:t>
      </w:r>
      <w:proofErr w:type="spellStart"/>
      <w:r w:rsidRPr="00B05268">
        <w:rPr>
          <w:rFonts w:cs="Arial"/>
          <w:rtl/>
        </w:rPr>
        <w:t>שטענד"ר</w:t>
      </w:r>
      <w:proofErr w:type="spellEnd"/>
      <w:r w:rsidRPr="00B05268">
        <w:rPr>
          <w:rFonts w:cs="Arial"/>
          <w:rtl/>
        </w:rPr>
        <w:t xml:space="preserve"> ומדבקים בכותל ועושין גומא בכותל שיוכל להחזיק שם </w:t>
      </w:r>
      <w:r w:rsidR="00CC1B5A">
        <w:rPr>
          <w:rFonts w:cs="Arial" w:hint="cs"/>
          <w:rtl/>
        </w:rPr>
        <w:t xml:space="preserve">על ידי </w:t>
      </w:r>
      <w:r w:rsidRPr="00B05268">
        <w:rPr>
          <w:rFonts w:cs="Arial"/>
          <w:rtl/>
        </w:rPr>
        <w:t>עץ לאו שפיר עבדי</w:t>
      </w:r>
      <w:r w:rsidR="008E5D2A">
        <w:rPr>
          <w:rFonts w:cs="Arial" w:hint="cs"/>
          <w:rtl/>
        </w:rPr>
        <w:t xml:space="preserve"> </w:t>
      </w:r>
      <w:r w:rsidR="008E5D2A">
        <w:rPr>
          <w:rFonts w:cs="Arial" w:hint="cs"/>
          <w:sz w:val="18"/>
          <w:szCs w:val="18"/>
          <w:rtl/>
        </w:rPr>
        <w:t>(</w:t>
      </w:r>
      <w:r w:rsidR="00CC1B5A">
        <w:rPr>
          <w:rFonts w:cs="Arial" w:hint="cs"/>
          <w:sz w:val="18"/>
          <w:szCs w:val="18"/>
          <w:rtl/>
        </w:rPr>
        <w:t xml:space="preserve">= לא </w:t>
      </w:r>
      <w:r w:rsidR="008E5D2A">
        <w:rPr>
          <w:rFonts w:cs="Arial" w:hint="cs"/>
          <w:sz w:val="18"/>
          <w:szCs w:val="18"/>
          <w:rtl/>
        </w:rPr>
        <w:t>טוב עושים)</w:t>
      </w:r>
      <w:r w:rsidR="008E5D2A">
        <w:rPr>
          <w:rFonts w:cs="Arial" w:hint="cs"/>
          <w:rtl/>
        </w:rPr>
        <w:t>.''</w:t>
      </w:r>
    </w:p>
    <w:p w14:paraId="78A7E03A" w14:textId="765B8705" w:rsidR="009136A9" w:rsidRDefault="001E6785" w:rsidP="001B1D08">
      <w:pPr>
        <w:rPr>
          <w:rFonts w:cs="Arial"/>
          <w:rtl/>
        </w:rPr>
      </w:pPr>
      <w:r>
        <w:rPr>
          <w:rFonts w:cs="Arial" w:hint="cs"/>
          <w:rtl/>
        </w:rPr>
        <w:t>ב.</w:t>
      </w:r>
      <w:r w:rsidR="00B74F46">
        <w:rPr>
          <w:rFonts w:cs="Arial" w:hint="cs"/>
          <w:rtl/>
        </w:rPr>
        <w:t xml:space="preserve"> </w:t>
      </w:r>
      <w:r w:rsidR="00283AB9" w:rsidRPr="00ED074E">
        <w:rPr>
          <w:rFonts w:cs="Arial" w:hint="cs"/>
          <w:b/>
          <w:bCs/>
          <w:rtl/>
        </w:rPr>
        <w:t>האליה רבה</w:t>
      </w:r>
      <w:r w:rsidR="00ED074E">
        <w:rPr>
          <w:rFonts w:cs="Arial" w:hint="cs"/>
          <w:rtl/>
        </w:rPr>
        <w:t xml:space="preserve"> </w:t>
      </w:r>
      <w:r w:rsidR="00283AB9">
        <w:rPr>
          <w:rFonts w:cs="Arial" w:hint="cs"/>
          <w:sz w:val="18"/>
          <w:szCs w:val="18"/>
          <w:rtl/>
        </w:rPr>
        <w:t>(</w:t>
      </w:r>
      <w:r w:rsidR="00ED074E">
        <w:rPr>
          <w:rFonts w:cs="Arial" w:hint="cs"/>
          <w:sz w:val="18"/>
          <w:szCs w:val="18"/>
          <w:rtl/>
        </w:rPr>
        <w:t xml:space="preserve">קנב, ז) </w:t>
      </w:r>
      <w:r w:rsidR="00E373F1">
        <w:rPr>
          <w:rFonts w:cs="Arial" w:hint="cs"/>
          <w:b/>
          <w:bCs/>
          <w:rtl/>
        </w:rPr>
        <w:t>ו</w:t>
      </w:r>
      <w:r w:rsidR="00E373F1" w:rsidRPr="00DF112A">
        <w:rPr>
          <w:rFonts w:cs="Arial" w:hint="cs"/>
          <w:b/>
          <w:bCs/>
          <w:rtl/>
        </w:rPr>
        <w:t>המשנה</w:t>
      </w:r>
      <w:r w:rsidR="00E373F1">
        <w:rPr>
          <w:rFonts w:cs="Arial" w:hint="cs"/>
          <w:rtl/>
        </w:rPr>
        <w:t xml:space="preserve"> </w:t>
      </w:r>
      <w:r w:rsidR="00E373F1" w:rsidRPr="005E091F">
        <w:rPr>
          <w:rFonts w:cs="Arial" w:hint="cs"/>
          <w:b/>
          <w:bCs/>
          <w:rtl/>
        </w:rPr>
        <w:t>ברורה</w:t>
      </w:r>
      <w:r w:rsidR="00E373F1">
        <w:rPr>
          <w:rFonts w:cs="Arial" w:hint="cs"/>
          <w:rtl/>
        </w:rPr>
        <w:t xml:space="preserve"> </w:t>
      </w:r>
      <w:r w:rsidR="00E373F1">
        <w:rPr>
          <w:rFonts w:cs="Arial" w:hint="cs"/>
          <w:sz w:val="18"/>
          <w:szCs w:val="18"/>
          <w:rtl/>
        </w:rPr>
        <w:t>(שם, יב)</w:t>
      </w:r>
      <w:r w:rsidR="00E373F1">
        <w:rPr>
          <w:rFonts w:cs="Arial" w:hint="cs"/>
          <w:rtl/>
        </w:rPr>
        <w:t xml:space="preserve"> </w:t>
      </w:r>
      <w:r w:rsidR="00ED074E">
        <w:rPr>
          <w:rFonts w:cs="Arial" w:hint="cs"/>
          <w:rtl/>
        </w:rPr>
        <w:t xml:space="preserve">חלק </w:t>
      </w:r>
      <w:r w:rsidR="00E373F1">
        <w:rPr>
          <w:rFonts w:cs="Arial" w:hint="cs"/>
          <w:rtl/>
        </w:rPr>
        <w:t>וטענו</w:t>
      </w:r>
      <w:r w:rsidR="00ED074E">
        <w:rPr>
          <w:rFonts w:cs="Arial" w:hint="cs"/>
          <w:rtl/>
        </w:rPr>
        <w:t xml:space="preserve">, שאין איסור </w:t>
      </w:r>
      <w:proofErr w:type="spellStart"/>
      <w:r w:rsidR="00ED074E">
        <w:rPr>
          <w:rFonts w:cs="Arial" w:hint="cs"/>
          <w:rtl/>
        </w:rPr>
        <w:t>לנתוץ</w:t>
      </w:r>
      <w:proofErr w:type="spellEnd"/>
      <w:r w:rsidR="00ED074E">
        <w:rPr>
          <w:rFonts w:cs="Arial" w:hint="cs"/>
          <w:rtl/>
        </w:rPr>
        <w:t xml:space="preserve"> על מנת </w:t>
      </w:r>
      <w:r w:rsidR="007D34F1">
        <w:rPr>
          <w:rFonts w:cs="Arial" w:hint="cs"/>
          <w:rtl/>
        </w:rPr>
        <w:t xml:space="preserve">שיהיה מקום </w:t>
      </w:r>
      <w:proofErr w:type="spellStart"/>
      <w:r w:rsidR="007D34F1">
        <w:rPr>
          <w:rFonts w:cs="Arial" w:hint="cs"/>
          <w:rtl/>
        </w:rPr>
        <w:t>לסנטדר</w:t>
      </w:r>
      <w:proofErr w:type="spellEnd"/>
      <w:r w:rsidR="00ED074E">
        <w:rPr>
          <w:rFonts w:cs="Arial" w:hint="cs"/>
          <w:rtl/>
        </w:rPr>
        <w:t xml:space="preserve">. </w:t>
      </w:r>
      <w:r w:rsidR="009136A9">
        <w:rPr>
          <w:rFonts w:cs="Arial" w:hint="cs"/>
          <w:rtl/>
        </w:rPr>
        <w:t>ראייה לדבריו הביא מדברי הרמב''ם</w:t>
      </w:r>
      <w:r w:rsidR="00226785">
        <w:rPr>
          <w:rFonts w:cs="Arial" w:hint="cs"/>
          <w:rtl/>
        </w:rPr>
        <w:t xml:space="preserve"> בהלכות יסודי התורה</w:t>
      </w:r>
      <w:r w:rsidR="009136A9">
        <w:rPr>
          <w:rFonts w:cs="Arial" w:hint="cs"/>
          <w:rtl/>
        </w:rPr>
        <w:t xml:space="preserve"> </w:t>
      </w:r>
      <w:r w:rsidR="009136A9">
        <w:rPr>
          <w:rFonts w:cs="Arial" w:hint="cs"/>
          <w:sz w:val="18"/>
          <w:szCs w:val="18"/>
          <w:rtl/>
        </w:rPr>
        <w:t>(ו, ז)</w:t>
      </w:r>
      <w:r w:rsidR="009136A9">
        <w:rPr>
          <w:rFonts w:cs="Arial" w:hint="cs"/>
          <w:rtl/>
        </w:rPr>
        <w:t xml:space="preserve"> שכתב, ש</w:t>
      </w:r>
      <w:r w:rsidR="00226785">
        <w:rPr>
          <w:rFonts w:cs="Arial" w:hint="cs"/>
          <w:rtl/>
        </w:rPr>
        <w:t xml:space="preserve">האיסור מתבצע </w:t>
      </w:r>
      <w:r w:rsidR="009136A9">
        <w:rPr>
          <w:rFonts w:cs="Arial" w:hint="cs"/>
          <w:rtl/>
        </w:rPr>
        <w:t xml:space="preserve">כאשר </w:t>
      </w:r>
      <w:proofErr w:type="spellStart"/>
      <w:r w:rsidR="009136A9">
        <w:rPr>
          <w:rFonts w:cs="Arial" w:hint="cs"/>
          <w:rtl/>
        </w:rPr>
        <w:t>נותצים</w:t>
      </w:r>
      <w:proofErr w:type="spellEnd"/>
      <w:r w:rsidR="009136A9">
        <w:rPr>
          <w:rFonts w:cs="Arial" w:hint="cs"/>
          <w:rtl/>
        </w:rPr>
        <w:t xml:space="preserve"> </w:t>
      </w:r>
      <w:r w:rsidR="00E373F1">
        <w:rPr>
          <w:rFonts w:cs="Arial" w:hint="cs"/>
          <w:rtl/>
        </w:rPr>
        <w:t>'</w:t>
      </w:r>
      <w:r w:rsidR="009136A9">
        <w:rPr>
          <w:rFonts w:cs="Arial" w:hint="cs"/>
          <w:rtl/>
        </w:rPr>
        <w:t>דרך השחתה</w:t>
      </w:r>
      <w:r w:rsidR="00E373F1">
        <w:rPr>
          <w:rFonts w:cs="Arial" w:hint="cs"/>
          <w:rtl/>
        </w:rPr>
        <w:t>'</w:t>
      </w:r>
      <w:r w:rsidR="009136A9">
        <w:rPr>
          <w:rFonts w:cs="Arial" w:hint="cs"/>
          <w:rtl/>
        </w:rPr>
        <w:t xml:space="preserve">, </w:t>
      </w:r>
      <w:r w:rsidR="00897B44">
        <w:rPr>
          <w:rFonts w:cs="Arial" w:hint="cs"/>
          <w:rtl/>
        </w:rPr>
        <w:t>משמע שכל עוד יש צורך בהשחתה אין בכך איסור</w:t>
      </w:r>
      <w:r w:rsidR="00226785">
        <w:rPr>
          <w:rFonts w:cs="Arial" w:hint="cs"/>
          <w:rtl/>
        </w:rPr>
        <w:t>, גם אם לא ממלאים את מקום הנתיצה בדבר המקור</w:t>
      </w:r>
      <w:r w:rsidR="004C4AF8">
        <w:rPr>
          <w:rFonts w:cs="Arial" w:hint="cs"/>
          <w:rtl/>
        </w:rPr>
        <w:t>י</w:t>
      </w:r>
      <w:r w:rsidR="00897B44">
        <w:rPr>
          <w:rFonts w:cs="Arial" w:hint="cs"/>
          <w:rtl/>
        </w:rPr>
        <w:t>.</w:t>
      </w:r>
    </w:p>
    <w:p w14:paraId="734A54F1" w14:textId="36D52742" w:rsidR="002652EE" w:rsidRPr="00470813" w:rsidRDefault="00E92DF4" w:rsidP="001B1D08">
      <w:pPr>
        <w:rPr>
          <w:rFonts w:cs="Arial"/>
          <w:rtl/>
        </w:rPr>
      </w:pPr>
      <w:r>
        <w:rPr>
          <w:rFonts w:cs="Arial" w:hint="cs"/>
          <w:rtl/>
        </w:rPr>
        <w:t xml:space="preserve">עוד הוסיף </w:t>
      </w:r>
      <w:r w:rsidR="002652EE" w:rsidRPr="002652EE">
        <w:rPr>
          <w:rFonts w:cs="Arial" w:hint="cs"/>
          <w:b/>
          <w:bCs/>
          <w:rtl/>
        </w:rPr>
        <w:t>שהרב</w:t>
      </w:r>
      <w:r w:rsidR="002652EE">
        <w:rPr>
          <w:rFonts w:cs="Arial" w:hint="cs"/>
          <w:rtl/>
        </w:rPr>
        <w:t xml:space="preserve"> </w:t>
      </w:r>
      <w:r w:rsidR="002652EE" w:rsidRPr="002652EE">
        <w:rPr>
          <w:rFonts w:cs="Arial" w:hint="cs"/>
          <w:b/>
          <w:bCs/>
          <w:rtl/>
        </w:rPr>
        <w:t>עובדיה</w:t>
      </w:r>
      <w:r w:rsidR="002652EE">
        <w:rPr>
          <w:rFonts w:cs="Arial" w:hint="cs"/>
          <w:rtl/>
        </w:rPr>
        <w:t xml:space="preserve"> </w:t>
      </w:r>
      <w:r w:rsidR="002652EE">
        <w:rPr>
          <w:rFonts w:cs="Arial" w:hint="cs"/>
          <w:sz w:val="18"/>
          <w:szCs w:val="18"/>
          <w:rtl/>
        </w:rPr>
        <w:t>(יביע אומר או''ח ח, יח)</w:t>
      </w:r>
      <w:r w:rsidR="002652EE">
        <w:rPr>
          <w:rFonts w:cs="Arial" w:hint="cs"/>
          <w:rtl/>
        </w:rPr>
        <w:t xml:space="preserve">, שאם רוצים להתקין מערכת אזעקה בבית כנסת וצריך לשם כך לקדוח בקיר, ייתכן שגם הט''ז יודה שאין בכך </w:t>
      </w:r>
      <w:r w:rsidR="00DB253B">
        <w:rPr>
          <w:rFonts w:cs="Arial" w:hint="cs"/>
          <w:rtl/>
        </w:rPr>
        <w:t>איסור</w:t>
      </w:r>
      <w:r w:rsidR="002652EE">
        <w:rPr>
          <w:rFonts w:cs="Arial" w:hint="cs"/>
          <w:rtl/>
        </w:rPr>
        <w:t xml:space="preserve">, </w:t>
      </w:r>
      <w:r w:rsidR="00916E33">
        <w:rPr>
          <w:rFonts w:cs="Arial" w:hint="cs"/>
          <w:rtl/>
        </w:rPr>
        <w:t>מכיוון שהקידוח נעשה לצורך שמירת בית הכנסת והגנתו, ולא בשביל נוחות המתפללים</w:t>
      </w:r>
      <w:r w:rsidR="002652EE">
        <w:rPr>
          <w:rFonts w:cs="Arial" w:hint="cs"/>
          <w:rtl/>
        </w:rPr>
        <w:t>.</w:t>
      </w:r>
    </w:p>
    <w:p w14:paraId="5B520FB3" w14:textId="77777777" w:rsidR="009136A9" w:rsidRPr="009A785F" w:rsidRDefault="009136A9" w:rsidP="009A785F">
      <w:pPr>
        <w:spacing w:after="40"/>
        <w:rPr>
          <w:b/>
          <w:bCs/>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9136A9" w:rsidRPr="009A785F" w:rsidSect="00B6288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6DD15" w14:textId="77777777" w:rsidR="00E10A35" w:rsidRDefault="00E10A35" w:rsidP="00D41DEB">
      <w:pPr>
        <w:spacing w:after="0" w:line="240" w:lineRule="auto"/>
      </w:pPr>
      <w:r>
        <w:separator/>
      </w:r>
    </w:p>
  </w:endnote>
  <w:endnote w:type="continuationSeparator" w:id="0">
    <w:p w14:paraId="478122CA" w14:textId="77777777" w:rsidR="00E10A35" w:rsidRDefault="00E10A35" w:rsidP="00D41DEB">
      <w:pPr>
        <w:spacing w:after="0" w:line="240" w:lineRule="auto"/>
      </w:pPr>
      <w:r>
        <w:continuationSeparator/>
      </w:r>
    </w:p>
  </w:endnote>
  <w:endnote w:type="continuationNotice" w:id="1">
    <w:p w14:paraId="3969EAC9" w14:textId="77777777" w:rsidR="00E10A35" w:rsidRDefault="00E10A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8924" w14:textId="77777777" w:rsidR="00E10A35" w:rsidRDefault="00E10A35" w:rsidP="00D41DEB">
      <w:pPr>
        <w:spacing w:after="0" w:line="240" w:lineRule="auto"/>
      </w:pPr>
      <w:r>
        <w:separator/>
      </w:r>
    </w:p>
  </w:footnote>
  <w:footnote w:type="continuationSeparator" w:id="0">
    <w:p w14:paraId="7B471CFE" w14:textId="77777777" w:rsidR="00E10A35" w:rsidRDefault="00E10A35" w:rsidP="00D41DEB">
      <w:pPr>
        <w:spacing w:after="0" w:line="240" w:lineRule="auto"/>
      </w:pPr>
      <w:r>
        <w:continuationSeparator/>
      </w:r>
    </w:p>
  </w:footnote>
  <w:footnote w:type="continuationNotice" w:id="1">
    <w:p w14:paraId="3ED7CE24" w14:textId="77777777" w:rsidR="00E10A35" w:rsidRDefault="00E10A35">
      <w:pPr>
        <w:spacing w:after="0" w:line="240" w:lineRule="auto"/>
      </w:pPr>
    </w:p>
  </w:footnote>
  <w:footnote w:id="2">
    <w:p w14:paraId="29E27838" w14:textId="193AC872" w:rsidR="00B80CE2" w:rsidRPr="007C5F17" w:rsidRDefault="00B80CE2">
      <w:pPr>
        <w:pStyle w:val="a3"/>
      </w:pPr>
      <w:r>
        <w:rPr>
          <w:rStyle w:val="a5"/>
        </w:rPr>
        <w:footnoteRef/>
      </w:r>
      <w:r>
        <w:rPr>
          <w:rtl/>
        </w:rPr>
        <w:t xml:space="preserve"> </w:t>
      </w:r>
      <w:r>
        <w:rPr>
          <w:rFonts w:hint="cs"/>
          <w:rtl/>
        </w:rPr>
        <w:t xml:space="preserve">מדוע כיום לא מקפידים שגובה בתי הכנסת </w:t>
      </w:r>
      <w:r w:rsidR="0057201F">
        <w:rPr>
          <w:rFonts w:hint="cs"/>
          <w:rtl/>
        </w:rPr>
        <w:t>י</w:t>
      </w:r>
      <w:r>
        <w:rPr>
          <w:rFonts w:hint="cs"/>
          <w:rtl/>
        </w:rPr>
        <w:t xml:space="preserve">היה </w:t>
      </w:r>
      <w:r w:rsidR="0057201F">
        <w:rPr>
          <w:rFonts w:hint="cs"/>
          <w:rtl/>
        </w:rPr>
        <w:t xml:space="preserve">מעל </w:t>
      </w:r>
      <w:r>
        <w:rPr>
          <w:rFonts w:hint="cs"/>
          <w:rtl/>
        </w:rPr>
        <w:t xml:space="preserve">הבתים? </w:t>
      </w:r>
      <w:r w:rsidRPr="004C249D">
        <w:rPr>
          <w:rFonts w:hint="cs"/>
          <w:b/>
          <w:bCs/>
          <w:rtl/>
        </w:rPr>
        <w:t>הריטב''א</w:t>
      </w:r>
      <w:r>
        <w:rPr>
          <w:rFonts w:hint="cs"/>
          <w:rtl/>
        </w:rPr>
        <w:t xml:space="preserve"> </w:t>
      </w:r>
      <w:r>
        <w:rPr>
          <w:rFonts w:hint="cs"/>
          <w:sz w:val="16"/>
          <w:szCs w:val="16"/>
          <w:rtl/>
        </w:rPr>
        <w:t>(ד''ה כל)</w:t>
      </w:r>
      <w:r>
        <w:rPr>
          <w:rFonts w:hint="cs"/>
          <w:rtl/>
        </w:rPr>
        <w:t xml:space="preserve"> כתב בשם </w:t>
      </w:r>
      <w:r w:rsidRPr="004C249D">
        <w:rPr>
          <w:rFonts w:hint="cs"/>
          <w:b/>
          <w:bCs/>
          <w:rtl/>
        </w:rPr>
        <w:t>רבינו תם</w:t>
      </w:r>
      <w:r>
        <w:rPr>
          <w:rFonts w:hint="cs"/>
          <w:rtl/>
        </w:rPr>
        <w:t xml:space="preserve">, שהאיסור נוהג רק כאשר משתמשים בגגות הבתים, אבל אם משתמשים בתוך הבתים אין בכך ביזיון. </w:t>
      </w:r>
      <w:r w:rsidRPr="008C69E0">
        <w:rPr>
          <w:rFonts w:hint="cs"/>
          <w:b/>
          <w:bCs/>
          <w:rtl/>
        </w:rPr>
        <w:t>המאירי</w:t>
      </w:r>
      <w:r>
        <w:rPr>
          <w:rFonts w:hint="cs"/>
          <w:rtl/>
        </w:rPr>
        <w:t xml:space="preserve"> </w:t>
      </w:r>
      <w:r>
        <w:rPr>
          <w:rFonts w:hint="cs"/>
          <w:sz w:val="16"/>
          <w:szCs w:val="16"/>
          <w:rtl/>
        </w:rPr>
        <w:t xml:space="preserve">(שם) </w:t>
      </w:r>
      <w:r>
        <w:rPr>
          <w:rFonts w:hint="cs"/>
          <w:rtl/>
        </w:rPr>
        <w:t>כתב, שהאיסור קיים רק כאשר יש קומה אחת גבוהה מהבית כנסת, אבל אם כל הקומות ביחד גבוהות מבית הכנסת אין בכך איסור.</w:t>
      </w:r>
    </w:p>
  </w:footnote>
  <w:footnote w:id="3">
    <w:p w14:paraId="702AB669" w14:textId="5A593826" w:rsidR="00566524" w:rsidRDefault="00566524" w:rsidP="00566524">
      <w:pPr>
        <w:pStyle w:val="a3"/>
      </w:pPr>
      <w:r>
        <w:rPr>
          <w:rStyle w:val="a5"/>
        </w:rPr>
        <w:footnoteRef/>
      </w:r>
      <w:r>
        <w:rPr>
          <w:rtl/>
        </w:rPr>
        <w:t xml:space="preserve"> </w:t>
      </w:r>
      <w:r>
        <w:rPr>
          <w:rFonts w:hint="cs"/>
          <w:rtl/>
        </w:rPr>
        <w:t xml:space="preserve">מקום נוסף להקל להרוס בית כנסת, יש בדברי הרמב''ן. נחלקו </w:t>
      </w:r>
      <w:r w:rsidRPr="00F225F0">
        <w:rPr>
          <w:rFonts w:hint="cs"/>
          <w:b/>
          <w:bCs/>
          <w:rtl/>
        </w:rPr>
        <w:t>הרמב''ן</w:t>
      </w:r>
      <w:r>
        <w:rPr>
          <w:rFonts w:hint="cs"/>
          <w:rtl/>
        </w:rPr>
        <w:t xml:space="preserve"> </w:t>
      </w:r>
      <w:r w:rsidRPr="00F225F0">
        <w:rPr>
          <w:rFonts w:hint="cs"/>
          <w:b/>
          <w:bCs/>
          <w:rtl/>
        </w:rPr>
        <w:t>והר''ן</w:t>
      </w:r>
      <w:r>
        <w:rPr>
          <w:rFonts w:hint="cs"/>
          <w:rtl/>
        </w:rPr>
        <w:t>, מה מקור הקדושה של אבני בית הכנסת. לדעת הרמב''ן, קדושת האבנים היא כמו קדושת מצווה, שכאשר הם מס</w:t>
      </w:r>
      <w:r w:rsidR="00EC0E68">
        <w:rPr>
          <w:rFonts w:hint="cs"/>
          <w:rtl/>
        </w:rPr>
        <w:t>י</w:t>
      </w:r>
      <w:r>
        <w:rPr>
          <w:rFonts w:hint="cs"/>
          <w:rtl/>
        </w:rPr>
        <w:t>ימ</w:t>
      </w:r>
      <w:r w:rsidR="00246FCE">
        <w:rPr>
          <w:rFonts w:hint="cs"/>
          <w:rtl/>
        </w:rPr>
        <w:t>ות</w:t>
      </w:r>
      <w:r>
        <w:rPr>
          <w:rFonts w:hint="cs"/>
          <w:rtl/>
        </w:rPr>
        <w:t xml:space="preserve"> את תפקיד</w:t>
      </w:r>
      <w:r w:rsidR="00246FCE">
        <w:rPr>
          <w:rFonts w:hint="cs"/>
          <w:rtl/>
        </w:rPr>
        <w:t>ן</w:t>
      </w:r>
      <w:r>
        <w:rPr>
          <w:rFonts w:hint="cs"/>
          <w:rtl/>
        </w:rPr>
        <w:t xml:space="preserve"> אין בה</w:t>
      </w:r>
      <w:r w:rsidR="00246FCE">
        <w:rPr>
          <w:rFonts w:hint="cs"/>
          <w:rtl/>
        </w:rPr>
        <w:t xml:space="preserve">ן </w:t>
      </w:r>
      <w:r>
        <w:rPr>
          <w:rFonts w:hint="cs"/>
          <w:rtl/>
        </w:rPr>
        <w:t>יותר קדושה (ולכן מותר לזרוק את האבנים לאחר השימוש בה</w:t>
      </w:r>
      <w:r w:rsidR="00246FCE">
        <w:rPr>
          <w:rFonts w:hint="cs"/>
          <w:rtl/>
        </w:rPr>
        <w:t>ן</w:t>
      </w:r>
      <w:r>
        <w:rPr>
          <w:rFonts w:hint="cs"/>
          <w:rtl/>
        </w:rPr>
        <w:t xml:space="preserve">), ממילא לפי שיטתו יותר קל להרוס בית כנסת. </w:t>
      </w:r>
      <w:r w:rsidR="00773A3F">
        <w:rPr>
          <w:rFonts w:hint="cs"/>
          <w:rtl/>
        </w:rPr>
        <w:t xml:space="preserve">הר''ן חלק וסבר שיש קדושה עצמית מדרבנן לאבנים, וממילא יש </w:t>
      </w:r>
      <w:r w:rsidR="00246FCE">
        <w:rPr>
          <w:rFonts w:hint="cs"/>
          <w:rtl/>
        </w:rPr>
        <w:t xml:space="preserve">גם </w:t>
      </w:r>
      <w:r w:rsidR="00773A3F">
        <w:rPr>
          <w:rFonts w:hint="cs"/>
          <w:rtl/>
        </w:rPr>
        <w:t xml:space="preserve">לגנוז את האבנים. </w:t>
      </w:r>
      <w:r>
        <w:rPr>
          <w:rFonts w:hint="cs"/>
          <w:rtl/>
        </w:rPr>
        <w:t xml:space="preserve"> </w:t>
      </w:r>
    </w:p>
  </w:footnote>
  <w:footnote w:id="4">
    <w:p w14:paraId="31A4D195" w14:textId="77777777" w:rsidR="009136A9" w:rsidRDefault="009136A9" w:rsidP="009136A9">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8B"/>
    <w:rsid w:val="00010A95"/>
    <w:rsid w:val="00020094"/>
    <w:rsid w:val="000404C8"/>
    <w:rsid w:val="0004637B"/>
    <w:rsid w:val="000535D7"/>
    <w:rsid w:val="0006036B"/>
    <w:rsid w:val="00061686"/>
    <w:rsid w:val="0007242A"/>
    <w:rsid w:val="0007342C"/>
    <w:rsid w:val="00090091"/>
    <w:rsid w:val="000927AF"/>
    <w:rsid w:val="000A562D"/>
    <w:rsid w:val="000B275A"/>
    <w:rsid w:val="000C2299"/>
    <w:rsid w:val="000E5131"/>
    <w:rsid w:val="00127254"/>
    <w:rsid w:val="001434CA"/>
    <w:rsid w:val="001661AD"/>
    <w:rsid w:val="00185046"/>
    <w:rsid w:val="00191E77"/>
    <w:rsid w:val="00196FA1"/>
    <w:rsid w:val="001A0842"/>
    <w:rsid w:val="001B1AF2"/>
    <w:rsid w:val="001B1D08"/>
    <w:rsid w:val="001C63A0"/>
    <w:rsid w:val="001E5DF5"/>
    <w:rsid w:val="001E6785"/>
    <w:rsid w:val="00226785"/>
    <w:rsid w:val="0024235B"/>
    <w:rsid w:val="00246FCE"/>
    <w:rsid w:val="0025137B"/>
    <w:rsid w:val="00251AFF"/>
    <w:rsid w:val="00255196"/>
    <w:rsid w:val="00264685"/>
    <w:rsid w:val="002646C3"/>
    <w:rsid w:val="002652EE"/>
    <w:rsid w:val="002728DC"/>
    <w:rsid w:val="002745CD"/>
    <w:rsid w:val="00283AB9"/>
    <w:rsid w:val="002B76A5"/>
    <w:rsid w:val="002C0CD8"/>
    <w:rsid w:val="002C4BB6"/>
    <w:rsid w:val="002E7232"/>
    <w:rsid w:val="002F6448"/>
    <w:rsid w:val="002F6B38"/>
    <w:rsid w:val="00315A35"/>
    <w:rsid w:val="0032113C"/>
    <w:rsid w:val="003227D7"/>
    <w:rsid w:val="00323D44"/>
    <w:rsid w:val="00326DE9"/>
    <w:rsid w:val="003378D9"/>
    <w:rsid w:val="003406EC"/>
    <w:rsid w:val="00345B9F"/>
    <w:rsid w:val="00354684"/>
    <w:rsid w:val="003A78BE"/>
    <w:rsid w:val="003B5217"/>
    <w:rsid w:val="00404413"/>
    <w:rsid w:val="00417D53"/>
    <w:rsid w:val="004234E6"/>
    <w:rsid w:val="00423589"/>
    <w:rsid w:val="004341E4"/>
    <w:rsid w:val="00444DF3"/>
    <w:rsid w:val="00466544"/>
    <w:rsid w:val="00470813"/>
    <w:rsid w:val="00474BDF"/>
    <w:rsid w:val="00485BF3"/>
    <w:rsid w:val="004904DA"/>
    <w:rsid w:val="0049548B"/>
    <w:rsid w:val="004B0402"/>
    <w:rsid w:val="004B3977"/>
    <w:rsid w:val="004B7BF8"/>
    <w:rsid w:val="004C249D"/>
    <w:rsid w:val="004C4AF8"/>
    <w:rsid w:val="004C6533"/>
    <w:rsid w:val="004D47F4"/>
    <w:rsid w:val="004D74B4"/>
    <w:rsid w:val="0050743D"/>
    <w:rsid w:val="00514675"/>
    <w:rsid w:val="00527A69"/>
    <w:rsid w:val="00533B9E"/>
    <w:rsid w:val="0053408F"/>
    <w:rsid w:val="00536945"/>
    <w:rsid w:val="0055083D"/>
    <w:rsid w:val="00550E43"/>
    <w:rsid w:val="00556079"/>
    <w:rsid w:val="00563182"/>
    <w:rsid w:val="005660DD"/>
    <w:rsid w:val="00566524"/>
    <w:rsid w:val="0057201F"/>
    <w:rsid w:val="00577684"/>
    <w:rsid w:val="005776DE"/>
    <w:rsid w:val="00592D54"/>
    <w:rsid w:val="005A7F89"/>
    <w:rsid w:val="005B1D07"/>
    <w:rsid w:val="005B3A07"/>
    <w:rsid w:val="005C72C5"/>
    <w:rsid w:val="005C7C5A"/>
    <w:rsid w:val="005D60C5"/>
    <w:rsid w:val="005E091F"/>
    <w:rsid w:val="005E4741"/>
    <w:rsid w:val="006063EE"/>
    <w:rsid w:val="0063456A"/>
    <w:rsid w:val="00644775"/>
    <w:rsid w:val="00644ED3"/>
    <w:rsid w:val="00665DD2"/>
    <w:rsid w:val="00674A74"/>
    <w:rsid w:val="0069084B"/>
    <w:rsid w:val="006B1543"/>
    <w:rsid w:val="006B2ACC"/>
    <w:rsid w:val="006C2457"/>
    <w:rsid w:val="006E0ECB"/>
    <w:rsid w:val="006F2E9B"/>
    <w:rsid w:val="006F71EB"/>
    <w:rsid w:val="00702D06"/>
    <w:rsid w:val="0071662E"/>
    <w:rsid w:val="00733E5D"/>
    <w:rsid w:val="00735C86"/>
    <w:rsid w:val="00764F8F"/>
    <w:rsid w:val="0076594E"/>
    <w:rsid w:val="007732E6"/>
    <w:rsid w:val="00773A3F"/>
    <w:rsid w:val="0077767E"/>
    <w:rsid w:val="0078667A"/>
    <w:rsid w:val="007B4B8A"/>
    <w:rsid w:val="007C271F"/>
    <w:rsid w:val="007C5F17"/>
    <w:rsid w:val="007C78AA"/>
    <w:rsid w:val="007D34F1"/>
    <w:rsid w:val="00823EFC"/>
    <w:rsid w:val="0082662F"/>
    <w:rsid w:val="008347C7"/>
    <w:rsid w:val="0084397F"/>
    <w:rsid w:val="0087246E"/>
    <w:rsid w:val="008826E6"/>
    <w:rsid w:val="008832F9"/>
    <w:rsid w:val="00895D32"/>
    <w:rsid w:val="00897B44"/>
    <w:rsid w:val="008A241D"/>
    <w:rsid w:val="008A3B4E"/>
    <w:rsid w:val="008A59BE"/>
    <w:rsid w:val="008A73D5"/>
    <w:rsid w:val="008B5260"/>
    <w:rsid w:val="008C2CAE"/>
    <w:rsid w:val="008C69E0"/>
    <w:rsid w:val="008D0BE5"/>
    <w:rsid w:val="008E16D8"/>
    <w:rsid w:val="008E386B"/>
    <w:rsid w:val="008E5D2A"/>
    <w:rsid w:val="00905308"/>
    <w:rsid w:val="00910091"/>
    <w:rsid w:val="009136A9"/>
    <w:rsid w:val="00916E33"/>
    <w:rsid w:val="0094172E"/>
    <w:rsid w:val="00947346"/>
    <w:rsid w:val="009771FF"/>
    <w:rsid w:val="009847AE"/>
    <w:rsid w:val="00990ED8"/>
    <w:rsid w:val="009A30C8"/>
    <w:rsid w:val="009A3FBB"/>
    <w:rsid w:val="009A785F"/>
    <w:rsid w:val="009B56FC"/>
    <w:rsid w:val="009D0AD2"/>
    <w:rsid w:val="009D2D8F"/>
    <w:rsid w:val="009D3091"/>
    <w:rsid w:val="009D5261"/>
    <w:rsid w:val="009D653C"/>
    <w:rsid w:val="009E762C"/>
    <w:rsid w:val="009F191C"/>
    <w:rsid w:val="00A05E2F"/>
    <w:rsid w:val="00A1258B"/>
    <w:rsid w:val="00A144BC"/>
    <w:rsid w:val="00A258E4"/>
    <w:rsid w:val="00A50F57"/>
    <w:rsid w:val="00A5641E"/>
    <w:rsid w:val="00A71F4E"/>
    <w:rsid w:val="00A75F03"/>
    <w:rsid w:val="00A806E8"/>
    <w:rsid w:val="00A87F74"/>
    <w:rsid w:val="00AA3361"/>
    <w:rsid w:val="00AA4F9F"/>
    <w:rsid w:val="00AB0F82"/>
    <w:rsid w:val="00AB30F2"/>
    <w:rsid w:val="00AB475C"/>
    <w:rsid w:val="00AB5945"/>
    <w:rsid w:val="00AE6731"/>
    <w:rsid w:val="00AF107F"/>
    <w:rsid w:val="00B05268"/>
    <w:rsid w:val="00B25D4E"/>
    <w:rsid w:val="00B6047C"/>
    <w:rsid w:val="00B6288B"/>
    <w:rsid w:val="00B658ED"/>
    <w:rsid w:val="00B74F46"/>
    <w:rsid w:val="00B80CE2"/>
    <w:rsid w:val="00BA048A"/>
    <w:rsid w:val="00BA59C7"/>
    <w:rsid w:val="00BB637D"/>
    <w:rsid w:val="00BB7E38"/>
    <w:rsid w:val="00BC3079"/>
    <w:rsid w:val="00BE4A80"/>
    <w:rsid w:val="00C003F7"/>
    <w:rsid w:val="00C112AA"/>
    <w:rsid w:val="00C1547D"/>
    <w:rsid w:val="00C3004A"/>
    <w:rsid w:val="00C342EE"/>
    <w:rsid w:val="00C61D10"/>
    <w:rsid w:val="00C719FC"/>
    <w:rsid w:val="00C80562"/>
    <w:rsid w:val="00C81829"/>
    <w:rsid w:val="00C95105"/>
    <w:rsid w:val="00C963C6"/>
    <w:rsid w:val="00CA2695"/>
    <w:rsid w:val="00CA2D5D"/>
    <w:rsid w:val="00CB26E7"/>
    <w:rsid w:val="00CC1B5A"/>
    <w:rsid w:val="00CD1EED"/>
    <w:rsid w:val="00D02C5D"/>
    <w:rsid w:val="00D319EF"/>
    <w:rsid w:val="00D40C7E"/>
    <w:rsid w:val="00D41DEB"/>
    <w:rsid w:val="00D466D8"/>
    <w:rsid w:val="00D51002"/>
    <w:rsid w:val="00D607A9"/>
    <w:rsid w:val="00D64322"/>
    <w:rsid w:val="00D95F31"/>
    <w:rsid w:val="00DA3D27"/>
    <w:rsid w:val="00DA5CB2"/>
    <w:rsid w:val="00DA7703"/>
    <w:rsid w:val="00DB253B"/>
    <w:rsid w:val="00DC7806"/>
    <w:rsid w:val="00DE23FF"/>
    <w:rsid w:val="00DF112A"/>
    <w:rsid w:val="00DF36CD"/>
    <w:rsid w:val="00DF61DD"/>
    <w:rsid w:val="00E001A6"/>
    <w:rsid w:val="00E03DBC"/>
    <w:rsid w:val="00E10A35"/>
    <w:rsid w:val="00E13B51"/>
    <w:rsid w:val="00E25831"/>
    <w:rsid w:val="00E373F1"/>
    <w:rsid w:val="00E41EC1"/>
    <w:rsid w:val="00E620E3"/>
    <w:rsid w:val="00E66AFA"/>
    <w:rsid w:val="00E66C30"/>
    <w:rsid w:val="00E7200C"/>
    <w:rsid w:val="00E76390"/>
    <w:rsid w:val="00E84C1B"/>
    <w:rsid w:val="00E8598B"/>
    <w:rsid w:val="00E87E8C"/>
    <w:rsid w:val="00E912FC"/>
    <w:rsid w:val="00E92DF4"/>
    <w:rsid w:val="00EA1564"/>
    <w:rsid w:val="00EB1E1A"/>
    <w:rsid w:val="00EB7AE6"/>
    <w:rsid w:val="00EC0E68"/>
    <w:rsid w:val="00EC410E"/>
    <w:rsid w:val="00ED074E"/>
    <w:rsid w:val="00ED6FFE"/>
    <w:rsid w:val="00EE094F"/>
    <w:rsid w:val="00F168A2"/>
    <w:rsid w:val="00F225F0"/>
    <w:rsid w:val="00F22C29"/>
    <w:rsid w:val="00F619E3"/>
    <w:rsid w:val="00F93356"/>
    <w:rsid w:val="00FA4D36"/>
    <w:rsid w:val="00FB1567"/>
    <w:rsid w:val="00FC5711"/>
    <w:rsid w:val="00FD537E"/>
    <w:rsid w:val="00FE0C18"/>
    <w:rsid w:val="00FF1886"/>
    <w:rsid w:val="00FF63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3366"/>
  <w15:chartTrackingRefBased/>
  <w15:docId w15:val="{AF93B6FB-9904-4B9E-B719-73BFC94B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41DEB"/>
    <w:pPr>
      <w:spacing w:after="0" w:line="240" w:lineRule="auto"/>
    </w:pPr>
    <w:rPr>
      <w:sz w:val="20"/>
      <w:szCs w:val="20"/>
    </w:rPr>
  </w:style>
  <w:style w:type="character" w:customStyle="1" w:styleId="a4">
    <w:name w:val="טקסט הערת שוליים תו"/>
    <w:basedOn w:val="a0"/>
    <w:link w:val="a3"/>
    <w:uiPriority w:val="99"/>
    <w:semiHidden/>
    <w:rsid w:val="00D41DEB"/>
    <w:rPr>
      <w:sz w:val="20"/>
      <w:szCs w:val="20"/>
    </w:rPr>
  </w:style>
  <w:style w:type="character" w:styleId="a5">
    <w:name w:val="footnote reference"/>
    <w:basedOn w:val="a0"/>
    <w:uiPriority w:val="99"/>
    <w:semiHidden/>
    <w:unhideWhenUsed/>
    <w:rsid w:val="00D41DEB"/>
    <w:rPr>
      <w:vertAlign w:val="superscript"/>
    </w:rPr>
  </w:style>
  <w:style w:type="character" w:styleId="Hyperlink">
    <w:name w:val="Hyperlink"/>
    <w:basedOn w:val="a0"/>
    <w:uiPriority w:val="99"/>
    <w:semiHidden/>
    <w:unhideWhenUsed/>
    <w:rsid w:val="009136A9"/>
    <w:rPr>
      <w:color w:val="0000FF"/>
      <w:u w:val="single"/>
    </w:rPr>
  </w:style>
  <w:style w:type="paragraph" w:styleId="a6">
    <w:name w:val="header"/>
    <w:basedOn w:val="a"/>
    <w:link w:val="a7"/>
    <w:uiPriority w:val="99"/>
    <w:unhideWhenUsed/>
    <w:rsid w:val="00DF61DD"/>
    <w:pPr>
      <w:tabs>
        <w:tab w:val="center" w:pos="4153"/>
        <w:tab w:val="right" w:pos="8306"/>
      </w:tabs>
      <w:spacing w:after="0" w:line="240" w:lineRule="auto"/>
    </w:pPr>
  </w:style>
  <w:style w:type="character" w:customStyle="1" w:styleId="a7">
    <w:name w:val="כותרת עליונה תו"/>
    <w:basedOn w:val="a0"/>
    <w:link w:val="a6"/>
    <w:uiPriority w:val="99"/>
    <w:rsid w:val="00DF61DD"/>
  </w:style>
  <w:style w:type="paragraph" w:styleId="a8">
    <w:name w:val="footer"/>
    <w:basedOn w:val="a"/>
    <w:link w:val="a9"/>
    <w:uiPriority w:val="99"/>
    <w:unhideWhenUsed/>
    <w:rsid w:val="00DF61DD"/>
    <w:pPr>
      <w:tabs>
        <w:tab w:val="center" w:pos="4153"/>
        <w:tab w:val="right" w:pos="8306"/>
      </w:tabs>
      <w:spacing w:after="0" w:line="240" w:lineRule="auto"/>
    </w:pPr>
  </w:style>
  <w:style w:type="character" w:customStyle="1" w:styleId="a9">
    <w:name w:val="כותרת תחתונה תו"/>
    <w:basedOn w:val="a0"/>
    <w:link w:val="a8"/>
    <w:uiPriority w:val="99"/>
    <w:rsid w:val="00DF61DD"/>
  </w:style>
  <w:style w:type="paragraph" w:styleId="aa">
    <w:name w:val="Balloon Text"/>
    <w:basedOn w:val="a"/>
    <w:link w:val="ab"/>
    <w:uiPriority w:val="99"/>
    <w:semiHidden/>
    <w:unhideWhenUsed/>
    <w:rsid w:val="00DF61DD"/>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DF61DD"/>
    <w:rPr>
      <w:rFonts w:ascii="Tahoma" w:hAnsi="Tahoma" w:cs="Tahoma"/>
      <w:sz w:val="18"/>
      <w:szCs w:val="18"/>
    </w:rPr>
  </w:style>
  <w:style w:type="paragraph" w:styleId="ac">
    <w:name w:val="Revision"/>
    <w:hidden/>
    <w:uiPriority w:val="99"/>
    <w:semiHidden/>
    <w:rsid w:val="00DF61D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85391">
      <w:bodyDiv w:val="1"/>
      <w:marLeft w:val="0"/>
      <w:marRight w:val="0"/>
      <w:marTop w:val="0"/>
      <w:marBottom w:val="0"/>
      <w:divBdr>
        <w:top w:val="none" w:sz="0" w:space="0" w:color="auto"/>
        <w:left w:val="none" w:sz="0" w:space="0" w:color="auto"/>
        <w:bottom w:val="none" w:sz="0" w:space="0" w:color="auto"/>
        <w:right w:val="none" w:sz="0" w:space="0" w:color="auto"/>
      </w:divBdr>
    </w:div>
    <w:div w:id="104814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1417</Words>
  <Characters>7086</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98</cp:revision>
  <dcterms:created xsi:type="dcterms:W3CDTF">2020-05-12T21:34:00Z</dcterms:created>
  <dcterms:modified xsi:type="dcterms:W3CDTF">2023-05-10T08:17:00Z</dcterms:modified>
</cp:coreProperties>
</file>