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70F8" w14:textId="630A4AB8" w:rsidR="0050743D" w:rsidRDefault="00AB0CC6">
      <w:pPr>
        <w:rPr>
          <w:b/>
          <w:bCs/>
          <w:sz w:val="36"/>
          <w:szCs w:val="36"/>
          <w:rtl/>
        </w:rPr>
      </w:pPr>
      <w:r>
        <w:rPr>
          <w:rFonts w:hint="cs"/>
          <w:rtl/>
        </w:rPr>
        <w:t>בס''ד</w:t>
      </w:r>
      <w:r>
        <w:rPr>
          <w:rtl/>
        </w:rPr>
        <w:tab/>
      </w:r>
      <w:r>
        <w:rPr>
          <w:rtl/>
        </w:rPr>
        <w:tab/>
      </w:r>
      <w:r>
        <w:rPr>
          <w:rtl/>
        </w:rPr>
        <w:tab/>
      </w:r>
      <w:r>
        <w:rPr>
          <w:rFonts w:hint="cs"/>
          <w:sz w:val="36"/>
          <w:szCs w:val="36"/>
          <w:rtl/>
        </w:rPr>
        <w:t xml:space="preserve">  </w:t>
      </w:r>
      <w:r w:rsidR="00274A6A">
        <w:rPr>
          <w:rFonts w:hint="cs"/>
          <w:sz w:val="36"/>
          <w:szCs w:val="36"/>
          <w:rtl/>
        </w:rPr>
        <w:t xml:space="preserve"> </w:t>
      </w:r>
      <w:r>
        <w:rPr>
          <w:rFonts w:hint="cs"/>
          <w:sz w:val="36"/>
          <w:szCs w:val="36"/>
          <w:rtl/>
        </w:rPr>
        <w:t xml:space="preserve"> </w:t>
      </w:r>
      <w:r w:rsidRPr="00AB0CC6">
        <w:rPr>
          <w:rFonts w:hint="cs"/>
          <w:b/>
          <w:bCs/>
          <w:sz w:val="36"/>
          <w:szCs w:val="36"/>
          <w:rtl/>
        </w:rPr>
        <w:t>פרשת בהר: כיצד פועל 'היתר עסקה'</w:t>
      </w:r>
    </w:p>
    <w:p w14:paraId="26B8FB06" w14:textId="25443DCC" w:rsidR="00AB0CC6" w:rsidRDefault="00AB0CC6" w:rsidP="001C7CB9">
      <w:pPr>
        <w:spacing w:after="80"/>
        <w:rPr>
          <w:b/>
          <w:bCs/>
          <w:u w:val="single"/>
          <w:rtl/>
        </w:rPr>
      </w:pPr>
      <w:r w:rsidRPr="00AB0CC6">
        <w:rPr>
          <w:rFonts w:hint="cs"/>
          <w:b/>
          <w:bCs/>
          <w:u w:val="single"/>
          <w:rtl/>
        </w:rPr>
        <w:t>פתיחה</w:t>
      </w:r>
    </w:p>
    <w:p w14:paraId="4603813E" w14:textId="49B11133" w:rsidR="00AB0CC6" w:rsidRDefault="00AB0CC6" w:rsidP="001C7CB9">
      <w:pPr>
        <w:spacing w:after="80"/>
        <w:rPr>
          <w:rtl/>
        </w:rPr>
      </w:pPr>
      <w:r>
        <w:rPr>
          <w:rFonts w:hint="cs"/>
          <w:rtl/>
        </w:rPr>
        <w:t xml:space="preserve">בפרשת השבוע כותבת התורה על איסור הריבית, איסור שהאריכו המפרשים בחומרתו. </w:t>
      </w:r>
      <w:r w:rsidR="0031245E">
        <w:rPr>
          <w:rFonts w:hint="cs"/>
          <w:rtl/>
        </w:rPr>
        <w:t xml:space="preserve">בדרך כלל, ההבנה המקובלת לאיסור ריבית, </w:t>
      </w:r>
      <w:r w:rsidR="00823AE1">
        <w:rPr>
          <w:rFonts w:hint="cs"/>
          <w:rtl/>
        </w:rPr>
        <w:t>היא</w:t>
      </w:r>
      <w:r w:rsidR="0031245E">
        <w:rPr>
          <w:rFonts w:hint="cs"/>
          <w:rtl/>
        </w:rPr>
        <w:t xml:space="preserve"> הלוואת כסף על מנת לקבל יותר </w:t>
      </w:r>
      <w:r w:rsidR="00823AE1">
        <w:rPr>
          <w:rFonts w:hint="cs"/>
          <w:rtl/>
        </w:rPr>
        <w:t>בהחזרתו</w:t>
      </w:r>
      <w:r w:rsidR="0031245E">
        <w:rPr>
          <w:rFonts w:hint="cs"/>
          <w:rtl/>
        </w:rPr>
        <w:t xml:space="preserve">. אולם, הגמרא </w:t>
      </w:r>
      <w:r w:rsidR="00823AE1">
        <w:rPr>
          <w:rFonts w:hint="cs"/>
          <w:rtl/>
        </w:rPr>
        <w:t>מרחיבה ב</w:t>
      </w:r>
      <w:r w:rsidR="0031245E">
        <w:rPr>
          <w:rFonts w:hint="cs"/>
          <w:rtl/>
        </w:rPr>
        <w:t xml:space="preserve">בבא מציעא </w:t>
      </w:r>
      <w:r w:rsidR="0031245E">
        <w:rPr>
          <w:rFonts w:hint="cs"/>
          <w:sz w:val="18"/>
          <w:szCs w:val="18"/>
          <w:rtl/>
        </w:rPr>
        <w:t xml:space="preserve">(עה ע''א) </w:t>
      </w:r>
      <w:r w:rsidR="00823AE1">
        <w:rPr>
          <w:rFonts w:hint="cs"/>
          <w:rtl/>
        </w:rPr>
        <w:t>ו</w:t>
      </w:r>
      <w:r w:rsidR="0031245E">
        <w:rPr>
          <w:rFonts w:hint="cs"/>
          <w:rtl/>
        </w:rPr>
        <w:t xml:space="preserve">כותבת בשם רבי שמעון, שאם עד </w:t>
      </w:r>
      <w:r w:rsidR="0065709D">
        <w:rPr>
          <w:rFonts w:hint="cs"/>
          <w:rtl/>
        </w:rPr>
        <w:t xml:space="preserve">לפני ההלווה לא </w:t>
      </w:r>
      <w:r w:rsidR="0031245E">
        <w:rPr>
          <w:rFonts w:hint="cs"/>
          <w:rtl/>
        </w:rPr>
        <w:t xml:space="preserve">היה רגיל הלווה להגיד </w:t>
      </w:r>
      <w:r w:rsidR="00823AE1">
        <w:rPr>
          <w:rFonts w:hint="cs"/>
          <w:rtl/>
        </w:rPr>
        <w:t>'</w:t>
      </w:r>
      <w:r w:rsidR="00486422">
        <w:rPr>
          <w:rFonts w:hint="cs"/>
          <w:rtl/>
        </w:rPr>
        <w:t>'</w:t>
      </w:r>
      <w:r w:rsidR="0031245E">
        <w:rPr>
          <w:rFonts w:hint="cs"/>
          <w:rtl/>
        </w:rPr>
        <w:t>שלום</w:t>
      </w:r>
      <w:r w:rsidR="00823AE1">
        <w:rPr>
          <w:rFonts w:hint="cs"/>
          <w:rtl/>
        </w:rPr>
        <w:t>'</w:t>
      </w:r>
      <w:r w:rsidR="00486422">
        <w:rPr>
          <w:rFonts w:hint="cs"/>
          <w:rtl/>
        </w:rPr>
        <w:t>'</w:t>
      </w:r>
      <w:r w:rsidR="0031245E">
        <w:rPr>
          <w:rFonts w:hint="cs"/>
          <w:rtl/>
        </w:rPr>
        <w:t xml:space="preserve"> למלווה, אסור לו לאחר ההלוואה לומר לו, כיוון שיש בכך ריבית דברים.</w:t>
      </w:r>
    </w:p>
    <w:p w14:paraId="731984EE" w14:textId="5F466396" w:rsidR="001A1940" w:rsidRDefault="00DE3C34" w:rsidP="001C7CB9">
      <w:pPr>
        <w:spacing w:after="80"/>
        <w:rPr>
          <w:rtl/>
        </w:rPr>
      </w:pPr>
      <w:r>
        <w:rPr>
          <w:rFonts w:hint="cs"/>
          <w:rtl/>
        </w:rPr>
        <w:t xml:space="preserve">א. </w:t>
      </w:r>
      <w:r w:rsidR="00D735B7">
        <w:rPr>
          <w:rFonts w:hint="cs"/>
          <w:rtl/>
        </w:rPr>
        <w:t>בעקבות</w:t>
      </w:r>
      <w:r>
        <w:rPr>
          <w:rFonts w:hint="cs"/>
          <w:rtl/>
        </w:rPr>
        <w:t xml:space="preserve"> כך כתבו </w:t>
      </w:r>
      <w:r w:rsidRPr="00DE3C34">
        <w:rPr>
          <w:rFonts w:hint="cs"/>
          <w:b/>
          <w:bCs/>
          <w:rtl/>
        </w:rPr>
        <w:t>שולחן ערוך הרב</w:t>
      </w:r>
      <w:r>
        <w:rPr>
          <w:rFonts w:hint="cs"/>
          <w:rtl/>
        </w:rPr>
        <w:t xml:space="preserve"> </w:t>
      </w:r>
      <w:r>
        <w:rPr>
          <w:rFonts w:hint="cs"/>
          <w:sz w:val="18"/>
          <w:szCs w:val="18"/>
          <w:rtl/>
        </w:rPr>
        <w:t xml:space="preserve">(יו''ד </w:t>
      </w:r>
      <w:proofErr w:type="spellStart"/>
      <w:r>
        <w:rPr>
          <w:rFonts w:hint="cs"/>
          <w:sz w:val="18"/>
          <w:szCs w:val="18"/>
          <w:rtl/>
        </w:rPr>
        <w:t>קס</w:t>
      </w:r>
      <w:proofErr w:type="spellEnd"/>
      <w:r>
        <w:rPr>
          <w:rFonts w:hint="cs"/>
          <w:sz w:val="18"/>
          <w:szCs w:val="18"/>
          <w:rtl/>
        </w:rPr>
        <w:t xml:space="preserve">, ט) </w:t>
      </w:r>
      <w:r w:rsidRPr="00DE3C34">
        <w:rPr>
          <w:rFonts w:hint="cs"/>
          <w:b/>
          <w:bCs/>
          <w:rtl/>
        </w:rPr>
        <w:t>והגרש''ז אויערבך</w:t>
      </w:r>
      <w:r>
        <w:rPr>
          <w:rFonts w:hint="cs"/>
          <w:rtl/>
        </w:rPr>
        <w:t xml:space="preserve"> </w:t>
      </w:r>
      <w:r>
        <w:rPr>
          <w:rFonts w:hint="cs"/>
          <w:sz w:val="18"/>
          <w:szCs w:val="18"/>
          <w:rtl/>
        </w:rPr>
        <w:t>(מנחת שלמה א, כז)</w:t>
      </w:r>
      <w:r>
        <w:rPr>
          <w:rFonts w:hint="cs"/>
          <w:rtl/>
        </w:rPr>
        <w:t xml:space="preserve">, שאסור להודות למלווה על ההלוואה, כיוון שיש בכך ריבית דברים. ב. </w:t>
      </w:r>
      <w:r w:rsidRPr="00DE3C34">
        <w:rPr>
          <w:rFonts w:hint="cs"/>
          <w:b/>
          <w:bCs/>
          <w:rtl/>
        </w:rPr>
        <w:t>הרב אשר וייס</w:t>
      </w:r>
      <w:r>
        <w:rPr>
          <w:rFonts w:hint="cs"/>
          <w:rtl/>
        </w:rPr>
        <w:t xml:space="preserve"> </w:t>
      </w:r>
      <w:r>
        <w:rPr>
          <w:rFonts w:hint="cs"/>
          <w:sz w:val="18"/>
          <w:szCs w:val="18"/>
          <w:rtl/>
        </w:rPr>
        <w:t xml:space="preserve">(ריבית בדברים) </w:t>
      </w:r>
      <w:r>
        <w:rPr>
          <w:rFonts w:hint="cs"/>
          <w:rtl/>
        </w:rPr>
        <w:t xml:space="preserve">חלק וסבר, שרק כאשר </w:t>
      </w:r>
      <w:r w:rsidR="001A1940">
        <w:rPr>
          <w:rFonts w:hint="cs"/>
          <w:rtl/>
        </w:rPr>
        <w:t>יש באמירה</w:t>
      </w:r>
      <w:r>
        <w:rPr>
          <w:rFonts w:hint="cs"/>
          <w:rtl/>
        </w:rPr>
        <w:t xml:space="preserve"> תוספת כבוד וגדולה</w:t>
      </w:r>
      <w:r w:rsidR="001A1940">
        <w:rPr>
          <w:rFonts w:hint="cs"/>
          <w:rtl/>
        </w:rPr>
        <w:t xml:space="preserve"> היא נאסרה</w:t>
      </w:r>
      <w:r w:rsidR="00717240">
        <w:rPr>
          <w:rFonts w:hint="cs"/>
          <w:rtl/>
        </w:rPr>
        <w:t>.</w:t>
      </w:r>
      <w:r w:rsidR="001A1940">
        <w:rPr>
          <w:rFonts w:hint="cs"/>
          <w:rtl/>
        </w:rPr>
        <w:t xml:space="preserve"> </w:t>
      </w:r>
      <w:r w:rsidR="00823AE1">
        <w:rPr>
          <w:rFonts w:hint="cs"/>
          <w:rtl/>
        </w:rPr>
        <w:t xml:space="preserve">לעומת זאת </w:t>
      </w:r>
      <w:r w:rsidR="001A1940">
        <w:rPr>
          <w:rFonts w:hint="cs"/>
          <w:rtl/>
        </w:rPr>
        <w:t xml:space="preserve">אמירת תודה </w:t>
      </w:r>
      <w:r w:rsidR="008C2C17">
        <w:rPr>
          <w:rFonts w:hint="cs"/>
          <w:rtl/>
        </w:rPr>
        <w:t xml:space="preserve">היא </w:t>
      </w:r>
      <w:r w:rsidR="001A1940">
        <w:rPr>
          <w:rFonts w:hint="cs"/>
          <w:rtl/>
        </w:rPr>
        <w:t xml:space="preserve">דבר שבשגרה, </w:t>
      </w:r>
      <w:r w:rsidR="008C2C17">
        <w:rPr>
          <w:rFonts w:hint="cs"/>
          <w:rtl/>
        </w:rPr>
        <w:t>וכל עוד הלווה אינו מגזים באמירת</w:t>
      </w:r>
      <w:r w:rsidR="00823AE1">
        <w:rPr>
          <w:rFonts w:hint="cs"/>
          <w:rtl/>
        </w:rPr>
        <w:t xml:space="preserve">ו </w:t>
      </w:r>
      <w:r w:rsidR="008C2C17">
        <w:rPr>
          <w:rFonts w:hint="cs"/>
          <w:rtl/>
        </w:rPr>
        <w:t>אין בה איסור</w:t>
      </w:r>
      <w:r w:rsidR="00717240">
        <w:rPr>
          <w:rFonts w:hint="cs"/>
          <w:rtl/>
        </w:rPr>
        <w:t>.</w:t>
      </w:r>
      <w:r w:rsidR="001A1940">
        <w:rPr>
          <w:rFonts w:hint="cs"/>
          <w:rtl/>
        </w:rPr>
        <w:t xml:space="preserve"> ובלשונו:</w:t>
      </w:r>
    </w:p>
    <w:p w14:paraId="25E3053C" w14:textId="78A3CA2D" w:rsidR="0065709D" w:rsidRPr="00DE3C34" w:rsidRDefault="001A1940" w:rsidP="001C7CB9">
      <w:pPr>
        <w:spacing w:after="80"/>
        <w:ind w:left="720"/>
      </w:pPr>
      <w:r>
        <w:rPr>
          <w:rFonts w:hint="cs"/>
          <w:rtl/>
        </w:rPr>
        <w:t>''</w:t>
      </w:r>
      <w:r w:rsidRPr="001A1940">
        <w:rPr>
          <w:rtl/>
        </w:rPr>
        <w:t>אך באמת נראה</w:t>
      </w:r>
      <w:r>
        <w:rPr>
          <w:rFonts w:hint="cs"/>
          <w:rtl/>
        </w:rPr>
        <w:t>,</w:t>
      </w:r>
      <w:r w:rsidRPr="001A1940">
        <w:rPr>
          <w:rtl/>
        </w:rPr>
        <w:t xml:space="preserve"> דאין איסור ר</w:t>
      </w:r>
      <w:r w:rsidR="0085770E">
        <w:rPr>
          <w:rFonts w:hint="cs"/>
          <w:rtl/>
        </w:rPr>
        <w:t>י</w:t>
      </w:r>
      <w:r w:rsidRPr="001A1940">
        <w:rPr>
          <w:rtl/>
        </w:rPr>
        <w:t>בית אלא במוסיף לו דבר מעבר לתשלום דמי החוב</w:t>
      </w:r>
      <w:r>
        <w:rPr>
          <w:rFonts w:hint="cs"/>
          <w:rtl/>
        </w:rPr>
        <w:t xml:space="preserve">. </w:t>
      </w:r>
      <w:r w:rsidRPr="001A1940">
        <w:rPr>
          <w:rtl/>
        </w:rPr>
        <w:t>לא כן אמירת תודה בזמנינו שאין זה אלא מדרכי הנימוס ודרך ארץ, ואינה נחשבת כלל וכלל כנתינת דבר ואין בה כל יקר וגדולה, ועל כל דבר קל שבקלים נוהגים אנו לומר תודה, והנמנע מלהודות על טובה כלשהי נחשב כנבל ומחוסר דרך ארץ</w:t>
      </w:r>
      <w:r w:rsidR="00DC230E">
        <w:rPr>
          <w:rFonts w:hint="cs"/>
          <w:rtl/>
        </w:rPr>
        <w:t>.</w:t>
      </w:r>
      <w:r>
        <w:rPr>
          <w:rFonts w:hint="cs"/>
          <w:rtl/>
        </w:rPr>
        <w:t>''</w:t>
      </w:r>
    </w:p>
    <w:p w14:paraId="4B46B73E" w14:textId="05268E83" w:rsidR="00A87CE2" w:rsidRDefault="00A87CE2" w:rsidP="001C7CB9">
      <w:pPr>
        <w:spacing w:after="80"/>
        <w:rPr>
          <w:rtl/>
        </w:rPr>
      </w:pPr>
      <w:r>
        <w:rPr>
          <w:rFonts w:hint="cs"/>
          <w:rtl/>
        </w:rPr>
        <w:t xml:space="preserve">בעבר </w:t>
      </w:r>
      <w:r>
        <w:rPr>
          <w:rFonts w:hint="cs"/>
          <w:sz w:val="18"/>
          <w:szCs w:val="18"/>
          <w:rtl/>
        </w:rPr>
        <w:t>(משפטים שנה ד')</w:t>
      </w:r>
      <w:r>
        <w:rPr>
          <w:rFonts w:hint="cs"/>
          <w:rtl/>
        </w:rPr>
        <w:t xml:space="preserve"> ראינו שנחלקו האחרונים במעמד חברה בע''מ, ויש שסברו</w:t>
      </w:r>
      <w:r w:rsidR="001312D7">
        <w:rPr>
          <w:rFonts w:hint="cs"/>
          <w:rtl/>
        </w:rPr>
        <w:t xml:space="preserve"> שדינה </w:t>
      </w:r>
      <w:r w:rsidR="001211C1">
        <w:rPr>
          <w:rFonts w:hint="cs"/>
          <w:rtl/>
        </w:rPr>
        <w:t>'</w:t>
      </w:r>
      <w:r w:rsidR="001312D7">
        <w:rPr>
          <w:rFonts w:hint="cs"/>
          <w:rtl/>
        </w:rPr>
        <w:t>כ</w:t>
      </w:r>
      <w:r>
        <w:rPr>
          <w:rFonts w:hint="cs"/>
          <w:rtl/>
        </w:rPr>
        <w:t>ישות משפטית שהיא בעלים על עצמה</w:t>
      </w:r>
      <w:r w:rsidR="001211C1">
        <w:rPr>
          <w:rFonts w:hint="cs"/>
          <w:rtl/>
        </w:rPr>
        <w:t>'</w:t>
      </w:r>
      <w:r>
        <w:rPr>
          <w:rFonts w:hint="cs"/>
          <w:rtl/>
        </w:rPr>
        <w:t xml:space="preserve"> - דבר המתיר לה לעבור בין השאר על איסור ריבית. משום כך לשיטתם, כאשר מדובר בהלוואה לבנקים, קניית אגרות חוב וכדומה אין בכך כל בעיה הלכתית. </w:t>
      </w:r>
      <w:r w:rsidR="00F649D6">
        <w:rPr>
          <w:rFonts w:hint="cs"/>
          <w:rtl/>
        </w:rPr>
        <w:t>כמו כן, יש סבורים שריבית מבנק אינה אסורה, כיוון שלשיטתם לא נאסרה ריבית על ידי שליח.</w:t>
      </w:r>
    </w:p>
    <w:p w14:paraId="52EA7256" w14:textId="4EF27646" w:rsidR="00B4198F" w:rsidRDefault="00A87CE2" w:rsidP="001C7CB9">
      <w:pPr>
        <w:spacing w:after="80"/>
        <w:rPr>
          <w:rtl/>
        </w:rPr>
      </w:pPr>
      <w:r>
        <w:rPr>
          <w:rFonts w:hint="cs"/>
          <w:rtl/>
        </w:rPr>
        <w:t xml:space="preserve">אולם, מעבר לכך </w:t>
      </w:r>
      <w:r w:rsidR="00823AE1">
        <w:rPr>
          <w:rFonts w:hint="cs"/>
          <w:rtl/>
        </w:rPr>
        <w:t xml:space="preserve">שיש החולקים </w:t>
      </w:r>
      <w:r w:rsidR="0060251F">
        <w:rPr>
          <w:rFonts w:hint="cs"/>
          <w:rtl/>
        </w:rPr>
        <w:t xml:space="preserve">על </w:t>
      </w:r>
      <w:r w:rsidR="00EC2CC0">
        <w:rPr>
          <w:rFonts w:hint="cs"/>
          <w:rtl/>
        </w:rPr>
        <w:t>עמדות</w:t>
      </w:r>
      <w:r w:rsidR="0060251F">
        <w:rPr>
          <w:rFonts w:hint="cs"/>
          <w:rtl/>
        </w:rPr>
        <w:t xml:space="preserve"> </w:t>
      </w:r>
      <w:r w:rsidR="001312D7">
        <w:rPr>
          <w:rFonts w:hint="cs"/>
          <w:rtl/>
        </w:rPr>
        <w:t>אלו</w:t>
      </w:r>
      <w:r>
        <w:rPr>
          <w:rFonts w:hint="cs"/>
          <w:rtl/>
        </w:rPr>
        <w:t xml:space="preserve"> </w:t>
      </w:r>
      <w:r w:rsidR="002E0503">
        <w:rPr>
          <w:rFonts w:hint="cs"/>
          <w:rtl/>
        </w:rPr>
        <w:t>(</w:t>
      </w:r>
      <w:r w:rsidR="00823AE1">
        <w:rPr>
          <w:rFonts w:hint="cs"/>
          <w:rtl/>
        </w:rPr>
        <w:t>וגם חלק מהמתירים בכל זאת חששו לאיסור ריבית</w:t>
      </w:r>
      <w:r w:rsidR="002E0503">
        <w:rPr>
          <w:rFonts w:hint="cs"/>
          <w:rtl/>
        </w:rPr>
        <w:t>)</w:t>
      </w:r>
      <w:r w:rsidR="00823AE1">
        <w:rPr>
          <w:rFonts w:hint="cs"/>
          <w:rtl/>
        </w:rPr>
        <w:t xml:space="preserve">, </w:t>
      </w:r>
      <w:r w:rsidR="00EC2CC0">
        <w:rPr>
          <w:rFonts w:hint="cs"/>
          <w:rtl/>
        </w:rPr>
        <w:t xml:space="preserve">לא תמיד ההלוואה מתבצעת באמצעות בנק, ופעמים רבות לווים </w:t>
      </w:r>
      <w:proofErr w:type="spellStart"/>
      <w:r w:rsidR="00EC2CC0">
        <w:rPr>
          <w:rFonts w:hint="cs"/>
          <w:rtl/>
        </w:rPr>
        <w:t>מגמ</w:t>
      </w:r>
      <w:proofErr w:type="spellEnd"/>
      <w:r w:rsidR="00EC2CC0">
        <w:rPr>
          <w:rFonts w:hint="cs"/>
          <w:rtl/>
        </w:rPr>
        <w:t xml:space="preserve">''ח וכדומה. </w:t>
      </w:r>
      <w:r>
        <w:rPr>
          <w:rFonts w:hint="cs"/>
          <w:rtl/>
        </w:rPr>
        <w:t xml:space="preserve">לשם כך </w:t>
      </w:r>
      <w:r w:rsidR="007033E2">
        <w:rPr>
          <w:rFonts w:hint="cs"/>
          <w:rtl/>
        </w:rPr>
        <w:t xml:space="preserve">ומסיבות נוספות </w:t>
      </w:r>
      <w:r w:rsidR="00713E33">
        <w:rPr>
          <w:rFonts w:hint="cs"/>
          <w:rtl/>
        </w:rPr>
        <w:t>פותח במהלך הדורות דין 'היתר עסקה'</w:t>
      </w:r>
      <w:r w:rsidR="00DE73CF">
        <w:rPr>
          <w:rFonts w:hint="cs"/>
          <w:rtl/>
        </w:rPr>
        <w:t xml:space="preserve">, </w:t>
      </w:r>
      <w:r w:rsidR="00C62B13">
        <w:rPr>
          <w:rFonts w:hint="cs"/>
          <w:rtl/>
        </w:rPr>
        <w:t>פתרון הלכתי</w:t>
      </w:r>
      <w:r w:rsidR="00DE73CF">
        <w:rPr>
          <w:rFonts w:hint="cs"/>
          <w:rtl/>
        </w:rPr>
        <w:t xml:space="preserve"> המתיר להרוויח מהלוואה. </w:t>
      </w:r>
      <w:r w:rsidR="00713E33">
        <w:rPr>
          <w:rFonts w:hint="cs"/>
          <w:rtl/>
        </w:rPr>
        <w:t xml:space="preserve">השבוע </w:t>
      </w:r>
      <w:r w:rsidR="00823AE1">
        <w:rPr>
          <w:rFonts w:hint="cs"/>
          <w:rtl/>
        </w:rPr>
        <w:t xml:space="preserve">נראה </w:t>
      </w:r>
      <w:r w:rsidR="00B4198F">
        <w:rPr>
          <w:rFonts w:hint="cs"/>
          <w:rtl/>
        </w:rPr>
        <w:t>על מה מבוסס ההיתר</w:t>
      </w:r>
      <w:r w:rsidR="00713E33">
        <w:rPr>
          <w:rFonts w:hint="cs"/>
          <w:rtl/>
        </w:rPr>
        <w:t>, כיצד הוא התפתח ואת החולקים עליו</w:t>
      </w:r>
      <w:r w:rsidR="009864E0" w:rsidRPr="00DC5ECB">
        <w:rPr>
          <w:rStyle w:val="a5"/>
          <w:rtl/>
        </w:rPr>
        <w:footnoteReference w:id="1"/>
      </w:r>
      <w:r w:rsidR="00290FC3">
        <w:rPr>
          <w:rFonts w:hint="cs"/>
          <w:rtl/>
        </w:rPr>
        <w:t>.</w:t>
      </w:r>
    </w:p>
    <w:p w14:paraId="0022D1C0" w14:textId="2BC483FC" w:rsidR="00AC20F2" w:rsidRDefault="00AC20F2" w:rsidP="001C7CB9">
      <w:pPr>
        <w:spacing w:after="80"/>
        <w:rPr>
          <w:b/>
          <w:bCs/>
          <w:u w:val="single"/>
          <w:rtl/>
        </w:rPr>
      </w:pPr>
      <w:r>
        <w:rPr>
          <w:rFonts w:hint="cs"/>
          <w:b/>
          <w:bCs/>
          <w:u w:val="single"/>
          <w:rtl/>
        </w:rPr>
        <w:t>היתר עסקה</w:t>
      </w:r>
    </w:p>
    <w:p w14:paraId="2D0826E6" w14:textId="3397CA13" w:rsidR="0058568A" w:rsidRDefault="0058568A" w:rsidP="001C7CB9">
      <w:pPr>
        <w:spacing w:after="80"/>
        <w:rPr>
          <w:rtl/>
        </w:rPr>
      </w:pPr>
      <w:r>
        <w:rPr>
          <w:rFonts w:hint="cs"/>
          <w:rtl/>
        </w:rPr>
        <w:t>על מה מבוסס היתר עסקה?</w:t>
      </w:r>
      <w:r>
        <w:rPr>
          <w:rFonts w:hint="cs"/>
        </w:rPr>
        <w:t xml:space="preserve"> </w:t>
      </w:r>
      <w:r w:rsidR="00307088">
        <w:rPr>
          <w:rFonts w:hint="cs"/>
          <w:rtl/>
        </w:rPr>
        <w:t xml:space="preserve">כאמור, כאשר אדם מלווה לאדם כסף, אסור לו לקבל </w:t>
      </w:r>
      <w:r w:rsidR="00067149">
        <w:rPr>
          <w:rFonts w:hint="cs"/>
          <w:rtl/>
        </w:rPr>
        <w:t xml:space="preserve">בחזרה את </w:t>
      </w:r>
      <w:r w:rsidR="007A44DE">
        <w:rPr>
          <w:rFonts w:hint="cs"/>
          <w:rtl/>
        </w:rPr>
        <w:t>ההלוואה</w:t>
      </w:r>
      <w:r w:rsidR="00067149">
        <w:rPr>
          <w:rFonts w:hint="cs"/>
          <w:rtl/>
        </w:rPr>
        <w:t xml:space="preserve"> בתוספת תשלום. אולם, במקרה בו אדם נותן כסף לחברו שיסחר בו בשבילו, כמובן שאין מניעה שיקבל חזרה את הכסף בתוספת הרווחים</w:t>
      </w:r>
      <w:r w:rsidR="001F06F3">
        <w:rPr>
          <w:rFonts w:hint="cs"/>
          <w:rtl/>
        </w:rPr>
        <w:t xml:space="preserve"> שהרי הכסף שייך לו</w:t>
      </w:r>
      <w:r w:rsidR="00067149">
        <w:rPr>
          <w:rFonts w:hint="cs"/>
          <w:rtl/>
        </w:rPr>
        <w:t xml:space="preserve">, </w:t>
      </w:r>
      <w:r w:rsidR="007A44DE">
        <w:rPr>
          <w:rFonts w:hint="cs"/>
          <w:rtl/>
        </w:rPr>
        <w:t>וכ</w:t>
      </w:r>
      <w:r w:rsidR="006C77E0">
        <w:rPr>
          <w:rFonts w:hint="cs"/>
          <w:rtl/>
        </w:rPr>
        <w:t xml:space="preserve">מובן במקרה בו </w:t>
      </w:r>
      <w:r w:rsidR="00067149">
        <w:rPr>
          <w:rFonts w:hint="cs"/>
          <w:rtl/>
        </w:rPr>
        <w:t>יהיו הפסדים</w:t>
      </w:r>
      <w:r w:rsidR="00297239">
        <w:rPr>
          <w:rFonts w:hint="cs"/>
          <w:rtl/>
        </w:rPr>
        <w:t>, עליו לשאת בהם</w:t>
      </w:r>
      <w:r w:rsidR="006C77E0">
        <w:rPr>
          <w:rFonts w:hint="cs"/>
          <w:rtl/>
        </w:rPr>
        <w:t>.</w:t>
      </w:r>
    </w:p>
    <w:p w14:paraId="162FE692" w14:textId="428B35F3" w:rsidR="00DD58A5" w:rsidRDefault="006C77E0" w:rsidP="001C7CB9">
      <w:pPr>
        <w:spacing w:after="80"/>
        <w:rPr>
          <w:rtl/>
        </w:rPr>
      </w:pPr>
      <w:r>
        <w:rPr>
          <w:rFonts w:hint="cs"/>
          <w:rtl/>
        </w:rPr>
        <w:t>מקרה מעין זה, מביאה הגמרא במסכת בבא מציעא</w:t>
      </w:r>
      <w:r w:rsidR="00DD58A5">
        <w:rPr>
          <w:rFonts w:hint="cs"/>
          <w:rtl/>
        </w:rPr>
        <w:t xml:space="preserve"> </w:t>
      </w:r>
      <w:r w:rsidR="00DD58A5">
        <w:rPr>
          <w:rFonts w:hint="cs"/>
          <w:sz w:val="18"/>
          <w:szCs w:val="18"/>
          <w:rtl/>
        </w:rPr>
        <w:t>(קד ע''ב)</w:t>
      </w:r>
      <w:r>
        <w:rPr>
          <w:rFonts w:hint="cs"/>
          <w:rtl/>
        </w:rPr>
        <w:t>. הגמרא</w:t>
      </w:r>
      <w:r w:rsidR="00DD58A5">
        <w:rPr>
          <w:rFonts w:hint="cs"/>
          <w:rtl/>
        </w:rPr>
        <w:t xml:space="preserve"> כותבת, שחז''ל תיקנו שאדם יכול לתת </w:t>
      </w:r>
      <w:r w:rsidR="007A44DE">
        <w:rPr>
          <w:rFonts w:hint="cs"/>
          <w:rtl/>
        </w:rPr>
        <w:t>כסף</w:t>
      </w:r>
      <w:r w:rsidR="00DD58A5">
        <w:rPr>
          <w:rFonts w:hint="cs"/>
          <w:rtl/>
        </w:rPr>
        <w:t xml:space="preserve"> לחברו כאשר </w:t>
      </w:r>
      <w:r w:rsidR="007A44DE">
        <w:rPr>
          <w:rFonts w:hint="cs"/>
          <w:rtl/>
        </w:rPr>
        <w:t>חצי</w:t>
      </w:r>
      <w:r w:rsidR="00DD58A5">
        <w:rPr>
          <w:rFonts w:hint="cs"/>
          <w:rtl/>
        </w:rPr>
        <w:t xml:space="preserve"> </w:t>
      </w:r>
      <w:r w:rsidR="007A44DE">
        <w:rPr>
          <w:rFonts w:hint="cs"/>
          <w:rtl/>
        </w:rPr>
        <w:t xml:space="preserve">ממנו יהיה </w:t>
      </w:r>
      <w:r w:rsidR="00D73233">
        <w:rPr>
          <w:rFonts w:hint="cs"/>
          <w:rtl/>
        </w:rPr>
        <w:t xml:space="preserve">בתורת </w:t>
      </w:r>
      <w:r w:rsidR="00DD58A5">
        <w:rPr>
          <w:rFonts w:hint="cs"/>
          <w:rtl/>
        </w:rPr>
        <w:t>הלוואה, אותה יצטרך ל</w:t>
      </w:r>
      <w:r w:rsidR="00D73233">
        <w:rPr>
          <w:rFonts w:hint="cs"/>
          <w:rtl/>
        </w:rPr>
        <w:t xml:space="preserve">החזיר בסוף הזמן. וחצי </w:t>
      </w:r>
      <w:r w:rsidR="00E059B8">
        <w:rPr>
          <w:rFonts w:hint="cs"/>
          <w:rtl/>
        </w:rPr>
        <w:t>מה</w:t>
      </w:r>
      <w:r w:rsidR="00D73233">
        <w:rPr>
          <w:rFonts w:hint="cs"/>
          <w:rtl/>
        </w:rPr>
        <w:t xml:space="preserve">כסף </w:t>
      </w:r>
      <w:r w:rsidR="00E059B8">
        <w:rPr>
          <w:rFonts w:hint="cs"/>
          <w:rtl/>
        </w:rPr>
        <w:t xml:space="preserve">ניתן ללווה כדי שיסחר בו בשביל המלווה, וכך </w:t>
      </w:r>
      <w:r w:rsidR="00D73233">
        <w:rPr>
          <w:rFonts w:hint="cs"/>
          <w:rtl/>
        </w:rPr>
        <w:t>יוכל המלווה להרוויח</w:t>
      </w:r>
      <w:r w:rsidR="00E059B8">
        <w:rPr>
          <w:rFonts w:hint="cs"/>
          <w:rtl/>
        </w:rPr>
        <w:t xml:space="preserve"> </w:t>
      </w:r>
      <w:r w:rsidR="0056095D">
        <w:rPr>
          <w:rFonts w:hint="cs"/>
          <w:rtl/>
        </w:rPr>
        <w:t>מנתינת הכסף</w:t>
      </w:r>
      <w:r w:rsidR="00D73233">
        <w:rPr>
          <w:rFonts w:hint="cs"/>
          <w:rtl/>
        </w:rPr>
        <w:t>.</w:t>
      </w:r>
      <w:r w:rsidR="00E059B8">
        <w:rPr>
          <w:rFonts w:hint="cs"/>
          <w:rtl/>
        </w:rPr>
        <w:t xml:space="preserve"> </w:t>
      </w:r>
    </w:p>
    <w:p w14:paraId="2DEC5263" w14:textId="4E16561F" w:rsidR="00336F52" w:rsidRDefault="00DD58A5" w:rsidP="001C7CB9">
      <w:pPr>
        <w:spacing w:after="80"/>
        <w:rPr>
          <w:rtl/>
        </w:rPr>
      </w:pPr>
      <w:r>
        <w:rPr>
          <w:rFonts w:hint="cs"/>
          <w:u w:val="single"/>
          <w:rtl/>
        </w:rPr>
        <w:t>הרחבת הדין</w:t>
      </w:r>
      <w:r w:rsidR="006C77E0">
        <w:rPr>
          <w:rFonts w:hint="cs"/>
          <w:rtl/>
        </w:rPr>
        <w:t xml:space="preserve"> </w:t>
      </w:r>
    </w:p>
    <w:p w14:paraId="4508BF04" w14:textId="7BB8C4B6" w:rsidR="00EF1FB1" w:rsidRDefault="00D73233" w:rsidP="001C7CB9">
      <w:pPr>
        <w:spacing w:after="80"/>
        <w:rPr>
          <w:rtl/>
        </w:rPr>
      </w:pPr>
      <w:r>
        <w:rPr>
          <w:rFonts w:hint="cs"/>
          <w:rtl/>
        </w:rPr>
        <w:t xml:space="preserve">כאשר הגמרא כתבה את </w:t>
      </w:r>
      <w:r w:rsidR="00BE4229">
        <w:rPr>
          <w:rFonts w:hint="cs"/>
          <w:rtl/>
        </w:rPr>
        <w:t xml:space="preserve">דינה, היא אמנם פתחה פתח להרוויח </w:t>
      </w:r>
      <w:r w:rsidR="0056095D">
        <w:rPr>
          <w:rFonts w:hint="cs"/>
          <w:rtl/>
        </w:rPr>
        <w:t>מנתינת הכסף</w:t>
      </w:r>
      <w:r w:rsidR="00BE4229">
        <w:rPr>
          <w:rFonts w:hint="cs"/>
          <w:rtl/>
        </w:rPr>
        <w:t xml:space="preserve">, אך גם נתנה מקום להפסד. במהלך הדורות ראו שאין זה מספיק, וכאשר אדם מלווה הוא רוצה להיות בטוח שכספו ישוב אליו חזרה, וגם שיהיה לו סיכוי להרוויח. </w:t>
      </w:r>
      <w:r w:rsidR="00A71C67">
        <w:rPr>
          <w:rFonts w:hint="cs"/>
          <w:rtl/>
        </w:rPr>
        <w:t>משום כך</w:t>
      </w:r>
      <w:r w:rsidR="00A91989">
        <w:rPr>
          <w:rFonts w:hint="cs"/>
          <w:rtl/>
        </w:rPr>
        <w:t xml:space="preserve"> לפני כארבע מאות וחמישים שנה</w:t>
      </w:r>
      <w:r w:rsidR="00A71C67">
        <w:rPr>
          <w:rFonts w:hint="cs"/>
          <w:rtl/>
        </w:rPr>
        <w:t xml:space="preserve"> תיקן </w:t>
      </w:r>
      <w:r w:rsidR="00A060A5" w:rsidRPr="00A060A5">
        <w:rPr>
          <w:rFonts w:hint="cs"/>
          <w:b/>
          <w:bCs/>
          <w:rtl/>
        </w:rPr>
        <w:t>רבי מנדל בן רבי אביגדור</w:t>
      </w:r>
      <w:r w:rsidR="00332060">
        <w:rPr>
          <w:rFonts w:hint="cs"/>
          <w:rtl/>
        </w:rPr>
        <w:t xml:space="preserve"> </w:t>
      </w:r>
      <w:r w:rsidR="00332060">
        <w:rPr>
          <w:rFonts w:hint="cs"/>
          <w:sz w:val="18"/>
          <w:szCs w:val="18"/>
          <w:rtl/>
        </w:rPr>
        <w:t>(מובא בנחלת שבעה סי' מ)</w:t>
      </w:r>
      <w:r w:rsidR="00A060A5">
        <w:rPr>
          <w:rFonts w:hint="cs"/>
          <w:rtl/>
        </w:rPr>
        <w:t xml:space="preserve"> את 'היתר העסקה'</w:t>
      </w:r>
      <w:r w:rsidR="00A91989">
        <w:rPr>
          <w:rFonts w:hint="cs"/>
          <w:rtl/>
        </w:rPr>
        <w:t>, המורכב משני שלבים:</w:t>
      </w:r>
    </w:p>
    <w:p w14:paraId="64447498" w14:textId="49F48313" w:rsidR="0028321C" w:rsidRDefault="00384ED5" w:rsidP="001C7CB9">
      <w:pPr>
        <w:spacing w:after="80"/>
        <w:rPr>
          <w:rtl/>
        </w:rPr>
      </w:pPr>
      <w:r w:rsidRPr="00384ED5">
        <w:rPr>
          <w:rFonts w:hint="cs"/>
          <w:b/>
          <w:bCs/>
          <w:rtl/>
        </w:rPr>
        <w:t>שלב א'</w:t>
      </w:r>
      <w:r>
        <w:rPr>
          <w:rFonts w:hint="cs"/>
          <w:rtl/>
        </w:rPr>
        <w:t xml:space="preserve">: </w:t>
      </w:r>
      <w:r w:rsidR="00FF688A">
        <w:rPr>
          <w:rFonts w:hint="cs"/>
          <w:rtl/>
        </w:rPr>
        <w:t>השלב הראשון ב</w:t>
      </w:r>
      <w:r w:rsidR="002C2086">
        <w:rPr>
          <w:rFonts w:hint="cs"/>
          <w:rtl/>
        </w:rPr>
        <w:t xml:space="preserve">היתר העסקה קבע </w:t>
      </w:r>
      <w:r w:rsidR="000433A1">
        <w:rPr>
          <w:rFonts w:hint="cs"/>
          <w:rtl/>
        </w:rPr>
        <w:t xml:space="preserve">שכאשר ראובן לווה משמעון, הוא נאמן לומר שהיו הפסדים בכסף בו סחר, רק במקרה בו הוכח שלא פשע בכסף. את ההוכחה לכך שלא פשע בכסף יוכל להשיג רק אם </w:t>
      </w:r>
      <w:r w:rsidR="002C2086">
        <w:rPr>
          <w:rFonts w:hint="cs"/>
          <w:rtl/>
        </w:rPr>
        <w:t>רב העיר ושליח הציבור יעידו שאכן כך היה ושהוא סחר בכסף נאמנה</w:t>
      </w:r>
      <w:r w:rsidR="00672146">
        <w:rPr>
          <w:rFonts w:hint="cs"/>
          <w:rtl/>
        </w:rPr>
        <w:t xml:space="preserve">. </w:t>
      </w:r>
      <w:r w:rsidR="0028321C">
        <w:rPr>
          <w:rFonts w:hint="cs"/>
          <w:rtl/>
        </w:rPr>
        <w:t>אם לא העידו לטובתו, יצטרך להחזיר את כל הכסף ללווה</w:t>
      </w:r>
      <w:r w:rsidR="002C2086">
        <w:rPr>
          <w:rFonts w:hint="cs"/>
          <w:rtl/>
        </w:rPr>
        <w:t>.</w:t>
      </w:r>
    </w:p>
    <w:p w14:paraId="4392ED41" w14:textId="736B0D8B" w:rsidR="00F902BD" w:rsidRDefault="0028321C" w:rsidP="001C7CB9">
      <w:pPr>
        <w:spacing w:after="80"/>
        <w:rPr>
          <w:rtl/>
        </w:rPr>
      </w:pPr>
      <w:r>
        <w:rPr>
          <w:rFonts w:hint="cs"/>
          <w:rtl/>
        </w:rPr>
        <w:t>באופן זה של הסכם</w:t>
      </w:r>
      <w:r w:rsidR="005C2F73">
        <w:rPr>
          <w:rFonts w:hint="cs"/>
          <w:rtl/>
        </w:rPr>
        <w:t xml:space="preserve"> כמעט</w:t>
      </w:r>
      <w:r>
        <w:rPr>
          <w:rFonts w:hint="cs"/>
          <w:rtl/>
        </w:rPr>
        <w:t xml:space="preserve"> מובטח, שבמקרה בו לא יהיו רווחים כיוון שהעסק שהקים </w:t>
      </w:r>
      <w:r w:rsidR="00617E94">
        <w:rPr>
          <w:rFonts w:hint="cs"/>
          <w:rtl/>
        </w:rPr>
        <w:t>ראובן המלווה כשל</w:t>
      </w:r>
      <w:r>
        <w:rPr>
          <w:rFonts w:hint="cs"/>
          <w:rtl/>
        </w:rPr>
        <w:t xml:space="preserve">, לכל הפחות לא יהיו </w:t>
      </w:r>
      <w:r w:rsidR="00617E94">
        <w:rPr>
          <w:rFonts w:hint="cs"/>
          <w:rtl/>
        </w:rPr>
        <w:t xml:space="preserve">לשמעון המלווה </w:t>
      </w:r>
      <w:r>
        <w:rPr>
          <w:rFonts w:hint="cs"/>
          <w:rtl/>
        </w:rPr>
        <w:t xml:space="preserve">הפסדים, כיוון שהסיכוי שבו רב העיר ושליח הציבור אכן יידעו כיצד השתמש </w:t>
      </w:r>
      <w:r w:rsidR="002A60D5">
        <w:rPr>
          <w:rFonts w:hint="cs"/>
          <w:rtl/>
        </w:rPr>
        <w:t xml:space="preserve">ראובן </w:t>
      </w:r>
      <w:r>
        <w:rPr>
          <w:rFonts w:hint="cs"/>
          <w:rtl/>
        </w:rPr>
        <w:t xml:space="preserve">בכסף, שסחר נאמנה ושעשה הכל כדי </w:t>
      </w:r>
      <w:r w:rsidR="00E10B18">
        <w:rPr>
          <w:rFonts w:hint="cs"/>
          <w:rtl/>
        </w:rPr>
        <w:t>ש</w:t>
      </w:r>
      <w:r w:rsidR="000A6C7A">
        <w:rPr>
          <w:rFonts w:hint="cs"/>
          <w:rtl/>
        </w:rPr>
        <w:t>שמעון</w:t>
      </w:r>
      <w:r>
        <w:rPr>
          <w:rFonts w:hint="cs"/>
          <w:rtl/>
        </w:rPr>
        <w:t xml:space="preserve"> </w:t>
      </w:r>
      <w:r w:rsidR="00E10B18">
        <w:rPr>
          <w:rFonts w:hint="cs"/>
          <w:rtl/>
        </w:rPr>
        <w:t>לפחות לא יפסיד</w:t>
      </w:r>
      <w:r w:rsidR="00571648">
        <w:rPr>
          <w:rFonts w:hint="cs"/>
          <w:rtl/>
        </w:rPr>
        <w:t>,</w:t>
      </w:r>
      <w:r>
        <w:rPr>
          <w:rFonts w:hint="cs"/>
          <w:rtl/>
        </w:rPr>
        <w:t xml:space="preserve"> נמוך מאוד, </w:t>
      </w:r>
      <w:r w:rsidR="00F87294">
        <w:rPr>
          <w:rFonts w:hint="cs"/>
          <w:rtl/>
        </w:rPr>
        <w:t>וראובן יאלץ לשלם את מלא הסכום לשמעון</w:t>
      </w:r>
      <w:r w:rsidR="00AF01F0">
        <w:rPr>
          <w:rFonts w:hint="cs"/>
          <w:rtl/>
        </w:rPr>
        <w:t>.</w:t>
      </w:r>
      <w:r w:rsidR="00F87294">
        <w:rPr>
          <w:rFonts w:hint="cs"/>
          <w:rtl/>
        </w:rPr>
        <w:t xml:space="preserve"> </w:t>
      </w:r>
      <w:r>
        <w:rPr>
          <w:rFonts w:hint="cs"/>
          <w:rtl/>
        </w:rPr>
        <w:t xml:space="preserve">ובלשון </w:t>
      </w:r>
      <w:r w:rsidR="003C4CD6" w:rsidRPr="003C4CD6">
        <w:rPr>
          <w:rFonts w:hint="cs"/>
          <w:b/>
          <w:bCs/>
          <w:rtl/>
        </w:rPr>
        <w:t>תרומת הדשן</w:t>
      </w:r>
      <w:r w:rsidR="003C4CD6">
        <w:rPr>
          <w:rFonts w:hint="cs"/>
          <w:rtl/>
        </w:rPr>
        <w:t xml:space="preserve"> </w:t>
      </w:r>
      <w:r w:rsidR="003C4CD6">
        <w:rPr>
          <w:rFonts w:hint="cs"/>
          <w:sz w:val="18"/>
          <w:szCs w:val="18"/>
          <w:rtl/>
        </w:rPr>
        <w:t>(סי' שב)</w:t>
      </w:r>
      <w:r w:rsidR="003C4CD6">
        <w:rPr>
          <w:rFonts w:hint="cs"/>
          <w:rtl/>
        </w:rPr>
        <w:t>:</w:t>
      </w:r>
    </w:p>
    <w:p w14:paraId="1E8478BD" w14:textId="04BABE9D" w:rsidR="00DC60C5" w:rsidRDefault="00045AE9" w:rsidP="001C7CB9">
      <w:pPr>
        <w:spacing w:after="80"/>
        <w:ind w:left="720"/>
        <w:rPr>
          <w:rtl/>
        </w:rPr>
      </w:pPr>
      <w:r>
        <w:rPr>
          <w:rFonts w:cs="Arial" w:hint="cs"/>
          <w:rtl/>
        </w:rPr>
        <w:t>''</w:t>
      </w:r>
      <w:r w:rsidR="003C4CD6" w:rsidRPr="003C4CD6">
        <w:rPr>
          <w:rFonts w:cs="Arial"/>
          <w:rtl/>
        </w:rPr>
        <w:t xml:space="preserve">ומעתה יש תקנה לעשות כל המבואר לעיל בשאילה בהיתר בדרך זה, שראובן הנותן יקבל עליו כל האחריות </w:t>
      </w:r>
      <w:r w:rsidR="008723BF">
        <w:rPr>
          <w:rFonts w:cs="Arial" w:hint="cs"/>
          <w:rtl/>
        </w:rPr>
        <w:t>אפילו</w:t>
      </w:r>
      <w:r w:rsidR="003C4CD6" w:rsidRPr="003C4CD6">
        <w:rPr>
          <w:rFonts w:cs="Arial"/>
          <w:rtl/>
        </w:rPr>
        <w:t xml:space="preserve"> של גניבה ואבדה</w:t>
      </w:r>
      <w:r w:rsidR="008723BF">
        <w:rPr>
          <w:rFonts w:cs="Arial" w:hint="cs"/>
          <w:rtl/>
        </w:rPr>
        <w:t xml:space="preserve">, </w:t>
      </w:r>
      <w:r w:rsidR="003C4CD6" w:rsidRPr="003C4CD6">
        <w:rPr>
          <w:rFonts w:cs="Arial"/>
          <w:rtl/>
        </w:rPr>
        <w:t xml:space="preserve">רק אם יעידו לו הרב והש"ץ בעיר שיש להם ידיעה </w:t>
      </w:r>
      <w:r w:rsidR="008723BF">
        <w:rPr>
          <w:rFonts w:cs="Arial" w:hint="cs"/>
          <w:rtl/>
        </w:rPr>
        <w:t xml:space="preserve">במשא ומתן </w:t>
      </w:r>
      <w:r w:rsidR="003C4CD6" w:rsidRPr="003C4CD6">
        <w:rPr>
          <w:rFonts w:cs="Arial"/>
          <w:rtl/>
        </w:rPr>
        <w:t>שבעיר, המה יהיו נאמנים להעיד בראיה וידיעה גמורה. ובדרך זה יהיה בטוח בקרן שלו כשירצה לעולם,</w:t>
      </w:r>
      <w:r w:rsidR="008723BF">
        <w:rPr>
          <w:rFonts w:cs="Arial" w:hint="cs"/>
          <w:rtl/>
        </w:rPr>
        <w:t xml:space="preserve"> </w:t>
      </w:r>
      <w:proofErr w:type="spellStart"/>
      <w:r w:rsidR="008723BF">
        <w:rPr>
          <w:rFonts w:cs="Arial" w:hint="cs"/>
          <w:rtl/>
        </w:rPr>
        <w:t>ד</w:t>
      </w:r>
      <w:r w:rsidR="003C4CD6" w:rsidRPr="003C4CD6">
        <w:rPr>
          <w:rFonts w:cs="Arial"/>
          <w:rtl/>
        </w:rPr>
        <w:t>קרוב</w:t>
      </w:r>
      <w:proofErr w:type="spellEnd"/>
      <w:r w:rsidR="003C4CD6" w:rsidRPr="003C4CD6">
        <w:rPr>
          <w:rFonts w:cs="Arial"/>
          <w:rtl/>
        </w:rPr>
        <w:t xml:space="preserve"> הוא לו</w:t>
      </w:r>
      <w:r w:rsidR="003443BD">
        <w:rPr>
          <w:rFonts w:cs="Arial" w:hint="cs"/>
          <w:rtl/>
        </w:rPr>
        <w:t>ו</w:t>
      </w:r>
      <w:r w:rsidR="003C4CD6" w:rsidRPr="003C4CD6">
        <w:rPr>
          <w:rFonts w:cs="Arial"/>
          <w:rtl/>
        </w:rPr>
        <w:t>דאי שלא ידעו כל האחריות</w:t>
      </w:r>
      <w:r w:rsidR="00934B1D">
        <w:rPr>
          <w:rFonts w:cs="Arial" w:hint="cs"/>
          <w:rtl/>
        </w:rPr>
        <w:t>.''</w:t>
      </w:r>
    </w:p>
    <w:p w14:paraId="4C44DA5C" w14:textId="5135AB2D" w:rsidR="000D5975" w:rsidRDefault="00384ED5" w:rsidP="001C7CB9">
      <w:pPr>
        <w:spacing w:after="80"/>
        <w:rPr>
          <w:rtl/>
        </w:rPr>
      </w:pPr>
      <w:r w:rsidRPr="00384ED5">
        <w:rPr>
          <w:rFonts w:hint="cs"/>
          <w:b/>
          <w:bCs/>
          <w:rtl/>
        </w:rPr>
        <w:t>שלב ב'</w:t>
      </w:r>
      <w:r>
        <w:rPr>
          <w:rFonts w:hint="cs"/>
          <w:rtl/>
        </w:rPr>
        <w:t xml:space="preserve">: </w:t>
      </w:r>
      <w:r w:rsidR="00A175B5">
        <w:rPr>
          <w:rFonts w:hint="cs"/>
          <w:rtl/>
        </w:rPr>
        <w:t>כא</w:t>
      </w:r>
      <w:r w:rsidR="00884982">
        <w:rPr>
          <w:rFonts w:hint="cs"/>
          <w:rtl/>
        </w:rPr>
        <w:t>שר תוק</w:t>
      </w:r>
      <w:r w:rsidR="00290FC3">
        <w:rPr>
          <w:rFonts w:hint="cs"/>
          <w:rtl/>
        </w:rPr>
        <w:t>ן הנוסח המקורי של היתר העסקה, הוא</w:t>
      </w:r>
      <w:r w:rsidR="00A23B66">
        <w:rPr>
          <w:rFonts w:hint="cs"/>
          <w:rtl/>
        </w:rPr>
        <w:t xml:space="preserve"> אמנם</w:t>
      </w:r>
      <w:r w:rsidR="00290FC3">
        <w:rPr>
          <w:rFonts w:hint="cs"/>
          <w:rtl/>
        </w:rPr>
        <w:t xml:space="preserve"> </w:t>
      </w:r>
      <w:r w:rsidR="00CB01FC">
        <w:rPr>
          <w:rFonts w:hint="cs"/>
          <w:rtl/>
        </w:rPr>
        <w:t xml:space="preserve">מצד אחד </w:t>
      </w:r>
      <w:r w:rsidR="00290FC3">
        <w:rPr>
          <w:rFonts w:hint="cs"/>
          <w:rtl/>
        </w:rPr>
        <w:t>פטר את חשש ה</w:t>
      </w:r>
      <w:r w:rsidR="0035246E">
        <w:rPr>
          <w:rFonts w:hint="cs"/>
          <w:rtl/>
        </w:rPr>
        <w:t>מ</w:t>
      </w:r>
      <w:r w:rsidR="00290FC3">
        <w:rPr>
          <w:rFonts w:hint="cs"/>
          <w:rtl/>
        </w:rPr>
        <w:t>לווה שהכסף לא יחזור אליו במקרה של הפסדים</w:t>
      </w:r>
      <w:r w:rsidR="00E36F6B">
        <w:rPr>
          <w:rFonts w:hint="cs"/>
          <w:rtl/>
        </w:rPr>
        <w:t xml:space="preserve">, אך </w:t>
      </w:r>
      <w:r w:rsidR="00A23B66">
        <w:rPr>
          <w:rFonts w:hint="cs"/>
          <w:rtl/>
        </w:rPr>
        <w:t xml:space="preserve">מצד שני </w:t>
      </w:r>
      <w:r w:rsidR="00E36F6B">
        <w:rPr>
          <w:rFonts w:hint="cs"/>
          <w:rtl/>
        </w:rPr>
        <w:t>לא הבטיח לו רווחים</w:t>
      </w:r>
      <w:r w:rsidR="00290FC3">
        <w:rPr>
          <w:rFonts w:hint="cs"/>
          <w:rtl/>
        </w:rPr>
        <w:t>.</w:t>
      </w:r>
      <w:r w:rsidR="00E36F6B">
        <w:rPr>
          <w:rFonts w:hint="cs"/>
          <w:rtl/>
        </w:rPr>
        <w:t xml:space="preserve"> במהלך הזמן ראו שגם זה לא מספיק,</w:t>
      </w:r>
      <w:r w:rsidR="000D5975">
        <w:rPr>
          <w:rFonts w:hint="cs"/>
          <w:rtl/>
        </w:rPr>
        <w:t xml:space="preserve"> וכאשר אדם מלווה כסף הוא רוצה גם להבטיח שירוויח מכך, שאם לא כן לא יסכים להלוות.</w:t>
      </w:r>
      <w:r w:rsidR="00E36F6B">
        <w:rPr>
          <w:rFonts w:hint="cs"/>
          <w:rtl/>
        </w:rPr>
        <w:t xml:space="preserve"> </w:t>
      </w:r>
    </w:p>
    <w:p w14:paraId="3BC2AAF1" w14:textId="394FDBB4" w:rsidR="006E5FFB" w:rsidRDefault="000D5975" w:rsidP="001C7CB9">
      <w:pPr>
        <w:spacing w:after="80"/>
        <w:rPr>
          <w:rtl/>
        </w:rPr>
      </w:pPr>
      <w:r>
        <w:rPr>
          <w:rFonts w:hint="cs"/>
          <w:rtl/>
        </w:rPr>
        <w:t xml:space="preserve">משום כך תיקנו, </w:t>
      </w:r>
      <w:r w:rsidR="006E5FFB">
        <w:rPr>
          <w:rFonts w:hint="cs"/>
          <w:rtl/>
        </w:rPr>
        <w:t xml:space="preserve">שבנוסף </w:t>
      </w:r>
      <w:r w:rsidR="00593635">
        <w:rPr>
          <w:rFonts w:hint="cs"/>
          <w:rtl/>
        </w:rPr>
        <w:t xml:space="preserve">למניעת חשש </w:t>
      </w:r>
      <w:r w:rsidR="00457767">
        <w:rPr>
          <w:rFonts w:hint="cs"/>
          <w:rtl/>
        </w:rPr>
        <w:t>הפסד</w:t>
      </w:r>
      <w:r w:rsidR="006E5FFB">
        <w:rPr>
          <w:rFonts w:hint="cs"/>
          <w:rtl/>
        </w:rPr>
        <w:t>, במקרה בו לא יוכל להוכיח הלווה שלא היו רווחים</w:t>
      </w:r>
      <w:r w:rsidR="000E59A3">
        <w:rPr>
          <w:rFonts w:hint="cs"/>
          <w:rtl/>
        </w:rPr>
        <w:t xml:space="preserve"> כמצופה</w:t>
      </w:r>
      <w:r w:rsidR="00AF01F0">
        <w:rPr>
          <w:rFonts w:hint="cs"/>
          <w:rtl/>
        </w:rPr>
        <w:t>,</w:t>
      </w:r>
      <w:r w:rsidR="006E5FFB">
        <w:rPr>
          <w:rFonts w:hint="cs"/>
          <w:rtl/>
        </w:rPr>
        <w:t xml:space="preserve"> </w:t>
      </w:r>
      <w:r w:rsidR="000E59A3">
        <w:rPr>
          <w:rFonts w:hint="cs"/>
          <w:rtl/>
        </w:rPr>
        <w:t xml:space="preserve">הוא יצטרך </w:t>
      </w:r>
      <w:r w:rsidR="006E5FFB">
        <w:rPr>
          <w:rFonts w:hint="cs"/>
          <w:rtl/>
        </w:rPr>
        <w:t>להישבע שבועה חמורה שכך היה. במקרה בו לא יוכל</w:t>
      </w:r>
      <w:r w:rsidR="00571648">
        <w:rPr>
          <w:rFonts w:hint="cs"/>
          <w:rtl/>
        </w:rPr>
        <w:t xml:space="preserve"> או </w:t>
      </w:r>
      <w:r w:rsidR="008D2613">
        <w:rPr>
          <w:rFonts w:hint="cs"/>
          <w:rtl/>
        </w:rPr>
        <w:t xml:space="preserve">לא </w:t>
      </w:r>
      <w:r w:rsidR="00571648">
        <w:rPr>
          <w:rFonts w:hint="cs"/>
          <w:rtl/>
        </w:rPr>
        <w:t>ירצה</w:t>
      </w:r>
      <w:r w:rsidR="006E5FFB">
        <w:rPr>
          <w:rFonts w:hint="cs"/>
          <w:rtl/>
        </w:rPr>
        <w:t xml:space="preserve"> להישבע, תוקנה מראש פשרה בין הלווה למלווה. </w:t>
      </w:r>
      <w:r w:rsidR="000E59A3">
        <w:rPr>
          <w:rFonts w:hint="cs"/>
          <w:rtl/>
        </w:rPr>
        <w:t xml:space="preserve">לדוגמא, </w:t>
      </w:r>
      <w:r w:rsidR="006E5FFB">
        <w:rPr>
          <w:rFonts w:hint="cs"/>
          <w:rtl/>
        </w:rPr>
        <w:t>הוא ישלם ל</w:t>
      </w:r>
      <w:r w:rsidR="000D7852">
        <w:rPr>
          <w:rFonts w:hint="cs"/>
          <w:rtl/>
        </w:rPr>
        <w:t>מ</w:t>
      </w:r>
      <w:r w:rsidR="006E5FFB">
        <w:rPr>
          <w:rFonts w:hint="cs"/>
          <w:rtl/>
        </w:rPr>
        <w:t xml:space="preserve">לווה </w:t>
      </w:r>
      <w:r w:rsidR="00457767">
        <w:rPr>
          <w:rFonts w:hint="cs"/>
          <w:rtl/>
        </w:rPr>
        <w:t xml:space="preserve">את הסכום המקורי פלוס </w:t>
      </w:r>
      <w:r w:rsidR="007A44DE">
        <w:rPr>
          <w:rFonts w:hint="cs"/>
          <w:rtl/>
        </w:rPr>
        <w:t>חמישה</w:t>
      </w:r>
      <w:r w:rsidR="00457767">
        <w:rPr>
          <w:rFonts w:hint="cs"/>
          <w:rtl/>
        </w:rPr>
        <w:t xml:space="preserve"> אחוז</w:t>
      </w:r>
      <w:r w:rsidR="00205892">
        <w:rPr>
          <w:rFonts w:hint="cs"/>
          <w:rtl/>
        </w:rPr>
        <w:t xml:space="preserve"> וכך המלווה ירוויח</w:t>
      </w:r>
      <w:r w:rsidR="00AF01F0">
        <w:rPr>
          <w:rFonts w:hint="cs"/>
          <w:rtl/>
        </w:rPr>
        <w:t>.</w:t>
      </w:r>
      <w:r w:rsidR="007351CC">
        <w:rPr>
          <w:rFonts w:hint="cs"/>
          <w:rtl/>
        </w:rPr>
        <w:t xml:space="preserve"> ובלשון </w:t>
      </w:r>
      <w:r w:rsidR="007351CC" w:rsidRPr="000E59A3">
        <w:rPr>
          <w:rFonts w:hint="cs"/>
          <w:b/>
          <w:bCs/>
          <w:rtl/>
        </w:rPr>
        <w:t>הגינת ורדים</w:t>
      </w:r>
      <w:r w:rsidR="000E59A3">
        <w:rPr>
          <w:rFonts w:hint="cs"/>
          <w:rtl/>
        </w:rPr>
        <w:t xml:space="preserve"> </w:t>
      </w:r>
      <w:r w:rsidR="000E59A3">
        <w:rPr>
          <w:rFonts w:hint="cs"/>
          <w:sz w:val="18"/>
          <w:szCs w:val="18"/>
          <w:rtl/>
        </w:rPr>
        <w:t>(יו''ד כלל ו, ד)</w:t>
      </w:r>
      <w:r w:rsidR="007351CC">
        <w:rPr>
          <w:rFonts w:hint="cs"/>
          <w:rtl/>
        </w:rPr>
        <w:t>:</w:t>
      </w:r>
    </w:p>
    <w:p w14:paraId="1C52100B" w14:textId="73C47667" w:rsidR="001815B9" w:rsidRDefault="007351CC" w:rsidP="001C7CB9">
      <w:pPr>
        <w:spacing w:after="80"/>
        <w:ind w:left="720"/>
        <w:rPr>
          <w:rtl/>
        </w:rPr>
      </w:pPr>
      <w:r>
        <w:rPr>
          <w:rFonts w:hint="cs"/>
          <w:rtl/>
        </w:rPr>
        <w:t>''</w:t>
      </w:r>
      <w:r w:rsidRPr="007351CC">
        <w:rPr>
          <w:rtl/>
        </w:rPr>
        <w:t>ו</w:t>
      </w:r>
      <w:r w:rsidR="00550563" w:rsidRPr="00550563">
        <w:rPr>
          <w:rFonts w:cs="Arial"/>
          <w:rtl/>
        </w:rPr>
        <w:t>עוד התנו ביניהם</w:t>
      </w:r>
      <w:r w:rsidR="00A36EAB">
        <w:rPr>
          <w:rFonts w:cs="Arial" w:hint="cs"/>
          <w:rtl/>
        </w:rPr>
        <w:t>,</w:t>
      </w:r>
      <w:r w:rsidR="00550563" w:rsidRPr="00550563">
        <w:rPr>
          <w:rFonts w:cs="Arial"/>
          <w:rtl/>
        </w:rPr>
        <w:t xml:space="preserve"> שאם יעלה מחצית הרי</w:t>
      </w:r>
      <w:r w:rsidR="00BA0B61">
        <w:rPr>
          <w:rFonts w:cs="Arial" w:hint="cs"/>
          <w:rtl/>
        </w:rPr>
        <w:t>ו</w:t>
      </w:r>
      <w:r w:rsidR="00550563" w:rsidRPr="00550563">
        <w:rPr>
          <w:rFonts w:cs="Arial"/>
          <w:rtl/>
        </w:rPr>
        <w:t>וח לחלקו של שמעון עד עשרה דינרין בהמשך הזמן הנז</w:t>
      </w:r>
      <w:r w:rsidR="00A4419B">
        <w:rPr>
          <w:rFonts w:cs="Arial" w:hint="cs"/>
          <w:rtl/>
        </w:rPr>
        <w:t>כר</w:t>
      </w:r>
      <w:r w:rsidR="00A36EAB">
        <w:rPr>
          <w:rFonts w:cs="Arial" w:hint="cs"/>
          <w:rtl/>
        </w:rPr>
        <w:t>,</w:t>
      </w:r>
      <w:r w:rsidR="00550563" w:rsidRPr="00550563">
        <w:rPr>
          <w:rFonts w:cs="Arial"/>
          <w:rtl/>
        </w:rPr>
        <w:t xml:space="preserve"> הוה מה טוב ומה נעים</w:t>
      </w:r>
      <w:r w:rsidR="00944C1D">
        <w:rPr>
          <w:rFonts w:cs="Arial" w:hint="cs"/>
          <w:rtl/>
        </w:rPr>
        <w:t>,</w:t>
      </w:r>
      <w:r w:rsidR="00550563" w:rsidRPr="00550563">
        <w:rPr>
          <w:rFonts w:cs="Arial"/>
          <w:rtl/>
        </w:rPr>
        <w:t xml:space="preserve"> ואם יפחות מחצית הריו</w:t>
      </w:r>
      <w:r w:rsidR="00BA0B61">
        <w:rPr>
          <w:rFonts w:cs="Arial" w:hint="cs"/>
          <w:rtl/>
        </w:rPr>
        <w:t>ו</w:t>
      </w:r>
      <w:r w:rsidR="00550563" w:rsidRPr="00550563">
        <w:rPr>
          <w:rFonts w:cs="Arial"/>
          <w:rtl/>
        </w:rPr>
        <w:t>ח הנוגע לחלקו של שמעון ולא יגיע לעשרה דינרין</w:t>
      </w:r>
      <w:r w:rsidR="00034E3D">
        <w:rPr>
          <w:rFonts w:cs="Arial" w:hint="cs"/>
          <w:rtl/>
        </w:rPr>
        <w:t xml:space="preserve">, </w:t>
      </w:r>
      <w:r w:rsidR="00550563" w:rsidRPr="00550563">
        <w:rPr>
          <w:rFonts w:cs="Arial"/>
          <w:rtl/>
        </w:rPr>
        <w:t>מעתה ומעכש</w:t>
      </w:r>
      <w:r w:rsidR="00944C1D">
        <w:rPr>
          <w:rFonts w:cs="Arial" w:hint="cs"/>
          <w:rtl/>
        </w:rPr>
        <w:t>י</w:t>
      </w:r>
      <w:r w:rsidR="00550563" w:rsidRPr="00550563">
        <w:rPr>
          <w:rFonts w:cs="Arial"/>
          <w:rtl/>
        </w:rPr>
        <w:t>ו קיבל עליו ראובן ל</w:t>
      </w:r>
      <w:r w:rsidR="00944C1D">
        <w:rPr>
          <w:rFonts w:cs="Arial" w:hint="cs"/>
          <w:rtl/>
        </w:rPr>
        <w:t>ה</w:t>
      </w:r>
      <w:r w:rsidR="00550563" w:rsidRPr="00550563">
        <w:rPr>
          <w:rFonts w:cs="Arial"/>
          <w:rtl/>
        </w:rPr>
        <w:t>ישבע שבועה חמורה על דעתו ועל רצונו של שמעון</w:t>
      </w:r>
      <w:r w:rsidR="00550563">
        <w:rPr>
          <w:rFonts w:cs="Arial" w:hint="cs"/>
          <w:rtl/>
        </w:rPr>
        <w:t>.''</w:t>
      </w:r>
      <w:r w:rsidR="00550563" w:rsidRPr="00550563">
        <w:rPr>
          <w:rFonts w:cs="Arial"/>
          <w:rtl/>
        </w:rPr>
        <w:t xml:space="preserve"> </w:t>
      </w:r>
      <w:r w:rsidR="006E5FFB">
        <w:rPr>
          <w:rFonts w:hint="cs"/>
          <w:rtl/>
        </w:rPr>
        <w:t xml:space="preserve"> </w:t>
      </w:r>
    </w:p>
    <w:p w14:paraId="0E59CF9C" w14:textId="7D4C7530" w:rsidR="00EF1FB1" w:rsidRDefault="00841AA9" w:rsidP="00527908">
      <w:pPr>
        <w:spacing w:after="100"/>
        <w:rPr>
          <w:rtl/>
        </w:rPr>
      </w:pPr>
      <w:r>
        <w:rPr>
          <w:rFonts w:hint="cs"/>
          <w:rtl/>
        </w:rPr>
        <w:lastRenderedPageBreak/>
        <w:t>גם במקרה זה</w:t>
      </w:r>
      <w:r w:rsidR="00D7490C">
        <w:rPr>
          <w:rFonts w:hint="cs"/>
          <w:rtl/>
        </w:rPr>
        <w:t xml:space="preserve"> וכמו במקרה של הבאת העדים,</w:t>
      </w:r>
      <w:r>
        <w:rPr>
          <w:rFonts w:hint="cs"/>
          <w:rtl/>
        </w:rPr>
        <w:t xml:space="preserve"> כאשר לא היו רווחים בשיעור המספיק </w:t>
      </w:r>
      <w:r w:rsidR="00F51757">
        <w:rPr>
          <w:rFonts w:hint="cs"/>
          <w:rtl/>
        </w:rPr>
        <w:t xml:space="preserve">- </w:t>
      </w:r>
      <w:r>
        <w:rPr>
          <w:rFonts w:hint="cs"/>
          <w:rtl/>
        </w:rPr>
        <w:t>כמעט ולא אפשרי שהלווה יישבע וייפטר מלתת את הסכום פלוס התשלום הנוסף. הסיבה לכך</w:t>
      </w:r>
      <w:r w:rsidR="00CC52AB">
        <w:rPr>
          <w:rFonts w:hint="cs"/>
          <w:rtl/>
        </w:rPr>
        <w:t xml:space="preserve"> </w:t>
      </w:r>
      <w:r w:rsidR="000D7852">
        <w:rPr>
          <w:rFonts w:hint="cs"/>
          <w:rtl/>
        </w:rPr>
        <w:t xml:space="preserve">היא </w:t>
      </w:r>
      <w:r w:rsidR="00CC52AB">
        <w:rPr>
          <w:rFonts w:hint="cs"/>
          <w:rtl/>
        </w:rPr>
        <w:t>ש</w:t>
      </w:r>
      <w:r w:rsidR="00E0745D">
        <w:rPr>
          <w:rFonts w:hint="cs"/>
          <w:rtl/>
        </w:rPr>
        <w:t>מערימים קשיים על השבועה, למשל מתנים שהשבועה תהיה בשעת קריאת התורה בבית כנסת</w:t>
      </w:r>
      <w:r w:rsidR="00DF2F45">
        <w:rPr>
          <w:rFonts w:hint="cs"/>
          <w:rtl/>
        </w:rPr>
        <w:t xml:space="preserve"> </w:t>
      </w:r>
      <w:r w:rsidR="000A07DF">
        <w:rPr>
          <w:rFonts w:hint="cs"/>
          <w:rtl/>
        </w:rPr>
        <w:t>בפני אנשים מסוימים בציבור</w:t>
      </w:r>
      <w:r w:rsidR="00154202">
        <w:rPr>
          <w:rFonts w:hint="cs"/>
          <w:rtl/>
        </w:rPr>
        <w:t>, או בפני בית דין הגדול</w:t>
      </w:r>
      <w:r w:rsidR="005C6D35">
        <w:rPr>
          <w:rFonts w:hint="cs"/>
          <w:rtl/>
        </w:rPr>
        <w:t xml:space="preserve"> שכלל אינם מקבלים שבועות וכדומה</w:t>
      </w:r>
      <w:r w:rsidR="00154202">
        <w:rPr>
          <w:rFonts w:hint="cs"/>
          <w:rtl/>
        </w:rPr>
        <w:t>.</w:t>
      </w:r>
      <w:r w:rsidR="00E0745D">
        <w:rPr>
          <w:rFonts w:hint="cs"/>
          <w:rtl/>
        </w:rPr>
        <w:t xml:space="preserve"> </w:t>
      </w:r>
      <w:r w:rsidR="00290FC3">
        <w:rPr>
          <w:rFonts w:hint="cs"/>
          <w:rtl/>
        </w:rPr>
        <w:t xml:space="preserve"> </w:t>
      </w:r>
    </w:p>
    <w:p w14:paraId="57C6B418" w14:textId="1998037C" w:rsidR="00EF1FB1" w:rsidRDefault="00B6151E" w:rsidP="00527908">
      <w:pPr>
        <w:spacing w:after="100"/>
        <w:rPr>
          <w:b/>
          <w:bCs/>
          <w:u w:val="single"/>
          <w:rtl/>
        </w:rPr>
      </w:pPr>
      <w:r>
        <w:rPr>
          <w:rFonts w:hint="cs"/>
          <w:b/>
          <w:bCs/>
          <w:u w:val="single"/>
          <w:rtl/>
        </w:rPr>
        <w:t>סייגים להיתר</w:t>
      </w:r>
    </w:p>
    <w:p w14:paraId="4B5C38B5" w14:textId="2BC24743" w:rsidR="00EF1FB1" w:rsidRDefault="00B6151E" w:rsidP="00527908">
      <w:pPr>
        <w:spacing w:after="100"/>
        <w:rPr>
          <w:rtl/>
        </w:rPr>
      </w:pPr>
      <w:r>
        <w:rPr>
          <w:rFonts w:hint="cs"/>
          <w:rtl/>
        </w:rPr>
        <w:t xml:space="preserve">כפי שנראה בהמשך, הגר''א לא קיבל את היתר </w:t>
      </w:r>
      <w:r w:rsidR="00A36EAB">
        <w:rPr>
          <w:rFonts w:hint="cs"/>
          <w:rtl/>
        </w:rPr>
        <w:t>העסקה</w:t>
      </w:r>
      <w:r w:rsidR="004B3258">
        <w:rPr>
          <w:rFonts w:hint="cs"/>
          <w:rtl/>
        </w:rPr>
        <w:t xml:space="preserve"> בגלל שסבר שמדובר בהערמה</w:t>
      </w:r>
      <w:r w:rsidR="006066B7">
        <w:rPr>
          <w:rFonts w:hint="cs"/>
          <w:rtl/>
        </w:rPr>
        <w:t xml:space="preserve"> אסורה</w:t>
      </w:r>
      <w:r>
        <w:rPr>
          <w:rFonts w:hint="cs"/>
          <w:rtl/>
        </w:rPr>
        <w:t>, אך רוב הפוסקים קיבלוהו (וגם אם בהתחלה כדין בדיעבד, לבסוף א</w:t>
      </w:r>
      <w:r w:rsidR="00F6288B">
        <w:rPr>
          <w:rFonts w:hint="cs"/>
          <w:rtl/>
        </w:rPr>
        <w:t>ף</w:t>
      </w:r>
      <w:r>
        <w:rPr>
          <w:rFonts w:hint="cs"/>
          <w:rtl/>
        </w:rPr>
        <w:t xml:space="preserve"> לכתחילה), ולמעשה אין כיום בנק, קרן השקעות וכדומה שלא מבוססים על היתר זה. אולם, להיתר זה ישנם מספר סייגים:</w:t>
      </w:r>
    </w:p>
    <w:p w14:paraId="2DACD4CD" w14:textId="1237D66D" w:rsidR="007A29E9" w:rsidRDefault="00B6151E" w:rsidP="00527908">
      <w:pPr>
        <w:spacing w:after="100"/>
        <w:rPr>
          <w:rtl/>
        </w:rPr>
      </w:pPr>
      <w:r>
        <w:rPr>
          <w:rFonts w:hint="cs"/>
          <w:rtl/>
        </w:rPr>
        <w:t xml:space="preserve">א. </w:t>
      </w:r>
      <w:r w:rsidRPr="00B6151E">
        <w:rPr>
          <w:rFonts w:hint="cs"/>
          <w:b/>
          <w:bCs/>
          <w:rtl/>
        </w:rPr>
        <w:t>גובה ההחזר</w:t>
      </w:r>
      <w:r>
        <w:rPr>
          <w:rFonts w:hint="cs"/>
          <w:rtl/>
        </w:rPr>
        <w:t>:</w:t>
      </w:r>
      <w:r w:rsidR="007A29E9">
        <w:rPr>
          <w:rFonts w:hint="cs"/>
          <w:rtl/>
        </w:rPr>
        <w:t xml:space="preserve"> על אף ש</w:t>
      </w:r>
      <w:r w:rsidR="00E0745D">
        <w:rPr>
          <w:rFonts w:hint="cs"/>
          <w:rtl/>
        </w:rPr>
        <w:t>יש ב</w:t>
      </w:r>
      <w:r w:rsidR="007A29E9">
        <w:rPr>
          <w:rFonts w:hint="cs"/>
          <w:rtl/>
        </w:rPr>
        <w:t xml:space="preserve">היתר עסקה </w:t>
      </w:r>
      <w:r w:rsidR="00E0745D">
        <w:rPr>
          <w:rFonts w:hint="cs"/>
          <w:rtl/>
        </w:rPr>
        <w:t xml:space="preserve">מעין דרך </w:t>
      </w:r>
      <w:r w:rsidR="007A29E9">
        <w:rPr>
          <w:rFonts w:hint="cs"/>
          <w:rtl/>
        </w:rPr>
        <w:t xml:space="preserve">להלוות בריבית בהיתר, </w:t>
      </w:r>
      <w:r w:rsidR="00E0745D">
        <w:rPr>
          <w:rFonts w:hint="cs"/>
          <w:rtl/>
        </w:rPr>
        <w:t xml:space="preserve">עם כל זאת </w:t>
      </w:r>
      <w:r w:rsidR="007A29E9">
        <w:rPr>
          <w:rFonts w:hint="cs"/>
          <w:rtl/>
        </w:rPr>
        <w:t>מדובר בעסקה</w:t>
      </w:r>
      <w:r w:rsidR="00E414DE">
        <w:rPr>
          <w:rFonts w:hint="cs"/>
          <w:rtl/>
        </w:rPr>
        <w:t xml:space="preserve"> הצריכ</w:t>
      </w:r>
      <w:r w:rsidR="00E81211">
        <w:rPr>
          <w:rFonts w:hint="cs"/>
          <w:rtl/>
        </w:rPr>
        <w:t>ה</w:t>
      </w:r>
      <w:r w:rsidR="00E414DE">
        <w:rPr>
          <w:rFonts w:hint="cs"/>
          <w:rtl/>
        </w:rPr>
        <w:t xml:space="preserve"> לעמוד בתנאים עסקיים</w:t>
      </w:r>
      <w:r w:rsidR="007A29E9">
        <w:rPr>
          <w:rFonts w:hint="cs"/>
          <w:rtl/>
        </w:rPr>
        <w:t xml:space="preserve">. משום כך כתבו </w:t>
      </w:r>
      <w:r w:rsidR="007A29E9" w:rsidRPr="00F80AFB">
        <w:rPr>
          <w:rFonts w:hint="cs"/>
          <w:b/>
          <w:bCs/>
          <w:rtl/>
        </w:rPr>
        <w:t xml:space="preserve">הרב משה פיינשטיין </w:t>
      </w:r>
      <w:r w:rsidR="004642FE" w:rsidRPr="004642FE">
        <w:rPr>
          <w:rFonts w:hint="cs"/>
          <w:sz w:val="18"/>
          <w:szCs w:val="18"/>
          <w:rtl/>
        </w:rPr>
        <w:t>(אג''מ יו''ד ג, מ)</w:t>
      </w:r>
      <w:r w:rsidR="004642FE">
        <w:rPr>
          <w:rFonts w:hint="cs"/>
          <w:b/>
          <w:bCs/>
          <w:sz w:val="18"/>
          <w:szCs w:val="18"/>
          <w:rtl/>
        </w:rPr>
        <w:t xml:space="preserve"> </w:t>
      </w:r>
      <w:r w:rsidR="007A29E9" w:rsidRPr="00F80AFB">
        <w:rPr>
          <w:rFonts w:hint="cs"/>
          <w:b/>
          <w:bCs/>
          <w:rtl/>
        </w:rPr>
        <w:t>והגרש''ז אויערבך</w:t>
      </w:r>
      <w:r w:rsidR="004642FE">
        <w:rPr>
          <w:rFonts w:hint="cs"/>
          <w:b/>
          <w:bCs/>
          <w:rtl/>
        </w:rPr>
        <w:t xml:space="preserve"> </w:t>
      </w:r>
      <w:r w:rsidR="004642FE" w:rsidRPr="004642FE">
        <w:rPr>
          <w:rFonts w:hint="cs"/>
          <w:sz w:val="18"/>
          <w:szCs w:val="18"/>
          <w:rtl/>
        </w:rPr>
        <w:t>(מנחת שלמה א, כז)</w:t>
      </w:r>
      <w:r w:rsidR="007A29E9">
        <w:rPr>
          <w:rFonts w:hint="cs"/>
          <w:rtl/>
        </w:rPr>
        <w:t xml:space="preserve">, </w:t>
      </w:r>
      <w:r w:rsidR="009C0B1D">
        <w:rPr>
          <w:rFonts w:hint="cs"/>
          <w:rtl/>
        </w:rPr>
        <w:t>ש</w:t>
      </w:r>
      <w:r w:rsidR="007A29E9">
        <w:rPr>
          <w:rFonts w:hint="cs"/>
          <w:rtl/>
        </w:rPr>
        <w:t xml:space="preserve">כאשר בהסכם הפשרה מתחייב הלווה לסכום מסויים אם לא יצליח להוכיח רווחים, </w:t>
      </w:r>
      <w:r w:rsidR="00F80AFB">
        <w:rPr>
          <w:rFonts w:hint="cs"/>
          <w:rtl/>
        </w:rPr>
        <w:t>הם צריכים להיות רווחים הגיוניים</w:t>
      </w:r>
      <w:r w:rsidR="00B218F0">
        <w:rPr>
          <w:rFonts w:hint="cs"/>
          <w:rtl/>
        </w:rPr>
        <w:t xml:space="preserve"> ולא מופקעים</w:t>
      </w:r>
      <w:r w:rsidR="00F80AFB">
        <w:rPr>
          <w:rFonts w:hint="cs"/>
          <w:rtl/>
        </w:rPr>
        <w:t>.</w:t>
      </w:r>
    </w:p>
    <w:p w14:paraId="10E86EF3" w14:textId="3BF65AF5" w:rsidR="00F80AFB" w:rsidRDefault="007A29E9" w:rsidP="00527908">
      <w:pPr>
        <w:spacing w:after="100"/>
        <w:rPr>
          <w:rtl/>
        </w:rPr>
      </w:pPr>
      <w:r>
        <w:rPr>
          <w:rFonts w:hint="cs"/>
          <w:rtl/>
        </w:rPr>
        <w:t xml:space="preserve">משום כך, </w:t>
      </w:r>
      <w:r w:rsidR="0036060C">
        <w:rPr>
          <w:rFonts w:hint="cs"/>
          <w:rtl/>
        </w:rPr>
        <w:t xml:space="preserve">כאשר </w:t>
      </w:r>
      <w:r>
        <w:rPr>
          <w:rFonts w:hint="cs"/>
          <w:rtl/>
        </w:rPr>
        <w:t xml:space="preserve">הגיע לבית הדין של </w:t>
      </w:r>
      <w:r w:rsidRPr="007A29E9">
        <w:rPr>
          <w:rFonts w:hint="cs"/>
          <w:b/>
          <w:bCs/>
          <w:rtl/>
        </w:rPr>
        <w:t>ארץ חמדה</w:t>
      </w:r>
      <w:r>
        <w:rPr>
          <w:rFonts w:hint="cs"/>
          <w:rtl/>
        </w:rPr>
        <w:t xml:space="preserve"> </w:t>
      </w:r>
      <w:r>
        <w:rPr>
          <w:rFonts w:hint="cs"/>
          <w:sz w:val="18"/>
          <w:szCs w:val="18"/>
          <w:rtl/>
        </w:rPr>
        <w:t>(</w:t>
      </w:r>
      <w:r w:rsidR="00F80AFB">
        <w:rPr>
          <w:rFonts w:hint="cs"/>
          <w:sz w:val="18"/>
          <w:szCs w:val="18"/>
          <w:rtl/>
        </w:rPr>
        <w:t>תיק מספר 80033</w:t>
      </w:r>
      <w:r>
        <w:rPr>
          <w:rFonts w:hint="cs"/>
          <w:sz w:val="18"/>
          <w:szCs w:val="18"/>
          <w:rtl/>
        </w:rPr>
        <w:t>)</w:t>
      </w:r>
      <w:r w:rsidR="00F80AFB">
        <w:rPr>
          <w:rFonts w:hint="cs"/>
          <w:rtl/>
        </w:rPr>
        <w:t xml:space="preserve"> הסכם בו לווה ראובן משמעון חצי מיליון שקל</w:t>
      </w:r>
      <w:r w:rsidR="007A44DE">
        <w:rPr>
          <w:rFonts w:hint="cs"/>
          <w:rtl/>
        </w:rPr>
        <w:t xml:space="preserve"> באמצעות היתר עסקה</w:t>
      </w:r>
      <w:r w:rsidR="00F80AFB">
        <w:rPr>
          <w:rFonts w:hint="cs"/>
          <w:rtl/>
        </w:rPr>
        <w:t xml:space="preserve">, </w:t>
      </w:r>
      <w:r w:rsidR="002F3D6C">
        <w:rPr>
          <w:rFonts w:hint="cs"/>
          <w:rtl/>
        </w:rPr>
        <w:t>כאשר כל שנה שלא יחזיר את החוב ישלם ריבית</w:t>
      </w:r>
      <w:r w:rsidR="00B1244B">
        <w:rPr>
          <w:rFonts w:hint="cs"/>
          <w:rtl/>
        </w:rPr>
        <w:t xml:space="preserve"> של</w:t>
      </w:r>
      <w:r w:rsidR="002F3D6C">
        <w:rPr>
          <w:rFonts w:hint="cs"/>
          <w:rtl/>
        </w:rPr>
        <w:t xml:space="preserve"> </w:t>
      </w:r>
      <w:r w:rsidR="00F80AFB">
        <w:rPr>
          <w:rFonts w:hint="cs"/>
          <w:rtl/>
        </w:rPr>
        <w:t xml:space="preserve">18% אחוז </w:t>
      </w:r>
      <w:r w:rsidR="002F3D6C">
        <w:rPr>
          <w:rFonts w:hint="cs"/>
          <w:rtl/>
        </w:rPr>
        <w:t>מהסכום המקורי</w:t>
      </w:r>
      <w:r w:rsidR="008D2613">
        <w:rPr>
          <w:rFonts w:hint="cs"/>
          <w:rtl/>
        </w:rPr>
        <w:t>,</w:t>
      </w:r>
      <w:r w:rsidR="0057790B">
        <w:rPr>
          <w:rFonts w:hint="cs"/>
          <w:rtl/>
        </w:rPr>
        <w:t xml:space="preserve"> </w:t>
      </w:r>
      <w:r w:rsidR="00D2053C">
        <w:rPr>
          <w:rFonts w:hint="cs"/>
          <w:rtl/>
        </w:rPr>
        <w:t>ובנוסף מאתיים דולר לכל יום איחור</w:t>
      </w:r>
      <w:r w:rsidR="002F3D6C">
        <w:rPr>
          <w:rFonts w:hint="cs"/>
          <w:rtl/>
        </w:rPr>
        <w:t xml:space="preserve"> </w:t>
      </w:r>
      <w:r w:rsidR="00F80AFB">
        <w:rPr>
          <w:rFonts w:hint="cs"/>
          <w:rtl/>
        </w:rPr>
        <w:t xml:space="preserve">- אין ההסכם תקף, כיוון </w:t>
      </w:r>
      <w:r w:rsidR="006C39DF">
        <w:rPr>
          <w:rFonts w:hint="cs"/>
          <w:rtl/>
        </w:rPr>
        <w:t>ש</w:t>
      </w:r>
      <w:r w:rsidR="00F80AFB">
        <w:rPr>
          <w:rFonts w:hint="cs"/>
          <w:rtl/>
        </w:rPr>
        <w:t>רווח באחוז כזה אינו ריאלי, ומשום כך ההסכם בטל</w:t>
      </w:r>
      <w:r w:rsidR="00AF01F0">
        <w:rPr>
          <w:rFonts w:hint="cs"/>
          <w:rtl/>
        </w:rPr>
        <w:t>.</w:t>
      </w:r>
      <w:r w:rsidR="00F80AFB">
        <w:rPr>
          <w:rFonts w:hint="cs"/>
          <w:rtl/>
        </w:rPr>
        <w:t xml:space="preserve"> ובלשונם:</w:t>
      </w:r>
    </w:p>
    <w:p w14:paraId="0D6F6F53" w14:textId="652688A7" w:rsidR="002F3580" w:rsidRDefault="002F3580" w:rsidP="002F3580">
      <w:pPr>
        <w:spacing w:after="100"/>
        <w:ind w:left="720"/>
        <w:rPr>
          <w:rtl/>
        </w:rPr>
      </w:pPr>
      <w:r>
        <w:rPr>
          <w:rFonts w:hint="cs"/>
          <w:rtl/>
        </w:rPr>
        <w:t>''</w:t>
      </w:r>
      <w:r w:rsidRPr="002F3580">
        <w:rPr>
          <w:rtl/>
        </w:rPr>
        <w:t>בית הדין קבע כי ריבית המקור שעומדת על 18% אינה גבוהה מהריבית המותרת, הן לפי החוק והן לפי ההלכה, אמנם, ריבית הפיגורים בסך 200$ ליום, היא ריבית של כ-50% לכל שנה. ולכן, היא אסורה לפי החוק וההלכה, מה גם שהיא מצטרפת לריבית המקורית</w:t>
      </w:r>
      <w:r w:rsidRPr="002F3580">
        <w:t>.</w:t>
      </w:r>
      <w:r>
        <w:rPr>
          <w:rFonts w:hint="cs"/>
          <w:rtl/>
        </w:rPr>
        <w:t>''</w:t>
      </w:r>
    </w:p>
    <w:p w14:paraId="47F134B7" w14:textId="4A1F7376" w:rsidR="00B6151E" w:rsidRDefault="00B6151E" w:rsidP="002F3580">
      <w:pPr>
        <w:spacing w:after="100"/>
        <w:rPr>
          <w:rtl/>
        </w:rPr>
      </w:pPr>
      <w:r>
        <w:rPr>
          <w:rFonts w:hint="cs"/>
          <w:rtl/>
        </w:rPr>
        <w:t xml:space="preserve">ב. </w:t>
      </w:r>
      <w:r w:rsidRPr="00B6151E">
        <w:rPr>
          <w:rFonts w:hint="cs"/>
          <w:b/>
          <w:bCs/>
          <w:rtl/>
        </w:rPr>
        <w:t>תחום העיסוק</w:t>
      </w:r>
      <w:r>
        <w:rPr>
          <w:rFonts w:hint="cs"/>
          <w:rtl/>
        </w:rPr>
        <w:t>:</w:t>
      </w:r>
      <w:r w:rsidR="007359ED">
        <w:rPr>
          <w:rFonts w:hint="cs"/>
          <w:rtl/>
        </w:rPr>
        <w:t xml:space="preserve"> </w:t>
      </w:r>
      <w:r w:rsidR="009901BD">
        <w:rPr>
          <w:rFonts w:hint="cs"/>
          <w:rtl/>
        </w:rPr>
        <w:t xml:space="preserve">על בסיס </w:t>
      </w:r>
      <w:r w:rsidR="00084651">
        <w:rPr>
          <w:rFonts w:hint="cs"/>
          <w:rtl/>
        </w:rPr>
        <w:t>ה</w:t>
      </w:r>
      <w:r w:rsidR="009901BD">
        <w:rPr>
          <w:rFonts w:hint="cs"/>
          <w:rtl/>
        </w:rPr>
        <w:t xml:space="preserve">עיקרון שמדובר בכסף לשם עסקה ולא בהלוואה בריבית, כתבו </w:t>
      </w:r>
      <w:r w:rsidR="00BE708A" w:rsidRPr="00D03D63">
        <w:rPr>
          <w:rFonts w:hint="cs"/>
          <w:b/>
          <w:bCs/>
          <w:rtl/>
        </w:rPr>
        <w:t>הגינת ורדים</w:t>
      </w:r>
      <w:r w:rsidR="00BE708A">
        <w:rPr>
          <w:rFonts w:hint="cs"/>
          <w:rtl/>
        </w:rPr>
        <w:t xml:space="preserve"> </w:t>
      </w:r>
      <w:r w:rsidR="00BE708A">
        <w:rPr>
          <w:rFonts w:hint="cs"/>
          <w:sz w:val="18"/>
          <w:szCs w:val="18"/>
          <w:rtl/>
        </w:rPr>
        <w:t>(</w:t>
      </w:r>
      <w:r w:rsidR="00093518">
        <w:rPr>
          <w:rFonts w:hint="cs"/>
          <w:sz w:val="18"/>
          <w:szCs w:val="18"/>
          <w:rtl/>
        </w:rPr>
        <w:t>יו''ד כלל ו, ד</w:t>
      </w:r>
      <w:r w:rsidR="00BE708A">
        <w:rPr>
          <w:rFonts w:hint="cs"/>
          <w:sz w:val="18"/>
          <w:szCs w:val="18"/>
          <w:rtl/>
        </w:rPr>
        <w:t>)</w:t>
      </w:r>
      <w:r w:rsidR="007F2EDB">
        <w:rPr>
          <w:rFonts w:hint="cs"/>
          <w:rtl/>
        </w:rPr>
        <w:t xml:space="preserve"> </w:t>
      </w:r>
      <w:proofErr w:type="spellStart"/>
      <w:r w:rsidR="007F2EDB" w:rsidRPr="007F2EDB">
        <w:rPr>
          <w:rFonts w:hint="cs"/>
          <w:b/>
          <w:bCs/>
          <w:rtl/>
        </w:rPr>
        <w:t>והתשורת</w:t>
      </w:r>
      <w:proofErr w:type="spellEnd"/>
      <w:r w:rsidR="007F2EDB" w:rsidRPr="007F2EDB">
        <w:rPr>
          <w:rFonts w:hint="cs"/>
          <w:b/>
          <w:bCs/>
          <w:rtl/>
        </w:rPr>
        <w:t xml:space="preserve"> שי</w:t>
      </w:r>
      <w:r w:rsidR="007F2EDB">
        <w:rPr>
          <w:rFonts w:hint="cs"/>
          <w:rtl/>
        </w:rPr>
        <w:t xml:space="preserve"> </w:t>
      </w:r>
      <w:r w:rsidR="007F2EDB">
        <w:rPr>
          <w:rFonts w:hint="cs"/>
          <w:sz w:val="18"/>
          <w:szCs w:val="18"/>
          <w:rtl/>
        </w:rPr>
        <w:t>(</w:t>
      </w:r>
      <w:r w:rsidR="004B5297">
        <w:rPr>
          <w:rFonts w:hint="cs"/>
          <w:sz w:val="18"/>
          <w:szCs w:val="18"/>
          <w:rtl/>
        </w:rPr>
        <w:t xml:space="preserve">ערך שי </w:t>
      </w:r>
      <w:proofErr w:type="spellStart"/>
      <w:r w:rsidR="004B5297">
        <w:rPr>
          <w:rFonts w:hint="cs"/>
          <w:sz w:val="18"/>
          <w:szCs w:val="18"/>
          <w:rtl/>
        </w:rPr>
        <w:t>קעז</w:t>
      </w:r>
      <w:proofErr w:type="spellEnd"/>
      <w:r w:rsidR="004B5297">
        <w:rPr>
          <w:rFonts w:hint="cs"/>
          <w:sz w:val="18"/>
          <w:szCs w:val="18"/>
          <w:rtl/>
        </w:rPr>
        <w:t>, ז</w:t>
      </w:r>
      <w:r w:rsidR="007F2EDB">
        <w:rPr>
          <w:rFonts w:hint="cs"/>
          <w:sz w:val="18"/>
          <w:szCs w:val="18"/>
          <w:rtl/>
        </w:rPr>
        <w:t>)</w:t>
      </w:r>
      <w:r w:rsidR="009901BD">
        <w:rPr>
          <w:rFonts w:hint="cs"/>
          <w:rtl/>
        </w:rPr>
        <w:t>, שכאשר הלווה לוקח כסף מהמלווה</w:t>
      </w:r>
      <w:r w:rsidR="00CA2F1F">
        <w:rPr>
          <w:rFonts w:hint="cs"/>
          <w:rtl/>
        </w:rPr>
        <w:t xml:space="preserve"> </w:t>
      </w:r>
      <w:r w:rsidR="00CA2F1F" w:rsidRPr="008C7A61">
        <w:rPr>
          <w:rFonts w:hint="cs"/>
          <w:sz w:val="18"/>
          <w:szCs w:val="18"/>
          <w:rtl/>
        </w:rPr>
        <w:t xml:space="preserve">(או מושך משיכת יתר מהבנק </w:t>
      </w:r>
      <w:r w:rsidR="006279DC">
        <w:rPr>
          <w:rFonts w:hint="cs"/>
          <w:sz w:val="18"/>
          <w:szCs w:val="18"/>
          <w:rtl/>
        </w:rPr>
        <w:t xml:space="preserve">- </w:t>
      </w:r>
      <w:r w:rsidR="00CA2F1F" w:rsidRPr="008C7A61">
        <w:rPr>
          <w:rFonts w:hint="cs"/>
          <w:sz w:val="18"/>
          <w:szCs w:val="18"/>
          <w:rtl/>
        </w:rPr>
        <w:t>אוברדרפט</w:t>
      </w:r>
      <w:r w:rsidR="006279DC">
        <w:rPr>
          <w:rFonts w:hint="cs"/>
          <w:sz w:val="18"/>
          <w:szCs w:val="18"/>
          <w:rtl/>
        </w:rPr>
        <w:t>, לסוברים שיש ריבית בבנקים</w:t>
      </w:r>
      <w:r w:rsidR="00CA2F1F" w:rsidRPr="008C7A61">
        <w:rPr>
          <w:rFonts w:hint="cs"/>
          <w:sz w:val="18"/>
          <w:szCs w:val="18"/>
          <w:rtl/>
        </w:rPr>
        <w:t>)</w:t>
      </w:r>
      <w:r w:rsidR="009901BD">
        <w:rPr>
          <w:rFonts w:hint="cs"/>
          <w:rtl/>
        </w:rPr>
        <w:t xml:space="preserve"> הוא צריך להשתמש בו לשם עסק</w:t>
      </w:r>
      <w:r w:rsidR="00084651">
        <w:rPr>
          <w:rFonts w:hint="cs"/>
          <w:rtl/>
        </w:rPr>
        <w:t xml:space="preserve"> ממש, ממנו ניתן להפיק רווחים,</w:t>
      </w:r>
      <w:r w:rsidR="009901BD">
        <w:rPr>
          <w:rFonts w:hint="cs"/>
          <w:rtl/>
        </w:rPr>
        <w:t xml:space="preserve"> </w:t>
      </w:r>
      <w:r w:rsidR="00B774A4">
        <w:rPr>
          <w:rFonts w:hint="cs"/>
          <w:rtl/>
        </w:rPr>
        <w:t>ולא להשתמש בו ל</w:t>
      </w:r>
      <w:r w:rsidR="009901BD">
        <w:rPr>
          <w:rFonts w:hint="cs"/>
          <w:rtl/>
        </w:rPr>
        <w:t xml:space="preserve">קניית אוכל </w:t>
      </w:r>
      <w:r w:rsidR="007A44DE">
        <w:rPr>
          <w:rFonts w:hint="cs"/>
          <w:rtl/>
        </w:rPr>
        <w:t>במכולת</w:t>
      </w:r>
      <w:r w:rsidR="00957910">
        <w:rPr>
          <w:rFonts w:hint="cs"/>
          <w:rtl/>
        </w:rPr>
        <w:t>, לחתן ילדים</w:t>
      </w:r>
      <w:r w:rsidR="009901BD">
        <w:rPr>
          <w:rFonts w:hint="cs"/>
          <w:rtl/>
        </w:rPr>
        <w:t xml:space="preserve"> </w:t>
      </w:r>
      <w:r w:rsidR="00563487">
        <w:rPr>
          <w:rFonts w:hint="cs"/>
          <w:rtl/>
        </w:rPr>
        <w:t>או החזרת חובות</w:t>
      </w:r>
      <w:r w:rsidR="009901BD">
        <w:rPr>
          <w:rFonts w:hint="cs"/>
          <w:rtl/>
        </w:rPr>
        <w:t>.</w:t>
      </w:r>
    </w:p>
    <w:p w14:paraId="40238288" w14:textId="49B9E318" w:rsidR="00667808" w:rsidRPr="00747B00" w:rsidRDefault="009E5C81" w:rsidP="00527908">
      <w:pPr>
        <w:spacing w:after="100"/>
        <w:rPr>
          <w:rtl/>
        </w:rPr>
      </w:pPr>
      <w:r>
        <w:rPr>
          <w:rFonts w:hint="cs"/>
          <w:rtl/>
        </w:rPr>
        <w:t>למרות דבריהם</w:t>
      </w:r>
      <w:r w:rsidR="000D4545">
        <w:rPr>
          <w:rFonts w:hint="cs"/>
          <w:rtl/>
        </w:rPr>
        <w:t xml:space="preserve">, </w:t>
      </w:r>
      <w:r w:rsidR="00E25A44">
        <w:rPr>
          <w:rFonts w:hint="cs"/>
          <w:rtl/>
        </w:rPr>
        <w:t xml:space="preserve">במהלך הדורות </w:t>
      </w:r>
      <w:r w:rsidR="000D4545">
        <w:rPr>
          <w:rFonts w:hint="cs"/>
          <w:rtl/>
        </w:rPr>
        <w:t xml:space="preserve">התפתח ההיתר לתחומים נוספים. </w:t>
      </w:r>
      <w:r w:rsidR="00123898">
        <w:rPr>
          <w:rFonts w:hint="cs"/>
          <w:b/>
          <w:bCs/>
          <w:rtl/>
        </w:rPr>
        <w:t>ה</w:t>
      </w:r>
      <w:r w:rsidR="00BE10AC">
        <w:rPr>
          <w:rFonts w:hint="cs"/>
          <w:b/>
          <w:bCs/>
          <w:rtl/>
        </w:rPr>
        <w:t>אמרי יוש</w:t>
      </w:r>
      <w:r w:rsidR="00C17132">
        <w:rPr>
          <w:rFonts w:hint="cs"/>
          <w:b/>
          <w:bCs/>
          <w:rtl/>
        </w:rPr>
        <w:t>ר</w:t>
      </w:r>
      <w:r w:rsidR="00747B00">
        <w:rPr>
          <w:rFonts w:hint="cs"/>
          <w:rtl/>
        </w:rPr>
        <w:t xml:space="preserve"> </w:t>
      </w:r>
      <w:r w:rsidR="00747B00">
        <w:rPr>
          <w:rFonts w:hint="cs"/>
          <w:sz w:val="18"/>
          <w:szCs w:val="18"/>
          <w:rtl/>
        </w:rPr>
        <w:t>(</w:t>
      </w:r>
      <w:r w:rsidR="000653F5">
        <w:rPr>
          <w:rFonts w:hint="cs"/>
          <w:sz w:val="18"/>
          <w:szCs w:val="18"/>
          <w:rtl/>
        </w:rPr>
        <w:t>א, קח</w:t>
      </w:r>
      <w:r w:rsidR="00747B00" w:rsidRPr="00D85C9E">
        <w:rPr>
          <w:rFonts w:hint="cs"/>
          <w:sz w:val="18"/>
          <w:szCs w:val="18"/>
          <w:rtl/>
        </w:rPr>
        <w:t>)</w:t>
      </w:r>
      <w:r w:rsidR="00747B00" w:rsidRPr="00054262">
        <w:rPr>
          <w:rFonts w:hint="cs"/>
          <w:b/>
          <w:bCs/>
          <w:sz w:val="18"/>
          <w:szCs w:val="18"/>
          <w:rtl/>
        </w:rPr>
        <w:t xml:space="preserve"> </w:t>
      </w:r>
      <w:r w:rsidR="00054262" w:rsidRPr="00054262">
        <w:rPr>
          <w:rFonts w:hint="cs"/>
          <w:b/>
          <w:bCs/>
          <w:rtl/>
        </w:rPr>
        <w:t>והשואל משיב</w:t>
      </w:r>
      <w:r w:rsidR="00054262">
        <w:rPr>
          <w:rFonts w:hint="cs"/>
          <w:rtl/>
        </w:rPr>
        <w:t xml:space="preserve"> </w:t>
      </w:r>
      <w:r w:rsidR="00054262">
        <w:rPr>
          <w:rFonts w:hint="cs"/>
          <w:sz w:val="18"/>
          <w:szCs w:val="18"/>
          <w:rtl/>
        </w:rPr>
        <w:t>(</w:t>
      </w:r>
      <w:proofErr w:type="spellStart"/>
      <w:r w:rsidR="00054262">
        <w:rPr>
          <w:rFonts w:hint="cs"/>
          <w:sz w:val="18"/>
          <w:szCs w:val="18"/>
          <w:rtl/>
        </w:rPr>
        <w:t>מהדו''ג</w:t>
      </w:r>
      <w:proofErr w:type="spellEnd"/>
      <w:r w:rsidR="00054262">
        <w:rPr>
          <w:rFonts w:hint="cs"/>
          <w:sz w:val="18"/>
          <w:szCs w:val="18"/>
          <w:rtl/>
        </w:rPr>
        <w:t xml:space="preserve"> א, קלז) </w:t>
      </w:r>
      <w:r w:rsidR="00747B00">
        <w:rPr>
          <w:rFonts w:hint="cs"/>
          <w:rtl/>
        </w:rPr>
        <w:t>כתב</w:t>
      </w:r>
      <w:r w:rsidR="00054262">
        <w:rPr>
          <w:rFonts w:hint="cs"/>
          <w:rtl/>
        </w:rPr>
        <w:t>ו</w:t>
      </w:r>
      <w:r w:rsidR="00747B00">
        <w:rPr>
          <w:rFonts w:hint="cs"/>
          <w:rtl/>
        </w:rPr>
        <w:t>, שבמקרה בו</w:t>
      </w:r>
      <w:r w:rsidR="00054262">
        <w:rPr>
          <w:rFonts w:hint="cs"/>
          <w:rtl/>
        </w:rPr>
        <w:t xml:space="preserve"> </w:t>
      </w:r>
      <w:r w:rsidR="00747B00">
        <w:rPr>
          <w:rFonts w:hint="cs"/>
          <w:rtl/>
        </w:rPr>
        <w:t xml:space="preserve">אדם </w:t>
      </w:r>
      <w:r w:rsidR="000653F5">
        <w:rPr>
          <w:rFonts w:hint="cs"/>
          <w:rtl/>
        </w:rPr>
        <w:t xml:space="preserve">לקח משכנתא </w:t>
      </w:r>
      <w:r w:rsidR="00590E35">
        <w:rPr>
          <w:rFonts w:hint="cs"/>
          <w:rtl/>
        </w:rPr>
        <w:t xml:space="preserve">ולא יכול להחזירה </w:t>
      </w:r>
      <w:r w:rsidR="000653F5">
        <w:rPr>
          <w:rFonts w:hint="cs"/>
          <w:rtl/>
        </w:rPr>
        <w:t xml:space="preserve">ויש חשש שיעקלו לו את ביתו, מותר לו לקחת הלוואה במסגרת היתר עסקה כדי להחזיר את המשכנתא, כיוון </w:t>
      </w:r>
      <w:r w:rsidR="00EF2551">
        <w:rPr>
          <w:rFonts w:hint="cs"/>
          <w:rtl/>
        </w:rPr>
        <w:t>שבזכות כסף זה לא יעקלו את ביתו</w:t>
      </w:r>
      <w:r w:rsidR="000932AB">
        <w:rPr>
          <w:rFonts w:hint="cs"/>
          <w:rtl/>
        </w:rPr>
        <w:t xml:space="preserve"> - ויש בהצלת הבית מעין עסק</w:t>
      </w:r>
      <w:r w:rsidR="00667808">
        <w:rPr>
          <w:rFonts w:hint="cs"/>
          <w:rtl/>
        </w:rPr>
        <w:t xml:space="preserve">, ובלשון </w:t>
      </w:r>
      <w:r w:rsidR="002F3373" w:rsidRPr="002F3373">
        <w:rPr>
          <w:rFonts w:hint="cs"/>
          <w:b/>
          <w:bCs/>
          <w:rtl/>
        </w:rPr>
        <w:t>הרב אשר וייס</w:t>
      </w:r>
      <w:r w:rsidR="002F3373">
        <w:rPr>
          <w:rFonts w:hint="cs"/>
          <w:rtl/>
        </w:rPr>
        <w:t xml:space="preserve"> </w:t>
      </w:r>
      <w:r w:rsidR="002F3373">
        <w:rPr>
          <w:rFonts w:hint="cs"/>
          <w:sz w:val="18"/>
          <w:szCs w:val="18"/>
          <w:rtl/>
        </w:rPr>
        <w:t>(שיעור)</w:t>
      </w:r>
      <w:r w:rsidR="00667808">
        <w:rPr>
          <w:rFonts w:hint="cs"/>
          <w:rtl/>
        </w:rPr>
        <w:t>:</w:t>
      </w:r>
    </w:p>
    <w:p w14:paraId="79F7D087" w14:textId="73B1FB86" w:rsidR="002F3373" w:rsidRDefault="002F3373" w:rsidP="00527908">
      <w:pPr>
        <w:spacing w:after="100"/>
        <w:ind w:left="720"/>
        <w:rPr>
          <w:rFonts w:cs="Arial"/>
          <w:rtl/>
        </w:rPr>
      </w:pPr>
      <w:r>
        <w:rPr>
          <w:rFonts w:cs="Arial" w:hint="cs"/>
          <w:rtl/>
        </w:rPr>
        <w:t>''</w:t>
      </w:r>
      <w:r w:rsidR="005A3725">
        <w:rPr>
          <w:rFonts w:cs="Arial" w:hint="cs"/>
          <w:rtl/>
        </w:rPr>
        <w:t xml:space="preserve">אם </w:t>
      </w:r>
      <w:r>
        <w:rPr>
          <w:rFonts w:cs="Arial" w:hint="cs"/>
          <w:rtl/>
        </w:rPr>
        <w:t xml:space="preserve">אדם לווה כסף בריבית בהיתר עסקה לסלק את המשכנתא, </w:t>
      </w:r>
      <w:r w:rsidR="00411A3E">
        <w:rPr>
          <w:rFonts w:cs="Arial" w:hint="cs"/>
          <w:rtl/>
        </w:rPr>
        <w:t>לדעת</w:t>
      </w:r>
      <w:r>
        <w:rPr>
          <w:rFonts w:cs="Arial" w:hint="cs"/>
          <w:rtl/>
        </w:rPr>
        <w:t xml:space="preserve"> הרב מאיר אריק </w:t>
      </w:r>
      <w:r w:rsidRPr="00AF01F0">
        <w:rPr>
          <w:rFonts w:cs="Arial" w:hint="cs"/>
          <w:sz w:val="18"/>
          <w:szCs w:val="18"/>
          <w:rtl/>
        </w:rPr>
        <w:t>(</w:t>
      </w:r>
      <w:r w:rsidR="00AF01F0">
        <w:rPr>
          <w:rFonts w:cs="Arial" w:hint="cs"/>
          <w:sz w:val="18"/>
          <w:szCs w:val="18"/>
          <w:rtl/>
        </w:rPr>
        <w:t xml:space="preserve">= </w:t>
      </w:r>
      <w:r w:rsidRPr="00AF01F0">
        <w:rPr>
          <w:rFonts w:cs="Arial" w:hint="cs"/>
          <w:sz w:val="18"/>
          <w:szCs w:val="18"/>
          <w:rtl/>
        </w:rPr>
        <w:t xml:space="preserve">האמרי יושר) </w:t>
      </w:r>
      <w:r>
        <w:rPr>
          <w:rFonts w:cs="Arial" w:hint="cs"/>
          <w:rtl/>
        </w:rPr>
        <w:t xml:space="preserve">אין בכך איסור, </w:t>
      </w:r>
      <w:r w:rsidR="003757E7">
        <w:rPr>
          <w:rFonts w:cs="Arial" w:hint="cs"/>
          <w:rtl/>
        </w:rPr>
        <w:t xml:space="preserve">כיוון </w:t>
      </w:r>
      <w:r w:rsidR="008431C2">
        <w:rPr>
          <w:rFonts w:cs="Arial" w:hint="cs"/>
          <w:rtl/>
        </w:rPr>
        <w:t>שאפשר לראות כאילו הוא</w:t>
      </w:r>
      <w:r>
        <w:rPr>
          <w:rFonts w:cs="Arial" w:hint="cs"/>
          <w:rtl/>
        </w:rPr>
        <w:t xml:space="preserve"> השתמש בכסף לקנות את הבית, כי אילולא סילוק המשכנתא היה מאבד את הבית</w:t>
      </w:r>
      <w:r w:rsidR="008D2613">
        <w:rPr>
          <w:rFonts w:cs="Arial" w:hint="cs"/>
          <w:rtl/>
        </w:rPr>
        <w:t>.</w:t>
      </w:r>
      <w:r>
        <w:rPr>
          <w:rFonts w:cs="Arial" w:hint="cs"/>
          <w:rtl/>
        </w:rPr>
        <w:t xml:space="preserve"> למרות שמדובר בפירעון חוב</w:t>
      </w:r>
      <w:r w:rsidR="008D2613">
        <w:rPr>
          <w:rFonts w:cs="Arial" w:hint="cs"/>
          <w:rtl/>
        </w:rPr>
        <w:t>, א</w:t>
      </w:r>
      <w:r>
        <w:rPr>
          <w:rFonts w:cs="Arial" w:hint="cs"/>
          <w:rtl/>
        </w:rPr>
        <w:t>פשר לראות את זה</w:t>
      </w:r>
      <w:r w:rsidR="00C618B5">
        <w:rPr>
          <w:rFonts w:cs="Arial" w:hint="cs"/>
          <w:rtl/>
        </w:rPr>
        <w:t xml:space="preserve"> </w:t>
      </w:r>
      <w:r w:rsidR="008431C2">
        <w:rPr>
          <w:rFonts w:cs="Arial" w:hint="cs"/>
          <w:rtl/>
        </w:rPr>
        <w:t>כעסקה</w:t>
      </w:r>
      <w:r w:rsidR="00C618B5">
        <w:rPr>
          <w:rFonts w:cs="Arial" w:hint="cs"/>
          <w:rtl/>
        </w:rPr>
        <w:t>, שהרי הבית עולה בערכו.''</w:t>
      </w:r>
    </w:p>
    <w:p w14:paraId="28F41D2D" w14:textId="65281B13" w:rsidR="00B4295F" w:rsidRDefault="00B4295F" w:rsidP="00527908">
      <w:pPr>
        <w:spacing w:after="100"/>
        <w:rPr>
          <w:rtl/>
        </w:rPr>
      </w:pPr>
      <w:r w:rsidRPr="00B4295F">
        <w:rPr>
          <w:rFonts w:hint="cs"/>
          <w:rtl/>
        </w:rPr>
        <w:t xml:space="preserve">חידוש </w:t>
      </w:r>
      <w:r w:rsidR="00054262">
        <w:rPr>
          <w:rFonts w:hint="cs"/>
          <w:rtl/>
        </w:rPr>
        <w:t xml:space="preserve">נוסף </w:t>
      </w:r>
      <w:r w:rsidR="008A1B02">
        <w:rPr>
          <w:rFonts w:hint="cs"/>
          <w:rtl/>
        </w:rPr>
        <w:t xml:space="preserve">כתב </w:t>
      </w:r>
      <w:r w:rsidR="00A275DA">
        <w:rPr>
          <w:rFonts w:hint="cs"/>
          <w:b/>
          <w:bCs/>
          <w:rtl/>
        </w:rPr>
        <w:t>ה</w:t>
      </w:r>
      <w:r w:rsidRPr="004D6FCB">
        <w:rPr>
          <w:rFonts w:hint="cs"/>
          <w:b/>
          <w:bCs/>
          <w:rtl/>
        </w:rPr>
        <w:t>שואל ומשיב</w:t>
      </w:r>
      <w:r>
        <w:rPr>
          <w:rFonts w:hint="cs"/>
          <w:b/>
          <w:bCs/>
          <w:rtl/>
        </w:rPr>
        <w:t xml:space="preserve"> </w:t>
      </w:r>
      <w:r w:rsidRPr="000361E6">
        <w:rPr>
          <w:rFonts w:hint="cs"/>
          <w:sz w:val="18"/>
          <w:szCs w:val="18"/>
          <w:rtl/>
        </w:rPr>
        <w:t>(</w:t>
      </w:r>
      <w:r w:rsidR="004F3743">
        <w:rPr>
          <w:rFonts w:hint="cs"/>
          <w:sz w:val="18"/>
          <w:szCs w:val="18"/>
          <w:rtl/>
        </w:rPr>
        <w:t xml:space="preserve">מהדו''ק </w:t>
      </w:r>
      <w:r w:rsidR="0071080A">
        <w:rPr>
          <w:rFonts w:hint="cs"/>
          <w:sz w:val="18"/>
          <w:szCs w:val="18"/>
          <w:rtl/>
        </w:rPr>
        <w:t xml:space="preserve">ג, </w:t>
      </w:r>
      <w:proofErr w:type="spellStart"/>
      <w:r w:rsidR="0071080A">
        <w:rPr>
          <w:rFonts w:hint="cs"/>
          <w:sz w:val="18"/>
          <w:szCs w:val="18"/>
          <w:rtl/>
        </w:rPr>
        <w:t>קס</w:t>
      </w:r>
      <w:proofErr w:type="spellEnd"/>
      <w:r w:rsidRPr="000361E6">
        <w:rPr>
          <w:rFonts w:hint="cs"/>
          <w:sz w:val="18"/>
          <w:szCs w:val="18"/>
          <w:rtl/>
        </w:rPr>
        <w:t>)</w:t>
      </w:r>
      <w:r>
        <w:rPr>
          <w:rFonts w:hint="cs"/>
          <w:rtl/>
        </w:rPr>
        <w:t xml:space="preserve">, </w:t>
      </w:r>
      <w:r w:rsidR="006E57DD">
        <w:rPr>
          <w:rFonts w:hint="cs"/>
          <w:rtl/>
        </w:rPr>
        <w:t>ש</w:t>
      </w:r>
      <w:r>
        <w:rPr>
          <w:rFonts w:hint="cs"/>
          <w:rtl/>
        </w:rPr>
        <w:t>דן במקרה בו מלמד תינוקות נקלע לחובות, ואם לא ילווה בריבית במסגרת היתר עסקה כדי להשיב את חובותיו</w:t>
      </w:r>
      <w:r w:rsidR="007A417A">
        <w:rPr>
          <w:rFonts w:hint="cs"/>
          <w:rtl/>
        </w:rPr>
        <w:t>,</w:t>
      </w:r>
      <w:r>
        <w:rPr>
          <w:rFonts w:hint="cs"/>
          <w:rtl/>
        </w:rPr>
        <w:t xml:space="preserve"> יצטרך להתפטר מעבודתו. הוא פסק שמותר לו ללוות</w:t>
      </w:r>
      <w:r w:rsidR="007A417A">
        <w:rPr>
          <w:rFonts w:hint="cs"/>
          <w:rtl/>
        </w:rPr>
        <w:t>,</w:t>
      </w:r>
      <w:r>
        <w:rPr>
          <w:rFonts w:hint="cs"/>
          <w:rtl/>
        </w:rPr>
        <w:t xml:space="preserve"> ובטעם הדבר נימק, שעל אף שכסף העסקה אינו משמש ישירות לעשיית עסקה, כיוון שהוא מציל אותו מפיטורין</w:t>
      </w:r>
      <w:r w:rsidR="007A44DE">
        <w:rPr>
          <w:rFonts w:hint="cs"/>
          <w:rtl/>
        </w:rPr>
        <w:t xml:space="preserve"> הרי</w:t>
      </w:r>
      <w:r>
        <w:rPr>
          <w:rFonts w:hint="cs"/>
          <w:rtl/>
        </w:rPr>
        <w:t xml:space="preserve"> זה נחשב כאילו הוא משמש לעסקה</w:t>
      </w:r>
      <w:r w:rsidR="00DA076B">
        <w:rPr>
          <w:rFonts w:hint="cs"/>
          <w:rtl/>
        </w:rPr>
        <w:t>.</w:t>
      </w:r>
    </w:p>
    <w:p w14:paraId="7BE5F371" w14:textId="581937A9" w:rsidR="00542D20" w:rsidRDefault="00542D20" w:rsidP="00527908">
      <w:pPr>
        <w:spacing w:after="100"/>
        <w:rPr>
          <w:rtl/>
        </w:rPr>
      </w:pPr>
      <w:r>
        <w:rPr>
          <w:rFonts w:hint="cs"/>
          <w:rtl/>
        </w:rPr>
        <w:t xml:space="preserve">בפועל </w:t>
      </w:r>
      <w:r w:rsidR="00D258F6">
        <w:rPr>
          <w:rFonts w:hint="cs"/>
          <w:rtl/>
        </w:rPr>
        <w:t xml:space="preserve">רבים נוהגים כדבריהם </w:t>
      </w:r>
      <w:r w:rsidR="00D258F6" w:rsidRPr="00D258F6">
        <w:rPr>
          <w:rFonts w:hint="cs"/>
          <w:sz w:val="18"/>
          <w:szCs w:val="18"/>
          <w:rtl/>
        </w:rPr>
        <w:t>(על כל פנים בשעת הדחק)</w:t>
      </w:r>
      <w:r>
        <w:rPr>
          <w:rFonts w:hint="cs"/>
          <w:rtl/>
        </w:rPr>
        <w:t>, ו</w:t>
      </w:r>
      <w:r w:rsidR="00D258F6">
        <w:rPr>
          <w:rFonts w:hint="cs"/>
          <w:rtl/>
        </w:rPr>
        <w:t xml:space="preserve">מכל מקום </w:t>
      </w:r>
      <w:r>
        <w:rPr>
          <w:rFonts w:hint="cs"/>
          <w:rtl/>
        </w:rPr>
        <w:t xml:space="preserve">כדי להימנע מבעיות מעין אלו כתוב בשטר היתר העסקה, שכל נכסי ועסקי הלווה משועבדים למלווה. באמצעות נוסח זה פותרים את הבעיה, </w:t>
      </w:r>
      <w:r w:rsidR="0087375D">
        <w:rPr>
          <w:rFonts w:hint="cs"/>
          <w:rtl/>
        </w:rPr>
        <w:t>כי</w:t>
      </w:r>
      <w:r>
        <w:rPr>
          <w:rFonts w:hint="cs"/>
          <w:rtl/>
        </w:rPr>
        <w:t xml:space="preserve"> גם אם הלווה משתמש בכסף לצרכים אחרים ולא לעסקה, </w:t>
      </w:r>
      <w:r w:rsidR="0087375D">
        <w:rPr>
          <w:rFonts w:hint="cs"/>
          <w:rtl/>
        </w:rPr>
        <w:t>כיוון ש</w:t>
      </w:r>
      <w:r w:rsidR="00123898">
        <w:rPr>
          <w:rFonts w:hint="cs"/>
          <w:rtl/>
        </w:rPr>
        <w:t>בגלל העסקה יש ל</w:t>
      </w:r>
      <w:r w:rsidR="0087375D">
        <w:rPr>
          <w:rFonts w:hint="cs"/>
          <w:rtl/>
        </w:rPr>
        <w:t xml:space="preserve">מלווה חלק בבית הלווה וכדומה </w:t>
      </w:r>
      <w:r w:rsidR="002D33A6">
        <w:rPr>
          <w:rFonts w:hint="cs"/>
          <w:rtl/>
        </w:rPr>
        <w:t>ומחירו</w:t>
      </w:r>
      <w:r w:rsidR="0087375D">
        <w:rPr>
          <w:rFonts w:hint="cs"/>
          <w:rtl/>
        </w:rPr>
        <w:t xml:space="preserve"> עולה, זה נחשב כאילו עושים עסקה בכסף.</w:t>
      </w:r>
    </w:p>
    <w:p w14:paraId="6112F2EA" w14:textId="359364C9" w:rsidR="004D6FCB" w:rsidRDefault="004D6FCB" w:rsidP="00527908">
      <w:pPr>
        <w:spacing w:after="100"/>
        <w:rPr>
          <w:rFonts w:cs="Arial"/>
          <w:u w:val="single"/>
          <w:rtl/>
        </w:rPr>
      </w:pPr>
      <w:r w:rsidRPr="004D6FCB">
        <w:rPr>
          <w:rFonts w:cs="Arial" w:hint="cs"/>
          <w:u w:val="single"/>
          <w:rtl/>
        </w:rPr>
        <w:t>דעת הגר''א</w:t>
      </w:r>
    </w:p>
    <w:p w14:paraId="53CE4A3B" w14:textId="00842381" w:rsidR="00590FED" w:rsidRDefault="00B011F4" w:rsidP="00527908">
      <w:pPr>
        <w:spacing w:after="100"/>
        <w:rPr>
          <w:rFonts w:cs="Arial"/>
          <w:rtl/>
        </w:rPr>
      </w:pPr>
      <w:r>
        <w:rPr>
          <w:rFonts w:cs="Arial" w:hint="cs"/>
          <w:rtl/>
        </w:rPr>
        <w:t xml:space="preserve">כפי שציינו לעיל, מובא בשם </w:t>
      </w:r>
      <w:r w:rsidRPr="00C67445">
        <w:rPr>
          <w:rFonts w:cs="Arial" w:hint="cs"/>
          <w:b/>
          <w:bCs/>
          <w:rtl/>
        </w:rPr>
        <w:t>הגר''א</w:t>
      </w:r>
      <w:r>
        <w:rPr>
          <w:rFonts w:cs="Arial" w:hint="cs"/>
          <w:rtl/>
        </w:rPr>
        <w:t xml:space="preserve"> בספר מעשה רב, שהוא התנגד לדין היתר עסקה. </w:t>
      </w:r>
      <w:r w:rsidR="00C1093A">
        <w:rPr>
          <w:rFonts w:cs="Arial" w:hint="cs"/>
          <w:rtl/>
        </w:rPr>
        <w:t>כיוון ש</w:t>
      </w:r>
      <w:r>
        <w:rPr>
          <w:rFonts w:cs="Arial" w:hint="cs"/>
          <w:rtl/>
        </w:rPr>
        <w:t>דין היתר עסקה לא מופיע בשולחן ערוך</w:t>
      </w:r>
      <w:r w:rsidR="00C1093A">
        <w:rPr>
          <w:rFonts w:cs="Arial" w:hint="cs"/>
          <w:rtl/>
        </w:rPr>
        <w:t>, ובספר מעשה רב לא כתוב היכן הגר''א כתב דין זה</w:t>
      </w:r>
      <w:r>
        <w:rPr>
          <w:rFonts w:cs="Arial" w:hint="cs"/>
          <w:rtl/>
        </w:rPr>
        <w:t xml:space="preserve">, בביאור מקור דברי הגר''א כתב </w:t>
      </w:r>
      <w:r w:rsidRPr="00B011F4">
        <w:rPr>
          <w:rFonts w:cs="Arial" w:hint="cs"/>
          <w:b/>
          <w:bCs/>
          <w:rtl/>
        </w:rPr>
        <w:t>הרב אשר וייס</w:t>
      </w:r>
      <w:r>
        <w:rPr>
          <w:rFonts w:cs="Arial" w:hint="cs"/>
          <w:rtl/>
        </w:rPr>
        <w:t xml:space="preserve"> </w:t>
      </w:r>
      <w:r>
        <w:rPr>
          <w:rFonts w:cs="Arial" w:hint="cs"/>
          <w:sz w:val="18"/>
          <w:szCs w:val="18"/>
          <w:rtl/>
        </w:rPr>
        <w:t>(היתר עסקה חלק ב')</w:t>
      </w:r>
      <w:r>
        <w:rPr>
          <w:rFonts w:cs="Arial" w:hint="cs"/>
          <w:rtl/>
        </w:rPr>
        <w:t>, שהוא נמצא ב</w:t>
      </w:r>
      <w:r w:rsidR="00856586">
        <w:rPr>
          <w:rFonts w:cs="Arial" w:hint="cs"/>
          <w:rtl/>
        </w:rPr>
        <w:t xml:space="preserve">הגהותיו על </w:t>
      </w:r>
      <w:r w:rsidR="00781069">
        <w:rPr>
          <w:rFonts w:cs="Arial" w:hint="cs"/>
          <w:rtl/>
        </w:rPr>
        <w:t xml:space="preserve">שולחן ערוך </w:t>
      </w:r>
      <w:r w:rsidR="00795AAE">
        <w:rPr>
          <w:rFonts w:cs="Arial" w:hint="cs"/>
          <w:rtl/>
        </w:rPr>
        <w:t xml:space="preserve">יו''ד </w:t>
      </w:r>
      <w:r w:rsidR="00781069">
        <w:rPr>
          <w:rFonts w:cs="Arial" w:hint="cs"/>
          <w:rtl/>
        </w:rPr>
        <w:t xml:space="preserve">סימן </w:t>
      </w:r>
      <w:proofErr w:type="spellStart"/>
      <w:r w:rsidR="00781069">
        <w:rPr>
          <w:rFonts w:cs="Arial" w:hint="cs"/>
          <w:rtl/>
        </w:rPr>
        <w:t>קעז</w:t>
      </w:r>
      <w:proofErr w:type="spellEnd"/>
      <w:r w:rsidR="00781069">
        <w:rPr>
          <w:rFonts w:cs="Arial" w:hint="cs"/>
          <w:rtl/>
        </w:rPr>
        <w:t>, סעיף יג</w:t>
      </w:r>
      <w:r w:rsidR="007A417A">
        <w:rPr>
          <w:rFonts w:cs="Arial" w:hint="cs"/>
          <w:rtl/>
        </w:rPr>
        <w:t>:</w:t>
      </w:r>
    </w:p>
    <w:p w14:paraId="5D530697" w14:textId="64EFDEA1" w:rsidR="00B011F4" w:rsidRPr="00B011F4" w:rsidRDefault="001C76EB" w:rsidP="00527908">
      <w:pPr>
        <w:spacing w:after="100"/>
        <w:rPr>
          <w:rFonts w:cs="Arial"/>
          <w:rtl/>
        </w:rPr>
      </w:pPr>
      <w:r>
        <w:rPr>
          <w:rFonts w:cs="Arial" w:hint="cs"/>
          <w:rtl/>
        </w:rPr>
        <w:t xml:space="preserve">א. </w:t>
      </w:r>
      <w:r w:rsidR="00781069">
        <w:rPr>
          <w:rFonts w:cs="Arial" w:hint="cs"/>
          <w:rtl/>
        </w:rPr>
        <w:t xml:space="preserve">בסעיף זה כותב </w:t>
      </w:r>
      <w:r w:rsidR="00781069" w:rsidRPr="00590FED">
        <w:rPr>
          <w:rFonts w:cs="Arial" w:hint="cs"/>
          <w:b/>
          <w:bCs/>
          <w:rtl/>
        </w:rPr>
        <w:t>השולחן ערוך</w:t>
      </w:r>
      <w:r w:rsidR="00781069">
        <w:rPr>
          <w:rFonts w:cs="Arial" w:hint="cs"/>
          <w:rtl/>
        </w:rPr>
        <w:t>,</w:t>
      </w:r>
      <w:r w:rsidR="00590FED">
        <w:rPr>
          <w:rFonts w:cs="Arial" w:hint="cs"/>
          <w:rtl/>
        </w:rPr>
        <w:t xml:space="preserve"> שבמקרה בו ראובן משלם לשמעון כדי שילמד עם בנו, ישנה בעיה ששמעון ילווה לראובן כסף, כיוון שראובן משלם לו כסף על לימודי בנו</w:t>
      </w:r>
      <w:r w:rsidR="00C1093A">
        <w:rPr>
          <w:rFonts w:cs="Arial" w:hint="cs"/>
          <w:rtl/>
        </w:rPr>
        <w:t xml:space="preserve"> ויש בכך ריבית</w:t>
      </w:r>
      <w:r w:rsidR="00590FED">
        <w:rPr>
          <w:rFonts w:cs="Arial" w:hint="cs"/>
          <w:rtl/>
        </w:rPr>
        <w:t>. משום כך</w:t>
      </w:r>
      <w:r w:rsidR="007D2744">
        <w:rPr>
          <w:rFonts w:cs="Arial" w:hint="cs"/>
          <w:rtl/>
        </w:rPr>
        <w:t xml:space="preserve"> כתב השולחן ערוך</w:t>
      </w:r>
      <w:r w:rsidR="00C1093A">
        <w:rPr>
          <w:rFonts w:cs="Arial" w:hint="cs"/>
          <w:rtl/>
        </w:rPr>
        <w:t>, ששמעון ייתן לראובן את הכסף במתנה. ועל אף שברור שלא באמת מדובר במתנה, ושראובן יחזיר לו את הכסף</w:t>
      </w:r>
      <w:r w:rsidR="005A452D">
        <w:rPr>
          <w:rFonts w:cs="Arial" w:hint="cs"/>
          <w:rtl/>
        </w:rPr>
        <w:t xml:space="preserve"> - מכל מקום באופן זה אין בכך ריבית.</w:t>
      </w:r>
      <w:r w:rsidR="00781069">
        <w:rPr>
          <w:rFonts w:cs="Arial" w:hint="cs"/>
          <w:rtl/>
        </w:rPr>
        <w:t xml:space="preserve"> </w:t>
      </w:r>
      <w:r w:rsidR="00590FED" w:rsidRPr="005A452D">
        <w:rPr>
          <w:rFonts w:cs="Arial" w:hint="cs"/>
          <w:b/>
          <w:bCs/>
          <w:rtl/>
        </w:rPr>
        <w:t>הגר''א</w:t>
      </w:r>
      <w:r w:rsidR="00590FED">
        <w:rPr>
          <w:rFonts w:cs="Arial" w:hint="cs"/>
          <w:rtl/>
        </w:rPr>
        <w:t xml:space="preserve"> </w:t>
      </w:r>
      <w:r w:rsidR="005A452D">
        <w:rPr>
          <w:rFonts w:cs="Arial" w:hint="cs"/>
          <w:sz w:val="18"/>
          <w:szCs w:val="18"/>
          <w:rtl/>
        </w:rPr>
        <w:t xml:space="preserve">(ביאור הגר''א שם) </w:t>
      </w:r>
      <w:r w:rsidR="00590FED">
        <w:rPr>
          <w:rFonts w:cs="Arial" w:hint="cs"/>
          <w:rtl/>
        </w:rPr>
        <w:t xml:space="preserve">חלק וסבר שדין זה הערמה, שהרי ברור שאין זה באמת נתינת מתנה, ורק </w:t>
      </w:r>
      <w:r w:rsidR="002D33A6">
        <w:rPr>
          <w:rFonts w:cs="Arial" w:hint="cs"/>
          <w:rtl/>
        </w:rPr>
        <w:t xml:space="preserve">עשו </w:t>
      </w:r>
      <w:r w:rsidR="00590FED">
        <w:rPr>
          <w:rFonts w:cs="Arial" w:hint="cs"/>
          <w:rtl/>
        </w:rPr>
        <w:t xml:space="preserve">כדי לפתור את בעיית הריבית. </w:t>
      </w:r>
      <w:r w:rsidR="00734B2D">
        <w:rPr>
          <w:rFonts w:cs="Arial" w:hint="cs"/>
          <w:rtl/>
        </w:rPr>
        <w:t xml:space="preserve"> </w:t>
      </w:r>
    </w:p>
    <w:p w14:paraId="73BE89E8" w14:textId="09F75785" w:rsidR="00EF1FB1" w:rsidRDefault="001C76EB" w:rsidP="00527908">
      <w:pPr>
        <w:spacing w:after="100"/>
        <w:rPr>
          <w:rtl/>
        </w:rPr>
      </w:pPr>
      <w:r>
        <w:rPr>
          <w:rFonts w:hint="cs"/>
          <w:rtl/>
        </w:rPr>
        <w:t xml:space="preserve">ב. </w:t>
      </w:r>
      <w:r w:rsidR="00781069">
        <w:rPr>
          <w:rFonts w:hint="cs"/>
          <w:rtl/>
        </w:rPr>
        <w:t>אולם</w:t>
      </w:r>
      <w:r>
        <w:rPr>
          <w:rFonts w:hint="cs"/>
          <w:rtl/>
        </w:rPr>
        <w:t xml:space="preserve"> כפי שראינו עד כה</w:t>
      </w:r>
      <w:r w:rsidR="00781069">
        <w:rPr>
          <w:rFonts w:hint="cs"/>
          <w:rtl/>
        </w:rPr>
        <w:t xml:space="preserve">, </w:t>
      </w:r>
      <w:r w:rsidR="009278EC">
        <w:rPr>
          <w:rFonts w:hint="cs"/>
          <w:rtl/>
        </w:rPr>
        <w:t>השולחן ערוך ו</w:t>
      </w:r>
      <w:r w:rsidR="00781069">
        <w:rPr>
          <w:rFonts w:hint="cs"/>
          <w:rtl/>
        </w:rPr>
        <w:t>רוב ככל האחרונים חלקו על דברי הגר''א וסברו, שמותרת הערמה אפילו בדיני דאורייתא</w:t>
      </w:r>
      <w:r w:rsidR="00314F6F">
        <w:rPr>
          <w:rFonts w:hint="cs"/>
          <w:rtl/>
        </w:rPr>
        <w:t xml:space="preserve"> (</w:t>
      </w:r>
      <w:r w:rsidR="00781069">
        <w:rPr>
          <w:rFonts w:hint="cs"/>
          <w:rtl/>
        </w:rPr>
        <w:t>לפחות בדיני קניינים</w:t>
      </w:r>
      <w:r w:rsidR="00314F6F">
        <w:rPr>
          <w:rFonts w:hint="cs"/>
          <w:rtl/>
        </w:rPr>
        <w:t>)</w:t>
      </w:r>
      <w:r w:rsidR="00781069">
        <w:rPr>
          <w:rFonts w:hint="cs"/>
          <w:rtl/>
        </w:rPr>
        <w:t>. משום כך, כשם שמותר למכור לגוי את החמץ, שהרי הקניין חל לכל דבר ועניין גם אם יש בו הערמה. כך מותר לעשות היתר עסקה, אף על פי שזו דרך לעקוף את איסור ריבית.</w:t>
      </w:r>
    </w:p>
    <w:p w14:paraId="17ED1DD9" w14:textId="066E6227" w:rsidR="000B212F" w:rsidRDefault="00167053" w:rsidP="00527908">
      <w:pPr>
        <w:spacing w:after="100"/>
        <w:rPr>
          <w:rtl/>
        </w:rPr>
      </w:pPr>
      <w:r>
        <w:rPr>
          <w:rFonts w:hint="cs"/>
          <w:rtl/>
        </w:rPr>
        <w:t xml:space="preserve">עם כל זאת יש להעיר, שכמובן לכתחילה עדיף </w:t>
      </w:r>
      <w:r w:rsidR="00C50304">
        <w:rPr>
          <w:rFonts w:hint="cs"/>
          <w:rtl/>
        </w:rPr>
        <w:t xml:space="preserve">היה </w:t>
      </w:r>
      <w:r>
        <w:rPr>
          <w:rFonts w:hint="cs"/>
          <w:rtl/>
        </w:rPr>
        <w:t>שבני אדם ילוו ללא ריבית, אלא שאחרת לא היו מלווים כלל</w:t>
      </w:r>
      <w:r w:rsidR="00EA4CD8">
        <w:rPr>
          <w:rFonts w:hint="cs"/>
          <w:rtl/>
        </w:rPr>
        <w:t>, ו</w:t>
      </w:r>
      <w:r w:rsidRPr="00167053">
        <w:rPr>
          <w:rFonts w:hint="cs"/>
          <w:rtl/>
        </w:rPr>
        <w:t xml:space="preserve">במובן זה היתר עסקה דומה לפרוזבול. </w:t>
      </w:r>
      <w:r w:rsidR="00AF01F0">
        <w:rPr>
          <w:rFonts w:hint="cs"/>
          <w:rtl/>
        </w:rPr>
        <w:t xml:space="preserve">כפי שראינו בעבר </w:t>
      </w:r>
      <w:r w:rsidR="00AF01F0">
        <w:rPr>
          <w:rFonts w:hint="cs"/>
          <w:sz w:val="18"/>
          <w:szCs w:val="18"/>
          <w:rtl/>
        </w:rPr>
        <w:t>(ראה שנה ה')</w:t>
      </w:r>
      <w:r w:rsidR="00D43503">
        <w:rPr>
          <w:rFonts w:hint="cs"/>
          <w:rtl/>
        </w:rPr>
        <w:t xml:space="preserve">, </w:t>
      </w:r>
      <w:r w:rsidRPr="00167053">
        <w:rPr>
          <w:rFonts w:hint="cs"/>
          <w:rtl/>
        </w:rPr>
        <w:t xml:space="preserve">כשם שבפרוזבול מטרת התורה הייתה שאנשים ילוו אחד לשני, </w:t>
      </w:r>
      <w:r w:rsidR="00C50304">
        <w:rPr>
          <w:rFonts w:hint="cs"/>
          <w:rtl/>
        </w:rPr>
        <w:t>אך</w:t>
      </w:r>
      <w:r w:rsidRPr="00167053">
        <w:rPr>
          <w:rFonts w:hint="cs"/>
          <w:rtl/>
        </w:rPr>
        <w:t xml:space="preserve"> </w:t>
      </w:r>
      <w:r w:rsidR="00E4668E">
        <w:rPr>
          <w:rFonts w:hint="cs"/>
          <w:rtl/>
        </w:rPr>
        <w:t>מפני</w:t>
      </w:r>
      <w:r w:rsidRPr="00167053">
        <w:rPr>
          <w:rFonts w:hint="cs"/>
          <w:rtl/>
        </w:rPr>
        <w:t xml:space="preserve"> שהחובות נשמטו בסוף שנת השמיטה נמנעו מלהלוות ולכן היה צורך לתקן פרוזבול. כך </w:t>
      </w:r>
      <w:r w:rsidR="00367645">
        <w:rPr>
          <w:rFonts w:hint="cs"/>
          <w:rtl/>
        </w:rPr>
        <w:t>בדין היתר עסקה</w:t>
      </w:r>
      <w:r w:rsidRPr="00167053">
        <w:rPr>
          <w:rFonts w:hint="cs"/>
          <w:rtl/>
        </w:rPr>
        <w:t>, המטרה הייתה שילוו בלי רווח, אבל כיוון שבסוף רצו להרוויח ומשום כך נמנעו מלהלוות, היה צורך לתקן אפשרות של מעין הלוואה עם רווח.</w:t>
      </w:r>
    </w:p>
    <w:p w14:paraId="54291691" w14:textId="459B53CC" w:rsidR="00EF1FB1" w:rsidRPr="00EF1FB1" w:rsidRDefault="000B212F" w:rsidP="00A15B7E">
      <w:pPr>
        <w:spacing w:after="80"/>
        <w:rPr>
          <w:rtl/>
        </w:rPr>
      </w:pPr>
      <w:r w:rsidRPr="005B08DE">
        <w:rPr>
          <w:b/>
          <w:bCs/>
          <w:rtl/>
        </w:rPr>
        <w:t>שבת שלום! קח לקרוא בשולחן שבת, או תעביר בבקשה הלאה על מנת שעוד אנשים יקראו</w:t>
      </w:r>
      <w:r w:rsidRPr="00F2161A">
        <w:rPr>
          <w:rStyle w:val="a5"/>
          <w:sz w:val="26"/>
        </w:rPr>
        <w:footnoteReference w:id="2"/>
      </w:r>
      <w:r w:rsidRPr="005B08DE">
        <w:rPr>
          <w:b/>
          <w:bCs/>
          <w:rtl/>
        </w:rPr>
        <w:t xml:space="preserve">... </w:t>
      </w:r>
    </w:p>
    <w:sectPr w:rsidR="00EF1FB1" w:rsidRPr="00EF1FB1" w:rsidSect="00AB0CC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5B3E" w14:textId="77777777" w:rsidR="00C5686F" w:rsidRDefault="00C5686F" w:rsidP="00EF1FB1">
      <w:pPr>
        <w:spacing w:after="0" w:line="240" w:lineRule="auto"/>
      </w:pPr>
      <w:r>
        <w:separator/>
      </w:r>
    </w:p>
  </w:endnote>
  <w:endnote w:type="continuationSeparator" w:id="0">
    <w:p w14:paraId="1E6152EB" w14:textId="77777777" w:rsidR="00C5686F" w:rsidRDefault="00C5686F" w:rsidP="00EF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C318" w14:textId="77777777" w:rsidR="00C5686F" w:rsidRDefault="00C5686F" w:rsidP="00EF1FB1">
      <w:pPr>
        <w:spacing w:after="0" w:line="240" w:lineRule="auto"/>
      </w:pPr>
      <w:r>
        <w:separator/>
      </w:r>
    </w:p>
  </w:footnote>
  <w:footnote w:type="continuationSeparator" w:id="0">
    <w:p w14:paraId="4FDB9E3A" w14:textId="77777777" w:rsidR="00C5686F" w:rsidRDefault="00C5686F" w:rsidP="00EF1FB1">
      <w:pPr>
        <w:spacing w:after="0" w:line="240" w:lineRule="auto"/>
      </w:pPr>
      <w:r>
        <w:continuationSeparator/>
      </w:r>
    </w:p>
  </w:footnote>
  <w:footnote w:id="1">
    <w:p w14:paraId="5CACB082" w14:textId="19F76285" w:rsidR="009864E0" w:rsidRDefault="009864E0" w:rsidP="009864E0">
      <w:pPr>
        <w:pStyle w:val="a3"/>
        <w:rPr>
          <w:rtl/>
        </w:rPr>
      </w:pPr>
      <w:r>
        <w:rPr>
          <w:rStyle w:val="a5"/>
        </w:rPr>
        <w:footnoteRef/>
      </w:r>
      <w:r>
        <w:rPr>
          <w:rtl/>
        </w:rPr>
        <w:t xml:space="preserve"> </w:t>
      </w:r>
      <w:r>
        <w:rPr>
          <w:rFonts w:hint="cs"/>
          <w:rtl/>
        </w:rPr>
        <w:t xml:space="preserve">כהארת אגב, גם בהלכה המוסלמית יש איסור לקחת ריבית, אלא שנחלקו 'הפוסקים המוסלמים' באלו מקרים תקף האיסור </w:t>
      </w:r>
      <w:r>
        <w:rPr>
          <w:rFonts w:hint="cs"/>
          <w:sz w:val="16"/>
          <w:szCs w:val="16"/>
          <w:rtl/>
        </w:rPr>
        <w:t>(מובא בג'מאעה כרך יג')</w:t>
      </w:r>
      <w:r>
        <w:rPr>
          <w:rFonts w:hint="cs"/>
          <w:rtl/>
        </w:rPr>
        <w:t xml:space="preserve">. יש שסברו, שרק במקרה בו עשיר מלווה לעני, שאז מטרת הריבית עושק העני והחלש יש בכך איסור, ואין איסור להלוות בריבית </w:t>
      </w:r>
      <w:r w:rsidR="00036792">
        <w:rPr>
          <w:rFonts w:hint="cs"/>
          <w:rtl/>
        </w:rPr>
        <w:t>ל</w:t>
      </w:r>
      <w:r>
        <w:rPr>
          <w:rFonts w:hint="cs"/>
          <w:rtl/>
        </w:rPr>
        <w:t xml:space="preserve">גופים גדולים ואנשים מבוססים. לעומת זאת יש סברו, שאיסור ריבית הוא 'גזירת הכתוב' ותמיד נאסר גם אם אין בו עושק.  </w:t>
      </w:r>
    </w:p>
  </w:footnote>
  <w:footnote w:id="2">
    <w:p w14:paraId="53E491A0" w14:textId="77777777" w:rsidR="000B212F" w:rsidRDefault="000B212F" w:rsidP="000B212F">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C6"/>
    <w:rsid w:val="0000301C"/>
    <w:rsid w:val="0003148E"/>
    <w:rsid w:val="00034E3D"/>
    <w:rsid w:val="000361E6"/>
    <w:rsid w:val="00036792"/>
    <w:rsid w:val="000433A1"/>
    <w:rsid w:val="00045AE9"/>
    <w:rsid w:val="00046E9B"/>
    <w:rsid w:val="00051241"/>
    <w:rsid w:val="00054262"/>
    <w:rsid w:val="00055892"/>
    <w:rsid w:val="00064376"/>
    <w:rsid w:val="000653F5"/>
    <w:rsid w:val="00067149"/>
    <w:rsid w:val="00084651"/>
    <w:rsid w:val="00092FF2"/>
    <w:rsid w:val="000932AB"/>
    <w:rsid w:val="00093518"/>
    <w:rsid w:val="000A07DF"/>
    <w:rsid w:val="000A6C7A"/>
    <w:rsid w:val="000A773D"/>
    <w:rsid w:val="000B212F"/>
    <w:rsid w:val="000D4545"/>
    <w:rsid w:val="000D5975"/>
    <w:rsid w:val="000D7852"/>
    <w:rsid w:val="000E19CE"/>
    <w:rsid w:val="000E59A3"/>
    <w:rsid w:val="000E779A"/>
    <w:rsid w:val="00101073"/>
    <w:rsid w:val="001211C1"/>
    <w:rsid w:val="00123898"/>
    <w:rsid w:val="001312D7"/>
    <w:rsid w:val="001425F7"/>
    <w:rsid w:val="001455BA"/>
    <w:rsid w:val="00154202"/>
    <w:rsid w:val="00167053"/>
    <w:rsid w:val="00177554"/>
    <w:rsid w:val="001815B9"/>
    <w:rsid w:val="00197809"/>
    <w:rsid w:val="001A1940"/>
    <w:rsid w:val="001C76EB"/>
    <w:rsid w:val="001C7CB9"/>
    <w:rsid w:val="001F06F3"/>
    <w:rsid w:val="00205892"/>
    <w:rsid w:val="00230591"/>
    <w:rsid w:val="002413CA"/>
    <w:rsid w:val="00242FA9"/>
    <w:rsid w:val="0026290B"/>
    <w:rsid w:val="00274A6A"/>
    <w:rsid w:val="0028321C"/>
    <w:rsid w:val="00290FC3"/>
    <w:rsid w:val="0029364C"/>
    <w:rsid w:val="00297239"/>
    <w:rsid w:val="002A0D75"/>
    <w:rsid w:val="002A60D5"/>
    <w:rsid w:val="002C0F22"/>
    <w:rsid w:val="002C2086"/>
    <w:rsid w:val="002D33A6"/>
    <w:rsid w:val="002E0503"/>
    <w:rsid w:val="002F3373"/>
    <w:rsid w:val="002F3580"/>
    <w:rsid w:val="002F3D6C"/>
    <w:rsid w:val="002F697E"/>
    <w:rsid w:val="002F7770"/>
    <w:rsid w:val="00307088"/>
    <w:rsid w:val="0031245E"/>
    <w:rsid w:val="00314F6F"/>
    <w:rsid w:val="003211B5"/>
    <w:rsid w:val="00332060"/>
    <w:rsid w:val="00336F52"/>
    <w:rsid w:val="003443BD"/>
    <w:rsid w:val="0035137F"/>
    <w:rsid w:val="0035246E"/>
    <w:rsid w:val="00354989"/>
    <w:rsid w:val="0036060C"/>
    <w:rsid w:val="00361277"/>
    <w:rsid w:val="0036192B"/>
    <w:rsid w:val="00367645"/>
    <w:rsid w:val="003757E7"/>
    <w:rsid w:val="0038052B"/>
    <w:rsid w:val="00384ED5"/>
    <w:rsid w:val="003C0076"/>
    <w:rsid w:val="003C0E62"/>
    <w:rsid w:val="003C4CD6"/>
    <w:rsid w:val="003D4F5D"/>
    <w:rsid w:val="003D6C0A"/>
    <w:rsid w:val="003E520C"/>
    <w:rsid w:val="003F5FC9"/>
    <w:rsid w:val="003F7703"/>
    <w:rsid w:val="00411A3E"/>
    <w:rsid w:val="00437617"/>
    <w:rsid w:val="00447F42"/>
    <w:rsid w:val="00457767"/>
    <w:rsid w:val="004642FE"/>
    <w:rsid w:val="00474E03"/>
    <w:rsid w:val="0048152C"/>
    <w:rsid w:val="00486422"/>
    <w:rsid w:val="00494D5B"/>
    <w:rsid w:val="004B3258"/>
    <w:rsid w:val="004B5297"/>
    <w:rsid w:val="004B5CA0"/>
    <w:rsid w:val="004C17D6"/>
    <w:rsid w:val="004D6FCB"/>
    <w:rsid w:val="004E22B6"/>
    <w:rsid w:val="004F3743"/>
    <w:rsid w:val="0050743D"/>
    <w:rsid w:val="00527908"/>
    <w:rsid w:val="00542D20"/>
    <w:rsid w:val="00550563"/>
    <w:rsid w:val="0055292B"/>
    <w:rsid w:val="0056095D"/>
    <w:rsid w:val="00563487"/>
    <w:rsid w:val="00570870"/>
    <w:rsid w:val="00571648"/>
    <w:rsid w:val="0057299C"/>
    <w:rsid w:val="0057790B"/>
    <w:rsid w:val="0058568A"/>
    <w:rsid w:val="00590E35"/>
    <w:rsid w:val="00590FED"/>
    <w:rsid w:val="00593635"/>
    <w:rsid w:val="005A3725"/>
    <w:rsid w:val="005A452D"/>
    <w:rsid w:val="005B1D07"/>
    <w:rsid w:val="005B7159"/>
    <w:rsid w:val="005C0A85"/>
    <w:rsid w:val="005C2F73"/>
    <w:rsid w:val="005C3EC0"/>
    <w:rsid w:val="005C6D35"/>
    <w:rsid w:val="0060251F"/>
    <w:rsid w:val="006066B7"/>
    <w:rsid w:val="00617E94"/>
    <w:rsid w:val="006279DC"/>
    <w:rsid w:val="00637038"/>
    <w:rsid w:val="0065709D"/>
    <w:rsid w:val="00667808"/>
    <w:rsid w:val="00672146"/>
    <w:rsid w:val="006772E4"/>
    <w:rsid w:val="006851B3"/>
    <w:rsid w:val="0069614C"/>
    <w:rsid w:val="006A3601"/>
    <w:rsid w:val="006B2766"/>
    <w:rsid w:val="006C1326"/>
    <w:rsid w:val="006C39DF"/>
    <w:rsid w:val="006C602E"/>
    <w:rsid w:val="006C77E0"/>
    <w:rsid w:val="006D02B6"/>
    <w:rsid w:val="006E57DD"/>
    <w:rsid w:val="006E5FFB"/>
    <w:rsid w:val="007033E2"/>
    <w:rsid w:val="007043C2"/>
    <w:rsid w:val="0071080A"/>
    <w:rsid w:val="00713E33"/>
    <w:rsid w:val="00717240"/>
    <w:rsid w:val="0073153A"/>
    <w:rsid w:val="0073403D"/>
    <w:rsid w:val="00734B2D"/>
    <w:rsid w:val="007351CC"/>
    <w:rsid w:val="007359ED"/>
    <w:rsid w:val="0074601D"/>
    <w:rsid w:val="00747B00"/>
    <w:rsid w:val="0075428D"/>
    <w:rsid w:val="00754A6B"/>
    <w:rsid w:val="00781069"/>
    <w:rsid w:val="00791A30"/>
    <w:rsid w:val="00795AAE"/>
    <w:rsid w:val="007A29E9"/>
    <w:rsid w:val="007A417A"/>
    <w:rsid w:val="007A44DE"/>
    <w:rsid w:val="007C58BA"/>
    <w:rsid w:val="007D2744"/>
    <w:rsid w:val="007E636B"/>
    <w:rsid w:val="007F2EDB"/>
    <w:rsid w:val="00823AE1"/>
    <w:rsid w:val="00826198"/>
    <w:rsid w:val="00841AA9"/>
    <w:rsid w:val="008431C2"/>
    <w:rsid w:val="00856586"/>
    <w:rsid w:val="0085770E"/>
    <w:rsid w:val="008723BF"/>
    <w:rsid w:val="0087375D"/>
    <w:rsid w:val="00884982"/>
    <w:rsid w:val="00896FBC"/>
    <w:rsid w:val="008A1B02"/>
    <w:rsid w:val="008C2C17"/>
    <w:rsid w:val="008C6BD4"/>
    <w:rsid w:val="008C7A61"/>
    <w:rsid w:val="008D2613"/>
    <w:rsid w:val="008D74B9"/>
    <w:rsid w:val="009278EC"/>
    <w:rsid w:val="00934B1D"/>
    <w:rsid w:val="00943A8F"/>
    <w:rsid w:val="00944C1D"/>
    <w:rsid w:val="00957910"/>
    <w:rsid w:val="00965594"/>
    <w:rsid w:val="00980640"/>
    <w:rsid w:val="009864E0"/>
    <w:rsid w:val="009901BD"/>
    <w:rsid w:val="00996B23"/>
    <w:rsid w:val="009B3EEE"/>
    <w:rsid w:val="009C0B1D"/>
    <w:rsid w:val="009E5C81"/>
    <w:rsid w:val="009E6322"/>
    <w:rsid w:val="00A060A5"/>
    <w:rsid w:val="00A15B7E"/>
    <w:rsid w:val="00A175B5"/>
    <w:rsid w:val="00A22852"/>
    <w:rsid w:val="00A23B66"/>
    <w:rsid w:val="00A275DA"/>
    <w:rsid w:val="00A33AAB"/>
    <w:rsid w:val="00A36EAB"/>
    <w:rsid w:val="00A43D92"/>
    <w:rsid w:val="00A4419B"/>
    <w:rsid w:val="00A51859"/>
    <w:rsid w:val="00A658CC"/>
    <w:rsid w:val="00A6689A"/>
    <w:rsid w:val="00A71C67"/>
    <w:rsid w:val="00A82710"/>
    <w:rsid w:val="00A82B85"/>
    <w:rsid w:val="00A87CE2"/>
    <w:rsid w:val="00A91989"/>
    <w:rsid w:val="00AA3154"/>
    <w:rsid w:val="00AA3CC6"/>
    <w:rsid w:val="00AB0CC6"/>
    <w:rsid w:val="00AC20F2"/>
    <w:rsid w:val="00AF01F0"/>
    <w:rsid w:val="00B00CDC"/>
    <w:rsid w:val="00B011F4"/>
    <w:rsid w:val="00B06553"/>
    <w:rsid w:val="00B1244B"/>
    <w:rsid w:val="00B218F0"/>
    <w:rsid w:val="00B23CCE"/>
    <w:rsid w:val="00B4198F"/>
    <w:rsid w:val="00B4295F"/>
    <w:rsid w:val="00B6151E"/>
    <w:rsid w:val="00B7374A"/>
    <w:rsid w:val="00B774A4"/>
    <w:rsid w:val="00BA0B61"/>
    <w:rsid w:val="00BB6C24"/>
    <w:rsid w:val="00BE10AC"/>
    <w:rsid w:val="00BE4229"/>
    <w:rsid w:val="00BE708A"/>
    <w:rsid w:val="00C1093A"/>
    <w:rsid w:val="00C1290D"/>
    <w:rsid w:val="00C17132"/>
    <w:rsid w:val="00C3573E"/>
    <w:rsid w:val="00C41BB1"/>
    <w:rsid w:val="00C50304"/>
    <w:rsid w:val="00C5686F"/>
    <w:rsid w:val="00C618B5"/>
    <w:rsid w:val="00C62B13"/>
    <w:rsid w:val="00C67445"/>
    <w:rsid w:val="00CA2F1F"/>
    <w:rsid w:val="00CB01FC"/>
    <w:rsid w:val="00CC52AB"/>
    <w:rsid w:val="00CD104E"/>
    <w:rsid w:val="00CD27C6"/>
    <w:rsid w:val="00D03D63"/>
    <w:rsid w:val="00D2053C"/>
    <w:rsid w:val="00D234B6"/>
    <w:rsid w:val="00D258F6"/>
    <w:rsid w:val="00D43503"/>
    <w:rsid w:val="00D447FD"/>
    <w:rsid w:val="00D71399"/>
    <w:rsid w:val="00D727A6"/>
    <w:rsid w:val="00D73233"/>
    <w:rsid w:val="00D735B7"/>
    <w:rsid w:val="00D7490C"/>
    <w:rsid w:val="00D74BCF"/>
    <w:rsid w:val="00D85C9E"/>
    <w:rsid w:val="00DA033F"/>
    <w:rsid w:val="00DA076B"/>
    <w:rsid w:val="00DA38D6"/>
    <w:rsid w:val="00DC230E"/>
    <w:rsid w:val="00DC4F54"/>
    <w:rsid w:val="00DC5ECB"/>
    <w:rsid w:val="00DC60C5"/>
    <w:rsid w:val="00DD58A5"/>
    <w:rsid w:val="00DE3C34"/>
    <w:rsid w:val="00DE73CF"/>
    <w:rsid w:val="00DF2F45"/>
    <w:rsid w:val="00DF6F2F"/>
    <w:rsid w:val="00E059B8"/>
    <w:rsid w:val="00E0745D"/>
    <w:rsid w:val="00E10B18"/>
    <w:rsid w:val="00E154B2"/>
    <w:rsid w:val="00E25A44"/>
    <w:rsid w:val="00E35883"/>
    <w:rsid w:val="00E36F6B"/>
    <w:rsid w:val="00E414DE"/>
    <w:rsid w:val="00E4668E"/>
    <w:rsid w:val="00E53756"/>
    <w:rsid w:val="00E56DB0"/>
    <w:rsid w:val="00E61130"/>
    <w:rsid w:val="00E61C58"/>
    <w:rsid w:val="00E81211"/>
    <w:rsid w:val="00E8593A"/>
    <w:rsid w:val="00E8671E"/>
    <w:rsid w:val="00EA4CD8"/>
    <w:rsid w:val="00EA5582"/>
    <w:rsid w:val="00EA695B"/>
    <w:rsid w:val="00EA75E7"/>
    <w:rsid w:val="00EC2CC0"/>
    <w:rsid w:val="00EE135A"/>
    <w:rsid w:val="00EE17BC"/>
    <w:rsid w:val="00EF1FB1"/>
    <w:rsid w:val="00EF2551"/>
    <w:rsid w:val="00F05995"/>
    <w:rsid w:val="00F07B62"/>
    <w:rsid w:val="00F516B7"/>
    <w:rsid w:val="00F51757"/>
    <w:rsid w:val="00F55185"/>
    <w:rsid w:val="00F6288B"/>
    <w:rsid w:val="00F649D6"/>
    <w:rsid w:val="00F80AFB"/>
    <w:rsid w:val="00F87294"/>
    <w:rsid w:val="00F902BD"/>
    <w:rsid w:val="00F91DDA"/>
    <w:rsid w:val="00FB5CE1"/>
    <w:rsid w:val="00FF4C82"/>
    <w:rsid w:val="00FF68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E793"/>
  <w15:chartTrackingRefBased/>
  <w15:docId w15:val="{DB7B31BB-C09E-49C3-AC00-A631A3C0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F1FB1"/>
    <w:pPr>
      <w:spacing w:after="0" w:line="240" w:lineRule="auto"/>
    </w:pPr>
    <w:rPr>
      <w:sz w:val="20"/>
      <w:szCs w:val="20"/>
    </w:rPr>
  </w:style>
  <w:style w:type="character" w:customStyle="1" w:styleId="a4">
    <w:name w:val="טקסט הערת שוליים תו"/>
    <w:basedOn w:val="a0"/>
    <w:link w:val="a3"/>
    <w:uiPriority w:val="99"/>
    <w:rsid w:val="00EF1FB1"/>
    <w:rPr>
      <w:sz w:val="20"/>
      <w:szCs w:val="20"/>
    </w:rPr>
  </w:style>
  <w:style w:type="character" w:styleId="a5">
    <w:name w:val="footnote reference"/>
    <w:basedOn w:val="a0"/>
    <w:uiPriority w:val="99"/>
    <w:semiHidden/>
    <w:unhideWhenUsed/>
    <w:rsid w:val="00EF1FB1"/>
    <w:rPr>
      <w:vertAlign w:val="superscript"/>
    </w:rPr>
  </w:style>
  <w:style w:type="character" w:styleId="Hyperlink">
    <w:name w:val="Hyperlink"/>
    <w:basedOn w:val="a0"/>
    <w:uiPriority w:val="99"/>
    <w:unhideWhenUsed/>
    <w:rsid w:val="00EF1F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3932</TotalTime>
  <Pages>2</Pages>
  <Words>1466</Words>
  <Characters>7333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283</cp:revision>
  <cp:lastPrinted>2023-05-07T15:23:00Z</cp:lastPrinted>
  <dcterms:created xsi:type="dcterms:W3CDTF">2022-05-03T20:04:00Z</dcterms:created>
  <dcterms:modified xsi:type="dcterms:W3CDTF">2023-05-07T19:56:00Z</dcterms:modified>
</cp:coreProperties>
</file>