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88402" w14:textId="53701DF1" w:rsidR="0050743D" w:rsidRDefault="009A461C">
      <w:pPr>
        <w:rPr>
          <w:b/>
          <w:bCs/>
          <w:sz w:val="36"/>
          <w:szCs w:val="36"/>
          <w:rtl/>
        </w:rPr>
      </w:pPr>
      <w:r>
        <w:rPr>
          <w:rFonts w:hint="cs"/>
          <w:rtl/>
        </w:rPr>
        <w:t>בס''ד</w:t>
      </w:r>
      <w:r>
        <w:rPr>
          <w:rtl/>
        </w:rPr>
        <w:tab/>
      </w:r>
      <w:r w:rsidR="00E4526E">
        <w:rPr>
          <w:rFonts w:hint="cs"/>
          <w:rtl/>
        </w:rPr>
        <w:t xml:space="preserve"> </w:t>
      </w:r>
      <w:r w:rsidR="00CF26EF">
        <w:rPr>
          <w:rFonts w:hint="cs"/>
          <w:b/>
          <w:bCs/>
          <w:sz w:val="36"/>
          <w:szCs w:val="36"/>
          <w:rtl/>
        </w:rPr>
        <w:t xml:space="preserve"> </w:t>
      </w:r>
      <w:r w:rsidRPr="009A461C">
        <w:rPr>
          <w:rFonts w:hint="cs"/>
          <w:b/>
          <w:bCs/>
          <w:sz w:val="36"/>
          <w:szCs w:val="36"/>
          <w:rtl/>
        </w:rPr>
        <w:t>חג שבועו</w:t>
      </w:r>
      <w:r w:rsidR="007E6DD1">
        <w:rPr>
          <w:rFonts w:hint="cs"/>
          <w:b/>
          <w:bCs/>
          <w:sz w:val="36"/>
          <w:szCs w:val="36"/>
          <w:rtl/>
        </w:rPr>
        <w:t>ת</w:t>
      </w:r>
      <w:r w:rsidRPr="009A461C">
        <w:rPr>
          <w:rFonts w:hint="cs"/>
          <w:b/>
          <w:bCs/>
          <w:sz w:val="36"/>
          <w:szCs w:val="36"/>
          <w:rtl/>
        </w:rPr>
        <w:t>:</w:t>
      </w:r>
      <w:r w:rsidRPr="009A461C">
        <w:rPr>
          <w:rFonts w:hint="cs"/>
          <w:b/>
          <w:bCs/>
          <w:sz w:val="36"/>
          <w:szCs w:val="36"/>
        </w:rPr>
        <w:t xml:space="preserve"> </w:t>
      </w:r>
      <w:r w:rsidR="00E4526E">
        <w:rPr>
          <w:rFonts w:hint="cs"/>
          <w:b/>
          <w:bCs/>
          <w:sz w:val="36"/>
          <w:szCs w:val="36"/>
          <w:rtl/>
        </w:rPr>
        <w:t>האם מותר לקלף</w:t>
      </w:r>
      <w:r w:rsidR="00A075CD">
        <w:rPr>
          <w:rFonts w:hint="cs"/>
          <w:b/>
          <w:bCs/>
          <w:sz w:val="36"/>
          <w:szCs w:val="36"/>
          <w:rtl/>
        </w:rPr>
        <w:t xml:space="preserve"> ירקות</w:t>
      </w:r>
      <w:r w:rsidR="00E4526E">
        <w:rPr>
          <w:rFonts w:hint="cs"/>
          <w:b/>
          <w:bCs/>
          <w:sz w:val="36"/>
          <w:szCs w:val="36"/>
          <w:rtl/>
        </w:rPr>
        <w:t xml:space="preserve"> במקלף ב</w:t>
      </w:r>
      <w:r w:rsidR="00EF72C2">
        <w:rPr>
          <w:rFonts w:hint="cs"/>
          <w:b/>
          <w:bCs/>
          <w:sz w:val="36"/>
          <w:szCs w:val="36"/>
          <w:rtl/>
        </w:rPr>
        <w:t>שבת וב</w:t>
      </w:r>
      <w:r w:rsidR="00E4526E">
        <w:rPr>
          <w:rFonts w:hint="cs"/>
          <w:b/>
          <w:bCs/>
          <w:sz w:val="36"/>
          <w:szCs w:val="36"/>
          <w:rtl/>
        </w:rPr>
        <w:t>יום טוב</w:t>
      </w:r>
    </w:p>
    <w:p w14:paraId="6CF4F1E1" w14:textId="77777777" w:rsidR="00B54B18" w:rsidRPr="00AD1C14" w:rsidRDefault="00B54B18" w:rsidP="00B54B18">
      <w:pPr>
        <w:spacing w:after="80"/>
        <w:rPr>
          <w:b/>
          <w:bCs/>
          <w:u w:val="single"/>
          <w:rtl/>
        </w:rPr>
      </w:pPr>
      <w:r w:rsidRPr="00AD1C14">
        <w:rPr>
          <w:rFonts w:hint="cs"/>
          <w:b/>
          <w:bCs/>
          <w:u w:val="single"/>
          <w:rtl/>
        </w:rPr>
        <w:t>פתיחה</w:t>
      </w:r>
    </w:p>
    <w:p w14:paraId="0BF0368F" w14:textId="148227DC" w:rsidR="00B54B18" w:rsidRPr="00AD1C14" w:rsidRDefault="00B54B18" w:rsidP="00B54B18">
      <w:pPr>
        <w:spacing w:after="80"/>
        <w:rPr>
          <w:rtl/>
        </w:rPr>
      </w:pPr>
      <w:r w:rsidRPr="00AD1C14">
        <w:rPr>
          <w:rFonts w:hint="cs"/>
          <w:rtl/>
        </w:rPr>
        <w:t xml:space="preserve">השנה </w:t>
      </w:r>
      <w:r w:rsidR="00A7007E">
        <w:rPr>
          <w:rFonts w:hint="cs"/>
          <w:rtl/>
        </w:rPr>
        <w:t xml:space="preserve">חל </w:t>
      </w:r>
      <w:r w:rsidR="0037376B">
        <w:rPr>
          <w:rFonts w:hint="cs"/>
          <w:rtl/>
        </w:rPr>
        <w:t xml:space="preserve">חג השבועות </w:t>
      </w:r>
      <w:r w:rsidRPr="00AD1C14">
        <w:rPr>
          <w:rFonts w:hint="cs"/>
          <w:rtl/>
        </w:rPr>
        <w:t xml:space="preserve">סמוך </w:t>
      </w:r>
      <w:r w:rsidR="0037376B">
        <w:rPr>
          <w:rFonts w:hint="cs"/>
          <w:rtl/>
        </w:rPr>
        <w:t>לשבת</w:t>
      </w:r>
      <w:r w:rsidRPr="00AD1C14">
        <w:rPr>
          <w:rFonts w:hint="cs"/>
          <w:rtl/>
        </w:rPr>
        <w:t xml:space="preserve">, </w:t>
      </w:r>
      <w:r>
        <w:rPr>
          <w:rFonts w:hint="cs"/>
          <w:rtl/>
        </w:rPr>
        <w:t>ויש</w:t>
      </w:r>
      <w:r w:rsidRPr="00AD1C14">
        <w:rPr>
          <w:rFonts w:hint="cs"/>
          <w:rtl/>
        </w:rPr>
        <w:t xml:space="preserve"> יומיים ברצף האסורים במלאכה. אולם, בעוד שבשבת נאסרה כל מלאכה (למעט מקרים של פיקוח נפש וכדומה), ביום טוב הותר לבשל ולעשות מלאכות אוכל נפש. עם כל זאת</w:t>
      </w:r>
      <w:r w:rsidR="0037376B">
        <w:rPr>
          <w:rFonts w:hint="cs"/>
          <w:rtl/>
        </w:rPr>
        <w:t xml:space="preserve"> כפי שראינו בעבר </w:t>
      </w:r>
      <w:r w:rsidR="0037376B">
        <w:rPr>
          <w:rFonts w:hint="cs"/>
          <w:sz w:val="18"/>
          <w:szCs w:val="18"/>
          <w:rtl/>
        </w:rPr>
        <w:t>(אחרי מות שנה ד')</w:t>
      </w:r>
      <w:r w:rsidRPr="00AD1C14">
        <w:rPr>
          <w:rFonts w:hint="cs"/>
          <w:rtl/>
        </w:rPr>
        <w:t>, חלק ממלאכות אוכל נפש כמו קצירה וסחיטה נאסרו, ודנו הראשונים מדוע:</w:t>
      </w:r>
    </w:p>
    <w:p w14:paraId="1969BC21" w14:textId="4DD60B05" w:rsidR="00B54B18" w:rsidRPr="00AD1C14" w:rsidRDefault="00B54B18" w:rsidP="00B54B18">
      <w:pPr>
        <w:spacing w:after="80"/>
        <w:rPr>
          <w:rtl/>
        </w:rPr>
      </w:pPr>
      <w:r w:rsidRPr="00AD1C14">
        <w:rPr>
          <w:rFonts w:hint="cs"/>
          <w:rtl/>
        </w:rPr>
        <w:t xml:space="preserve">א. </w:t>
      </w:r>
      <w:r w:rsidRPr="00AD1C14">
        <w:rPr>
          <w:rFonts w:hint="cs"/>
          <w:b/>
          <w:bCs/>
          <w:rtl/>
        </w:rPr>
        <w:t>הרמב''ם</w:t>
      </w:r>
      <w:r w:rsidRPr="00AD1C14">
        <w:rPr>
          <w:rFonts w:hint="cs"/>
          <w:rtl/>
        </w:rPr>
        <w:t xml:space="preserve"> </w:t>
      </w:r>
      <w:r w:rsidRPr="009945E3">
        <w:rPr>
          <w:rFonts w:hint="cs"/>
          <w:sz w:val="18"/>
          <w:szCs w:val="18"/>
          <w:rtl/>
        </w:rPr>
        <w:t xml:space="preserve">(יום טוב א, ה) </w:t>
      </w:r>
      <w:r w:rsidRPr="00AD1C14">
        <w:rPr>
          <w:rFonts w:hint="cs"/>
          <w:rtl/>
        </w:rPr>
        <w:t>כתב, שהותרו רק מלאכות שעשייתן מבעוד מועד תפגום בטעם המאכל כמו אפייה</w:t>
      </w:r>
      <w:r>
        <w:rPr>
          <w:rFonts w:hint="cs"/>
          <w:rtl/>
        </w:rPr>
        <w:t xml:space="preserve">, </w:t>
      </w:r>
      <w:r w:rsidRPr="00AD1C14">
        <w:rPr>
          <w:rFonts w:hint="cs"/>
          <w:rtl/>
        </w:rPr>
        <w:t>שאין דומה אכילת מאכל שבושל מערב יום טוב למאכל שבושל בו ביום. לעומת זאת, אין הפסד בקצירת החיטים קודם יום טוב, לכן גזרו חז''ל שאין לעשות</w:t>
      </w:r>
      <w:r w:rsidR="00405D36">
        <w:rPr>
          <w:rFonts w:hint="cs"/>
          <w:rtl/>
        </w:rPr>
        <w:t>ה</w:t>
      </w:r>
      <w:r w:rsidRPr="00AD1C14">
        <w:rPr>
          <w:rFonts w:hint="cs"/>
          <w:rtl/>
        </w:rPr>
        <w:t xml:space="preserve"> ביום טוב, כדי שאדם יקצור לפני החג ולא יתעסק במלאכות בחג עצמו וימנע </w:t>
      </w:r>
      <w:r>
        <w:rPr>
          <w:rFonts w:hint="cs"/>
          <w:rtl/>
        </w:rPr>
        <w:t>מ</w:t>
      </w:r>
      <w:r w:rsidRPr="00AD1C14">
        <w:rPr>
          <w:rFonts w:hint="cs"/>
          <w:rtl/>
        </w:rPr>
        <w:t>לשמוח בו</w:t>
      </w:r>
      <w:r>
        <w:rPr>
          <w:rFonts w:hint="cs"/>
          <w:rtl/>
        </w:rPr>
        <w:t>.</w:t>
      </w:r>
      <w:r w:rsidRPr="00AD1C14">
        <w:rPr>
          <w:rFonts w:hint="cs"/>
          <w:rtl/>
        </w:rPr>
        <w:t xml:space="preserve"> ובלשונו:  </w:t>
      </w:r>
    </w:p>
    <w:p w14:paraId="08630FF7" w14:textId="77777777" w:rsidR="00B54B18" w:rsidRPr="00AD1C14" w:rsidRDefault="00B54B18" w:rsidP="00B54B18">
      <w:pPr>
        <w:spacing w:after="80"/>
        <w:ind w:left="720"/>
        <w:rPr>
          <w:rFonts w:cs="Arial"/>
          <w:rtl/>
        </w:rPr>
      </w:pPr>
      <w:r w:rsidRPr="00AD1C14">
        <w:rPr>
          <w:rFonts w:hint="cs"/>
          <w:rtl/>
        </w:rPr>
        <w:t>''</w:t>
      </w:r>
      <w:r w:rsidRPr="00AD1C14">
        <w:rPr>
          <w:rFonts w:cs="Arial"/>
          <w:rtl/>
        </w:rPr>
        <w:t>כל מלאכה שאפשר לה לעשות מערב יום טוב ולא יהיה בה הפסד ולא חסרון</w:t>
      </w:r>
      <w:r w:rsidRPr="00AD1C14">
        <w:rPr>
          <w:rFonts w:cs="Arial" w:hint="cs"/>
          <w:rtl/>
        </w:rPr>
        <w:t>,</w:t>
      </w:r>
      <w:r w:rsidRPr="00AD1C14">
        <w:rPr>
          <w:rFonts w:cs="Arial"/>
          <w:rtl/>
        </w:rPr>
        <w:t xml:space="preserve"> אסרו חכמים לעשות אותה ביום טוב אף על פי שהיא לצורך אכילה, ולמה אסרו דבר זה</w:t>
      </w:r>
      <w:r w:rsidRPr="00AD1C14">
        <w:rPr>
          <w:rFonts w:cs="Arial" w:hint="cs"/>
          <w:rtl/>
        </w:rPr>
        <w:t>?</w:t>
      </w:r>
      <w:r w:rsidRPr="00AD1C14">
        <w:rPr>
          <w:rFonts w:cs="Arial"/>
          <w:rtl/>
        </w:rPr>
        <w:t xml:space="preserve"> גזירה שמא יניח אדם מלאכות שאפשר לעשותן מערב יום טוב ליום טוב</w:t>
      </w:r>
      <w:r w:rsidRPr="00AD1C14">
        <w:rPr>
          <w:rFonts w:cs="Arial" w:hint="cs"/>
          <w:rtl/>
        </w:rPr>
        <w:t>,</w:t>
      </w:r>
      <w:r w:rsidRPr="00AD1C14">
        <w:rPr>
          <w:rFonts w:cs="Arial"/>
          <w:rtl/>
        </w:rPr>
        <w:t xml:space="preserve"> ונמצא יום טוב כולו הולך בעשיית אותן מלאכות וימנע משמחת יום טוב ולא יהיה לו פנאי לאכול ולשתות.</w:t>
      </w:r>
      <w:r w:rsidRPr="00AD1C14">
        <w:rPr>
          <w:rFonts w:cs="Arial" w:hint="cs"/>
          <w:rtl/>
        </w:rPr>
        <w:t>''</w:t>
      </w:r>
    </w:p>
    <w:p w14:paraId="5B681F44" w14:textId="19D92021" w:rsidR="00B54B18" w:rsidRDefault="00B54B18" w:rsidP="00B54B18">
      <w:pPr>
        <w:spacing w:after="80"/>
        <w:rPr>
          <w:rFonts w:cs="Arial"/>
          <w:sz w:val="18"/>
          <w:szCs w:val="18"/>
          <w:rtl/>
        </w:rPr>
      </w:pPr>
      <w:r w:rsidRPr="00AD1C14">
        <w:rPr>
          <w:rFonts w:cs="Arial" w:hint="cs"/>
          <w:rtl/>
        </w:rPr>
        <w:t xml:space="preserve">ב. </w:t>
      </w:r>
      <w:r w:rsidRPr="00AD1C14">
        <w:rPr>
          <w:rFonts w:cs="Arial" w:hint="cs"/>
          <w:b/>
          <w:bCs/>
          <w:rtl/>
        </w:rPr>
        <w:t>הר''ן</w:t>
      </w:r>
      <w:r w:rsidRPr="00AD1C14">
        <w:rPr>
          <w:rFonts w:cs="Arial" w:hint="cs"/>
          <w:rtl/>
        </w:rPr>
        <w:t xml:space="preserve"> </w:t>
      </w:r>
      <w:r w:rsidRPr="009945E3">
        <w:rPr>
          <w:rFonts w:cs="Arial" w:hint="cs"/>
          <w:sz w:val="18"/>
          <w:szCs w:val="18"/>
          <w:rtl/>
        </w:rPr>
        <w:t xml:space="preserve">(ביצה יב ע''ב ד''ה אין) </w:t>
      </w:r>
      <w:r w:rsidRPr="00AD1C14">
        <w:rPr>
          <w:rFonts w:cs="Arial" w:hint="cs"/>
          <w:rtl/>
        </w:rPr>
        <w:t>מעלה אפשרות נוספת, שמלאכות אלו אסרום חכמים כיוון שרגילים להתעסק בהן  מעל הצורך. דהיינו כאשר אדם קוצר, לרוב הוא לא קוצר בשביל סעודה אחת אלא בשביל פעמים רבות, ואם יתירו לו לקצור</w:t>
      </w:r>
      <w:r w:rsidR="00405D36">
        <w:rPr>
          <w:rFonts w:cs="Arial" w:hint="cs"/>
          <w:rtl/>
        </w:rPr>
        <w:t>,</w:t>
      </w:r>
      <w:r w:rsidRPr="00AD1C14">
        <w:rPr>
          <w:rFonts w:cs="Arial" w:hint="cs"/>
          <w:rtl/>
        </w:rPr>
        <w:t xml:space="preserve"> יקצור גם שלא לצורך החג ויעבור על ציווי התורה לשבות ממלאכה בחג </w:t>
      </w:r>
      <w:r w:rsidRPr="009945E3">
        <w:rPr>
          <w:rFonts w:cs="Arial" w:hint="cs"/>
          <w:sz w:val="18"/>
          <w:szCs w:val="18"/>
          <w:rtl/>
        </w:rPr>
        <w:t xml:space="preserve">(ועיין </w:t>
      </w:r>
      <w:r w:rsidRPr="009945E3">
        <w:rPr>
          <w:rFonts w:cs="Arial" w:hint="cs"/>
          <w:b/>
          <w:bCs/>
          <w:sz w:val="18"/>
          <w:szCs w:val="18"/>
          <w:rtl/>
        </w:rPr>
        <w:t>מרדכי</w:t>
      </w:r>
      <w:r w:rsidRPr="009945E3">
        <w:rPr>
          <w:rFonts w:cs="Arial" w:hint="cs"/>
          <w:sz w:val="18"/>
          <w:szCs w:val="18"/>
          <w:rtl/>
        </w:rPr>
        <w:t xml:space="preserve"> רמז תרמג להסבר נוסף).</w:t>
      </w:r>
    </w:p>
    <w:p w14:paraId="4DDCAFB6" w14:textId="5BD2CA87" w:rsidR="00E4526E" w:rsidRDefault="00106DE2">
      <w:pPr>
        <w:rPr>
          <w:rFonts w:cs="Arial"/>
          <w:rtl/>
        </w:rPr>
      </w:pPr>
      <w:r>
        <w:rPr>
          <w:rFonts w:cs="Arial" w:hint="cs"/>
          <w:rtl/>
        </w:rPr>
        <w:t xml:space="preserve">בעקבות שבועות, נעסוק השבוע בהלכות יום טוב, ובשאלה </w:t>
      </w:r>
      <w:r w:rsidR="00E4526E">
        <w:rPr>
          <w:rFonts w:cs="Arial" w:hint="cs"/>
          <w:rtl/>
        </w:rPr>
        <w:t>האם ניתן לקלף במקלף ביום טוב</w:t>
      </w:r>
      <w:r w:rsidR="00533C9B">
        <w:rPr>
          <w:rFonts w:cs="Arial" w:hint="cs"/>
          <w:rtl/>
        </w:rPr>
        <w:t xml:space="preserve"> כיוון שהותרו צורכי אוכל נפש</w:t>
      </w:r>
      <w:r>
        <w:rPr>
          <w:rFonts w:cs="Arial" w:hint="cs"/>
          <w:rtl/>
        </w:rPr>
        <w:t>.</w:t>
      </w:r>
      <w:r w:rsidR="00E4526E">
        <w:rPr>
          <w:rFonts w:cs="Arial" w:hint="cs"/>
          <w:rtl/>
        </w:rPr>
        <w:t xml:space="preserve"> כדי לענות על שאלה זו, </w:t>
      </w:r>
      <w:r w:rsidR="00405D36">
        <w:rPr>
          <w:rFonts w:cs="Arial" w:hint="cs"/>
          <w:rtl/>
        </w:rPr>
        <w:t xml:space="preserve">ראשית </w:t>
      </w:r>
      <w:r w:rsidR="00E4526E">
        <w:rPr>
          <w:rFonts w:cs="Arial" w:hint="cs"/>
          <w:rtl/>
        </w:rPr>
        <w:t xml:space="preserve">יש לפתוח בהלכות שבת, ובמחלוקת האם האיסור לקלף הוא משום בורר או משום דש. לאחר מכן נעבור למחלוקת </w:t>
      </w:r>
      <w:r w:rsidR="00405D36">
        <w:rPr>
          <w:rFonts w:cs="Arial" w:hint="cs"/>
          <w:rtl/>
        </w:rPr>
        <w:t>בעניין זה הקשורה ל</w:t>
      </w:r>
      <w:r w:rsidR="00E4526E">
        <w:rPr>
          <w:rFonts w:cs="Arial" w:hint="cs"/>
          <w:rtl/>
        </w:rPr>
        <w:t>יום טוב, ונראה עוד מספר דינים בהלכות בורר ודש.</w:t>
      </w:r>
      <w:r w:rsidR="00405D36">
        <w:rPr>
          <w:rFonts w:cs="Arial" w:hint="cs"/>
          <w:rtl/>
        </w:rPr>
        <w:t xml:space="preserve"> </w:t>
      </w:r>
    </w:p>
    <w:p w14:paraId="2CF5DD01" w14:textId="74DD3D9A" w:rsidR="00E4526E" w:rsidRDefault="00F61381" w:rsidP="00E4526E">
      <w:pPr>
        <w:rPr>
          <w:rFonts w:cs="Arial"/>
          <w:b/>
          <w:bCs/>
          <w:u w:val="single"/>
          <w:rtl/>
        </w:rPr>
      </w:pPr>
      <w:r>
        <w:rPr>
          <w:rFonts w:cs="Arial" w:hint="cs"/>
          <w:b/>
          <w:bCs/>
          <w:u w:val="single"/>
          <w:rtl/>
        </w:rPr>
        <w:t>מלאכת בורר</w:t>
      </w:r>
      <w:r w:rsidR="00E4526E">
        <w:rPr>
          <w:rFonts w:cs="Arial" w:hint="cs"/>
          <w:b/>
          <w:bCs/>
          <w:u w:val="single"/>
          <w:rtl/>
        </w:rPr>
        <w:t xml:space="preserve"> </w:t>
      </w:r>
    </w:p>
    <w:p w14:paraId="73C0233A" w14:textId="2CBF4250" w:rsidR="00DB2073" w:rsidRDefault="00B32EC8" w:rsidP="00FA23E5">
      <w:pPr>
        <w:rPr>
          <w:rFonts w:cs="Arial"/>
          <w:rtl/>
        </w:rPr>
      </w:pPr>
      <w:r>
        <w:rPr>
          <w:rFonts w:cs="Arial" w:hint="cs"/>
          <w:rtl/>
        </w:rPr>
        <w:t xml:space="preserve">מתי </w:t>
      </w:r>
      <w:r w:rsidR="00FA23E5">
        <w:rPr>
          <w:rFonts w:cs="Arial" w:hint="cs"/>
          <w:rtl/>
        </w:rPr>
        <w:t>עוברים על</w:t>
      </w:r>
      <w:r>
        <w:rPr>
          <w:rFonts w:cs="Arial" w:hint="cs"/>
          <w:rtl/>
        </w:rPr>
        <w:t xml:space="preserve"> מלאכת בורר</w:t>
      </w:r>
      <w:r w:rsidR="00F61381">
        <w:rPr>
          <w:rFonts w:cs="Arial" w:hint="cs"/>
          <w:rtl/>
        </w:rPr>
        <w:t xml:space="preserve"> בשבת? </w:t>
      </w:r>
      <w:r w:rsidR="00FA23E5">
        <w:rPr>
          <w:rFonts w:cs="Arial" w:hint="cs"/>
          <w:rtl/>
        </w:rPr>
        <w:t xml:space="preserve">הגמרא במסכת שבת </w:t>
      </w:r>
      <w:r w:rsidR="00FA23E5">
        <w:rPr>
          <w:rFonts w:cs="Arial" w:hint="cs"/>
          <w:sz w:val="18"/>
          <w:szCs w:val="18"/>
          <w:rtl/>
        </w:rPr>
        <w:t xml:space="preserve">(עד ע''א) </w:t>
      </w:r>
      <w:r w:rsidR="00FA23E5">
        <w:rPr>
          <w:rFonts w:cs="Arial" w:hint="cs"/>
          <w:rtl/>
        </w:rPr>
        <w:t xml:space="preserve">מונה שלושה </w:t>
      </w:r>
      <w:r w:rsidR="00046A6D">
        <w:rPr>
          <w:rFonts w:cs="Arial" w:hint="cs"/>
          <w:rtl/>
        </w:rPr>
        <w:t>תנאים</w:t>
      </w:r>
      <w:r w:rsidR="00944DC5">
        <w:rPr>
          <w:rFonts w:cs="Arial" w:hint="cs"/>
          <w:rtl/>
        </w:rPr>
        <w:t>,</w:t>
      </w:r>
      <w:r w:rsidR="00FA23E5">
        <w:rPr>
          <w:rFonts w:cs="Arial" w:hint="cs"/>
          <w:rtl/>
        </w:rPr>
        <w:t xml:space="preserve"> אולם</w:t>
      </w:r>
      <w:r w:rsidR="00F86599">
        <w:rPr>
          <w:rFonts w:cs="Arial" w:hint="cs"/>
          <w:rtl/>
        </w:rPr>
        <w:t xml:space="preserve"> התנאי הבסיסי ביותר</w:t>
      </w:r>
      <w:r w:rsidR="00405D36">
        <w:rPr>
          <w:rFonts w:cs="Arial" w:hint="cs"/>
          <w:rtl/>
        </w:rPr>
        <w:t>,</w:t>
      </w:r>
      <w:r w:rsidR="00F86599">
        <w:rPr>
          <w:rFonts w:cs="Arial" w:hint="cs"/>
          <w:rtl/>
        </w:rPr>
        <w:t xml:space="preserve"> שלא מוזכר </w:t>
      </w:r>
      <w:r w:rsidR="009D090A">
        <w:rPr>
          <w:rFonts w:cs="Arial" w:hint="cs"/>
          <w:rtl/>
        </w:rPr>
        <w:t xml:space="preserve">בפירוש </w:t>
      </w:r>
      <w:r w:rsidR="00F86599">
        <w:rPr>
          <w:rFonts w:cs="Arial" w:hint="cs"/>
          <w:rtl/>
        </w:rPr>
        <w:t>בגמרא</w:t>
      </w:r>
      <w:r w:rsidR="00405D36">
        <w:rPr>
          <w:rFonts w:cs="Arial" w:hint="cs"/>
          <w:rtl/>
        </w:rPr>
        <w:t>,</w:t>
      </w:r>
      <w:r w:rsidR="00FA23E5">
        <w:rPr>
          <w:rFonts w:cs="Arial" w:hint="cs"/>
          <w:rtl/>
        </w:rPr>
        <w:t xml:space="preserve"> הוא </w:t>
      </w:r>
      <w:r w:rsidR="00B35634">
        <w:rPr>
          <w:rFonts w:cs="Arial" w:hint="cs"/>
          <w:rtl/>
        </w:rPr>
        <w:t>שבעיני המתבונן</w:t>
      </w:r>
      <w:r w:rsidR="004C72EA">
        <w:rPr>
          <w:rFonts w:cs="Arial" w:hint="cs"/>
          <w:rtl/>
        </w:rPr>
        <w:t xml:space="preserve"> מדובר בתערובת, דהיינו ערבוב של דברים שיש קושי להבחין ביניהם. </w:t>
      </w:r>
      <w:r w:rsidR="00DB2073">
        <w:rPr>
          <w:rFonts w:cs="Arial" w:hint="cs"/>
          <w:rtl/>
        </w:rPr>
        <w:t xml:space="preserve">אם כל חפץ או אוכל ניכר לעצמו, כפי שכתב </w:t>
      </w:r>
      <w:r w:rsidR="00DB2073" w:rsidRPr="00DB2073">
        <w:rPr>
          <w:rFonts w:cs="Arial" w:hint="cs"/>
          <w:b/>
          <w:bCs/>
          <w:rtl/>
        </w:rPr>
        <w:t>ערוך השולחן</w:t>
      </w:r>
      <w:r w:rsidR="00DB2073">
        <w:rPr>
          <w:rFonts w:cs="Arial" w:hint="cs"/>
          <w:rtl/>
        </w:rPr>
        <w:t xml:space="preserve"> </w:t>
      </w:r>
      <w:r w:rsidR="00DB2073">
        <w:rPr>
          <w:rFonts w:cs="Arial" w:hint="cs"/>
          <w:sz w:val="18"/>
          <w:szCs w:val="18"/>
          <w:rtl/>
        </w:rPr>
        <w:t xml:space="preserve">(שיט, יז) </w:t>
      </w:r>
      <w:r w:rsidR="00DB2073">
        <w:rPr>
          <w:rFonts w:cs="Arial" w:hint="cs"/>
          <w:rtl/>
        </w:rPr>
        <w:t xml:space="preserve">כלל </w:t>
      </w:r>
      <w:r w:rsidR="00CF254D">
        <w:rPr>
          <w:rFonts w:cs="Arial" w:hint="cs"/>
          <w:rtl/>
        </w:rPr>
        <w:t xml:space="preserve">לא </w:t>
      </w:r>
      <w:r w:rsidR="00DB2073">
        <w:rPr>
          <w:rFonts w:cs="Arial" w:hint="cs"/>
          <w:rtl/>
        </w:rPr>
        <w:t xml:space="preserve">מדובר בתערובת, ואין </w:t>
      </w:r>
      <w:r w:rsidR="006F5846">
        <w:rPr>
          <w:rFonts w:cs="Arial" w:hint="cs"/>
          <w:rtl/>
        </w:rPr>
        <w:t>ב</w:t>
      </w:r>
      <w:r w:rsidR="00405D36">
        <w:rPr>
          <w:rFonts w:cs="Arial" w:hint="cs"/>
          <w:rtl/>
        </w:rPr>
        <w:t>ז</w:t>
      </w:r>
      <w:r w:rsidR="006F5846">
        <w:rPr>
          <w:rFonts w:cs="Arial" w:hint="cs"/>
          <w:rtl/>
        </w:rPr>
        <w:t xml:space="preserve">ה </w:t>
      </w:r>
      <w:r w:rsidR="00405D36">
        <w:rPr>
          <w:rFonts w:cs="Arial" w:hint="cs"/>
          <w:rtl/>
        </w:rPr>
        <w:t xml:space="preserve">איסור </w:t>
      </w:r>
      <w:r w:rsidR="00DB2073">
        <w:rPr>
          <w:rFonts w:cs="Arial" w:hint="cs"/>
          <w:rtl/>
        </w:rPr>
        <w:t>בור</w:t>
      </w:r>
      <w:r w:rsidR="006F5846">
        <w:rPr>
          <w:rFonts w:cs="Arial" w:hint="cs"/>
          <w:rtl/>
        </w:rPr>
        <w:t>ר</w:t>
      </w:r>
      <w:r w:rsidR="00DB2073">
        <w:rPr>
          <w:rFonts w:cs="Arial" w:hint="cs"/>
          <w:rtl/>
        </w:rPr>
        <w:t>.</w:t>
      </w:r>
    </w:p>
    <w:p w14:paraId="54A9D770" w14:textId="22F64695" w:rsidR="00F61381" w:rsidRDefault="00DB2073" w:rsidP="00FA23E5">
      <w:pPr>
        <w:rPr>
          <w:rFonts w:cs="Arial"/>
          <w:rtl/>
        </w:rPr>
      </w:pPr>
      <w:r>
        <w:rPr>
          <w:rFonts w:cs="Arial" w:hint="cs"/>
          <w:rtl/>
        </w:rPr>
        <w:t>לכן לדוגמא, בפשטות אסור להוציא שמן מתוך קופסת טונה, שכן השמן מעורב בחתיכות</w:t>
      </w:r>
      <w:r w:rsidR="008D735C">
        <w:rPr>
          <w:rFonts w:cs="Arial" w:hint="cs"/>
          <w:rtl/>
        </w:rPr>
        <w:t>, מקיף אותן ונמצא בתוכן, והשופך את השמן בורר בינו לבין הטונה</w:t>
      </w:r>
      <w:r>
        <w:rPr>
          <w:rFonts w:cs="Arial" w:hint="cs"/>
          <w:rtl/>
        </w:rPr>
        <w:t>.</w:t>
      </w:r>
      <w:r w:rsidR="008D735C">
        <w:rPr>
          <w:rFonts w:cs="Arial" w:hint="cs"/>
          <w:rtl/>
        </w:rPr>
        <w:t xml:space="preserve"> לעומת</w:t>
      </w:r>
      <w:r>
        <w:rPr>
          <w:rFonts w:cs="Arial" w:hint="cs"/>
          <w:rtl/>
        </w:rPr>
        <w:t xml:space="preserve"> </w:t>
      </w:r>
      <w:r w:rsidR="008D735C">
        <w:rPr>
          <w:rFonts w:cs="Arial" w:hint="cs"/>
          <w:rtl/>
        </w:rPr>
        <w:t xml:space="preserve">זאת, יהיה ניתן להוציא תפוז מערמת תפוחים, שכן מחמת צבעו הוא בולט ואינו מעורב. </w:t>
      </w:r>
      <w:r w:rsidR="00DE7076">
        <w:rPr>
          <w:rFonts w:cs="Arial" w:hint="cs"/>
          <w:rtl/>
        </w:rPr>
        <w:t>בהנחה שמדובר בתערובת, הגמרא מונה שלושה תנאים, שחובה לעמוד בכולם כדי לא לעבור על איסור בורר</w:t>
      </w:r>
      <w:r w:rsidR="00390825">
        <w:rPr>
          <w:rFonts w:cs="Arial" w:hint="cs"/>
          <w:rtl/>
        </w:rPr>
        <w:t>:</w:t>
      </w:r>
    </w:p>
    <w:p w14:paraId="32871575" w14:textId="215F0066" w:rsidR="004C72EA" w:rsidRDefault="00F61381" w:rsidP="005F1E5A">
      <w:pPr>
        <w:rPr>
          <w:rFonts w:cs="Arial"/>
          <w:rtl/>
        </w:rPr>
      </w:pPr>
      <w:r>
        <w:rPr>
          <w:rFonts w:cs="Arial" w:hint="cs"/>
          <w:rtl/>
        </w:rPr>
        <w:t xml:space="preserve">א. </w:t>
      </w:r>
      <w:r w:rsidR="004C72EA" w:rsidRPr="00BB0B98">
        <w:rPr>
          <w:rFonts w:cs="Arial" w:hint="cs"/>
          <w:b/>
          <w:bCs/>
          <w:rtl/>
        </w:rPr>
        <w:t>אוכל מתוך פסולת</w:t>
      </w:r>
      <w:r w:rsidR="004C72EA">
        <w:rPr>
          <w:rFonts w:cs="Arial" w:hint="cs"/>
          <w:rtl/>
        </w:rPr>
        <w:t>: צריך לברור את האוכל מתוך הפסולת ולא פסולת מ</w:t>
      </w:r>
      <w:r w:rsidR="00405D36">
        <w:rPr>
          <w:rFonts w:cs="Arial" w:hint="cs"/>
          <w:rtl/>
        </w:rPr>
        <w:t>ה</w:t>
      </w:r>
      <w:r w:rsidR="004C72EA">
        <w:rPr>
          <w:rFonts w:cs="Arial" w:hint="cs"/>
          <w:rtl/>
        </w:rPr>
        <w:t>אוכל, ולכן לדוגמא מי שאינו מעוניין ש</w:t>
      </w:r>
      <w:r w:rsidR="00405D36">
        <w:rPr>
          <w:rFonts w:cs="Arial" w:hint="cs"/>
          <w:rtl/>
        </w:rPr>
        <w:t>תהיינה</w:t>
      </w:r>
      <w:r w:rsidR="004C72EA">
        <w:rPr>
          <w:rFonts w:cs="Arial" w:hint="cs"/>
          <w:rtl/>
        </w:rPr>
        <w:t xml:space="preserve"> חתיכות בצל קטנות בסלט שלו, אסור לו להוציא</w:t>
      </w:r>
      <w:r w:rsidR="00405D36">
        <w:rPr>
          <w:rFonts w:cs="Arial" w:hint="cs"/>
          <w:rtl/>
        </w:rPr>
        <w:t>ן</w:t>
      </w:r>
      <w:r w:rsidR="004C72EA">
        <w:rPr>
          <w:rFonts w:cs="Arial" w:hint="cs"/>
          <w:rtl/>
        </w:rPr>
        <w:t xml:space="preserve">, שכן מבחינתו כרגע הם נחשבים </w:t>
      </w:r>
      <w:r w:rsidR="00405D36">
        <w:rPr>
          <w:rFonts w:cs="Arial" w:hint="cs"/>
          <w:rtl/>
        </w:rPr>
        <w:t>כ</w:t>
      </w:r>
      <w:r w:rsidR="004C72EA">
        <w:rPr>
          <w:rFonts w:cs="Arial" w:hint="cs"/>
          <w:rtl/>
        </w:rPr>
        <w:t>פסולת. אמנם, אם הוא מעביר אות</w:t>
      </w:r>
      <w:r w:rsidR="00405D36">
        <w:rPr>
          <w:rFonts w:cs="Arial" w:hint="cs"/>
          <w:rtl/>
        </w:rPr>
        <w:t>ן</w:t>
      </w:r>
      <w:r w:rsidR="004C72EA">
        <w:rPr>
          <w:rFonts w:cs="Arial" w:hint="cs"/>
          <w:rtl/>
        </w:rPr>
        <w:t xml:space="preserve"> לאדם אחר</w:t>
      </w:r>
      <w:r w:rsidR="00402DAF">
        <w:rPr>
          <w:rFonts w:cs="Arial" w:hint="cs"/>
          <w:rtl/>
        </w:rPr>
        <w:t xml:space="preserve"> כך שמבחינתו מדובר באוכל,</w:t>
      </w:r>
      <w:r w:rsidR="004C72EA">
        <w:rPr>
          <w:rFonts w:cs="Arial" w:hint="cs"/>
          <w:rtl/>
        </w:rPr>
        <w:t xml:space="preserve"> </w:t>
      </w:r>
      <w:r w:rsidR="00A3151D">
        <w:rPr>
          <w:rFonts w:cs="Arial" w:hint="cs"/>
          <w:rtl/>
        </w:rPr>
        <w:t xml:space="preserve">או שהוא מוציא </w:t>
      </w:r>
      <w:r w:rsidR="00E65D47">
        <w:rPr>
          <w:rFonts w:cs="Arial" w:hint="cs"/>
          <w:rtl/>
        </w:rPr>
        <w:t>את הפסולת</w:t>
      </w:r>
      <w:r w:rsidR="00A3151D">
        <w:rPr>
          <w:rFonts w:cs="Arial" w:hint="cs"/>
          <w:rtl/>
        </w:rPr>
        <w:t xml:space="preserve"> עם מעט אוכל - </w:t>
      </w:r>
      <w:r w:rsidR="004C72EA">
        <w:rPr>
          <w:rFonts w:cs="Arial" w:hint="cs"/>
          <w:rtl/>
        </w:rPr>
        <w:t>מותר להוציא</w:t>
      </w:r>
      <w:r w:rsidR="00405D36">
        <w:rPr>
          <w:rFonts w:cs="Arial" w:hint="cs"/>
          <w:rtl/>
        </w:rPr>
        <w:t>ן</w:t>
      </w:r>
      <w:r w:rsidR="004C72EA">
        <w:rPr>
          <w:rFonts w:cs="Arial" w:hint="cs"/>
          <w:rtl/>
        </w:rPr>
        <w:t>.</w:t>
      </w:r>
      <w:r w:rsidR="00BB0B98">
        <w:rPr>
          <w:rFonts w:cs="Arial" w:hint="cs"/>
          <w:rtl/>
        </w:rPr>
        <w:t xml:space="preserve"> ובלשון </w:t>
      </w:r>
      <w:r w:rsidR="00BB0B98" w:rsidRPr="00BB0B98">
        <w:rPr>
          <w:rFonts w:cs="Arial" w:hint="cs"/>
          <w:b/>
          <w:bCs/>
          <w:rtl/>
        </w:rPr>
        <w:t>השמירת שבת כהלכתה</w:t>
      </w:r>
      <w:r w:rsidR="007E5569">
        <w:rPr>
          <w:rFonts w:cs="Arial" w:hint="cs"/>
          <w:rtl/>
        </w:rPr>
        <w:t xml:space="preserve"> </w:t>
      </w:r>
      <w:r w:rsidR="007E5569">
        <w:rPr>
          <w:rFonts w:cs="Arial" w:hint="cs"/>
          <w:sz w:val="18"/>
          <w:szCs w:val="18"/>
          <w:rtl/>
        </w:rPr>
        <w:t>(ג, יט)</w:t>
      </w:r>
      <w:r w:rsidR="00BB0B98">
        <w:rPr>
          <w:rFonts w:cs="Arial" w:hint="cs"/>
          <w:rtl/>
        </w:rPr>
        <w:t>:</w:t>
      </w:r>
    </w:p>
    <w:p w14:paraId="45C1FAB2" w14:textId="5BC96015" w:rsidR="00A3151D" w:rsidRDefault="00A3151D" w:rsidP="00A3151D">
      <w:pPr>
        <w:ind w:left="720"/>
        <w:rPr>
          <w:rFonts w:cs="Arial"/>
          <w:rtl/>
        </w:rPr>
      </w:pPr>
      <w:r>
        <w:rPr>
          <w:rFonts w:cs="Arial" w:hint="cs"/>
          <w:rtl/>
        </w:rPr>
        <w:t>''</w:t>
      </w:r>
      <w:r w:rsidRPr="00A3151D">
        <w:rPr>
          <w:rFonts w:cs="Arial"/>
          <w:rtl/>
        </w:rPr>
        <w:t>חרק שנפל לתוך התבשיל או המשקה, אסור להסירו לבדו, ביד או בכלי, וגם אסור להסירו על ידי נשיפה, ומותר להסיר את החרק על ידי שפיכת מעט משקה מן הכלי, וכן מותר להסירו יחד עם מעט מן התבשיל</w:t>
      </w:r>
      <w:r>
        <w:rPr>
          <w:rFonts w:cs="Arial" w:hint="cs"/>
          <w:rtl/>
        </w:rPr>
        <w:t xml:space="preserve"> </w:t>
      </w:r>
      <w:r w:rsidRPr="00A3151D">
        <w:rPr>
          <w:rFonts w:cs="Arial"/>
          <w:rtl/>
        </w:rPr>
        <w:t>או המשקה שלתוכו נפל. ומותר לעשות כן גם אם אין בדעתו לאכול את התבשיל או לשתות את המשקה מיד</w:t>
      </w:r>
      <w:r w:rsidR="007E5569">
        <w:rPr>
          <w:rFonts w:cs="Arial" w:hint="cs"/>
          <w:rtl/>
        </w:rPr>
        <w:t>.''</w:t>
      </w:r>
    </w:p>
    <w:p w14:paraId="7FB0DCA7" w14:textId="72A23249" w:rsidR="004C72EA" w:rsidRDefault="004C72EA" w:rsidP="005F1E5A">
      <w:pPr>
        <w:rPr>
          <w:rFonts w:cs="Arial"/>
          <w:rtl/>
        </w:rPr>
      </w:pPr>
      <w:r>
        <w:rPr>
          <w:rFonts w:cs="Arial" w:hint="cs"/>
          <w:rtl/>
        </w:rPr>
        <w:t xml:space="preserve">ב. </w:t>
      </w:r>
      <w:r w:rsidR="00405D36" w:rsidRPr="00405D36">
        <w:rPr>
          <w:rFonts w:cs="Arial" w:hint="cs"/>
          <w:b/>
          <w:bCs/>
          <w:rtl/>
        </w:rPr>
        <w:t>ב</w:t>
      </w:r>
      <w:r w:rsidR="00BB0B98" w:rsidRPr="00BB0B98">
        <w:rPr>
          <w:rFonts w:cs="Arial" w:hint="cs"/>
          <w:b/>
          <w:bCs/>
          <w:rtl/>
        </w:rPr>
        <w:t>יד ולא בכלי</w:t>
      </w:r>
      <w:r w:rsidR="00BB0B98">
        <w:rPr>
          <w:rFonts w:cs="Arial" w:hint="cs"/>
          <w:rtl/>
        </w:rPr>
        <w:t>:</w:t>
      </w:r>
      <w:r w:rsidR="00BB0B98">
        <w:rPr>
          <w:rFonts w:cs="Arial" w:hint="cs"/>
        </w:rPr>
        <w:t xml:space="preserve"> </w:t>
      </w:r>
      <w:r w:rsidR="00405D36">
        <w:rPr>
          <w:rFonts w:cs="Arial" w:hint="cs"/>
          <w:rtl/>
        </w:rPr>
        <w:t>תנאי נוסף הוא</w:t>
      </w:r>
      <w:r>
        <w:rPr>
          <w:rFonts w:cs="Arial" w:hint="cs"/>
          <w:rtl/>
        </w:rPr>
        <w:t xml:space="preserve"> לברור באמצעות היד ולא באמצעות כלי</w:t>
      </w:r>
      <w:r w:rsidR="00390825">
        <w:rPr>
          <w:rFonts w:cs="Arial" w:hint="cs"/>
          <w:rtl/>
        </w:rPr>
        <w:t xml:space="preserve">. כאשר בוררים בכלי, אם הוא כלי שמטרתו לברירה </w:t>
      </w:r>
      <w:r w:rsidR="00390825" w:rsidRPr="00CF26EF">
        <w:rPr>
          <w:rFonts w:cs="Arial" w:hint="cs"/>
          <w:sz w:val="18"/>
          <w:szCs w:val="18"/>
          <w:rtl/>
        </w:rPr>
        <w:t>(כמו נפ</w:t>
      </w:r>
      <w:r w:rsidR="00CF26EF" w:rsidRPr="00CF26EF">
        <w:rPr>
          <w:rFonts w:cs="Arial" w:hint="cs"/>
          <w:sz w:val="18"/>
          <w:szCs w:val="18"/>
          <w:rtl/>
        </w:rPr>
        <w:t xml:space="preserve">ת </w:t>
      </w:r>
      <w:r w:rsidR="00390825" w:rsidRPr="00CF26EF">
        <w:rPr>
          <w:rFonts w:cs="Arial" w:hint="cs"/>
          <w:sz w:val="18"/>
          <w:szCs w:val="18"/>
          <w:rtl/>
        </w:rPr>
        <w:t>קמח)</w:t>
      </w:r>
      <w:r w:rsidR="00390825">
        <w:rPr>
          <w:rFonts w:cs="Arial" w:hint="cs"/>
          <w:rtl/>
        </w:rPr>
        <w:t xml:space="preserve"> הבורר בה</w:t>
      </w:r>
      <w:r w:rsidR="003E0620">
        <w:rPr>
          <w:rFonts w:cs="Arial" w:hint="cs"/>
          <w:rtl/>
        </w:rPr>
        <w:t xml:space="preserve"> עובר על איסור תורה</w:t>
      </w:r>
      <w:r w:rsidR="00A9539C">
        <w:rPr>
          <w:rFonts w:cs="Arial" w:hint="cs"/>
          <w:rtl/>
        </w:rPr>
        <w:t xml:space="preserve">, אם לא מדובר בכלי שמיועד לברירה, הבורר בו עובר על איסור דרבנן </w:t>
      </w:r>
      <w:r w:rsidR="00A9539C">
        <w:rPr>
          <w:rFonts w:cs="Arial" w:hint="cs"/>
          <w:sz w:val="18"/>
          <w:szCs w:val="18"/>
          <w:rtl/>
        </w:rPr>
        <w:t>(ועיין הערה</w:t>
      </w:r>
      <w:r w:rsidR="00A9539C" w:rsidRPr="0053063B">
        <w:rPr>
          <w:rStyle w:val="a5"/>
          <w:rFonts w:cs="Arial"/>
          <w:rtl/>
        </w:rPr>
        <w:footnoteReference w:id="2"/>
      </w:r>
      <w:r w:rsidR="00A9539C">
        <w:rPr>
          <w:rFonts w:cs="Arial" w:hint="cs"/>
          <w:sz w:val="18"/>
          <w:szCs w:val="18"/>
          <w:rtl/>
        </w:rPr>
        <w:t>)</w:t>
      </w:r>
      <w:r>
        <w:rPr>
          <w:rFonts w:cs="Arial" w:hint="cs"/>
          <w:rtl/>
        </w:rPr>
        <w:t xml:space="preserve">. </w:t>
      </w:r>
    </w:p>
    <w:p w14:paraId="73A2E6A6" w14:textId="4F28B419" w:rsidR="00525701" w:rsidRDefault="00BB0B98" w:rsidP="005F1E5A">
      <w:pPr>
        <w:rPr>
          <w:rFonts w:cs="Arial"/>
          <w:rtl/>
        </w:rPr>
      </w:pPr>
      <w:r>
        <w:rPr>
          <w:rFonts w:cs="Arial" w:hint="cs"/>
          <w:rtl/>
        </w:rPr>
        <w:t xml:space="preserve">ג. </w:t>
      </w:r>
      <w:r w:rsidRPr="00BB0B98">
        <w:rPr>
          <w:rFonts w:cs="Arial" w:hint="cs"/>
          <w:b/>
          <w:bCs/>
          <w:rtl/>
        </w:rPr>
        <w:t>לאלתר</w:t>
      </w:r>
      <w:r>
        <w:rPr>
          <w:rFonts w:cs="Arial" w:hint="cs"/>
          <w:rtl/>
        </w:rPr>
        <w:t xml:space="preserve">: </w:t>
      </w:r>
      <w:r w:rsidR="00FB483B">
        <w:rPr>
          <w:rFonts w:cs="Arial" w:hint="cs"/>
          <w:rtl/>
        </w:rPr>
        <w:t xml:space="preserve">גם אם </w:t>
      </w:r>
      <w:r w:rsidR="00405D36">
        <w:rPr>
          <w:rFonts w:cs="Arial" w:hint="cs"/>
          <w:rtl/>
        </w:rPr>
        <w:t>הברירה היא</w:t>
      </w:r>
      <w:r w:rsidR="0044062B">
        <w:rPr>
          <w:rFonts w:cs="Arial" w:hint="cs"/>
          <w:rtl/>
        </w:rPr>
        <w:t xml:space="preserve"> אוכל מתוך פסולת, </w:t>
      </w:r>
      <w:r w:rsidR="004525EB">
        <w:rPr>
          <w:rFonts w:cs="Arial" w:hint="cs"/>
          <w:rtl/>
        </w:rPr>
        <w:t xml:space="preserve">והברירה נעשית ביד ולא בכלי, תנאי נוסף שמציבה הגמרא הוא 'לאלתר', דהיינו שהאכילה תהיה מיד. בשאלה מה נחשב לאלתר נחלקו האחרונים </w:t>
      </w:r>
      <w:r w:rsidR="004525EB">
        <w:rPr>
          <w:rFonts w:cs="Arial" w:hint="cs"/>
          <w:sz w:val="18"/>
          <w:szCs w:val="18"/>
          <w:rtl/>
        </w:rPr>
        <w:t xml:space="preserve">(עיין </w:t>
      </w:r>
      <w:r w:rsidR="004525EB" w:rsidRPr="004525EB">
        <w:rPr>
          <w:rFonts w:cs="Arial" w:hint="cs"/>
          <w:b/>
          <w:bCs/>
          <w:sz w:val="18"/>
          <w:szCs w:val="18"/>
          <w:rtl/>
        </w:rPr>
        <w:t>מגן אברהם</w:t>
      </w:r>
      <w:r w:rsidR="004525EB">
        <w:rPr>
          <w:rFonts w:cs="Arial" w:hint="cs"/>
          <w:sz w:val="18"/>
          <w:szCs w:val="18"/>
          <w:rtl/>
        </w:rPr>
        <w:t xml:space="preserve"> שכא, טו</w:t>
      </w:r>
      <w:r w:rsidR="00F760F8">
        <w:rPr>
          <w:rFonts w:cs="Arial" w:hint="cs"/>
          <w:sz w:val="18"/>
          <w:szCs w:val="18"/>
          <w:rtl/>
        </w:rPr>
        <w:t>.</w:t>
      </w:r>
      <w:r w:rsidR="004525EB">
        <w:rPr>
          <w:rFonts w:cs="Arial" w:hint="cs"/>
          <w:sz w:val="18"/>
          <w:szCs w:val="18"/>
          <w:rtl/>
        </w:rPr>
        <w:t xml:space="preserve"> </w:t>
      </w:r>
      <w:r w:rsidR="004525EB" w:rsidRPr="004525EB">
        <w:rPr>
          <w:rFonts w:cs="Arial" w:hint="cs"/>
          <w:b/>
          <w:bCs/>
          <w:sz w:val="18"/>
          <w:szCs w:val="18"/>
          <w:rtl/>
        </w:rPr>
        <w:t>בן איש חי</w:t>
      </w:r>
      <w:r w:rsidR="004525EB">
        <w:rPr>
          <w:rFonts w:cs="Arial" w:hint="cs"/>
          <w:sz w:val="18"/>
          <w:szCs w:val="18"/>
          <w:rtl/>
        </w:rPr>
        <w:t xml:space="preserve"> בשלח, א)</w:t>
      </w:r>
      <w:r w:rsidR="004525EB">
        <w:rPr>
          <w:rFonts w:cs="Arial" w:hint="cs"/>
          <w:rtl/>
        </w:rPr>
        <w:t xml:space="preserve">, אך באופן כללי ניתן לומר, </w:t>
      </w:r>
      <w:r w:rsidR="008E360B">
        <w:rPr>
          <w:rFonts w:cs="Arial" w:hint="cs"/>
          <w:rtl/>
        </w:rPr>
        <w:t xml:space="preserve">שכל ברירה </w:t>
      </w:r>
      <w:r w:rsidR="00405D36">
        <w:rPr>
          <w:rFonts w:cs="Arial" w:hint="cs"/>
          <w:rtl/>
        </w:rPr>
        <w:t>ש</w:t>
      </w:r>
      <w:r w:rsidR="008E360B">
        <w:rPr>
          <w:rFonts w:cs="Arial" w:hint="cs"/>
          <w:rtl/>
        </w:rPr>
        <w:t xml:space="preserve">היא בזמן סביר סמוך לסעודה, נחשבת </w:t>
      </w:r>
      <w:r w:rsidR="009A576C">
        <w:rPr>
          <w:rFonts w:cs="Arial" w:hint="cs"/>
          <w:rtl/>
        </w:rPr>
        <w:t xml:space="preserve">ברירה </w:t>
      </w:r>
      <w:r w:rsidR="008E360B">
        <w:rPr>
          <w:rFonts w:cs="Arial" w:hint="cs"/>
          <w:rtl/>
        </w:rPr>
        <w:t>לאלתר.</w:t>
      </w:r>
    </w:p>
    <w:p w14:paraId="2E105FAB" w14:textId="21E7C5CE" w:rsidR="0097327F" w:rsidRDefault="00FB483B" w:rsidP="00E4526E">
      <w:pPr>
        <w:rPr>
          <w:rFonts w:cs="Arial"/>
          <w:u w:val="single"/>
          <w:rtl/>
        </w:rPr>
      </w:pPr>
      <w:r>
        <w:rPr>
          <w:rFonts w:cs="Arial" w:hint="cs"/>
          <w:u w:val="single"/>
          <w:rtl/>
        </w:rPr>
        <w:t>מלאכת דש</w:t>
      </w:r>
    </w:p>
    <w:p w14:paraId="23ECB722" w14:textId="6792053C" w:rsidR="005F1E5A" w:rsidRDefault="00833B22" w:rsidP="00E4526E">
      <w:pPr>
        <w:rPr>
          <w:rFonts w:cs="Arial"/>
          <w:rtl/>
        </w:rPr>
      </w:pPr>
      <w:r>
        <w:rPr>
          <w:rFonts w:cs="Arial" w:hint="cs"/>
          <w:rtl/>
        </w:rPr>
        <w:t xml:space="preserve">מתי עוברים על מלאכת דש? הגמרא במסכת </w:t>
      </w:r>
      <w:r w:rsidR="00F8265D">
        <w:rPr>
          <w:rFonts w:cs="Arial" w:hint="cs"/>
          <w:rtl/>
        </w:rPr>
        <w:t xml:space="preserve">שבת </w:t>
      </w:r>
      <w:r w:rsidR="00F8265D">
        <w:rPr>
          <w:rFonts w:cs="Arial" w:hint="cs"/>
          <w:sz w:val="18"/>
          <w:szCs w:val="18"/>
          <w:rtl/>
        </w:rPr>
        <w:t xml:space="preserve">(עג ע''ב) </w:t>
      </w:r>
      <w:r w:rsidR="00F8265D">
        <w:rPr>
          <w:rFonts w:cs="Arial" w:hint="cs"/>
          <w:rtl/>
        </w:rPr>
        <w:t xml:space="preserve">כותבת, שהזורק </w:t>
      </w:r>
      <w:r w:rsidR="00A45B83">
        <w:rPr>
          <w:rFonts w:cs="Arial" w:hint="cs"/>
          <w:rtl/>
        </w:rPr>
        <w:t>רגב עפר על עץ ומוריד ממנו את פירותיו, עובר על שני איסורים. איסור ראשון מלאכת תולש (תולדה של מלאכת קוצר), שכן הוא תולש את הפירות מהעץ</w:t>
      </w:r>
      <w:r w:rsidR="00A850A1">
        <w:rPr>
          <w:rFonts w:cs="Arial" w:hint="cs"/>
          <w:rtl/>
        </w:rPr>
        <w:t>. וכן הוא עובר על מלאכת מפרק (תולדה של מלאכה דש), שכן הוא מפרק את ה</w:t>
      </w:r>
      <w:r w:rsidR="00A7007E">
        <w:rPr>
          <w:rFonts w:cs="Arial" w:hint="cs"/>
          <w:rtl/>
        </w:rPr>
        <w:t xml:space="preserve">פרי </w:t>
      </w:r>
      <w:r w:rsidR="00A850A1">
        <w:rPr>
          <w:rFonts w:cs="Arial" w:hint="cs"/>
          <w:rtl/>
        </w:rPr>
        <w:t>מקליפתו החיצונית.</w:t>
      </w:r>
    </w:p>
    <w:p w14:paraId="37838E65" w14:textId="7F720535" w:rsidR="00A850A1" w:rsidRDefault="00A850A1" w:rsidP="00E4526E">
      <w:pPr>
        <w:rPr>
          <w:rFonts w:cs="Arial"/>
          <w:rtl/>
        </w:rPr>
      </w:pPr>
      <w:r>
        <w:rPr>
          <w:rFonts w:cs="Arial" w:hint="cs"/>
          <w:rtl/>
        </w:rPr>
        <w:t>אם כך</w:t>
      </w:r>
      <w:r w:rsidR="009A576C" w:rsidRPr="009A576C">
        <w:rPr>
          <w:rFonts w:cs="Arial" w:hint="cs"/>
          <w:rtl/>
        </w:rPr>
        <w:t xml:space="preserve"> </w:t>
      </w:r>
      <w:r w:rsidR="009A576C">
        <w:rPr>
          <w:rFonts w:cs="Arial" w:hint="cs"/>
          <w:rtl/>
        </w:rPr>
        <w:t>לכאורה,</w:t>
      </w:r>
      <w:r>
        <w:rPr>
          <w:rFonts w:cs="Arial" w:hint="cs"/>
          <w:rtl/>
        </w:rPr>
        <w:t xml:space="preserve"> יהיה אסור גם לקלף תפוז בשבת, שכן מפרקים אותו מקליפתו החיצונית</w:t>
      </w:r>
      <w:r w:rsidR="00B92049">
        <w:rPr>
          <w:rFonts w:cs="Arial" w:hint="cs"/>
          <w:rtl/>
        </w:rPr>
        <w:t xml:space="preserve">. אלא </w:t>
      </w:r>
      <w:r w:rsidR="00B92049">
        <w:rPr>
          <w:rFonts w:cs="Arial" w:hint="cs"/>
          <w:b/>
          <w:bCs/>
          <w:rtl/>
        </w:rPr>
        <w:t>ש</w:t>
      </w:r>
      <w:r w:rsidR="00B92049" w:rsidRPr="00B92049">
        <w:rPr>
          <w:rFonts w:cs="Arial" w:hint="cs"/>
          <w:b/>
          <w:bCs/>
          <w:rtl/>
        </w:rPr>
        <w:t>האגלי טל</w:t>
      </w:r>
      <w:r w:rsidR="00B92049">
        <w:rPr>
          <w:rFonts w:cs="Arial" w:hint="cs"/>
          <w:rtl/>
        </w:rPr>
        <w:t xml:space="preserve"> </w:t>
      </w:r>
      <w:r w:rsidR="00B92049">
        <w:rPr>
          <w:rFonts w:cs="Arial" w:hint="cs"/>
          <w:sz w:val="18"/>
          <w:szCs w:val="18"/>
          <w:rtl/>
        </w:rPr>
        <w:t xml:space="preserve">(דש, ג) </w:t>
      </w:r>
      <w:r w:rsidR="00670E8F">
        <w:rPr>
          <w:rFonts w:cs="Arial" w:hint="cs"/>
          <w:rtl/>
        </w:rPr>
        <w:t>ביאר</w:t>
      </w:r>
      <w:r w:rsidR="00B92049">
        <w:rPr>
          <w:rFonts w:cs="Arial" w:hint="cs"/>
          <w:rtl/>
        </w:rPr>
        <w:t xml:space="preserve"> בעקבות </w:t>
      </w:r>
      <w:r w:rsidR="00CD727D" w:rsidRPr="00CD727D">
        <w:rPr>
          <w:rFonts w:cs="Arial" w:hint="cs"/>
          <w:b/>
          <w:bCs/>
          <w:rtl/>
        </w:rPr>
        <w:t>התוספות</w:t>
      </w:r>
      <w:r w:rsidR="00B92049">
        <w:rPr>
          <w:rFonts w:cs="Arial" w:hint="cs"/>
          <w:rtl/>
        </w:rPr>
        <w:t>, שרק פעולת הפרדה שרגילים לעשותה בשדה נחשבת מלאכת דש</w:t>
      </w:r>
      <w:r w:rsidR="00810FF2">
        <w:rPr>
          <w:rFonts w:cs="Arial" w:hint="cs"/>
          <w:rtl/>
        </w:rPr>
        <w:t xml:space="preserve">, </w:t>
      </w:r>
      <w:r w:rsidR="009A576C">
        <w:rPr>
          <w:rFonts w:cs="Arial" w:hint="cs"/>
          <w:rtl/>
        </w:rPr>
        <w:t xml:space="preserve">אך </w:t>
      </w:r>
      <w:r w:rsidR="00810FF2">
        <w:rPr>
          <w:rFonts w:cs="Arial" w:hint="cs"/>
          <w:rtl/>
        </w:rPr>
        <w:t>לא פעולה ביתית</w:t>
      </w:r>
      <w:r w:rsidR="00B92049">
        <w:rPr>
          <w:rFonts w:cs="Arial" w:hint="cs"/>
          <w:rtl/>
        </w:rPr>
        <w:t xml:space="preserve">. לכן מותר </w:t>
      </w:r>
      <w:r w:rsidR="00810FF2">
        <w:rPr>
          <w:rFonts w:cs="Arial" w:hint="cs"/>
          <w:rtl/>
        </w:rPr>
        <w:t xml:space="preserve">יהיה להפריד ענבים מאשכול ענבים, שכן פעולה זו </w:t>
      </w:r>
      <w:r w:rsidR="009A576C">
        <w:rPr>
          <w:rFonts w:cs="Arial" w:hint="cs"/>
          <w:rtl/>
        </w:rPr>
        <w:t>נעשית</w:t>
      </w:r>
      <w:r w:rsidR="00810FF2">
        <w:rPr>
          <w:rFonts w:cs="Arial" w:hint="cs"/>
          <w:rtl/>
        </w:rPr>
        <w:t xml:space="preserve"> בבית. </w:t>
      </w:r>
      <w:r w:rsidR="009A576C">
        <w:rPr>
          <w:rFonts w:cs="Arial" w:hint="cs"/>
          <w:rtl/>
        </w:rPr>
        <w:t xml:space="preserve">לעומת זאת </w:t>
      </w:r>
      <w:r w:rsidR="00810FF2">
        <w:rPr>
          <w:rFonts w:cs="Arial" w:hint="cs"/>
          <w:rtl/>
        </w:rPr>
        <w:t xml:space="preserve"> אסור להפריד שקדים מקליפתם הירוקה, </w:t>
      </w:r>
      <w:r w:rsidR="009A576C">
        <w:rPr>
          <w:rFonts w:cs="Arial" w:hint="cs"/>
          <w:rtl/>
        </w:rPr>
        <w:t>שכן</w:t>
      </w:r>
      <w:r w:rsidR="00810FF2">
        <w:rPr>
          <w:rFonts w:cs="Arial" w:hint="cs"/>
          <w:rtl/>
        </w:rPr>
        <w:t xml:space="preserve"> פעולה זו אינה פעולה ביתית.</w:t>
      </w:r>
    </w:p>
    <w:p w14:paraId="5F5D8FAD" w14:textId="289ED3CB" w:rsidR="005F1E5A" w:rsidRDefault="003B0407" w:rsidP="00DC1CC8">
      <w:pPr>
        <w:rPr>
          <w:rFonts w:cs="Arial"/>
          <w:rtl/>
        </w:rPr>
      </w:pPr>
      <w:r>
        <w:rPr>
          <w:rFonts w:cs="Arial" w:hint="cs"/>
          <w:rtl/>
        </w:rPr>
        <w:t xml:space="preserve">את ההיגיון </w:t>
      </w:r>
      <w:r w:rsidR="00C707AF">
        <w:rPr>
          <w:rFonts w:cs="Arial" w:hint="cs"/>
          <w:rtl/>
        </w:rPr>
        <w:t xml:space="preserve">בהגדרת המלאכה באופן זה </w:t>
      </w:r>
      <w:r>
        <w:rPr>
          <w:rFonts w:cs="Arial" w:hint="cs"/>
          <w:rtl/>
        </w:rPr>
        <w:t xml:space="preserve">ביאר </w:t>
      </w:r>
      <w:r w:rsidRPr="00C44893">
        <w:rPr>
          <w:rFonts w:cs="Arial" w:hint="cs"/>
          <w:b/>
          <w:bCs/>
          <w:rtl/>
        </w:rPr>
        <w:t>הרב רימון</w:t>
      </w:r>
      <w:r>
        <w:rPr>
          <w:rFonts w:cs="Arial" w:hint="cs"/>
          <w:rtl/>
        </w:rPr>
        <w:t xml:space="preserve"> </w:t>
      </w:r>
      <w:r>
        <w:rPr>
          <w:rFonts w:cs="Arial" w:hint="cs"/>
          <w:sz w:val="18"/>
          <w:szCs w:val="18"/>
          <w:rtl/>
        </w:rPr>
        <w:t>(שבת ב', עמ' 487)</w:t>
      </w:r>
      <w:r>
        <w:rPr>
          <w:rFonts w:cs="Arial" w:hint="cs"/>
          <w:rtl/>
        </w:rPr>
        <w:t>,</w:t>
      </w:r>
      <w:r w:rsidR="00C707AF">
        <w:rPr>
          <w:rFonts w:cs="Arial" w:hint="cs"/>
          <w:rtl/>
        </w:rPr>
        <w:t xml:space="preserve"> שהאיסור בשבת </w:t>
      </w:r>
      <w:r w:rsidR="00F777FC">
        <w:rPr>
          <w:rFonts w:cs="Arial" w:hint="cs"/>
          <w:rtl/>
        </w:rPr>
        <w:t xml:space="preserve">הוא </w:t>
      </w:r>
      <w:r w:rsidR="00C707AF">
        <w:rPr>
          <w:rFonts w:cs="Arial" w:hint="cs"/>
          <w:rtl/>
        </w:rPr>
        <w:t>לעשות 'מלאכה'</w:t>
      </w:r>
      <w:r w:rsidR="00F777FC">
        <w:rPr>
          <w:rFonts w:cs="Arial" w:hint="cs"/>
          <w:rtl/>
        </w:rPr>
        <w:t xml:space="preserve">. </w:t>
      </w:r>
      <w:r w:rsidR="009A576C">
        <w:rPr>
          <w:rFonts w:cs="Arial" w:hint="cs"/>
          <w:rtl/>
        </w:rPr>
        <w:t xml:space="preserve">לכן </w:t>
      </w:r>
      <w:r w:rsidR="008C0D57">
        <w:rPr>
          <w:rFonts w:cs="Arial" w:hint="cs"/>
          <w:rtl/>
        </w:rPr>
        <w:t xml:space="preserve">פעולה </w:t>
      </w:r>
      <w:r w:rsidR="00FE3767">
        <w:rPr>
          <w:rFonts w:cs="Arial" w:hint="cs"/>
          <w:rtl/>
        </w:rPr>
        <w:t>ב</w:t>
      </w:r>
      <w:r w:rsidR="009A576C">
        <w:rPr>
          <w:rFonts w:cs="Arial" w:hint="cs"/>
          <w:rtl/>
        </w:rPr>
        <w:t xml:space="preserve">פרי </w:t>
      </w:r>
      <w:r w:rsidR="008C0D57">
        <w:rPr>
          <w:rFonts w:cs="Arial" w:hint="cs"/>
          <w:rtl/>
        </w:rPr>
        <w:t>שרגילים לעשותה</w:t>
      </w:r>
      <w:r w:rsidR="00A379F7">
        <w:rPr>
          <w:rFonts w:cs="Arial" w:hint="cs"/>
          <w:rtl/>
        </w:rPr>
        <w:t xml:space="preserve"> </w:t>
      </w:r>
      <w:r w:rsidR="008C0D57">
        <w:rPr>
          <w:rFonts w:cs="Arial" w:hint="cs"/>
          <w:rtl/>
        </w:rPr>
        <w:t xml:space="preserve">בשדה נחשבת מלאכה, </w:t>
      </w:r>
      <w:r w:rsidR="00DB64AF">
        <w:rPr>
          <w:rFonts w:cs="Arial" w:hint="cs"/>
          <w:rtl/>
        </w:rPr>
        <w:t xml:space="preserve">שכן </w:t>
      </w:r>
      <w:r w:rsidR="00F777FC">
        <w:rPr>
          <w:rFonts w:cs="Arial" w:hint="cs"/>
          <w:rtl/>
        </w:rPr>
        <w:t xml:space="preserve">לפני </w:t>
      </w:r>
      <w:r w:rsidR="00DB64AF">
        <w:rPr>
          <w:rFonts w:cs="Arial" w:hint="cs"/>
          <w:rtl/>
        </w:rPr>
        <w:t xml:space="preserve">פעולה זו </w:t>
      </w:r>
      <w:r w:rsidR="00F777FC">
        <w:rPr>
          <w:rFonts w:cs="Arial" w:hint="cs"/>
          <w:rtl/>
        </w:rPr>
        <w:t>הפרי כלל אינו נחשב כפרי (</w:t>
      </w:r>
      <w:r w:rsidR="00A379F7">
        <w:rPr>
          <w:rFonts w:cs="Arial" w:hint="cs"/>
          <w:rtl/>
        </w:rPr>
        <w:t>לדוגמא חיטה שעוד לא דשו אותה)</w:t>
      </w:r>
      <w:r w:rsidR="00DB64AF">
        <w:rPr>
          <w:rFonts w:cs="Arial" w:hint="cs"/>
          <w:rtl/>
        </w:rPr>
        <w:t xml:space="preserve">, </w:t>
      </w:r>
      <w:r w:rsidR="009A576C">
        <w:rPr>
          <w:rFonts w:cs="Arial" w:hint="cs"/>
          <w:rtl/>
        </w:rPr>
        <w:t xml:space="preserve">לעומת </w:t>
      </w:r>
      <w:r w:rsidR="00FE3767">
        <w:rPr>
          <w:rFonts w:cs="Arial" w:hint="cs"/>
          <w:rtl/>
        </w:rPr>
        <w:t>זא</w:t>
      </w:r>
      <w:r w:rsidR="00AD2304">
        <w:rPr>
          <w:rFonts w:cs="Arial" w:hint="cs"/>
          <w:rtl/>
        </w:rPr>
        <w:t xml:space="preserve">ת </w:t>
      </w:r>
      <w:r w:rsidR="00A379F7">
        <w:rPr>
          <w:rFonts w:cs="Arial" w:hint="cs"/>
          <w:rtl/>
        </w:rPr>
        <w:t>כאשר הפרי מגיע הביתה</w:t>
      </w:r>
      <w:r w:rsidR="009A576C">
        <w:rPr>
          <w:rFonts w:cs="Arial" w:hint="cs"/>
          <w:rtl/>
        </w:rPr>
        <w:t>,</w:t>
      </w:r>
      <w:r w:rsidR="00A379F7">
        <w:rPr>
          <w:rFonts w:cs="Arial" w:hint="cs"/>
          <w:rtl/>
        </w:rPr>
        <w:t xml:space="preserve"> הוא למעשה כבר נחשב לגמרי פרי, ושאר הפעולות שעושים בו כמו הורדת הקליפה החיצונית</w:t>
      </w:r>
      <w:r w:rsidR="00714786">
        <w:rPr>
          <w:rFonts w:cs="Arial" w:hint="cs"/>
          <w:rtl/>
        </w:rPr>
        <w:t xml:space="preserve"> (כמו בפיצוח גרעינים)</w:t>
      </w:r>
      <w:r w:rsidR="00A379F7">
        <w:rPr>
          <w:rFonts w:cs="Arial" w:hint="cs"/>
          <w:rtl/>
        </w:rPr>
        <w:t>, מטרתן רק להכשיר את האוכל לאכילה</w:t>
      </w:r>
      <w:r w:rsidR="00714786">
        <w:rPr>
          <w:rFonts w:cs="Arial" w:hint="cs"/>
          <w:rtl/>
        </w:rPr>
        <w:t xml:space="preserve"> ולא 'ליצור' אותו</w:t>
      </w:r>
      <w:r w:rsidR="00A379F7">
        <w:rPr>
          <w:rFonts w:cs="Arial" w:hint="cs"/>
          <w:rtl/>
        </w:rPr>
        <w:t>.</w:t>
      </w:r>
    </w:p>
    <w:p w14:paraId="5F5E52F3" w14:textId="218726A5" w:rsidR="005F1E5A" w:rsidRDefault="00006C31" w:rsidP="00291825">
      <w:pPr>
        <w:spacing w:after="40"/>
        <w:rPr>
          <w:rFonts w:cs="Arial"/>
          <w:b/>
          <w:bCs/>
          <w:u w:val="single"/>
          <w:rtl/>
        </w:rPr>
      </w:pPr>
      <w:r>
        <w:rPr>
          <w:rFonts w:cs="Arial" w:hint="cs"/>
          <w:b/>
          <w:bCs/>
          <w:u w:val="single"/>
          <w:rtl/>
        </w:rPr>
        <w:lastRenderedPageBreak/>
        <w:t>ההבדל בין המלאכו</w:t>
      </w:r>
      <w:r w:rsidR="00E41A59">
        <w:rPr>
          <w:rFonts w:cs="Arial" w:hint="cs"/>
          <w:b/>
          <w:bCs/>
          <w:u w:val="single"/>
          <w:rtl/>
        </w:rPr>
        <w:t>ת</w:t>
      </w:r>
    </w:p>
    <w:p w14:paraId="02041721" w14:textId="65487970" w:rsidR="00244431" w:rsidRDefault="00244431" w:rsidP="00291825">
      <w:pPr>
        <w:spacing w:after="40"/>
        <w:rPr>
          <w:rFonts w:cs="Arial"/>
          <w:rtl/>
        </w:rPr>
      </w:pPr>
      <w:r>
        <w:rPr>
          <w:rFonts w:cs="Arial" w:hint="cs"/>
          <w:rtl/>
        </w:rPr>
        <w:t xml:space="preserve">מבחינה הלכתית, יש הבדל גדול בין מלאכת דש למלאכת בורר. שכן במלאכת </w:t>
      </w:r>
      <w:r w:rsidR="00F4332F">
        <w:rPr>
          <w:rFonts w:cs="Arial" w:hint="cs"/>
          <w:rtl/>
        </w:rPr>
        <w:t>דש</w:t>
      </w:r>
      <w:r w:rsidR="00FF3F7F">
        <w:rPr>
          <w:rFonts w:cs="Arial" w:hint="cs"/>
          <w:rtl/>
        </w:rPr>
        <w:t>,</w:t>
      </w:r>
      <w:r w:rsidR="00F4332F">
        <w:rPr>
          <w:rFonts w:cs="Arial" w:hint="cs"/>
          <w:rtl/>
        </w:rPr>
        <w:t xml:space="preserve"> כל עוד מדובר בקליפה שרגילים </w:t>
      </w:r>
      <w:r w:rsidR="00EF5964">
        <w:rPr>
          <w:rFonts w:cs="Arial" w:hint="cs"/>
          <w:rtl/>
        </w:rPr>
        <w:t>להפריד</w:t>
      </w:r>
      <w:r w:rsidR="00F4332F">
        <w:rPr>
          <w:rFonts w:cs="Arial" w:hint="cs"/>
          <w:rtl/>
        </w:rPr>
        <w:t xml:space="preserve"> אותה בבית, אין איסור </w:t>
      </w:r>
      <w:r w:rsidR="000A2085">
        <w:rPr>
          <w:rFonts w:cs="Arial" w:hint="cs"/>
          <w:rtl/>
        </w:rPr>
        <w:t>להפרידה</w:t>
      </w:r>
      <w:r w:rsidR="00F4332F">
        <w:rPr>
          <w:rFonts w:cs="Arial" w:hint="cs"/>
          <w:rtl/>
        </w:rPr>
        <w:t xml:space="preserve"> בכל האופנים. לכן מותר לשבור אגוזים באמצעות מפצח, למרות שמורידים את הפסולת, </w:t>
      </w:r>
      <w:r w:rsidR="00F1184A">
        <w:rPr>
          <w:rFonts w:cs="Arial" w:hint="cs"/>
          <w:rtl/>
        </w:rPr>
        <w:t xml:space="preserve">ומפרידים </w:t>
      </w:r>
      <w:r w:rsidR="00F4332F">
        <w:rPr>
          <w:rFonts w:cs="Arial" w:hint="cs"/>
          <w:rtl/>
        </w:rPr>
        <w:t>אותה באמצעות כלי</w:t>
      </w:r>
      <w:r w:rsidR="005F77EF">
        <w:rPr>
          <w:rFonts w:cs="Arial" w:hint="cs"/>
          <w:rtl/>
        </w:rPr>
        <w:t xml:space="preserve">, </w:t>
      </w:r>
      <w:r w:rsidR="00FF3F7F">
        <w:rPr>
          <w:rFonts w:cs="Arial" w:hint="cs"/>
          <w:rtl/>
        </w:rPr>
        <w:t xml:space="preserve">ולא </w:t>
      </w:r>
      <w:r w:rsidR="005F77EF">
        <w:rPr>
          <w:rFonts w:cs="Arial" w:hint="cs"/>
          <w:rtl/>
        </w:rPr>
        <w:t xml:space="preserve">אוכלים את הפרי מיד, שכן </w:t>
      </w:r>
      <w:r w:rsidR="00FF3F7F">
        <w:rPr>
          <w:rFonts w:cs="Arial" w:hint="cs"/>
          <w:rtl/>
        </w:rPr>
        <w:t>בניגוד למלאכת בורר</w:t>
      </w:r>
      <w:r w:rsidR="00334C4C">
        <w:rPr>
          <w:rFonts w:cs="Arial" w:hint="cs"/>
          <w:rtl/>
        </w:rPr>
        <w:t>,</w:t>
      </w:r>
      <w:r w:rsidR="00FF3F7F">
        <w:rPr>
          <w:rFonts w:cs="Arial" w:hint="cs"/>
          <w:rtl/>
        </w:rPr>
        <w:t xml:space="preserve"> </w:t>
      </w:r>
      <w:r w:rsidR="00F4332F">
        <w:rPr>
          <w:rFonts w:cs="Arial" w:hint="cs"/>
          <w:rtl/>
        </w:rPr>
        <w:t>במלאכת דש</w:t>
      </w:r>
      <w:r w:rsidR="00334C4C">
        <w:rPr>
          <w:rFonts w:cs="Arial" w:hint="cs"/>
          <w:rtl/>
        </w:rPr>
        <w:t xml:space="preserve"> הגדרות אלו לא נאמרו</w:t>
      </w:r>
      <w:r w:rsidR="00F4332F">
        <w:rPr>
          <w:rFonts w:cs="Arial" w:hint="cs"/>
          <w:rtl/>
        </w:rPr>
        <w:t xml:space="preserve">. </w:t>
      </w:r>
    </w:p>
    <w:p w14:paraId="63F89453" w14:textId="03FFA95B" w:rsidR="008C0D57" w:rsidRPr="008A1C91" w:rsidRDefault="00334C4C" w:rsidP="00291825">
      <w:pPr>
        <w:spacing w:after="40"/>
        <w:rPr>
          <w:rFonts w:cs="Arial"/>
          <w:rtl/>
        </w:rPr>
      </w:pPr>
      <w:r>
        <w:rPr>
          <w:rFonts w:cs="Arial" w:hint="cs"/>
          <w:rtl/>
        </w:rPr>
        <w:t xml:space="preserve">כיצד יש להבחין </w:t>
      </w:r>
      <w:r w:rsidR="008C0D57" w:rsidRPr="008C0D57">
        <w:rPr>
          <w:rFonts w:cs="Arial" w:hint="cs"/>
          <w:rtl/>
        </w:rPr>
        <w:t>בין מלאכת בורר ודש, אם בשניה</w:t>
      </w:r>
      <w:r w:rsidR="009A576C">
        <w:rPr>
          <w:rFonts w:cs="Arial" w:hint="cs"/>
          <w:rtl/>
        </w:rPr>
        <w:t>ן</w:t>
      </w:r>
      <w:r w:rsidR="008C0D57" w:rsidRPr="008C0D57">
        <w:rPr>
          <w:rFonts w:cs="Arial" w:hint="cs"/>
          <w:rtl/>
        </w:rPr>
        <w:t xml:space="preserve"> מפרידים אוכל מפסולת</w:t>
      </w:r>
      <w:r w:rsidR="00714786">
        <w:rPr>
          <w:rFonts w:cs="Arial" w:hint="cs"/>
          <w:rtl/>
        </w:rPr>
        <w:t>?</w:t>
      </w:r>
      <w:r w:rsidR="00FC11B1">
        <w:rPr>
          <w:rFonts w:cs="Arial" w:hint="cs"/>
          <w:rtl/>
        </w:rPr>
        <w:t xml:space="preserve"> </w:t>
      </w:r>
      <w:r w:rsidR="00FC11B1" w:rsidRPr="000831D9">
        <w:rPr>
          <w:rFonts w:cs="Arial" w:hint="cs"/>
          <w:b/>
          <w:bCs/>
          <w:rtl/>
        </w:rPr>
        <w:t>רבינו חננאל</w:t>
      </w:r>
      <w:r w:rsidR="00FC11B1">
        <w:rPr>
          <w:rFonts w:cs="Arial" w:hint="cs"/>
          <w:rtl/>
        </w:rPr>
        <w:t xml:space="preserve"> </w:t>
      </w:r>
      <w:r w:rsidR="00670E8F">
        <w:rPr>
          <w:rFonts w:cs="Arial" w:hint="cs"/>
          <w:sz w:val="18"/>
          <w:szCs w:val="18"/>
          <w:rtl/>
        </w:rPr>
        <w:t xml:space="preserve">(עד ע''א ד''ה </w:t>
      </w:r>
      <w:r w:rsidR="00FC11B1">
        <w:rPr>
          <w:rFonts w:cs="Arial" w:hint="cs"/>
          <w:rtl/>
        </w:rPr>
        <w:t>כתב</w:t>
      </w:r>
      <w:r w:rsidR="000831D9">
        <w:rPr>
          <w:rFonts w:cs="Arial" w:hint="cs"/>
          <w:rtl/>
        </w:rPr>
        <w:t>, שבעוד שבבורר האוכל מעורב עם הפסול</w:t>
      </w:r>
      <w:r w:rsidR="00F9269D">
        <w:rPr>
          <w:rFonts w:cs="Arial" w:hint="cs"/>
          <w:rtl/>
        </w:rPr>
        <w:t xml:space="preserve">ת, בדש הפסולת דבוקה לאוכל. </w:t>
      </w:r>
      <w:r w:rsidR="008A1C91" w:rsidRPr="008A1C91">
        <w:rPr>
          <w:rFonts w:cs="Arial" w:hint="cs"/>
          <w:b/>
          <w:bCs/>
          <w:rtl/>
        </w:rPr>
        <w:t>רש''י</w:t>
      </w:r>
      <w:r w:rsidR="008A1C91">
        <w:rPr>
          <w:rFonts w:cs="Arial" w:hint="cs"/>
          <w:rtl/>
        </w:rPr>
        <w:t xml:space="preserve"> </w:t>
      </w:r>
      <w:r w:rsidR="008A1C91">
        <w:rPr>
          <w:rFonts w:cs="Arial" w:hint="cs"/>
          <w:sz w:val="18"/>
          <w:szCs w:val="18"/>
          <w:rtl/>
        </w:rPr>
        <w:t xml:space="preserve">(שבת </w:t>
      </w:r>
      <w:r w:rsidR="00091C3E">
        <w:rPr>
          <w:rFonts w:cs="Arial" w:hint="cs"/>
          <w:sz w:val="18"/>
          <w:szCs w:val="18"/>
          <w:rtl/>
        </w:rPr>
        <w:t xml:space="preserve">עג </w:t>
      </w:r>
      <w:r w:rsidR="008A1C91">
        <w:rPr>
          <w:rFonts w:cs="Arial" w:hint="cs"/>
          <w:sz w:val="18"/>
          <w:szCs w:val="18"/>
          <w:rtl/>
        </w:rPr>
        <w:t>ע''</w:t>
      </w:r>
      <w:r w:rsidR="00091C3E">
        <w:rPr>
          <w:rFonts w:cs="Arial" w:hint="cs"/>
          <w:sz w:val="18"/>
          <w:szCs w:val="18"/>
          <w:rtl/>
        </w:rPr>
        <w:t>ב</w:t>
      </w:r>
      <w:r w:rsidR="008A1C91">
        <w:rPr>
          <w:rFonts w:cs="Arial" w:hint="cs"/>
          <w:sz w:val="18"/>
          <w:szCs w:val="18"/>
          <w:rtl/>
        </w:rPr>
        <w:t xml:space="preserve">) </w:t>
      </w:r>
      <w:r w:rsidR="008A1C91">
        <w:rPr>
          <w:rFonts w:cs="Arial" w:hint="cs"/>
          <w:rtl/>
        </w:rPr>
        <w:t>בגישה מעט מרחיבה נקט, שבמלאכת דש מפריד</w:t>
      </w:r>
      <w:r w:rsidR="0041143B">
        <w:rPr>
          <w:rFonts w:cs="Arial" w:hint="cs"/>
          <w:rtl/>
        </w:rPr>
        <w:t>י</w:t>
      </w:r>
      <w:r w:rsidR="008A1C91">
        <w:rPr>
          <w:rFonts w:cs="Arial" w:hint="cs"/>
          <w:rtl/>
        </w:rPr>
        <w:t xml:space="preserve">ם דבר ממקור גידולו (כמו ענב מאשכול), מה שאין </w:t>
      </w:r>
      <w:r w:rsidR="00F92012">
        <w:rPr>
          <w:rFonts w:cs="Arial" w:hint="cs"/>
          <w:rtl/>
        </w:rPr>
        <w:t xml:space="preserve">כן </w:t>
      </w:r>
      <w:r w:rsidR="008A1C91">
        <w:rPr>
          <w:rFonts w:cs="Arial" w:hint="cs"/>
          <w:rtl/>
        </w:rPr>
        <w:t>בבורר שמפרידים אוכל מפסולת ללא קשר למקור הגידול.</w:t>
      </w:r>
      <w:r w:rsidR="00714786">
        <w:rPr>
          <w:rFonts w:cs="Arial" w:hint="cs"/>
          <w:rtl/>
        </w:rPr>
        <w:t xml:space="preserve"> </w:t>
      </w:r>
    </w:p>
    <w:p w14:paraId="66F810C4" w14:textId="3E6C835E" w:rsidR="00006C31" w:rsidRPr="00006C31" w:rsidRDefault="00006C31" w:rsidP="00291825">
      <w:pPr>
        <w:spacing w:after="40"/>
        <w:rPr>
          <w:rFonts w:cs="Arial"/>
          <w:u w:val="single"/>
          <w:rtl/>
        </w:rPr>
      </w:pPr>
      <w:r>
        <w:rPr>
          <w:rFonts w:cs="Arial" w:hint="cs"/>
          <w:u w:val="single"/>
          <w:rtl/>
        </w:rPr>
        <w:t>שימוש בקולפן</w:t>
      </w:r>
    </w:p>
    <w:p w14:paraId="460D7117" w14:textId="57D36D32" w:rsidR="00FC11B1" w:rsidRDefault="00FC11B1" w:rsidP="00291825">
      <w:pPr>
        <w:spacing w:after="40"/>
        <w:rPr>
          <w:rFonts w:cs="Arial"/>
          <w:b/>
          <w:bCs/>
          <w:rtl/>
        </w:rPr>
      </w:pPr>
      <w:r>
        <w:rPr>
          <w:rFonts w:cs="Arial" w:hint="cs"/>
          <w:rtl/>
        </w:rPr>
        <w:t xml:space="preserve">האם מותר להשתמש בקולפן בשבת? נחלקו האחרונים: </w:t>
      </w:r>
    </w:p>
    <w:p w14:paraId="5A091922" w14:textId="20DA9A88" w:rsidR="00F04DFF" w:rsidRDefault="00FC11B1" w:rsidP="00291825">
      <w:pPr>
        <w:spacing w:after="40"/>
        <w:rPr>
          <w:rFonts w:cs="Arial"/>
          <w:rtl/>
        </w:rPr>
      </w:pPr>
      <w:r w:rsidRPr="00FC11B1">
        <w:rPr>
          <w:rFonts w:cs="Arial" w:hint="cs"/>
          <w:rtl/>
        </w:rPr>
        <w:t>א.</w:t>
      </w:r>
      <w:r>
        <w:rPr>
          <w:rFonts w:cs="Arial" w:hint="cs"/>
          <w:b/>
          <w:bCs/>
          <w:rtl/>
        </w:rPr>
        <w:t xml:space="preserve"> </w:t>
      </w:r>
      <w:r w:rsidRPr="00FC11B1">
        <w:rPr>
          <w:rFonts w:cs="Arial" w:hint="cs"/>
          <w:b/>
          <w:bCs/>
          <w:rtl/>
        </w:rPr>
        <w:t>ערוך השולחן</w:t>
      </w:r>
      <w:r>
        <w:rPr>
          <w:rFonts w:cs="Arial" w:hint="cs"/>
          <w:rtl/>
        </w:rPr>
        <w:t xml:space="preserve"> </w:t>
      </w:r>
      <w:r>
        <w:rPr>
          <w:rFonts w:cs="Arial" w:hint="cs"/>
          <w:sz w:val="18"/>
          <w:szCs w:val="18"/>
          <w:rtl/>
        </w:rPr>
        <w:t xml:space="preserve">(שיט, כב) </w:t>
      </w:r>
      <w:r w:rsidRPr="00FC11B1">
        <w:rPr>
          <w:rFonts w:cs="Arial" w:hint="cs"/>
          <w:rtl/>
        </w:rPr>
        <w:t>כתב</w:t>
      </w:r>
      <w:r>
        <w:rPr>
          <w:rFonts w:cs="Arial" w:hint="cs"/>
          <w:rtl/>
        </w:rPr>
        <w:t xml:space="preserve"> על פי הגדרת רבינו חננאל</w:t>
      </w:r>
      <w:r w:rsidRPr="00FC11B1">
        <w:rPr>
          <w:rFonts w:cs="Arial" w:hint="cs"/>
          <w:rtl/>
        </w:rPr>
        <w:t>, שקי</w:t>
      </w:r>
      <w:r>
        <w:rPr>
          <w:rFonts w:cs="Arial" w:hint="cs"/>
          <w:rtl/>
        </w:rPr>
        <w:t xml:space="preserve">לוף ירקות בשבת </w:t>
      </w:r>
      <w:r w:rsidR="009A576C">
        <w:rPr>
          <w:rFonts w:cs="Arial" w:hint="cs"/>
          <w:rtl/>
        </w:rPr>
        <w:t>שייך</w:t>
      </w:r>
      <w:r>
        <w:rPr>
          <w:rFonts w:cs="Arial" w:hint="cs"/>
          <w:rtl/>
        </w:rPr>
        <w:t xml:space="preserve"> </w:t>
      </w:r>
      <w:r w:rsidR="009A576C">
        <w:rPr>
          <w:rFonts w:cs="Arial" w:hint="cs"/>
          <w:rtl/>
        </w:rPr>
        <w:t>ל</w:t>
      </w:r>
      <w:r>
        <w:rPr>
          <w:rFonts w:cs="Arial" w:hint="cs"/>
          <w:rtl/>
        </w:rPr>
        <w:t>מלאכת דש</w:t>
      </w:r>
      <w:r w:rsidR="00B7041B">
        <w:rPr>
          <w:rFonts w:cs="Arial" w:hint="cs"/>
          <w:rtl/>
        </w:rPr>
        <w:t xml:space="preserve"> ולא </w:t>
      </w:r>
      <w:r w:rsidR="009A576C">
        <w:rPr>
          <w:rFonts w:cs="Arial" w:hint="cs"/>
          <w:rtl/>
        </w:rPr>
        <w:t>ל</w:t>
      </w:r>
      <w:r w:rsidR="00B7041B">
        <w:rPr>
          <w:rFonts w:cs="Arial" w:hint="cs"/>
          <w:rtl/>
        </w:rPr>
        <w:t xml:space="preserve">מלאכת בורר, שכן הקליפה דבוקה לפרי ואינה מעורבת בו. </w:t>
      </w:r>
      <w:r>
        <w:rPr>
          <w:rFonts w:cs="Arial" w:hint="cs"/>
          <w:rtl/>
        </w:rPr>
        <w:t xml:space="preserve">וכיוון שרוב הירקות רגילים לקלף </w:t>
      </w:r>
      <w:r w:rsidR="009A576C">
        <w:rPr>
          <w:rFonts w:cs="Arial" w:hint="cs"/>
          <w:rtl/>
        </w:rPr>
        <w:t xml:space="preserve">אותם </w:t>
      </w:r>
      <w:r>
        <w:rPr>
          <w:rFonts w:cs="Arial" w:hint="cs"/>
          <w:rtl/>
        </w:rPr>
        <w:t xml:space="preserve">בבית, נמצא שאין בהם איסור דש, </w:t>
      </w:r>
      <w:r w:rsidR="00B7041B">
        <w:rPr>
          <w:rFonts w:cs="Arial" w:hint="cs"/>
          <w:rtl/>
        </w:rPr>
        <w:t>ומותר</w:t>
      </w:r>
      <w:r>
        <w:rPr>
          <w:rFonts w:cs="Arial" w:hint="cs"/>
          <w:rtl/>
        </w:rPr>
        <w:t xml:space="preserve"> להוריד את ה</w:t>
      </w:r>
      <w:r w:rsidR="00B7041B">
        <w:rPr>
          <w:rFonts w:cs="Arial" w:hint="cs"/>
          <w:rtl/>
        </w:rPr>
        <w:t>קליפה גם באמצעות קולפן.</w:t>
      </w:r>
      <w:r>
        <w:rPr>
          <w:rFonts w:cs="Arial" w:hint="cs"/>
          <w:rtl/>
        </w:rPr>
        <w:t xml:space="preserve"> </w:t>
      </w:r>
    </w:p>
    <w:p w14:paraId="75063F1A" w14:textId="0514FF70" w:rsidR="00936ACD" w:rsidRDefault="00F04DFF" w:rsidP="00291825">
      <w:pPr>
        <w:spacing w:after="40"/>
        <w:rPr>
          <w:rFonts w:cs="Arial"/>
          <w:rtl/>
        </w:rPr>
      </w:pPr>
      <w:r>
        <w:rPr>
          <w:rFonts w:cs="Arial" w:hint="cs"/>
          <w:rtl/>
        </w:rPr>
        <w:t>את דברי הירושלמי</w:t>
      </w:r>
      <w:r w:rsidR="00FA17A9">
        <w:rPr>
          <w:rFonts w:cs="Arial" w:hint="cs"/>
          <w:rtl/>
        </w:rPr>
        <w:t xml:space="preserve"> </w:t>
      </w:r>
      <w:r w:rsidR="00FA17A9">
        <w:rPr>
          <w:rFonts w:cs="Arial" w:hint="cs"/>
          <w:sz w:val="18"/>
          <w:szCs w:val="18"/>
          <w:rtl/>
        </w:rPr>
        <w:t xml:space="preserve">(שבת ז, ב) </w:t>
      </w:r>
      <w:r w:rsidR="00FA17A9">
        <w:rPr>
          <w:rFonts w:cs="Arial" w:hint="cs"/>
          <w:rtl/>
        </w:rPr>
        <w:t xml:space="preserve">ופסק </w:t>
      </w:r>
      <w:r w:rsidR="00FA17A9" w:rsidRPr="00FA17A9">
        <w:rPr>
          <w:rFonts w:cs="Arial" w:hint="cs"/>
          <w:b/>
          <w:bCs/>
          <w:rtl/>
        </w:rPr>
        <w:t>הרמ''א</w:t>
      </w:r>
      <w:r w:rsidR="00FA17A9">
        <w:rPr>
          <w:rFonts w:cs="Arial" w:hint="cs"/>
          <w:rtl/>
        </w:rPr>
        <w:t xml:space="preserve"> </w:t>
      </w:r>
      <w:r w:rsidR="00FA17A9">
        <w:rPr>
          <w:rFonts w:cs="Arial" w:hint="cs"/>
          <w:sz w:val="18"/>
          <w:szCs w:val="18"/>
          <w:rtl/>
        </w:rPr>
        <w:t>(שכא, יט)</w:t>
      </w:r>
      <w:r>
        <w:rPr>
          <w:rFonts w:cs="Arial" w:hint="cs"/>
          <w:rtl/>
        </w:rPr>
        <w:t xml:space="preserve"> הכותב שהמוריד קליפות עובר על איסור בורר, ביאר שכוונתו רק למקרה בו הורידו כבר </w:t>
      </w:r>
      <w:r w:rsidR="00FA17A9">
        <w:rPr>
          <w:rFonts w:cs="Arial" w:hint="cs"/>
          <w:rtl/>
        </w:rPr>
        <w:t>את הקליפות, ויש תערובת של שום ו</w:t>
      </w:r>
      <w:r w:rsidR="00936ACD">
        <w:rPr>
          <w:rFonts w:cs="Arial" w:hint="cs"/>
          <w:rtl/>
        </w:rPr>
        <w:t>קליפות, שאז אכן יש בכך איסור בורר. אבל אם הקליפה עוד מחוברת לשום, יש לדון בכך מצד מלאכת דש ולא מצד מלאכת בורר. ובלשונו:</w:t>
      </w:r>
    </w:p>
    <w:p w14:paraId="6F80D331" w14:textId="0C1318FC" w:rsidR="00936ACD" w:rsidRPr="00F04DFF" w:rsidRDefault="00936ACD" w:rsidP="00291825">
      <w:pPr>
        <w:spacing w:after="40"/>
        <w:ind w:left="720"/>
        <w:rPr>
          <w:rFonts w:cs="Arial"/>
          <w:rtl/>
        </w:rPr>
      </w:pPr>
      <w:r>
        <w:rPr>
          <w:rFonts w:cs="Arial" w:hint="cs"/>
          <w:rtl/>
        </w:rPr>
        <w:t>''</w:t>
      </w:r>
      <w:r w:rsidRPr="00936ACD">
        <w:rPr>
          <w:rFonts w:cs="Arial"/>
          <w:rtl/>
        </w:rPr>
        <w:t>ולכאורה משמע מדבריהם דלקלוף שומים ובצלים הרבה הוי בורר ואסור אם אינו אוכל לאלתר</w:t>
      </w:r>
      <w:r>
        <w:rPr>
          <w:rFonts w:cs="Arial" w:hint="cs"/>
          <w:rtl/>
        </w:rPr>
        <w:t>,</w:t>
      </w:r>
      <w:r w:rsidRPr="00936ACD">
        <w:rPr>
          <w:rFonts w:cs="Arial"/>
          <w:rtl/>
        </w:rPr>
        <w:t xml:space="preserve"> ולבד שאינו מובן מה שייך ברירה בזה</w:t>
      </w:r>
      <w:r>
        <w:rPr>
          <w:rFonts w:cs="Arial" w:hint="cs"/>
          <w:rtl/>
        </w:rPr>
        <w:t xml:space="preserve">... </w:t>
      </w:r>
      <w:r w:rsidRPr="00936ACD">
        <w:rPr>
          <w:rFonts w:cs="Arial"/>
          <w:rtl/>
        </w:rPr>
        <w:t xml:space="preserve">ועוד דזה שייך למפרק ולא לבורר ולכן </w:t>
      </w:r>
      <w:r>
        <w:rPr>
          <w:rFonts w:cs="Arial" w:hint="cs"/>
          <w:rtl/>
        </w:rPr>
        <w:t xml:space="preserve">נראה לי דהכי פירושו, </w:t>
      </w:r>
      <w:r w:rsidRPr="00936ACD">
        <w:rPr>
          <w:rFonts w:cs="Arial"/>
          <w:rtl/>
        </w:rPr>
        <w:t>ואין כ</w:t>
      </w:r>
      <w:r w:rsidR="00A119AC">
        <w:rPr>
          <w:rFonts w:cs="Arial" w:hint="cs"/>
          <w:rtl/>
        </w:rPr>
        <w:t>ו</w:t>
      </w:r>
      <w:r w:rsidRPr="00936ACD">
        <w:rPr>
          <w:rFonts w:cs="Arial"/>
          <w:rtl/>
        </w:rPr>
        <w:t>ונתם כשקולפם ומניח הקליפות בפני עצמם אלא קולפם והקליפות מעורבות בהם כמו שפרשנו בהירושלמי ובזה שפיר שייך בורר</w:t>
      </w:r>
      <w:r>
        <w:rPr>
          <w:rFonts w:cs="Arial" w:hint="cs"/>
          <w:rtl/>
        </w:rPr>
        <w:t>.''</w:t>
      </w:r>
    </w:p>
    <w:p w14:paraId="1E776E72" w14:textId="119823F6" w:rsidR="008C0D57" w:rsidRDefault="00A05BC7" w:rsidP="00291825">
      <w:pPr>
        <w:spacing w:after="40"/>
        <w:rPr>
          <w:rFonts w:cs="Arial"/>
          <w:rtl/>
        </w:rPr>
      </w:pPr>
      <w:r>
        <w:rPr>
          <w:rFonts w:cs="Arial" w:hint="cs"/>
          <w:rtl/>
        </w:rPr>
        <w:t xml:space="preserve">ב. </w:t>
      </w:r>
      <w:r w:rsidR="002543D5">
        <w:rPr>
          <w:rFonts w:cs="Arial" w:hint="cs"/>
          <w:b/>
          <w:bCs/>
          <w:rtl/>
        </w:rPr>
        <w:t xml:space="preserve">הביאור הלכה </w:t>
      </w:r>
      <w:r>
        <w:rPr>
          <w:rFonts w:cs="Arial" w:hint="cs"/>
          <w:sz w:val="18"/>
          <w:szCs w:val="18"/>
          <w:rtl/>
        </w:rPr>
        <w:t>(</w:t>
      </w:r>
      <w:r w:rsidR="000831D9">
        <w:rPr>
          <w:rFonts w:cs="Arial" w:hint="cs"/>
          <w:sz w:val="18"/>
          <w:szCs w:val="18"/>
          <w:rtl/>
        </w:rPr>
        <w:t>שכב,</w:t>
      </w:r>
      <w:r w:rsidR="0074562C">
        <w:rPr>
          <w:rFonts w:cs="Arial" w:hint="cs"/>
          <w:sz w:val="18"/>
          <w:szCs w:val="18"/>
          <w:rtl/>
        </w:rPr>
        <w:t xml:space="preserve"> </w:t>
      </w:r>
      <w:r w:rsidR="002543D5">
        <w:rPr>
          <w:rFonts w:cs="Arial" w:hint="cs"/>
          <w:sz w:val="18"/>
          <w:szCs w:val="18"/>
          <w:rtl/>
        </w:rPr>
        <w:t xml:space="preserve"> ד''ה לקלוף</w:t>
      </w:r>
      <w:r>
        <w:rPr>
          <w:rFonts w:cs="Arial" w:hint="cs"/>
          <w:sz w:val="18"/>
          <w:szCs w:val="18"/>
          <w:rtl/>
        </w:rPr>
        <w:t>)</w:t>
      </w:r>
      <w:r w:rsidR="002543D5">
        <w:rPr>
          <w:rFonts w:cs="Arial" w:hint="cs"/>
          <w:sz w:val="18"/>
          <w:szCs w:val="18"/>
          <w:rtl/>
        </w:rPr>
        <w:t xml:space="preserve"> </w:t>
      </w:r>
      <w:r w:rsidR="002543D5">
        <w:rPr>
          <w:rFonts w:cs="Arial" w:hint="cs"/>
          <w:rtl/>
        </w:rPr>
        <w:t xml:space="preserve">חלק וסבר שהורדת קליפה בפרי כלולה במלאכת בורר. מחמת כך התקשה, מדוע נוהגים לקלף </w:t>
      </w:r>
      <w:r w:rsidR="0064658B">
        <w:rPr>
          <w:rFonts w:cs="Arial" w:hint="cs"/>
          <w:rtl/>
        </w:rPr>
        <w:t>קליפות של תפוזים וכדומה, ונימק</w:t>
      </w:r>
      <w:r w:rsidR="000C3619">
        <w:rPr>
          <w:rFonts w:cs="Arial" w:hint="cs"/>
          <w:rtl/>
        </w:rPr>
        <w:t xml:space="preserve"> בעקבות </w:t>
      </w:r>
      <w:r w:rsidR="000C3619" w:rsidRPr="000C3619">
        <w:rPr>
          <w:rFonts w:cs="Arial" w:hint="cs"/>
          <w:b/>
          <w:bCs/>
          <w:rtl/>
        </w:rPr>
        <w:t>המאמר מרדכי</w:t>
      </w:r>
      <w:r w:rsidR="000C3619">
        <w:rPr>
          <w:rFonts w:cs="Arial" w:hint="cs"/>
          <w:rtl/>
        </w:rPr>
        <w:t xml:space="preserve"> </w:t>
      </w:r>
      <w:r w:rsidR="000C3619">
        <w:rPr>
          <w:rFonts w:cs="Arial" w:hint="cs"/>
          <w:sz w:val="20"/>
          <w:szCs w:val="20"/>
          <w:rtl/>
        </w:rPr>
        <w:t>(שם, כא)</w:t>
      </w:r>
      <w:r w:rsidR="0064658B">
        <w:rPr>
          <w:rFonts w:cs="Arial" w:hint="cs"/>
          <w:rtl/>
        </w:rPr>
        <w:t xml:space="preserve">, שכיוון שזו דרך האכילה </w:t>
      </w:r>
      <w:r w:rsidR="001D6446">
        <w:rPr>
          <w:rFonts w:cs="Arial" w:hint="cs"/>
          <w:rtl/>
        </w:rPr>
        <w:t xml:space="preserve">היחידה </w:t>
      </w:r>
      <w:r w:rsidR="0064658B">
        <w:rPr>
          <w:rFonts w:cs="Arial" w:hint="cs"/>
          <w:rtl/>
        </w:rPr>
        <w:t xml:space="preserve">של הפרי, לא כלולה פעולה זו במלאכת בורר, המתייחסת רק לפעולת </w:t>
      </w:r>
      <w:r w:rsidR="00437BFB">
        <w:rPr>
          <w:rFonts w:cs="Arial" w:hint="cs"/>
          <w:rtl/>
        </w:rPr>
        <w:t xml:space="preserve">הפרדה שאינה </w:t>
      </w:r>
      <w:r w:rsidR="0064658B">
        <w:rPr>
          <w:rFonts w:cs="Arial" w:hint="cs"/>
          <w:rtl/>
        </w:rPr>
        <w:t>בהכרח 'כדרך אכילה'.</w:t>
      </w:r>
    </w:p>
    <w:p w14:paraId="1F3FEB21" w14:textId="506DCA74" w:rsidR="0064658B" w:rsidRDefault="00A114AD" w:rsidP="00291825">
      <w:pPr>
        <w:spacing w:after="40"/>
        <w:rPr>
          <w:rFonts w:cs="Arial"/>
          <w:rtl/>
        </w:rPr>
      </w:pPr>
      <w:r>
        <w:rPr>
          <w:rFonts w:cs="Arial" w:hint="cs"/>
          <w:rtl/>
        </w:rPr>
        <w:t>עם זאת, על אף שהותר לקלף את הקליפה מחמת שזו דרך האכילה</w:t>
      </w:r>
      <w:r w:rsidR="000D1C36">
        <w:rPr>
          <w:rFonts w:cs="Arial" w:hint="cs"/>
          <w:rtl/>
        </w:rPr>
        <w:t xml:space="preserve"> למרות שהיא פסולת</w:t>
      </w:r>
      <w:r>
        <w:rPr>
          <w:rFonts w:cs="Arial" w:hint="cs"/>
          <w:rtl/>
        </w:rPr>
        <w:t xml:space="preserve">, </w:t>
      </w:r>
      <w:r w:rsidR="00900205">
        <w:rPr>
          <w:rFonts w:cs="Arial" w:hint="cs"/>
          <w:rtl/>
        </w:rPr>
        <w:t xml:space="preserve">לשיטתו  </w:t>
      </w:r>
      <w:r>
        <w:rPr>
          <w:rFonts w:cs="Arial" w:hint="cs"/>
          <w:rtl/>
        </w:rPr>
        <w:t xml:space="preserve">אין </w:t>
      </w:r>
      <w:r w:rsidR="00005244">
        <w:rPr>
          <w:rFonts w:cs="Arial" w:hint="cs"/>
          <w:rtl/>
        </w:rPr>
        <w:t>בכך היתר לקלף באמצעות כלי (כמו קולפן) או לקלף את הקליפה על מנת שלא לאכול את הפרי לאלתר, שהרי כאמור מדובר במלאכת בורר, עליה חלים כל כללי בורר הרגילים. ובלשונו</w:t>
      </w:r>
      <w:r w:rsidR="00E138E2">
        <w:rPr>
          <w:rFonts w:cs="Arial" w:hint="cs"/>
          <w:rtl/>
        </w:rPr>
        <w:t xml:space="preserve"> של המאמר מרדכי:</w:t>
      </w:r>
    </w:p>
    <w:p w14:paraId="015FD803" w14:textId="04BD0144" w:rsidR="00E138E2" w:rsidRDefault="00E138E2" w:rsidP="00E138E2">
      <w:pPr>
        <w:ind w:left="720"/>
        <w:rPr>
          <w:rFonts w:cs="Arial"/>
          <w:rtl/>
        </w:rPr>
      </w:pPr>
      <w:r>
        <w:rPr>
          <w:rFonts w:cs="Arial" w:hint="cs"/>
          <w:rtl/>
        </w:rPr>
        <w:t>''</w:t>
      </w:r>
      <w:r w:rsidRPr="00E138E2">
        <w:rPr>
          <w:rFonts w:cs="Arial"/>
          <w:rtl/>
        </w:rPr>
        <w:t>ויש לדקדק</w:t>
      </w:r>
      <w:r>
        <w:rPr>
          <w:rFonts w:cs="Arial" w:hint="cs"/>
          <w:rtl/>
        </w:rPr>
        <w:t>,</w:t>
      </w:r>
      <w:r w:rsidRPr="00E138E2">
        <w:rPr>
          <w:rFonts w:cs="Arial"/>
          <w:rtl/>
        </w:rPr>
        <w:t xml:space="preserve"> דכיון דהקולף בכלל בורר הוא ליתסר </w:t>
      </w:r>
      <w:r>
        <w:rPr>
          <w:rFonts w:cs="Arial" w:hint="cs"/>
          <w:rtl/>
        </w:rPr>
        <w:t xml:space="preserve">אפילו </w:t>
      </w:r>
      <w:r w:rsidRPr="00E138E2">
        <w:rPr>
          <w:rFonts w:cs="Arial"/>
          <w:rtl/>
        </w:rPr>
        <w:t>לאכול לאלתר</w:t>
      </w:r>
      <w:r>
        <w:rPr>
          <w:rFonts w:cs="Arial" w:hint="cs"/>
          <w:rtl/>
        </w:rPr>
        <w:t>,</w:t>
      </w:r>
      <w:r w:rsidRPr="00E138E2">
        <w:rPr>
          <w:rFonts w:cs="Arial"/>
          <w:rtl/>
        </w:rPr>
        <w:t xml:space="preserve"> דהא הדבר ברור דמי שקולף תפוחים ושומין ובצלים נוטל הפסולת ומניח האוכל</w:t>
      </w:r>
      <w:r w:rsidR="007409B8">
        <w:rPr>
          <w:rFonts w:cs="Arial" w:hint="cs"/>
          <w:rtl/>
        </w:rPr>
        <w:t xml:space="preserve">, </w:t>
      </w:r>
      <w:r w:rsidRPr="00E138E2">
        <w:rPr>
          <w:rFonts w:cs="Arial"/>
          <w:rtl/>
        </w:rPr>
        <w:t>וכבר נתבא</w:t>
      </w:r>
      <w:r w:rsidR="007409B8">
        <w:rPr>
          <w:rFonts w:cs="Arial" w:hint="cs"/>
          <w:rtl/>
        </w:rPr>
        <w:t>ר</w:t>
      </w:r>
      <w:r w:rsidRPr="00E138E2">
        <w:rPr>
          <w:rFonts w:cs="Arial"/>
          <w:rtl/>
        </w:rPr>
        <w:t xml:space="preserve"> לעיל סי</w:t>
      </w:r>
      <w:r w:rsidR="007409B8">
        <w:rPr>
          <w:rFonts w:cs="Arial" w:hint="cs"/>
          <w:rtl/>
        </w:rPr>
        <w:t>מן</w:t>
      </w:r>
      <w:r w:rsidRPr="00E138E2">
        <w:rPr>
          <w:rFonts w:cs="Arial"/>
          <w:rtl/>
        </w:rPr>
        <w:t xml:space="preserve"> שי"ט דבורר פסולת מתוך אוכל אפילו לאוכלו לאלתר חייב</w:t>
      </w:r>
      <w:r w:rsidR="00F67BAD">
        <w:rPr>
          <w:rFonts w:cs="Arial" w:hint="cs"/>
          <w:rtl/>
        </w:rPr>
        <w:t>.</w:t>
      </w:r>
      <w:r w:rsidRPr="00E138E2">
        <w:rPr>
          <w:rFonts w:cs="Arial"/>
          <w:rtl/>
        </w:rPr>
        <w:t xml:space="preserve"> ונראה דכי</w:t>
      </w:r>
      <w:r w:rsidR="00F67BAD">
        <w:rPr>
          <w:rFonts w:cs="Arial" w:hint="cs"/>
          <w:rtl/>
        </w:rPr>
        <w:t>ו</w:t>
      </w:r>
      <w:r w:rsidRPr="00E138E2">
        <w:rPr>
          <w:rFonts w:cs="Arial"/>
          <w:rtl/>
        </w:rPr>
        <w:t>ון דא</w:t>
      </w:r>
      <w:r>
        <w:rPr>
          <w:rFonts w:cs="Arial" w:hint="cs"/>
          <w:rtl/>
        </w:rPr>
        <w:t xml:space="preserve">י </w:t>
      </w:r>
      <w:r w:rsidRPr="00E138E2">
        <w:rPr>
          <w:rFonts w:cs="Arial"/>
          <w:rtl/>
        </w:rPr>
        <w:t>א</w:t>
      </w:r>
      <w:r>
        <w:rPr>
          <w:rFonts w:cs="Arial" w:hint="cs"/>
          <w:rtl/>
        </w:rPr>
        <w:t>פשר</w:t>
      </w:r>
      <w:r w:rsidRPr="00E138E2">
        <w:rPr>
          <w:rFonts w:cs="Arial"/>
          <w:rtl/>
        </w:rPr>
        <w:t xml:space="preserve"> בענ</w:t>
      </w:r>
      <w:r>
        <w:rPr>
          <w:rFonts w:cs="Arial" w:hint="cs"/>
          <w:rtl/>
        </w:rPr>
        <w:t>י</w:t>
      </w:r>
      <w:r w:rsidRPr="00E138E2">
        <w:rPr>
          <w:rFonts w:cs="Arial"/>
          <w:rtl/>
        </w:rPr>
        <w:t>ין אחר ודרך אכילתו בכך</w:t>
      </w:r>
      <w:r w:rsidR="00F67BAD">
        <w:rPr>
          <w:rFonts w:cs="Arial" w:hint="cs"/>
          <w:rtl/>
        </w:rPr>
        <w:t>,</w:t>
      </w:r>
      <w:r w:rsidRPr="00E138E2">
        <w:rPr>
          <w:rFonts w:cs="Arial"/>
          <w:rtl/>
        </w:rPr>
        <w:t xml:space="preserve"> לא מקרי זה בורר</w:t>
      </w:r>
      <w:r w:rsidR="007409B8">
        <w:rPr>
          <w:rFonts w:cs="Arial" w:hint="cs"/>
          <w:rtl/>
        </w:rPr>
        <w:t xml:space="preserve">, </w:t>
      </w:r>
      <w:r w:rsidRPr="00E138E2">
        <w:rPr>
          <w:rFonts w:cs="Arial"/>
          <w:rtl/>
        </w:rPr>
        <w:t>שאינו אלא לאכול התוך</w:t>
      </w:r>
      <w:r w:rsidR="00C30124">
        <w:rPr>
          <w:rFonts w:cs="Arial" w:hint="cs"/>
          <w:rtl/>
        </w:rPr>
        <w:t>.''</w:t>
      </w:r>
    </w:p>
    <w:p w14:paraId="0ADFC02D" w14:textId="43EA8A3F" w:rsidR="008C0D57" w:rsidRDefault="0064658B" w:rsidP="005F5AC2">
      <w:pPr>
        <w:rPr>
          <w:rFonts w:cs="Arial"/>
          <w:rtl/>
        </w:rPr>
      </w:pPr>
      <w:r>
        <w:rPr>
          <w:rFonts w:cs="Arial" w:hint="cs"/>
          <w:rtl/>
        </w:rPr>
        <w:t xml:space="preserve">ג. </w:t>
      </w:r>
      <w:r w:rsidRPr="0064658B">
        <w:rPr>
          <w:rFonts w:cs="Arial" w:hint="cs"/>
          <w:b/>
          <w:bCs/>
          <w:rtl/>
        </w:rPr>
        <w:t>השמירת שבת כהלכתה</w:t>
      </w:r>
      <w:r>
        <w:rPr>
          <w:rFonts w:cs="Arial" w:hint="cs"/>
          <w:rtl/>
        </w:rPr>
        <w:t xml:space="preserve"> </w:t>
      </w:r>
      <w:r w:rsidR="00736DE6">
        <w:rPr>
          <w:rFonts w:cs="Arial" w:hint="cs"/>
          <w:sz w:val="18"/>
          <w:szCs w:val="18"/>
          <w:rtl/>
        </w:rPr>
        <w:t xml:space="preserve">(ג, לד) </w:t>
      </w:r>
      <w:r w:rsidR="007A5068" w:rsidRPr="007A5068">
        <w:rPr>
          <w:rFonts w:cs="Arial" w:hint="cs"/>
          <w:b/>
          <w:bCs/>
          <w:rtl/>
        </w:rPr>
        <w:t>והרב עובדיה</w:t>
      </w:r>
      <w:r w:rsidR="007A5068">
        <w:rPr>
          <w:rFonts w:cs="Arial" w:hint="cs"/>
          <w:rtl/>
        </w:rPr>
        <w:t xml:space="preserve"> </w:t>
      </w:r>
      <w:r w:rsidR="007A5068">
        <w:rPr>
          <w:rFonts w:cs="Arial" w:hint="cs"/>
          <w:sz w:val="18"/>
          <w:szCs w:val="18"/>
          <w:rtl/>
        </w:rPr>
        <w:t>(שבת ד, עמ' רל</w:t>
      </w:r>
      <w:r w:rsidR="00BB4E98">
        <w:rPr>
          <w:rFonts w:cs="Arial" w:hint="cs"/>
          <w:sz w:val="18"/>
          <w:szCs w:val="18"/>
          <w:rtl/>
        </w:rPr>
        <w:t>א</w:t>
      </w:r>
      <w:r w:rsidR="007A5068">
        <w:rPr>
          <w:rFonts w:cs="Arial" w:hint="cs"/>
          <w:sz w:val="18"/>
          <w:szCs w:val="18"/>
          <w:rtl/>
        </w:rPr>
        <w:t xml:space="preserve">) </w:t>
      </w:r>
      <w:r>
        <w:rPr>
          <w:rFonts w:cs="Arial" w:hint="cs"/>
          <w:rtl/>
        </w:rPr>
        <w:t>בעמדת ביניים</w:t>
      </w:r>
      <w:r w:rsidR="007A5068">
        <w:rPr>
          <w:rFonts w:cs="Arial" w:hint="cs"/>
          <w:rtl/>
        </w:rPr>
        <w:t xml:space="preserve"> </w:t>
      </w:r>
      <w:r>
        <w:rPr>
          <w:rFonts w:cs="Arial" w:hint="cs"/>
          <w:rtl/>
        </w:rPr>
        <w:t>סבר</w:t>
      </w:r>
      <w:r w:rsidR="007A5068">
        <w:rPr>
          <w:rFonts w:cs="Arial" w:hint="cs"/>
          <w:rtl/>
        </w:rPr>
        <w:t>ו,</w:t>
      </w:r>
      <w:r>
        <w:rPr>
          <w:rFonts w:cs="Arial" w:hint="cs"/>
          <w:rtl/>
        </w:rPr>
        <w:t xml:space="preserve"> שמדובר במלאכת בורר, אך </w:t>
      </w:r>
      <w:r w:rsidR="007A5068">
        <w:rPr>
          <w:rFonts w:cs="Arial" w:hint="cs"/>
          <w:rtl/>
        </w:rPr>
        <w:t xml:space="preserve">כאשר הקליפה ראויה לאכילה </w:t>
      </w:r>
      <w:r w:rsidR="00BD712F">
        <w:rPr>
          <w:rFonts w:cs="Arial" w:hint="cs"/>
          <w:rtl/>
        </w:rPr>
        <w:t>כמו הפרי</w:t>
      </w:r>
      <w:r w:rsidR="007A5068">
        <w:rPr>
          <w:rFonts w:cs="Arial" w:hint="cs"/>
          <w:rtl/>
        </w:rPr>
        <w:t xml:space="preserve"> אין בכך איסור</w:t>
      </w:r>
      <w:r w:rsidR="00BD712F">
        <w:rPr>
          <w:rFonts w:cs="Arial" w:hint="cs"/>
          <w:rtl/>
        </w:rPr>
        <w:t xml:space="preserve">. </w:t>
      </w:r>
      <w:r w:rsidR="007A5068">
        <w:rPr>
          <w:rFonts w:cs="Arial" w:hint="cs"/>
          <w:rtl/>
        </w:rPr>
        <w:t>טעם הדבר</w:t>
      </w:r>
      <w:r w:rsidR="00A43F81">
        <w:rPr>
          <w:rFonts w:cs="Arial" w:hint="cs"/>
          <w:rtl/>
        </w:rPr>
        <w:t xml:space="preserve">, </w:t>
      </w:r>
      <w:r w:rsidR="007A5068">
        <w:rPr>
          <w:rFonts w:cs="Arial" w:hint="cs"/>
          <w:rtl/>
        </w:rPr>
        <w:t xml:space="preserve">שבמקרה </w:t>
      </w:r>
      <w:r w:rsidR="009A576C">
        <w:rPr>
          <w:rFonts w:cs="Arial" w:hint="cs"/>
          <w:rtl/>
        </w:rPr>
        <w:t xml:space="preserve">זה </w:t>
      </w:r>
      <w:r w:rsidR="000A0AAE">
        <w:rPr>
          <w:rFonts w:cs="Arial" w:hint="cs"/>
          <w:rtl/>
        </w:rPr>
        <w:t xml:space="preserve">הקליפה </w:t>
      </w:r>
      <w:r w:rsidR="009A576C">
        <w:rPr>
          <w:rFonts w:cs="Arial" w:hint="cs"/>
          <w:rtl/>
        </w:rPr>
        <w:t>ו</w:t>
      </w:r>
      <w:r w:rsidR="00BD712F">
        <w:rPr>
          <w:rFonts w:cs="Arial" w:hint="cs"/>
          <w:rtl/>
        </w:rPr>
        <w:t>הפרי נחשבים כמו מין אחד, ואין איסור בורר בברירה של מין אחד. אמנם לפי שיטה זו,</w:t>
      </w:r>
      <w:r w:rsidR="00111CB3">
        <w:rPr>
          <w:rFonts w:cs="Arial" w:hint="cs"/>
          <w:rtl/>
        </w:rPr>
        <w:t xml:space="preserve"> </w:t>
      </w:r>
      <w:r w:rsidR="00BD7C84">
        <w:rPr>
          <w:rFonts w:cs="Arial" w:hint="cs"/>
          <w:rtl/>
        </w:rPr>
        <w:t xml:space="preserve">יהיה </w:t>
      </w:r>
      <w:r w:rsidR="00111CB3">
        <w:rPr>
          <w:rFonts w:cs="Arial" w:hint="cs"/>
          <w:rtl/>
        </w:rPr>
        <w:t>אסור לקלף בקולפן תפוחי אדמה, שכן הקליפה אינה ראויה לאכילה.</w:t>
      </w:r>
      <w:r w:rsidR="00BD712F">
        <w:rPr>
          <w:rFonts w:cs="Arial" w:hint="cs"/>
          <w:rtl/>
        </w:rPr>
        <w:t xml:space="preserve"> </w:t>
      </w:r>
    </w:p>
    <w:p w14:paraId="4EC0B9B4" w14:textId="0BEA40F9" w:rsidR="008C0D57" w:rsidRDefault="008C0D57" w:rsidP="00E4526E">
      <w:pPr>
        <w:rPr>
          <w:rFonts w:cs="Arial"/>
          <w:b/>
          <w:bCs/>
          <w:u w:val="single"/>
          <w:rtl/>
        </w:rPr>
      </w:pPr>
      <w:r>
        <w:rPr>
          <w:rFonts w:cs="Arial" w:hint="cs"/>
          <w:b/>
          <w:bCs/>
          <w:u w:val="single"/>
          <w:rtl/>
        </w:rPr>
        <w:t>שימוש ביום טוב</w:t>
      </w:r>
    </w:p>
    <w:p w14:paraId="08ED5A4B" w14:textId="1C65D1C8" w:rsidR="00387877" w:rsidRDefault="00387877" w:rsidP="00513E67">
      <w:pPr>
        <w:spacing w:after="40"/>
        <w:rPr>
          <w:rFonts w:cs="Arial"/>
          <w:rtl/>
        </w:rPr>
      </w:pPr>
      <w:r>
        <w:rPr>
          <w:rFonts w:cs="Arial" w:hint="cs"/>
          <w:rtl/>
        </w:rPr>
        <w:t xml:space="preserve">עד כה </w:t>
      </w:r>
      <w:r w:rsidR="009A48B9">
        <w:rPr>
          <w:rFonts w:cs="Arial" w:hint="cs"/>
          <w:rtl/>
        </w:rPr>
        <w:t>הדיון</w:t>
      </w:r>
      <w:r>
        <w:rPr>
          <w:rFonts w:cs="Arial" w:hint="cs"/>
          <w:rtl/>
        </w:rPr>
        <w:t xml:space="preserve"> עסק בדיני שבת, </w:t>
      </w:r>
      <w:r w:rsidR="00983A0C">
        <w:rPr>
          <w:rFonts w:cs="Arial" w:hint="cs"/>
          <w:rtl/>
        </w:rPr>
        <w:t xml:space="preserve">אך </w:t>
      </w:r>
      <w:r>
        <w:rPr>
          <w:rFonts w:cs="Arial" w:hint="cs"/>
          <w:rtl/>
        </w:rPr>
        <w:t>דין שונה יש בהלכות יום טוב.</w:t>
      </w:r>
      <w:r w:rsidR="00A220A1">
        <w:rPr>
          <w:rFonts w:cs="Arial" w:hint="cs"/>
          <w:rtl/>
        </w:rPr>
        <w:t xml:space="preserve"> </w:t>
      </w:r>
      <w:r w:rsidR="009A48B9">
        <w:rPr>
          <w:rFonts w:cs="Arial" w:hint="cs"/>
          <w:rtl/>
        </w:rPr>
        <w:t xml:space="preserve">הגמרא במסכת ביצה </w:t>
      </w:r>
      <w:r w:rsidR="009A48B9">
        <w:rPr>
          <w:rFonts w:cs="Arial" w:hint="cs"/>
          <w:sz w:val="18"/>
          <w:szCs w:val="18"/>
          <w:rtl/>
        </w:rPr>
        <w:t>(</w:t>
      </w:r>
      <w:r w:rsidR="002A3065">
        <w:rPr>
          <w:rFonts w:cs="Arial" w:hint="cs"/>
          <w:sz w:val="18"/>
          <w:szCs w:val="18"/>
          <w:rtl/>
        </w:rPr>
        <w:t>יד ע''ב</w:t>
      </w:r>
      <w:r w:rsidR="009A48B9">
        <w:rPr>
          <w:rFonts w:cs="Arial" w:hint="cs"/>
          <w:sz w:val="18"/>
          <w:szCs w:val="18"/>
          <w:rtl/>
        </w:rPr>
        <w:t>)</w:t>
      </w:r>
      <w:r w:rsidR="002A3065">
        <w:rPr>
          <w:rFonts w:cs="Arial" w:hint="cs"/>
          <w:sz w:val="18"/>
          <w:szCs w:val="18"/>
          <w:rtl/>
        </w:rPr>
        <w:t xml:space="preserve"> </w:t>
      </w:r>
      <w:r w:rsidR="002A3065">
        <w:rPr>
          <w:rFonts w:cs="Arial" w:hint="cs"/>
          <w:rtl/>
        </w:rPr>
        <w:t>כותבת שלדעת בית הלל, ביום טוב אין איסור לברור פסולת מתוך אוכל, והעיקר הוא למעט בטרחה. דהיינו, אם הפסולת מועטה יש להוציא את הפסולת, ואם הא</w:t>
      </w:r>
      <w:r w:rsidR="00BD7C84">
        <w:rPr>
          <w:rFonts w:cs="Arial" w:hint="cs"/>
          <w:rtl/>
        </w:rPr>
        <w:t>ו</w:t>
      </w:r>
      <w:r w:rsidR="002A3065">
        <w:rPr>
          <w:rFonts w:cs="Arial" w:hint="cs"/>
          <w:rtl/>
        </w:rPr>
        <w:t>כל מועט יש להוציא את האוכל. נחלקו הראשונים, האם גם שאר דיני בורר לא שייכים ביום טוב:</w:t>
      </w:r>
    </w:p>
    <w:p w14:paraId="3107D59B" w14:textId="78852601" w:rsidR="002A3065" w:rsidRPr="002A3065" w:rsidRDefault="002A3065" w:rsidP="00513E67">
      <w:pPr>
        <w:spacing w:after="40"/>
        <w:rPr>
          <w:rFonts w:cs="Arial"/>
          <w:rtl/>
        </w:rPr>
      </w:pPr>
      <w:r>
        <w:rPr>
          <w:rFonts w:cs="Arial" w:hint="cs"/>
          <w:rtl/>
        </w:rPr>
        <w:t xml:space="preserve">א. </w:t>
      </w:r>
      <w:r w:rsidRPr="002A3065">
        <w:rPr>
          <w:rFonts w:cs="Arial" w:hint="cs"/>
          <w:b/>
          <w:bCs/>
          <w:rtl/>
        </w:rPr>
        <w:t>הרשב''א</w:t>
      </w:r>
      <w:r>
        <w:rPr>
          <w:rFonts w:cs="Arial" w:hint="cs"/>
          <w:rtl/>
        </w:rPr>
        <w:t xml:space="preserve"> </w:t>
      </w:r>
      <w:r>
        <w:rPr>
          <w:rFonts w:cs="Arial" w:hint="cs"/>
          <w:sz w:val="18"/>
          <w:szCs w:val="18"/>
          <w:rtl/>
        </w:rPr>
        <w:t xml:space="preserve">(בית מועד, א, ה) </w:t>
      </w:r>
      <w:r>
        <w:rPr>
          <w:rFonts w:cs="Arial" w:hint="cs"/>
          <w:rtl/>
        </w:rPr>
        <w:t xml:space="preserve">ובעקבותיו </w:t>
      </w:r>
      <w:r w:rsidRPr="002A3065">
        <w:rPr>
          <w:rFonts w:cs="Arial" w:hint="cs"/>
          <w:b/>
          <w:bCs/>
          <w:rtl/>
        </w:rPr>
        <w:t>הט''ז</w:t>
      </w:r>
      <w:r>
        <w:rPr>
          <w:rFonts w:cs="Arial" w:hint="cs"/>
          <w:rtl/>
        </w:rPr>
        <w:t xml:space="preserve"> </w:t>
      </w:r>
      <w:r>
        <w:rPr>
          <w:rFonts w:cs="Arial" w:hint="cs"/>
          <w:sz w:val="18"/>
          <w:szCs w:val="18"/>
          <w:rtl/>
        </w:rPr>
        <w:t xml:space="preserve">(תקי, ג) </w:t>
      </w:r>
      <w:r>
        <w:rPr>
          <w:rFonts w:cs="Arial" w:hint="cs"/>
          <w:rtl/>
        </w:rPr>
        <w:t>סברו, שרק פעולות ברירה שנאסרו מדרבנן בשבת</w:t>
      </w:r>
      <w:r w:rsidR="00BD7C84">
        <w:rPr>
          <w:rFonts w:cs="Arial" w:hint="cs"/>
          <w:rtl/>
        </w:rPr>
        <w:t>,</w:t>
      </w:r>
      <w:r>
        <w:rPr>
          <w:rFonts w:cs="Arial" w:hint="cs"/>
          <w:rtl/>
        </w:rPr>
        <w:t xml:space="preserve"> הותרו ביום טוב</w:t>
      </w:r>
      <w:r w:rsidR="009B530A">
        <w:rPr>
          <w:rFonts w:cs="Arial" w:hint="cs"/>
          <w:rtl/>
        </w:rPr>
        <w:t xml:space="preserve">, ולא </w:t>
      </w:r>
      <w:r>
        <w:rPr>
          <w:rFonts w:cs="Arial" w:hint="cs"/>
          <w:rtl/>
        </w:rPr>
        <w:t xml:space="preserve">פעולות שנאסרו מדאורייתא. ראייה לדבריהם </w:t>
      </w:r>
      <w:r w:rsidR="00FD29B4">
        <w:rPr>
          <w:rFonts w:cs="Arial" w:hint="cs"/>
          <w:rtl/>
        </w:rPr>
        <w:t>מ</w:t>
      </w:r>
      <w:r>
        <w:rPr>
          <w:rFonts w:cs="Arial" w:hint="cs"/>
          <w:rtl/>
        </w:rPr>
        <w:t xml:space="preserve">הגמרא במסכת ביצה, </w:t>
      </w:r>
      <w:r w:rsidR="00FD29B4">
        <w:rPr>
          <w:rFonts w:cs="Arial" w:hint="cs"/>
          <w:rtl/>
        </w:rPr>
        <w:t>ה</w:t>
      </w:r>
      <w:r>
        <w:rPr>
          <w:rFonts w:cs="Arial" w:hint="cs"/>
          <w:rtl/>
        </w:rPr>
        <w:t xml:space="preserve">מתירה לברור בקנון ותמחוי, </w:t>
      </w:r>
      <w:r w:rsidR="00BD7C84">
        <w:rPr>
          <w:rFonts w:cs="Arial" w:hint="cs"/>
          <w:rtl/>
        </w:rPr>
        <w:t xml:space="preserve">שהם </w:t>
      </w:r>
      <w:r>
        <w:rPr>
          <w:rFonts w:cs="Arial" w:hint="cs"/>
          <w:rtl/>
        </w:rPr>
        <w:t xml:space="preserve">כלים שאינם מיועדים לברירה, ולכן כפי שראינו איסורם מדרבנן. </w:t>
      </w:r>
      <w:r w:rsidR="00CF26EF">
        <w:rPr>
          <w:rFonts w:cs="Arial" w:hint="cs"/>
          <w:rtl/>
        </w:rPr>
        <w:t xml:space="preserve">אך </w:t>
      </w:r>
      <w:r>
        <w:rPr>
          <w:rFonts w:cs="Arial" w:hint="cs"/>
          <w:rtl/>
        </w:rPr>
        <w:t xml:space="preserve">אוסרת שימוש בנפה וכברה, </w:t>
      </w:r>
      <w:r w:rsidR="00BD7C84">
        <w:rPr>
          <w:rFonts w:cs="Arial" w:hint="cs"/>
          <w:rtl/>
        </w:rPr>
        <w:t xml:space="preserve">שהם </w:t>
      </w:r>
      <w:r>
        <w:rPr>
          <w:rFonts w:cs="Arial" w:hint="cs"/>
          <w:rtl/>
        </w:rPr>
        <w:t xml:space="preserve">כלים שמיועדים לברירה ואיסורם מדאורייתא. </w:t>
      </w:r>
    </w:p>
    <w:p w14:paraId="7B3072A7" w14:textId="50EBC96F" w:rsidR="00C07BF4" w:rsidRDefault="00E17C98" w:rsidP="00513E67">
      <w:pPr>
        <w:spacing w:after="40"/>
        <w:rPr>
          <w:rFonts w:cs="Arial"/>
          <w:rtl/>
        </w:rPr>
      </w:pPr>
      <w:r>
        <w:rPr>
          <w:rFonts w:cs="Arial" w:hint="cs"/>
          <w:rtl/>
        </w:rPr>
        <w:t>משום כך להבנת</w:t>
      </w:r>
      <w:r w:rsidR="00521AF5">
        <w:rPr>
          <w:rFonts w:cs="Arial" w:hint="cs"/>
          <w:rtl/>
        </w:rPr>
        <w:t>ם</w:t>
      </w:r>
      <w:r>
        <w:rPr>
          <w:rFonts w:cs="Arial" w:hint="cs"/>
          <w:rtl/>
        </w:rPr>
        <w:t>, כשם שאסור לברור בכלים המיועדים לברירה, כך אסור לברור שלא לאלתר, שכן הבורר שלא לאלתר בשבת עובר על איסור דאורייתא.</w:t>
      </w:r>
      <w:r w:rsidR="00C07BF4">
        <w:rPr>
          <w:rFonts w:cs="Arial" w:hint="cs"/>
          <w:rtl/>
        </w:rPr>
        <w:t xml:space="preserve"> כמו כן, </w:t>
      </w:r>
      <w:r w:rsidR="00521AF5">
        <w:rPr>
          <w:rFonts w:cs="Arial" w:hint="cs"/>
          <w:rtl/>
        </w:rPr>
        <w:t>נראה</w:t>
      </w:r>
      <w:r w:rsidR="00C07BF4">
        <w:rPr>
          <w:rFonts w:cs="Arial" w:hint="cs"/>
          <w:rtl/>
        </w:rPr>
        <w:t xml:space="preserve"> </w:t>
      </w:r>
      <w:r w:rsidR="00521AF5">
        <w:rPr>
          <w:rFonts w:cs="Arial" w:hint="cs"/>
          <w:rtl/>
        </w:rPr>
        <w:t>ש</w:t>
      </w:r>
      <w:r w:rsidR="00C07BF4">
        <w:rPr>
          <w:rFonts w:cs="Arial" w:hint="cs"/>
          <w:rtl/>
        </w:rPr>
        <w:t xml:space="preserve">לשיטתם יהיה אסור להשתמש </w:t>
      </w:r>
      <w:r w:rsidR="00521AF5">
        <w:rPr>
          <w:rFonts w:cs="Arial" w:hint="cs"/>
          <w:rtl/>
        </w:rPr>
        <w:t xml:space="preserve">במקלף (לשיטות </w:t>
      </w:r>
      <w:r w:rsidR="008B746B">
        <w:rPr>
          <w:rFonts w:cs="Arial" w:hint="cs"/>
          <w:rtl/>
        </w:rPr>
        <w:t xml:space="preserve">הסוברות שיש בכך איסור בשבת), שכן נראה שמדובר בכלי </w:t>
      </w:r>
      <w:r w:rsidR="008241AA">
        <w:rPr>
          <w:rFonts w:cs="Arial" w:hint="cs"/>
          <w:rtl/>
        </w:rPr>
        <w:t xml:space="preserve">המיועד לברירה. ובלשון </w:t>
      </w:r>
      <w:r w:rsidR="008241AA" w:rsidRPr="008241AA">
        <w:rPr>
          <w:rFonts w:cs="Arial" w:hint="cs"/>
          <w:b/>
          <w:bCs/>
          <w:rtl/>
        </w:rPr>
        <w:t>ערוך השולחן</w:t>
      </w:r>
      <w:r w:rsidR="000C1887">
        <w:rPr>
          <w:rFonts w:cs="Arial" w:hint="cs"/>
          <w:rtl/>
        </w:rPr>
        <w:t xml:space="preserve"> </w:t>
      </w:r>
      <w:r w:rsidR="000C1887">
        <w:rPr>
          <w:rFonts w:cs="Arial" w:hint="cs"/>
          <w:sz w:val="18"/>
          <w:szCs w:val="18"/>
          <w:rtl/>
        </w:rPr>
        <w:t xml:space="preserve">(תקי, </w:t>
      </w:r>
      <w:r w:rsidR="003717B7">
        <w:rPr>
          <w:rFonts w:cs="Arial" w:hint="cs"/>
          <w:sz w:val="18"/>
          <w:szCs w:val="18"/>
          <w:rtl/>
        </w:rPr>
        <w:t>ו</w:t>
      </w:r>
      <w:r w:rsidR="000C1887">
        <w:rPr>
          <w:rFonts w:cs="Arial" w:hint="cs"/>
          <w:sz w:val="18"/>
          <w:szCs w:val="18"/>
          <w:rtl/>
        </w:rPr>
        <w:t>)</w:t>
      </w:r>
      <w:r w:rsidR="008241AA">
        <w:rPr>
          <w:rFonts w:cs="Arial" w:hint="cs"/>
          <w:rtl/>
        </w:rPr>
        <w:t xml:space="preserve"> שכתב שטוב לחוש לדבריהם:</w:t>
      </w:r>
    </w:p>
    <w:p w14:paraId="7A65EB2A" w14:textId="558D3084" w:rsidR="008241AA" w:rsidRDefault="00010848" w:rsidP="00513E67">
      <w:pPr>
        <w:spacing w:after="40"/>
        <w:ind w:left="720"/>
        <w:rPr>
          <w:rFonts w:cs="Arial"/>
          <w:rtl/>
        </w:rPr>
      </w:pPr>
      <w:r>
        <w:rPr>
          <w:rFonts w:cs="Arial" w:hint="cs"/>
          <w:rtl/>
        </w:rPr>
        <w:t>''</w:t>
      </w:r>
      <w:r w:rsidRPr="00010848">
        <w:rPr>
          <w:rFonts w:cs="Arial"/>
          <w:rtl/>
        </w:rPr>
        <w:t>ודע שדעת הרשב"א ז"ל דגם ביום טוב צריך לברור ולאכול לאלתר כמו בשבת</w:t>
      </w:r>
      <w:r>
        <w:rPr>
          <w:rFonts w:cs="Arial" w:hint="cs"/>
          <w:rtl/>
        </w:rPr>
        <w:t>,</w:t>
      </w:r>
      <w:r w:rsidRPr="00010848">
        <w:rPr>
          <w:rFonts w:cs="Arial"/>
          <w:rtl/>
        </w:rPr>
        <w:t xml:space="preserve"> אלא שהמגיד משנה חלק עליו ורבינו הרמ"א פסק כמותו ויש מן הגדולים שהסכימו לדברי הרשב"א ורוב הגדולים פסקו כהמגיד משנה</w:t>
      </w:r>
      <w:r>
        <w:rPr>
          <w:rFonts w:cs="Arial" w:hint="cs"/>
          <w:rtl/>
        </w:rPr>
        <w:t>.</w:t>
      </w:r>
      <w:r w:rsidRPr="00010848">
        <w:rPr>
          <w:rFonts w:cs="Arial"/>
          <w:rtl/>
        </w:rPr>
        <w:t xml:space="preserve"> </w:t>
      </w:r>
      <w:r>
        <w:rPr>
          <w:rFonts w:cs="Arial" w:hint="cs"/>
          <w:rtl/>
        </w:rPr>
        <w:t xml:space="preserve">ומכל מקום </w:t>
      </w:r>
      <w:r w:rsidRPr="00010848">
        <w:rPr>
          <w:rFonts w:cs="Arial"/>
          <w:rtl/>
        </w:rPr>
        <w:t>מי שהוא ירא אלקים יש לו לחוש לדברי הרשב"א ולאכול מיד כשבורר</w:t>
      </w:r>
      <w:r>
        <w:rPr>
          <w:rFonts w:cs="Arial" w:hint="cs"/>
          <w:rtl/>
        </w:rPr>
        <w:t xml:space="preserve">, </w:t>
      </w:r>
      <w:r w:rsidRPr="00010848">
        <w:rPr>
          <w:rFonts w:cs="Arial"/>
          <w:rtl/>
        </w:rPr>
        <w:t>שכן פסקו בספר תניא וברבינו ירוחם וכן משמע ממהרי"ל</w:t>
      </w:r>
      <w:r>
        <w:rPr>
          <w:rFonts w:cs="Arial" w:hint="cs"/>
          <w:rtl/>
        </w:rPr>
        <w:t>.''</w:t>
      </w:r>
    </w:p>
    <w:p w14:paraId="71752793" w14:textId="48BA7F89" w:rsidR="00AA2DBA" w:rsidRPr="008D2A4B" w:rsidRDefault="00E17C98" w:rsidP="00513E67">
      <w:pPr>
        <w:spacing w:after="40"/>
        <w:rPr>
          <w:rFonts w:cs="Arial"/>
          <w:rtl/>
        </w:rPr>
      </w:pPr>
      <w:r>
        <w:rPr>
          <w:rFonts w:cs="Arial" w:hint="cs"/>
          <w:rtl/>
        </w:rPr>
        <w:t xml:space="preserve">ב. </w:t>
      </w:r>
      <w:r w:rsidRPr="00E17C98">
        <w:rPr>
          <w:rFonts w:cs="Arial" w:hint="cs"/>
          <w:b/>
          <w:bCs/>
          <w:rtl/>
        </w:rPr>
        <w:t>המגיד משנה</w:t>
      </w:r>
      <w:r>
        <w:rPr>
          <w:rFonts w:cs="Arial" w:hint="cs"/>
          <w:rtl/>
        </w:rPr>
        <w:t xml:space="preserve"> </w:t>
      </w:r>
      <w:r>
        <w:rPr>
          <w:rFonts w:cs="Arial" w:hint="cs"/>
          <w:sz w:val="18"/>
          <w:szCs w:val="18"/>
          <w:rtl/>
        </w:rPr>
        <w:t>(</w:t>
      </w:r>
      <w:r w:rsidR="00397618">
        <w:rPr>
          <w:rFonts w:cs="Arial" w:hint="cs"/>
          <w:sz w:val="18"/>
          <w:szCs w:val="18"/>
          <w:rtl/>
        </w:rPr>
        <w:t>יום טוב ג, טו</w:t>
      </w:r>
      <w:r>
        <w:rPr>
          <w:rFonts w:cs="Arial" w:hint="cs"/>
          <w:sz w:val="18"/>
          <w:szCs w:val="18"/>
          <w:rtl/>
        </w:rPr>
        <w:t>)</w:t>
      </w:r>
      <w:r w:rsidR="00397618">
        <w:rPr>
          <w:rFonts w:cs="Arial" w:hint="cs"/>
          <w:sz w:val="18"/>
          <w:szCs w:val="18"/>
          <w:rtl/>
        </w:rPr>
        <w:t xml:space="preserve"> </w:t>
      </w:r>
      <w:r w:rsidR="00397618">
        <w:rPr>
          <w:rFonts w:cs="Arial" w:hint="cs"/>
          <w:rtl/>
        </w:rPr>
        <w:t>חלק על הרשב''א וסבר, שגם פעולות שאסורות מדאורייתא בשבת מחמת איסור בורר</w:t>
      </w:r>
      <w:r w:rsidR="00BD7C84">
        <w:rPr>
          <w:rFonts w:cs="Arial" w:hint="cs"/>
          <w:rtl/>
        </w:rPr>
        <w:t>,</w:t>
      </w:r>
      <w:r w:rsidR="00397618">
        <w:rPr>
          <w:rFonts w:cs="Arial" w:hint="cs"/>
          <w:rtl/>
        </w:rPr>
        <w:t xml:space="preserve"> </w:t>
      </w:r>
      <w:r w:rsidR="00BD7C84">
        <w:rPr>
          <w:rFonts w:cs="Arial" w:hint="cs"/>
          <w:rtl/>
        </w:rPr>
        <w:t xml:space="preserve">הן </w:t>
      </w:r>
      <w:r w:rsidR="00397618">
        <w:rPr>
          <w:rFonts w:cs="Arial" w:hint="cs"/>
          <w:rtl/>
        </w:rPr>
        <w:t xml:space="preserve">מותרות ביום טוב. את דברי הגמרא האוסרת להשתמש בנפה וכברה ביאר, שאין זה </w:t>
      </w:r>
      <w:r w:rsidR="008D2A4B">
        <w:rPr>
          <w:rFonts w:cs="Arial" w:hint="cs"/>
          <w:rtl/>
        </w:rPr>
        <w:t>בגלל</w:t>
      </w:r>
      <w:r w:rsidR="00397618">
        <w:rPr>
          <w:rFonts w:cs="Arial" w:hint="cs"/>
          <w:rtl/>
        </w:rPr>
        <w:t xml:space="preserve"> חומרת איסורן, אלא </w:t>
      </w:r>
      <w:r w:rsidR="008D2A4B">
        <w:rPr>
          <w:rFonts w:cs="Arial" w:hint="cs"/>
          <w:rtl/>
        </w:rPr>
        <w:t xml:space="preserve">מפני </w:t>
      </w:r>
      <w:r w:rsidR="00397618">
        <w:rPr>
          <w:rFonts w:cs="Arial" w:hint="cs"/>
          <w:rtl/>
        </w:rPr>
        <w:t xml:space="preserve">שמדובר בכלי שמיועד לברירת </w:t>
      </w:r>
      <w:r w:rsidR="008D2A4B">
        <w:rPr>
          <w:rFonts w:cs="Arial" w:hint="cs"/>
          <w:rtl/>
        </w:rPr>
        <w:t xml:space="preserve">אוכל לימים </w:t>
      </w:r>
      <w:r w:rsidR="00397618">
        <w:rPr>
          <w:rFonts w:cs="Arial" w:hint="cs"/>
          <w:rtl/>
        </w:rPr>
        <w:t>רבים</w:t>
      </w:r>
      <w:r w:rsidR="008D2A4B">
        <w:rPr>
          <w:rFonts w:cs="Arial" w:hint="cs"/>
          <w:rtl/>
        </w:rPr>
        <w:t>, ויבואו לחשוד בו שהוא טורח שלא לצורך יום טוב</w:t>
      </w:r>
      <w:r w:rsidR="00397618">
        <w:rPr>
          <w:rFonts w:cs="Arial" w:hint="cs"/>
          <w:rtl/>
        </w:rPr>
        <w:t xml:space="preserve">.  </w:t>
      </w:r>
    </w:p>
    <w:p w14:paraId="72EFC769" w14:textId="24797822" w:rsidR="00513E67" w:rsidRPr="000A2447" w:rsidRDefault="00D66397" w:rsidP="00443067">
      <w:pPr>
        <w:rPr>
          <w:rFonts w:cs="Arial"/>
          <w:rtl/>
        </w:rPr>
      </w:pPr>
      <w:r>
        <w:rPr>
          <w:rFonts w:cs="Arial" w:hint="cs"/>
          <w:rtl/>
        </w:rPr>
        <w:t>כשיטה זו פסקו רוב האחרונים ב</w:t>
      </w:r>
      <w:r w:rsidR="00BD7C84">
        <w:rPr>
          <w:rFonts w:cs="Arial" w:hint="cs"/>
          <w:rtl/>
        </w:rPr>
        <w:t>י</w:t>
      </w:r>
      <w:r>
        <w:rPr>
          <w:rFonts w:cs="Arial" w:hint="cs"/>
          <w:rtl/>
        </w:rPr>
        <w:t xml:space="preserve">ניהם </w:t>
      </w:r>
      <w:r w:rsidRPr="00D66397">
        <w:rPr>
          <w:rFonts w:cs="Arial" w:hint="cs"/>
          <w:b/>
          <w:bCs/>
          <w:rtl/>
        </w:rPr>
        <w:t>ה</w:t>
      </w:r>
      <w:r>
        <w:rPr>
          <w:rFonts w:cs="Arial" w:hint="cs"/>
          <w:b/>
          <w:bCs/>
          <w:rtl/>
        </w:rPr>
        <w:t>שולחן ערוך וה</w:t>
      </w:r>
      <w:r w:rsidRPr="00D66397">
        <w:rPr>
          <w:rFonts w:cs="Arial" w:hint="cs"/>
          <w:b/>
          <w:bCs/>
          <w:rtl/>
        </w:rPr>
        <w:t>רמ''א</w:t>
      </w:r>
      <w:r>
        <w:rPr>
          <w:rFonts w:cs="Arial" w:hint="cs"/>
          <w:rtl/>
        </w:rPr>
        <w:t xml:space="preserve"> </w:t>
      </w:r>
      <w:r>
        <w:rPr>
          <w:rFonts w:cs="Arial" w:hint="cs"/>
          <w:sz w:val="18"/>
          <w:szCs w:val="18"/>
          <w:rtl/>
        </w:rPr>
        <w:t>(שם, ב)</w:t>
      </w:r>
      <w:r w:rsidR="004F783C">
        <w:rPr>
          <w:rFonts w:cs="Arial" w:hint="cs"/>
          <w:rtl/>
        </w:rPr>
        <w:t>, ולכן לשיטה זו וודאי שניתן להשתמש בקולפן ביום טוב, שכן לא מדובר בכלי ברירה לימים רבים.</w:t>
      </w:r>
      <w:r w:rsidR="000A2447">
        <w:rPr>
          <w:rFonts w:cs="Arial" w:hint="cs"/>
          <w:rtl/>
        </w:rPr>
        <w:t xml:space="preserve"> כמו כן על בסיס אותו עיקרון</w:t>
      </w:r>
      <w:r w:rsidR="00BD7C84">
        <w:rPr>
          <w:rFonts w:cs="Arial" w:hint="cs"/>
          <w:rtl/>
        </w:rPr>
        <w:t>,</w:t>
      </w:r>
      <w:r w:rsidR="000A2447">
        <w:rPr>
          <w:rFonts w:cs="Arial" w:hint="cs"/>
          <w:rtl/>
        </w:rPr>
        <w:t xml:space="preserve"> פסקו </w:t>
      </w:r>
      <w:r w:rsidR="000A2447">
        <w:rPr>
          <w:rFonts w:cs="Arial" w:hint="cs"/>
          <w:sz w:val="18"/>
          <w:szCs w:val="18"/>
          <w:rtl/>
        </w:rPr>
        <w:t>(תקד, א)</w:t>
      </w:r>
      <w:r w:rsidR="000A2447">
        <w:rPr>
          <w:rFonts w:cs="Arial" w:hint="cs"/>
          <w:rtl/>
        </w:rPr>
        <w:t xml:space="preserve"> שמותר לטחון ביום טוב בפומפיה </w:t>
      </w:r>
      <w:r w:rsidR="00BD7C84">
        <w:rPr>
          <w:rFonts w:cs="Arial" w:hint="cs"/>
          <w:rtl/>
        </w:rPr>
        <w:t>אוכל</w:t>
      </w:r>
      <w:r w:rsidR="000A2447">
        <w:rPr>
          <w:rFonts w:cs="Arial" w:hint="cs"/>
          <w:rtl/>
        </w:rPr>
        <w:t xml:space="preserve"> שהיה מאבד </w:t>
      </w:r>
      <w:r w:rsidR="00BD7C84">
        <w:rPr>
          <w:rFonts w:cs="Arial" w:hint="cs"/>
          <w:rtl/>
        </w:rPr>
        <w:t xml:space="preserve">את </w:t>
      </w:r>
      <w:r w:rsidR="000A2447">
        <w:rPr>
          <w:rFonts w:cs="Arial" w:hint="cs"/>
          <w:rtl/>
        </w:rPr>
        <w:t xml:space="preserve">טעמו אם היה </w:t>
      </w:r>
      <w:r w:rsidR="001D607E">
        <w:rPr>
          <w:rFonts w:cs="Arial" w:hint="cs"/>
          <w:rtl/>
        </w:rPr>
        <w:t xml:space="preserve">נטחן </w:t>
      </w:r>
      <w:r w:rsidR="000A2447">
        <w:rPr>
          <w:rFonts w:cs="Arial" w:hint="cs"/>
          <w:rtl/>
        </w:rPr>
        <w:t xml:space="preserve">מערב יום טוב, כיוון שניכר שטוחנים </w:t>
      </w:r>
      <w:r w:rsidR="00016693">
        <w:rPr>
          <w:rFonts w:cs="Arial" w:hint="cs"/>
          <w:rtl/>
        </w:rPr>
        <w:t>לצורך החג</w:t>
      </w:r>
      <w:r w:rsidR="00443067">
        <w:rPr>
          <w:rFonts w:cs="Arial" w:hint="cs"/>
          <w:rtl/>
        </w:rPr>
        <w:t xml:space="preserve"> (</w:t>
      </w:r>
      <w:r w:rsidR="00D63E02">
        <w:rPr>
          <w:rFonts w:cs="Arial" w:hint="cs"/>
          <w:rtl/>
        </w:rPr>
        <w:t xml:space="preserve">והוסיף הרמ''א שטוב </w:t>
      </w:r>
      <w:r w:rsidR="00443067">
        <w:rPr>
          <w:rFonts w:cs="Arial" w:hint="cs"/>
          <w:rtl/>
        </w:rPr>
        <w:t>לטחון ב</w:t>
      </w:r>
      <w:r w:rsidR="00D63E02">
        <w:rPr>
          <w:rFonts w:cs="Arial" w:hint="cs"/>
          <w:rtl/>
        </w:rPr>
        <w:t>מעט שינוי</w:t>
      </w:r>
      <w:r w:rsidR="00443067">
        <w:rPr>
          <w:rFonts w:cs="Arial" w:hint="cs"/>
          <w:rtl/>
        </w:rPr>
        <w:t>).</w:t>
      </w:r>
      <w:r w:rsidR="00D63E02">
        <w:rPr>
          <w:rFonts w:cs="Arial" w:hint="cs"/>
          <w:rtl/>
        </w:rPr>
        <w:t xml:space="preserve"> </w:t>
      </w:r>
    </w:p>
    <w:p w14:paraId="2080A9B6" w14:textId="087FADA7" w:rsidR="00291825" w:rsidRPr="00E4526E" w:rsidRDefault="00AA2DBA" w:rsidP="006A606D">
      <w:pPr>
        <w:rPr>
          <w:rFonts w:cs="Arial"/>
          <w:b/>
          <w:bCs/>
          <w:u w:val="single"/>
        </w:rPr>
      </w:pPr>
      <w:r>
        <w:rPr>
          <w:rFonts w:hint="cs"/>
          <w:b/>
          <w:bCs/>
          <w:rtl/>
        </w:rPr>
        <w:t>חג שמח</w:t>
      </w:r>
      <w:r>
        <w:rPr>
          <w:b/>
          <w:bCs/>
          <w:rtl/>
        </w:rPr>
        <w:t xml:space="preserve">! קח לקרוא בשולחן </w:t>
      </w:r>
      <w:r>
        <w:rPr>
          <w:rFonts w:hint="cs"/>
          <w:b/>
          <w:bCs/>
          <w:rtl/>
        </w:rPr>
        <w:t>החג</w:t>
      </w:r>
      <w:r>
        <w:rPr>
          <w:b/>
          <w:bCs/>
          <w:rtl/>
        </w:rPr>
        <w:t>, או תעביר בבקשה הלאה על מנת שעוד אנשים יקראו</w:t>
      </w:r>
      <w:r>
        <w:rPr>
          <w:rStyle w:val="a5"/>
          <w:sz w:val="26"/>
          <w:szCs w:val="26"/>
        </w:rPr>
        <w:footnoteReference w:id="3"/>
      </w:r>
      <w:r>
        <w:rPr>
          <w:b/>
          <w:bCs/>
          <w:rtl/>
        </w:rPr>
        <w:t>...</w:t>
      </w:r>
    </w:p>
    <w:sectPr w:rsidR="00291825" w:rsidRPr="00E4526E" w:rsidSect="009A461C">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088BA" w14:textId="77777777" w:rsidR="007A242A" w:rsidRDefault="007A242A" w:rsidP="00A9539C">
      <w:pPr>
        <w:spacing w:after="0" w:line="240" w:lineRule="auto"/>
      </w:pPr>
      <w:r>
        <w:separator/>
      </w:r>
    </w:p>
  </w:endnote>
  <w:endnote w:type="continuationSeparator" w:id="0">
    <w:p w14:paraId="24E9ACF6" w14:textId="77777777" w:rsidR="007A242A" w:rsidRDefault="007A242A" w:rsidP="00A9539C">
      <w:pPr>
        <w:spacing w:after="0" w:line="240" w:lineRule="auto"/>
      </w:pPr>
      <w:r>
        <w:continuationSeparator/>
      </w:r>
    </w:p>
  </w:endnote>
  <w:endnote w:type="continuationNotice" w:id="1">
    <w:p w14:paraId="2D02351F" w14:textId="77777777" w:rsidR="007A242A" w:rsidRDefault="007A24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370DE" w14:textId="77777777" w:rsidR="007A242A" w:rsidRDefault="007A242A" w:rsidP="00A9539C">
      <w:pPr>
        <w:spacing w:after="0" w:line="240" w:lineRule="auto"/>
      </w:pPr>
      <w:r>
        <w:separator/>
      </w:r>
    </w:p>
  </w:footnote>
  <w:footnote w:type="continuationSeparator" w:id="0">
    <w:p w14:paraId="19F04F50" w14:textId="77777777" w:rsidR="007A242A" w:rsidRDefault="007A242A" w:rsidP="00A9539C">
      <w:pPr>
        <w:spacing w:after="0" w:line="240" w:lineRule="auto"/>
      </w:pPr>
      <w:r>
        <w:continuationSeparator/>
      </w:r>
    </w:p>
  </w:footnote>
  <w:footnote w:type="continuationNotice" w:id="1">
    <w:p w14:paraId="5A67C6B2" w14:textId="77777777" w:rsidR="007A242A" w:rsidRDefault="007A242A">
      <w:pPr>
        <w:spacing w:after="0" w:line="240" w:lineRule="auto"/>
      </w:pPr>
    </w:p>
  </w:footnote>
  <w:footnote w:id="2">
    <w:p w14:paraId="60437929" w14:textId="085B770F" w:rsidR="00A9539C" w:rsidRDefault="00A9539C">
      <w:pPr>
        <w:pStyle w:val="a3"/>
        <w:rPr>
          <w:rtl/>
        </w:rPr>
      </w:pPr>
      <w:r>
        <w:rPr>
          <w:rStyle w:val="a5"/>
        </w:rPr>
        <w:footnoteRef/>
      </w:r>
      <w:r>
        <w:rPr>
          <w:rtl/>
        </w:rPr>
        <w:t xml:space="preserve"> </w:t>
      </w:r>
      <w:r>
        <w:rPr>
          <w:rFonts w:hint="cs"/>
          <w:rtl/>
        </w:rPr>
        <w:t>בעקבות כך דנו הפוסקים, כיצד ניתן לברור אוכל</w:t>
      </w:r>
      <w:r w:rsidR="00BA1390">
        <w:rPr>
          <w:rFonts w:hint="cs"/>
          <w:rtl/>
        </w:rPr>
        <w:t xml:space="preserve"> מתוך פסולת באמצעות מזלג, סכין וכדומה, והרי לכאורה יש בכך איסור דרבנן</w:t>
      </w:r>
      <w:r w:rsidR="0053063B">
        <w:rPr>
          <w:rFonts w:hint="cs"/>
          <w:rtl/>
        </w:rPr>
        <w:t xml:space="preserve"> של ברירה בכלי! </w:t>
      </w:r>
      <w:r w:rsidR="0053063B" w:rsidRPr="00E404E9">
        <w:rPr>
          <w:rFonts w:hint="cs"/>
          <w:b/>
          <w:bCs/>
          <w:rtl/>
        </w:rPr>
        <w:t>הביאור הלכה</w:t>
      </w:r>
      <w:r w:rsidR="0053063B">
        <w:rPr>
          <w:rFonts w:hint="cs"/>
          <w:rtl/>
        </w:rPr>
        <w:t xml:space="preserve"> </w:t>
      </w:r>
      <w:r w:rsidR="0053063B">
        <w:rPr>
          <w:rFonts w:hint="cs"/>
          <w:sz w:val="16"/>
          <w:szCs w:val="16"/>
          <w:rtl/>
        </w:rPr>
        <w:t>(שכא, ד''ה מידי)</w:t>
      </w:r>
      <w:r w:rsidR="0053063B">
        <w:rPr>
          <w:rFonts w:hint="cs"/>
          <w:rtl/>
        </w:rPr>
        <w:t xml:space="preserve"> יישב, שכיוון שזו דרך האכילה הרגילה</w:t>
      </w:r>
      <w:r w:rsidR="00E404E9">
        <w:rPr>
          <w:rFonts w:hint="cs"/>
          <w:rtl/>
        </w:rPr>
        <w:t xml:space="preserve"> ומטרת השימוש בהם רק למנוע מהאוכל ללכלך </w:t>
      </w:r>
      <w:r w:rsidR="009A576C">
        <w:rPr>
          <w:rFonts w:hint="cs"/>
          <w:rtl/>
        </w:rPr>
        <w:t xml:space="preserve">את הידיים </w:t>
      </w:r>
      <w:r w:rsidR="00E404E9">
        <w:rPr>
          <w:rFonts w:hint="cs"/>
          <w:rtl/>
        </w:rPr>
        <w:t>ולא לברור</w:t>
      </w:r>
      <w:r w:rsidR="0053063B">
        <w:rPr>
          <w:rFonts w:hint="cs"/>
          <w:rtl/>
        </w:rPr>
        <w:t xml:space="preserve">, </w:t>
      </w:r>
      <w:r w:rsidR="009A576C">
        <w:rPr>
          <w:rFonts w:hint="cs"/>
          <w:rtl/>
        </w:rPr>
        <w:t xml:space="preserve">לכן </w:t>
      </w:r>
      <w:r w:rsidR="0053063B">
        <w:rPr>
          <w:rFonts w:hint="cs"/>
          <w:rtl/>
        </w:rPr>
        <w:t>הסכין והמזלג לא נחשבים כלי</w:t>
      </w:r>
      <w:r w:rsidR="0044062B">
        <w:rPr>
          <w:rFonts w:hint="cs"/>
          <w:rtl/>
        </w:rPr>
        <w:t xml:space="preserve"> ברירה</w:t>
      </w:r>
      <w:r w:rsidR="0053063B">
        <w:rPr>
          <w:rFonts w:hint="cs"/>
          <w:rtl/>
        </w:rPr>
        <w:t>, אלא מעין 'יד ארוכה'</w:t>
      </w:r>
      <w:r w:rsidR="0072526D">
        <w:rPr>
          <w:rFonts w:hint="cs"/>
          <w:rtl/>
        </w:rPr>
        <w:t xml:space="preserve"> </w:t>
      </w:r>
      <w:r w:rsidR="0072526D">
        <w:rPr>
          <w:rFonts w:hint="cs"/>
          <w:sz w:val="16"/>
          <w:szCs w:val="16"/>
          <w:rtl/>
        </w:rPr>
        <w:t xml:space="preserve">(ועיין אגרות משה </w:t>
      </w:r>
      <w:r w:rsidR="00A61F72">
        <w:rPr>
          <w:rFonts w:hint="cs"/>
          <w:sz w:val="16"/>
          <w:szCs w:val="16"/>
          <w:rtl/>
        </w:rPr>
        <w:t xml:space="preserve">או''ח </w:t>
      </w:r>
      <w:r w:rsidR="0072526D">
        <w:rPr>
          <w:rFonts w:hint="cs"/>
          <w:sz w:val="16"/>
          <w:szCs w:val="16"/>
          <w:rtl/>
        </w:rPr>
        <w:t>א, קכד)</w:t>
      </w:r>
      <w:r w:rsidR="0053063B">
        <w:rPr>
          <w:rFonts w:hint="cs"/>
          <w:rtl/>
        </w:rPr>
        <w:t xml:space="preserve">. </w:t>
      </w:r>
    </w:p>
  </w:footnote>
  <w:footnote w:id="3">
    <w:p w14:paraId="77B5D794" w14:textId="77777777" w:rsidR="00AA2DBA" w:rsidRDefault="00AA2DBA" w:rsidP="00AA2DBA">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690"/>
    <w:rsid w:val="00005244"/>
    <w:rsid w:val="00006C31"/>
    <w:rsid w:val="00010848"/>
    <w:rsid w:val="00016693"/>
    <w:rsid w:val="00041F18"/>
    <w:rsid w:val="00046A6D"/>
    <w:rsid w:val="000831D9"/>
    <w:rsid w:val="00090804"/>
    <w:rsid w:val="00091C3E"/>
    <w:rsid w:val="00093304"/>
    <w:rsid w:val="000A0AAE"/>
    <w:rsid w:val="000A2085"/>
    <w:rsid w:val="000A2447"/>
    <w:rsid w:val="000C1887"/>
    <w:rsid w:val="000C3619"/>
    <w:rsid w:val="000D1C36"/>
    <w:rsid w:val="00106DE2"/>
    <w:rsid w:val="00111CB3"/>
    <w:rsid w:val="00163EAD"/>
    <w:rsid w:val="001715FF"/>
    <w:rsid w:val="001D607E"/>
    <w:rsid w:val="001D6446"/>
    <w:rsid w:val="00244431"/>
    <w:rsid w:val="002543D5"/>
    <w:rsid w:val="00277FBE"/>
    <w:rsid w:val="00291825"/>
    <w:rsid w:val="002A3065"/>
    <w:rsid w:val="002B23E9"/>
    <w:rsid w:val="003221CD"/>
    <w:rsid w:val="00334C4C"/>
    <w:rsid w:val="003717B7"/>
    <w:rsid w:val="0037376B"/>
    <w:rsid w:val="00387877"/>
    <w:rsid w:val="00390825"/>
    <w:rsid w:val="00397618"/>
    <w:rsid w:val="003B0407"/>
    <w:rsid w:val="003B4A3A"/>
    <w:rsid w:val="003D42B4"/>
    <w:rsid w:val="003E0620"/>
    <w:rsid w:val="003E7554"/>
    <w:rsid w:val="00402DAF"/>
    <w:rsid w:val="00405D36"/>
    <w:rsid w:val="0041143B"/>
    <w:rsid w:val="00434F5E"/>
    <w:rsid w:val="00437BFB"/>
    <w:rsid w:val="0044062B"/>
    <w:rsid w:val="00443067"/>
    <w:rsid w:val="004525EB"/>
    <w:rsid w:val="004A1F86"/>
    <w:rsid w:val="004C72EA"/>
    <w:rsid w:val="004F783C"/>
    <w:rsid w:val="0050743D"/>
    <w:rsid w:val="00513E67"/>
    <w:rsid w:val="00521AF5"/>
    <w:rsid w:val="00525701"/>
    <w:rsid w:val="0052764A"/>
    <w:rsid w:val="0053063B"/>
    <w:rsid w:val="00533C9B"/>
    <w:rsid w:val="00546062"/>
    <w:rsid w:val="00561BCD"/>
    <w:rsid w:val="005B1D07"/>
    <w:rsid w:val="005C3690"/>
    <w:rsid w:val="005F1E5A"/>
    <w:rsid w:val="005F5AC2"/>
    <w:rsid w:val="005F77EF"/>
    <w:rsid w:val="00634D32"/>
    <w:rsid w:val="0063574C"/>
    <w:rsid w:val="00643AAE"/>
    <w:rsid w:val="00645581"/>
    <w:rsid w:val="0064658B"/>
    <w:rsid w:val="006625B7"/>
    <w:rsid w:val="00670E8F"/>
    <w:rsid w:val="00685CD8"/>
    <w:rsid w:val="006A2179"/>
    <w:rsid w:val="006A606D"/>
    <w:rsid w:val="006B4192"/>
    <w:rsid w:val="006E73ED"/>
    <w:rsid w:val="006F5846"/>
    <w:rsid w:val="00714786"/>
    <w:rsid w:val="0072526D"/>
    <w:rsid w:val="00736DE6"/>
    <w:rsid w:val="007409B8"/>
    <w:rsid w:val="0074562C"/>
    <w:rsid w:val="007474B8"/>
    <w:rsid w:val="00764D67"/>
    <w:rsid w:val="007A242A"/>
    <w:rsid w:val="007A5068"/>
    <w:rsid w:val="007E5569"/>
    <w:rsid w:val="007E6DD1"/>
    <w:rsid w:val="00810FF2"/>
    <w:rsid w:val="008146FC"/>
    <w:rsid w:val="008241AA"/>
    <w:rsid w:val="00833B22"/>
    <w:rsid w:val="008A1C91"/>
    <w:rsid w:val="008B746B"/>
    <w:rsid w:val="008C0D57"/>
    <w:rsid w:val="008D2A4B"/>
    <w:rsid w:val="008D735C"/>
    <w:rsid w:val="008E360B"/>
    <w:rsid w:val="008E73D1"/>
    <w:rsid w:val="008F2965"/>
    <w:rsid w:val="00900205"/>
    <w:rsid w:val="00936ACD"/>
    <w:rsid w:val="00944DC5"/>
    <w:rsid w:val="009470FE"/>
    <w:rsid w:val="0097327F"/>
    <w:rsid w:val="00983A0C"/>
    <w:rsid w:val="009A461C"/>
    <w:rsid w:val="009A48B9"/>
    <w:rsid w:val="009A576C"/>
    <w:rsid w:val="009B530A"/>
    <w:rsid w:val="009D090A"/>
    <w:rsid w:val="00A03CB4"/>
    <w:rsid w:val="00A05BC7"/>
    <w:rsid w:val="00A075CD"/>
    <w:rsid w:val="00A114AD"/>
    <w:rsid w:val="00A119AC"/>
    <w:rsid w:val="00A220A1"/>
    <w:rsid w:val="00A3151D"/>
    <w:rsid w:val="00A379F7"/>
    <w:rsid w:val="00A41F99"/>
    <w:rsid w:val="00A43F81"/>
    <w:rsid w:val="00A45B83"/>
    <w:rsid w:val="00A61B25"/>
    <w:rsid w:val="00A61F72"/>
    <w:rsid w:val="00A7007E"/>
    <w:rsid w:val="00A8301E"/>
    <w:rsid w:val="00A850A1"/>
    <w:rsid w:val="00A93CBC"/>
    <w:rsid w:val="00A9539C"/>
    <w:rsid w:val="00A959F7"/>
    <w:rsid w:val="00AA2DBA"/>
    <w:rsid w:val="00AD2304"/>
    <w:rsid w:val="00AE5393"/>
    <w:rsid w:val="00AF571C"/>
    <w:rsid w:val="00B04445"/>
    <w:rsid w:val="00B32EC8"/>
    <w:rsid w:val="00B35634"/>
    <w:rsid w:val="00B54B18"/>
    <w:rsid w:val="00B7041B"/>
    <w:rsid w:val="00B92049"/>
    <w:rsid w:val="00BA1390"/>
    <w:rsid w:val="00BB0B98"/>
    <w:rsid w:val="00BB4E98"/>
    <w:rsid w:val="00BD64E1"/>
    <w:rsid w:val="00BD712F"/>
    <w:rsid w:val="00BD7C84"/>
    <w:rsid w:val="00BF7DE6"/>
    <w:rsid w:val="00C07BF4"/>
    <w:rsid w:val="00C07D70"/>
    <w:rsid w:val="00C30124"/>
    <w:rsid w:val="00C44893"/>
    <w:rsid w:val="00C56F17"/>
    <w:rsid w:val="00C63800"/>
    <w:rsid w:val="00C707AF"/>
    <w:rsid w:val="00C7486C"/>
    <w:rsid w:val="00CD727D"/>
    <w:rsid w:val="00CF254D"/>
    <w:rsid w:val="00CF26EF"/>
    <w:rsid w:val="00D52999"/>
    <w:rsid w:val="00D63E02"/>
    <w:rsid w:val="00D66397"/>
    <w:rsid w:val="00DB2073"/>
    <w:rsid w:val="00DB27F2"/>
    <w:rsid w:val="00DB64AF"/>
    <w:rsid w:val="00DB7545"/>
    <w:rsid w:val="00DC1CC8"/>
    <w:rsid w:val="00DC40BB"/>
    <w:rsid w:val="00DD201C"/>
    <w:rsid w:val="00DE7076"/>
    <w:rsid w:val="00E138E2"/>
    <w:rsid w:val="00E17C98"/>
    <w:rsid w:val="00E222A5"/>
    <w:rsid w:val="00E404E9"/>
    <w:rsid w:val="00E41A59"/>
    <w:rsid w:val="00E4526E"/>
    <w:rsid w:val="00E50A07"/>
    <w:rsid w:val="00E65D47"/>
    <w:rsid w:val="00EB59B4"/>
    <w:rsid w:val="00EF5964"/>
    <w:rsid w:val="00EF72C2"/>
    <w:rsid w:val="00F04DFF"/>
    <w:rsid w:val="00F1184A"/>
    <w:rsid w:val="00F33FF7"/>
    <w:rsid w:val="00F37F5A"/>
    <w:rsid w:val="00F4332F"/>
    <w:rsid w:val="00F61381"/>
    <w:rsid w:val="00F67BAD"/>
    <w:rsid w:val="00F760F8"/>
    <w:rsid w:val="00F777FC"/>
    <w:rsid w:val="00F8265D"/>
    <w:rsid w:val="00F86599"/>
    <w:rsid w:val="00F92012"/>
    <w:rsid w:val="00F9250B"/>
    <w:rsid w:val="00F9269D"/>
    <w:rsid w:val="00FA17A9"/>
    <w:rsid w:val="00FA23E5"/>
    <w:rsid w:val="00FB483B"/>
    <w:rsid w:val="00FC11B1"/>
    <w:rsid w:val="00FD29B4"/>
    <w:rsid w:val="00FE3767"/>
    <w:rsid w:val="00FF1E2A"/>
    <w:rsid w:val="00FF1F31"/>
    <w:rsid w:val="00FF3F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F3E44"/>
  <w15:chartTrackingRefBased/>
  <w15:docId w15:val="{D068CCC1-DA46-406D-A5EE-97ADCCE0A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A9539C"/>
    <w:pPr>
      <w:spacing w:after="0" w:line="240" w:lineRule="auto"/>
    </w:pPr>
    <w:rPr>
      <w:sz w:val="20"/>
      <w:szCs w:val="20"/>
    </w:rPr>
  </w:style>
  <w:style w:type="character" w:customStyle="1" w:styleId="a4">
    <w:name w:val="טקסט הערת שוליים תו"/>
    <w:basedOn w:val="a0"/>
    <w:link w:val="a3"/>
    <w:uiPriority w:val="99"/>
    <w:rsid w:val="00A9539C"/>
    <w:rPr>
      <w:sz w:val="20"/>
      <w:szCs w:val="20"/>
    </w:rPr>
  </w:style>
  <w:style w:type="character" w:styleId="a5">
    <w:name w:val="footnote reference"/>
    <w:basedOn w:val="a0"/>
    <w:uiPriority w:val="99"/>
    <w:semiHidden/>
    <w:unhideWhenUsed/>
    <w:rsid w:val="00A9539C"/>
    <w:rPr>
      <w:vertAlign w:val="superscript"/>
    </w:rPr>
  </w:style>
  <w:style w:type="character" w:styleId="Hyperlink">
    <w:name w:val="Hyperlink"/>
    <w:basedOn w:val="a0"/>
    <w:uiPriority w:val="99"/>
    <w:unhideWhenUsed/>
    <w:rsid w:val="00AA2DBA"/>
    <w:rPr>
      <w:color w:val="0000FF"/>
      <w:u w:val="single"/>
    </w:rPr>
  </w:style>
  <w:style w:type="paragraph" w:styleId="a6">
    <w:name w:val="header"/>
    <w:basedOn w:val="a"/>
    <w:link w:val="a7"/>
    <w:uiPriority w:val="99"/>
    <w:unhideWhenUsed/>
    <w:rsid w:val="006B4192"/>
    <w:pPr>
      <w:tabs>
        <w:tab w:val="center" w:pos="4153"/>
        <w:tab w:val="right" w:pos="8306"/>
      </w:tabs>
      <w:spacing w:after="0" w:line="240" w:lineRule="auto"/>
    </w:pPr>
  </w:style>
  <w:style w:type="character" w:customStyle="1" w:styleId="a7">
    <w:name w:val="כותרת עליונה תו"/>
    <w:basedOn w:val="a0"/>
    <w:link w:val="a6"/>
    <w:uiPriority w:val="99"/>
    <w:rsid w:val="006B4192"/>
  </w:style>
  <w:style w:type="paragraph" w:styleId="a8">
    <w:name w:val="footer"/>
    <w:basedOn w:val="a"/>
    <w:link w:val="a9"/>
    <w:uiPriority w:val="99"/>
    <w:unhideWhenUsed/>
    <w:rsid w:val="006B4192"/>
    <w:pPr>
      <w:tabs>
        <w:tab w:val="center" w:pos="4153"/>
        <w:tab w:val="right" w:pos="8306"/>
      </w:tabs>
      <w:spacing w:after="0" w:line="240" w:lineRule="auto"/>
    </w:pPr>
  </w:style>
  <w:style w:type="character" w:customStyle="1" w:styleId="a9">
    <w:name w:val="כותרת תחתונה תו"/>
    <w:basedOn w:val="a0"/>
    <w:link w:val="a8"/>
    <w:uiPriority w:val="99"/>
    <w:rsid w:val="006B4192"/>
  </w:style>
  <w:style w:type="paragraph" w:styleId="aa">
    <w:name w:val="Revision"/>
    <w:hidden/>
    <w:uiPriority w:val="99"/>
    <w:semiHidden/>
    <w:rsid w:val="006B4192"/>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1506</Words>
  <Characters>7531</Characters>
  <Application>Microsoft Office Word</Application>
  <DocSecurity>0</DocSecurity>
  <Lines>62</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16</cp:revision>
  <dcterms:created xsi:type="dcterms:W3CDTF">2023-05-22T21:48:00Z</dcterms:created>
  <dcterms:modified xsi:type="dcterms:W3CDTF">2023-05-23T11:44:00Z</dcterms:modified>
</cp:coreProperties>
</file>