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99E4" w14:textId="773F7DCF" w:rsidR="0050743D" w:rsidRDefault="004A6555" w:rsidP="00BB3D5D">
      <w:pPr>
        <w:rPr>
          <w:b/>
          <w:bCs/>
          <w:sz w:val="36"/>
          <w:szCs w:val="36"/>
          <w:rtl/>
        </w:rPr>
      </w:pPr>
      <w:r>
        <w:rPr>
          <w:rFonts w:hint="cs"/>
          <w:rtl/>
        </w:rPr>
        <w:t>בס''ד</w:t>
      </w:r>
      <w:r w:rsidR="002C6A67">
        <w:rPr>
          <w:rFonts w:hint="cs"/>
          <w:rtl/>
        </w:rPr>
        <w:t xml:space="preserve"> </w:t>
      </w:r>
      <w:r w:rsidR="0030397B">
        <w:rPr>
          <w:rFonts w:hint="cs"/>
          <w:b/>
          <w:bCs/>
          <w:sz w:val="36"/>
          <w:szCs w:val="36"/>
          <w:rtl/>
        </w:rPr>
        <w:t xml:space="preserve"> </w:t>
      </w:r>
      <w:r w:rsidRPr="004A6555">
        <w:rPr>
          <w:rFonts w:hint="cs"/>
          <w:b/>
          <w:bCs/>
          <w:sz w:val="36"/>
          <w:szCs w:val="36"/>
          <w:rtl/>
        </w:rPr>
        <w:t>פרשות ויקהל - פקודי:</w:t>
      </w:r>
      <w:r w:rsidR="00DF29B8">
        <w:rPr>
          <w:rFonts w:hint="cs"/>
          <w:b/>
          <w:bCs/>
          <w:sz w:val="36"/>
          <w:szCs w:val="36"/>
          <w:rtl/>
        </w:rPr>
        <w:t xml:space="preserve"> </w:t>
      </w:r>
      <w:r w:rsidRPr="004A6555">
        <w:rPr>
          <w:rFonts w:hint="cs"/>
          <w:b/>
          <w:bCs/>
          <w:sz w:val="36"/>
          <w:szCs w:val="36"/>
          <w:rtl/>
        </w:rPr>
        <w:t xml:space="preserve">האם מותר לעבור ליד </w:t>
      </w:r>
      <w:r w:rsidR="002C6A67">
        <w:rPr>
          <w:rFonts w:hint="cs"/>
          <w:b/>
          <w:bCs/>
          <w:sz w:val="36"/>
          <w:szCs w:val="36"/>
          <w:rtl/>
        </w:rPr>
        <w:t xml:space="preserve">מנורה הנדלקת </w:t>
      </w:r>
      <w:r w:rsidR="00D41B2A">
        <w:rPr>
          <w:rFonts w:hint="cs"/>
          <w:b/>
          <w:bCs/>
          <w:sz w:val="36"/>
          <w:szCs w:val="36"/>
          <w:rtl/>
        </w:rPr>
        <w:t>מ</w:t>
      </w:r>
      <w:r w:rsidR="002C6A67">
        <w:rPr>
          <w:rFonts w:hint="cs"/>
          <w:b/>
          <w:bCs/>
          <w:sz w:val="36"/>
          <w:szCs w:val="36"/>
          <w:rtl/>
        </w:rPr>
        <w:t>חיישן</w:t>
      </w:r>
    </w:p>
    <w:p w14:paraId="2F94FD6C" w14:textId="3C8891BD" w:rsidR="004A6555" w:rsidRDefault="004A6555" w:rsidP="00BB3D5D">
      <w:pPr>
        <w:rPr>
          <w:b/>
          <w:bCs/>
          <w:u w:val="single"/>
          <w:rtl/>
        </w:rPr>
      </w:pPr>
      <w:r w:rsidRPr="004A6555">
        <w:rPr>
          <w:rFonts w:hint="cs"/>
          <w:b/>
          <w:bCs/>
          <w:u w:val="single"/>
          <w:rtl/>
        </w:rPr>
        <w:t>פתיחה</w:t>
      </w:r>
    </w:p>
    <w:p w14:paraId="182698E4" w14:textId="00398BA7" w:rsidR="00276C6D" w:rsidRPr="00276C6D" w:rsidRDefault="00276C6D" w:rsidP="00BB3D5D">
      <w:pPr>
        <w:rPr>
          <w:rtl/>
        </w:rPr>
      </w:pPr>
      <w:r>
        <w:rPr>
          <w:rFonts w:hint="cs"/>
          <w:rtl/>
        </w:rPr>
        <w:t xml:space="preserve">בפרשת השבוע מסמיכה התורה את הציווי על השבת, לציווי על הקמת המשכן. מתוך כך שהציווי על השבת קודם בפסוק, למדו חז''ל במכילתא </w:t>
      </w:r>
      <w:r>
        <w:rPr>
          <w:rFonts w:hint="cs"/>
          <w:sz w:val="18"/>
          <w:szCs w:val="18"/>
          <w:rtl/>
        </w:rPr>
        <w:t>(פרשת ויקהל)</w:t>
      </w:r>
      <w:r>
        <w:rPr>
          <w:rFonts w:hint="cs"/>
          <w:rtl/>
        </w:rPr>
        <w:t xml:space="preserve">, שבניית המשכן והמקדש אינה דוחה את השבת. </w:t>
      </w:r>
      <w:r w:rsidR="00343353">
        <w:rPr>
          <w:rFonts w:hint="cs"/>
          <w:rtl/>
        </w:rPr>
        <w:t>לעומת זאת</w:t>
      </w:r>
      <w:r>
        <w:rPr>
          <w:rFonts w:hint="cs"/>
          <w:rtl/>
        </w:rPr>
        <w:t xml:space="preserve">, בפרשת כי </w:t>
      </w:r>
      <w:proofErr w:type="spellStart"/>
      <w:r>
        <w:rPr>
          <w:rFonts w:hint="cs"/>
          <w:rtl/>
        </w:rPr>
        <w:t>תשא</w:t>
      </w:r>
      <w:proofErr w:type="spellEnd"/>
      <w:r>
        <w:rPr>
          <w:rFonts w:hint="cs"/>
          <w:rtl/>
        </w:rPr>
        <w:t xml:space="preserve"> </w:t>
      </w:r>
      <w:r>
        <w:rPr>
          <w:rFonts w:hint="cs"/>
          <w:sz w:val="18"/>
          <w:szCs w:val="18"/>
          <w:rtl/>
        </w:rPr>
        <w:t xml:space="preserve">(לב, יג) </w:t>
      </w:r>
      <w:r>
        <w:rPr>
          <w:rFonts w:hint="cs"/>
          <w:rtl/>
        </w:rPr>
        <w:t xml:space="preserve">מובא ציווי על בניית המשכן לפני הציווי על השבת, אם כן מדוע נפסק שאין להקימו בשבת? </w:t>
      </w:r>
    </w:p>
    <w:p w14:paraId="1BC424B1" w14:textId="10CAEDDC" w:rsidR="00276C6D" w:rsidRDefault="00276C6D" w:rsidP="00BB3D5D">
      <w:pPr>
        <w:rPr>
          <w:rtl/>
        </w:rPr>
      </w:pPr>
      <w:r w:rsidRPr="00A90CC1">
        <w:rPr>
          <w:rFonts w:hint="cs"/>
          <w:b/>
          <w:bCs/>
          <w:rtl/>
        </w:rPr>
        <w:t>המשך חכמה</w:t>
      </w:r>
      <w:r>
        <w:rPr>
          <w:rFonts w:hint="cs"/>
          <w:rtl/>
        </w:rPr>
        <w:t xml:space="preserve"> </w:t>
      </w:r>
      <w:r>
        <w:rPr>
          <w:rFonts w:hint="cs"/>
          <w:sz w:val="18"/>
          <w:szCs w:val="18"/>
          <w:rtl/>
        </w:rPr>
        <w:t xml:space="preserve">(ויקהל לה, ב) </w:t>
      </w:r>
      <w:r>
        <w:rPr>
          <w:rFonts w:hint="cs"/>
          <w:rtl/>
        </w:rPr>
        <w:t xml:space="preserve">עמד על קושיה זו וטען, שיש לחלק בין לפני חטא העגל לאחריו. לפני החטא, עם ישראל היה בהשגחה תמידית של ה', ומשום כך גם בניית המשכן </w:t>
      </w:r>
      <w:r w:rsidRPr="00F3295C">
        <w:rPr>
          <w:rFonts w:hint="cs"/>
          <w:rtl/>
        </w:rPr>
        <w:t xml:space="preserve">(כמו השבת) </w:t>
      </w:r>
      <w:r>
        <w:rPr>
          <w:rFonts w:hint="cs"/>
          <w:rtl/>
        </w:rPr>
        <w:t>היוותה</w:t>
      </w:r>
      <w:r>
        <w:rPr>
          <w:rFonts w:hint="cs"/>
          <w:sz w:val="18"/>
          <w:szCs w:val="18"/>
          <w:rtl/>
        </w:rPr>
        <w:t xml:space="preserve"> </w:t>
      </w:r>
      <w:r>
        <w:rPr>
          <w:rFonts w:hint="cs"/>
          <w:rtl/>
        </w:rPr>
        <w:t>עדות על ההשגחה, ולכן הקמתו דחתה שבת. לעומת זאת לאחר החטא, שלא הייתה השגחה בבנייה עצמה, לכן רק השבת מהווה עדות להשגחה ולא הבנייה, משום כך היא קודמת, ובלשונו:</w:t>
      </w:r>
    </w:p>
    <w:p w14:paraId="02855310" w14:textId="4DFD0EF5" w:rsidR="0061298A" w:rsidRDefault="00276C6D" w:rsidP="00BB3D5D">
      <w:pPr>
        <w:ind w:left="720"/>
        <w:rPr>
          <w:rFonts w:cs="Arial"/>
          <w:rtl/>
        </w:rPr>
      </w:pPr>
      <w:r>
        <w:rPr>
          <w:rFonts w:cs="Arial" w:hint="cs"/>
          <w:rtl/>
        </w:rPr>
        <w:t>''</w:t>
      </w:r>
      <w:r w:rsidRPr="00BE0CC6">
        <w:rPr>
          <w:rFonts w:cs="Arial"/>
          <w:rtl/>
        </w:rPr>
        <w:t xml:space="preserve">קודם שעשו בני ישראל העגל הלא היה התנאי </w:t>
      </w:r>
      <w:r w:rsidRPr="00AC6BDC">
        <w:rPr>
          <w:rFonts w:cs="Arial"/>
          <w:sz w:val="18"/>
          <w:szCs w:val="18"/>
          <w:rtl/>
        </w:rPr>
        <w:t xml:space="preserve">(שמות כ, כא) </w:t>
      </w:r>
      <w:r w:rsidRPr="00BE0CC6">
        <w:rPr>
          <w:rFonts w:cs="Arial"/>
          <w:rtl/>
        </w:rPr>
        <w:t xml:space="preserve">"בכל המקום אשר אזכיר את שמי אבוא אליך </w:t>
      </w:r>
      <w:proofErr w:type="spellStart"/>
      <w:r w:rsidRPr="00BE0CC6">
        <w:rPr>
          <w:rFonts w:cs="Arial"/>
          <w:rtl/>
        </w:rPr>
        <w:t>וברכתיך</w:t>
      </w:r>
      <w:proofErr w:type="spellEnd"/>
      <w:r w:rsidRPr="00BE0CC6">
        <w:rPr>
          <w:rFonts w:cs="Arial"/>
          <w:rtl/>
        </w:rPr>
        <w:t>", והשכינה ה</w:t>
      </w:r>
      <w:r>
        <w:rPr>
          <w:rFonts w:cs="Arial" w:hint="cs"/>
          <w:rtl/>
        </w:rPr>
        <w:t>י</w:t>
      </w:r>
      <w:r w:rsidRPr="00BE0CC6">
        <w:rPr>
          <w:rFonts w:cs="Arial"/>
          <w:rtl/>
        </w:rPr>
        <w:t>יתה שורה בישראל שלא באמצעיות המשכן</w:t>
      </w:r>
      <w:r>
        <w:rPr>
          <w:rFonts w:cs="Arial" w:hint="cs"/>
          <w:rtl/>
        </w:rPr>
        <w:t>,</w:t>
      </w:r>
      <w:r w:rsidRPr="00BE0CC6">
        <w:rPr>
          <w:rFonts w:cs="Arial"/>
          <w:rtl/>
        </w:rPr>
        <w:t xml:space="preserve"> אז היה בנין המשכן כאחד מפרטי צורך העבודה</w:t>
      </w:r>
      <w:r>
        <w:rPr>
          <w:rFonts w:cs="Arial" w:hint="cs"/>
          <w:rtl/>
        </w:rPr>
        <w:t xml:space="preserve">. </w:t>
      </w:r>
      <w:r w:rsidRPr="00BE0CC6">
        <w:rPr>
          <w:rFonts w:cs="Arial"/>
          <w:rtl/>
        </w:rPr>
        <w:t xml:space="preserve">אבל אחר שחטאו בעגל, הלא לא היו ראויים לכבוד </w:t>
      </w:r>
      <w:r>
        <w:rPr>
          <w:rFonts w:cs="Arial" w:hint="cs"/>
          <w:rtl/>
        </w:rPr>
        <w:t>ה' י</w:t>
      </w:r>
      <w:r w:rsidRPr="00BE0CC6">
        <w:rPr>
          <w:rFonts w:cs="Arial"/>
          <w:rtl/>
        </w:rPr>
        <w:t>ת</w:t>
      </w:r>
      <w:r>
        <w:rPr>
          <w:rFonts w:cs="Arial" w:hint="cs"/>
          <w:rtl/>
        </w:rPr>
        <w:t>ברך</w:t>
      </w:r>
      <w:r w:rsidRPr="00BE0CC6">
        <w:rPr>
          <w:rFonts w:cs="Arial"/>
          <w:rtl/>
        </w:rPr>
        <w:t xml:space="preserve"> רק באמצעיות המשכן, אם כן לא נדחית בבני</w:t>
      </w:r>
      <w:r>
        <w:rPr>
          <w:rFonts w:cs="Arial" w:hint="cs"/>
          <w:rtl/>
        </w:rPr>
        <w:t>י</w:t>
      </w:r>
      <w:r w:rsidRPr="00BE0CC6">
        <w:rPr>
          <w:rFonts w:cs="Arial"/>
          <w:rtl/>
        </w:rPr>
        <w:t>ן המשכן</w:t>
      </w:r>
      <w:r>
        <w:rPr>
          <w:rFonts w:cs="Arial" w:hint="cs"/>
          <w:rtl/>
        </w:rPr>
        <w:t>.''</w:t>
      </w:r>
    </w:p>
    <w:p w14:paraId="039E044B" w14:textId="2FF6D098" w:rsidR="0061298A" w:rsidRPr="005E49A8" w:rsidRDefault="0022673C" w:rsidP="005F5030">
      <w:pPr>
        <w:rPr>
          <w:rFonts w:cs="Arial"/>
          <w:rtl/>
        </w:rPr>
      </w:pPr>
      <w:r>
        <w:rPr>
          <w:rFonts w:cs="Arial" w:hint="cs"/>
          <w:rtl/>
        </w:rPr>
        <w:t xml:space="preserve">בעקבות </w:t>
      </w:r>
      <w:r w:rsidR="005E49A8">
        <w:rPr>
          <w:rFonts w:cs="Arial" w:hint="cs"/>
          <w:rtl/>
        </w:rPr>
        <w:t xml:space="preserve">הזכרת השבת בפרשה, נעסוק השבוע </w:t>
      </w:r>
      <w:r w:rsidR="004B5E18">
        <w:rPr>
          <w:rFonts w:cs="Arial" w:hint="cs"/>
          <w:rtl/>
        </w:rPr>
        <w:t>במחלוקת האחרונים</w:t>
      </w:r>
      <w:r w:rsidR="005E49A8">
        <w:rPr>
          <w:rFonts w:cs="Arial" w:hint="cs"/>
          <w:rtl/>
        </w:rPr>
        <w:t xml:space="preserve"> האם מותר לעבור בשבת ליד מצלמה הרושמת את הנכנסים והיוצאים, או ליד מנורה הנדלקת כאשר עוברים לידה. </w:t>
      </w:r>
      <w:r w:rsidR="005F5030">
        <w:rPr>
          <w:rFonts w:cs="Arial" w:hint="cs"/>
          <w:rtl/>
        </w:rPr>
        <w:t xml:space="preserve">כפי שנראה נחלקו בשאלה זו האחרונים, כאשר יש המתירים רק במקרה בו לא משנה לאדם אם נדלק האור או לא, ויש שהתירו גם במקרה בו נח לו בכך. </w:t>
      </w:r>
    </w:p>
    <w:p w14:paraId="7CBF1C08" w14:textId="50E8AED0" w:rsidR="0061298A" w:rsidRDefault="0061298A" w:rsidP="00287488">
      <w:pPr>
        <w:spacing w:after="80"/>
        <w:rPr>
          <w:b/>
          <w:bCs/>
          <w:u w:val="single"/>
          <w:rtl/>
        </w:rPr>
      </w:pPr>
      <w:r>
        <w:rPr>
          <w:rFonts w:hint="cs"/>
          <w:b/>
          <w:bCs/>
          <w:u w:val="single"/>
          <w:rtl/>
        </w:rPr>
        <w:t>חשמל בשבת</w:t>
      </w:r>
    </w:p>
    <w:p w14:paraId="700F1592" w14:textId="25C601F4" w:rsidR="00551642" w:rsidRDefault="0061298A" w:rsidP="00287488">
      <w:pPr>
        <w:spacing w:after="80"/>
        <w:rPr>
          <w:rtl/>
        </w:rPr>
      </w:pPr>
      <w:r>
        <w:rPr>
          <w:rFonts w:hint="cs"/>
          <w:rtl/>
        </w:rPr>
        <w:t xml:space="preserve">כדי לענות על השאלה האם מותר לעבור על יד חיישנים בשבת, יש </w:t>
      </w:r>
      <w:r w:rsidR="009B3B0B">
        <w:rPr>
          <w:rFonts w:hint="cs"/>
          <w:rtl/>
        </w:rPr>
        <w:t xml:space="preserve">לראות קודם כל בקצרה את </w:t>
      </w:r>
      <w:r>
        <w:rPr>
          <w:rFonts w:hint="cs"/>
          <w:rtl/>
        </w:rPr>
        <w:t>מחלוקת האחרונים, איז</w:t>
      </w:r>
      <w:r w:rsidR="00343353">
        <w:rPr>
          <w:rFonts w:hint="cs"/>
          <w:rtl/>
        </w:rPr>
        <w:t>ה</w:t>
      </w:r>
      <w:r>
        <w:rPr>
          <w:rFonts w:hint="cs"/>
          <w:rtl/>
        </w:rPr>
        <w:t xml:space="preserve"> איסור יש בשימוש בחשמל</w:t>
      </w:r>
      <w:r w:rsidR="00926967">
        <w:rPr>
          <w:rFonts w:hint="cs"/>
          <w:rtl/>
        </w:rPr>
        <w:t>.</w:t>
      </w:r>
      <w:r>
        <w:rPr>
          <w:rFonts w:hint="cs"/>
          <w:rtl/>
        </w:rPr>
        <w:t xml:space="preserve"> כפי שנראה להלן</w:t>
      </w:r>
      <w:r w:rsidR="00DE3ED4">
        <w:rPr>
          <w:rFonts w:hint="cs"/>
          <w:rtl/>
        </w:rPr>
        <w:t xml:space="preserve"> שאלה זו משמעותית</w:t>
      </w:r>
      <w:r w:rsidR="00227A59">
        <w:rPr>
          <w:rFonts w:hint="cs"/>
          <w:rtl/>
        </w:rPr>
        <w:t xml:space="preserve">, </w:t>
      </w:r>
      <w:r w:rsidR="00343353">
        <w:rPr>
          <w:rFonts w:hint="cs"/>
          <w:rtl/>
        </w:rPr>
        <w:t>שכן</w:t>
      </w:r>
      <w:r w:rsidR="00DE3ED4">
        <w:rPr>
          <w:rFonts w:hint="cs"/>
          <w:rtl/>
        </w:rPr>
        <w:t xml:space="preserve"> </w:t>
      </w:r>
      <w:r w:rsidR="00227A59">
        <w:rPr>
          <w:rFonts w:hint="cs"/>
          <w:rtl/>
        </w:rPr>
        <w:t>כדי להתיר הליכה ליד חיישנים,</w:t>
      </w:r>
      <w:r>
        <w:rPr>
          <w:rFonts w:hint="cs"/>
          <w:rtl/>
        </w:rPr>
        <w:t xml:space="preserve"> חלק מהפוסקים מצרפים מספר כללי פסיקה </w:t>
      </w:r>
      <w:r w:rsidRPr="00227A59">
        <w:rPr>
          <w:rFonts w:hint="cs"/>
          <w:sz w:val="18"/>
          <w:szCs w:val="18"/>
          <w:rtl/>
        </w:rPr>
        <w:t xml:space="preserve">(כמו פסיק </w:t>
      </w:r>
      <w:proofErr w:type="spellStart"/>
      <w:r w:rsidRPr="00227A59">
        <w:rPr>
          <w:rFonts w:hint="cs"/>
          <w:sz w:val="18"/>
          <w:szCs w:val="18"/>
          <w:rtl/>
        </w:rPr>
        <w:t>רישיה</w:t>
      </w:r>
      <w:proofErr w:type="spellEnd"/>
      <w:r w:rsidRPr="00227A59">
        <w:rPr>
          <w:rFonts w:hint="cs"/>
          <w:sz w:val="18"/>
          <w:szCs w:val="18"/>
          <w:rtl/>
        </w:rPr>
        <w:t xml:space="preserve"> דלא ניחא ליה)</w:t>
      </w:r>
      <w:r>
        <w:rPr>
          <w:rFonts w:hint="cs"/>
          <w:rtl/>
        </w:rPr>
        <w:t>, וכללים אלו רל</w:t>
      </w:r>
      <w:r w:rsidR="00ED4140">
        <w:rPr>
          <w:rFonts w:hint="cs"/>
          <w:rtl/>
        </w:rPr>
        <w:t>וו</w:t>
      </w:r>
      <w:r>
        <w:rPr>
          <w:rFonts w:hint="cs"/>
          <w:rtl/>
        </w:rPr>
        <w:t>נטים בעיקר באיסורי דרבנן</w:t>
      </w:r>
      <w:r w:rsidR="00551642">
        <w:rPr>
          <w:rFonts w:hint="cs"/>
          <w:rtl/>
        </w:rPr>
        <w:t>.</w:t>
      </w:r>
    </w:p>
    <w:p w14:paraId="0D2882CA" w14:textId="348E3230" w:rsidR="00447D41" w:rsidRDefault="00551642" w:rsidP="00287488">
      <w:pPr>
        <w:spacing w:after="80"/>
        <w:rPr>
          <w:rtl/>
        </w:rPr>
      </w:pPr>
      <w:r>
        <w:rPr>
          <w:rFonts w:hint="cs"/>
          <w:rtl/>
        </w:rPr>
        <w:t>בעבר</w:t>
      </w:r>
      <w:r w:rsidR="00343353">
        <w:rPr>
          <w:rFonts w:hint="cs"/>
          <w:rtl/>
        </w:rPr>
        <w:t>,</w:t>
      </w:r>
      <w:r>
        <w:rPr>
          <w:rFonts w:hint="cs"/>
          <w:rtl/>
        </w:rPr>
        <w:t xml:space="preserve"> ההבנה </w:t>
      </w:r>
      <w:r w:rsidR="00447D41">
        <w:rPr>
          <w:rFonts w:hint="cs"/>
          <w:rtl/>
        </w:rPr>
        <w:t xml:space="preserve">הרווחת </w:t>
      </w:r>
      <w:r>
        <w:rPr>
          <w:rFonts w:hint="cs"/>
          <w:rtl/>
        </w:rPr>
        <w:t xml:space="preserve">הייתה שהאיסור להשתמש בחשמל הוא משום מבעיר, כיוון שזורמת מעין 'אש רוחנית דקה' בחוטים. </w:t>
      </w:r>
      <w:r w:rsidR="00D6317E">
        <w:rPr>
          <w:rFonts w:hint="cs"/>
          <w:rtl/>
        </w:rPr>
        <w:t>משום כך</w:t>
      </w:r>
      <w:r w:rsidR="00447D41">
        <w:rPr>
          <w:rFonts w:hint="cs"/>
          <w:rtl/>
        </w:rPr>
        <w:t xml:space="preserve"> יש שפסקו, שאין איסור להדליק חשמל ביום טוב, שכן אין איסור להעביר אש ביום טוב, וכאשר מדליקים חשמל </w:t>
      </w:r>
      <w:r w:rsidR="000B0D61">
        <w:rPr>
          <w:rFonts w:hint="cs"/>
          <w:rtl/>
        </w:rPr>
        <w:t>מעבירים אש מחברת החשמל</w:t>
      </w:r>
      <w:r w:rsidR="00D6317E">
        <w:rPr>
          <w:rFonts w:hint="cs"/>
          <w:rtl/>
        </w:rPr>
        <w:t>.</w:t>
      </w:r>
    </w:p>
    <w:p w14:paraId="3D0A86DD" w14:textId="032B49DB" w:rsidR="00447D41" w:rsidRDefault="00447D41" w:rsidP="00287488">
      <w:pPr>
        <w:spacing w:after="80"/>
        <w:rPr>
          <w:u w:val="single"/>
          <w:rtl/>
        </w:rPr>
      </w:pPr>
      <w:r>
        <w:rPr>
          <w:rFonts w:hint="cs"/>
          <w:u w:val="single"/>
          <w:rtl/>
        </w:rPr>
        <w:t>מחלוקת האחרונים</w:t>
      </w:r>
    </w:p>
    <w:p w14:paraId="4EE0FCAC" w14:textId="0C49D6A8" w:rsidR="00D10CA4" w:rsidRDefault="00F6063E" w:rsidP="00DF5F38">
      <w:pPr>
        <w:rPr>
          <w:rtl/>
        </w:rPr>
      </w:pPr>
      <w:r>
        <w:rPr>
          <w:rFonts w:hint="cs"/>
          <w:rtl/>
        </w:rPr>
        <w:t xml:space="preserve">בזמן הזה, </w:t>
      </w:r>
      <w:r w:rsidR="00F12FDB">
        <w:rPr>
          <w:rFonts w:hint="cs"/>
          <w:rtl/>
        </w:rPr>
        <w:t>הדעה הרווחת</w:t>
      </w:r>
      <w:r w:rsidR="00343353">
        <w:rPr>
          <w:rFonts w:hint="cs"/>
          <w:rtl/>
        </w:rPr>
        <w:t xml:space="preserve"> </w:t>
      </w:r>
      <w:r>
        <w:rPr>
          <w:rFonts w:hint="cs"/>
          <w:rtl/>
        </w:rPr>
        <w:t>שאין בהדלקת חשמל הבערת אש</w:t>
      </w:r>
      <w:r w:rsidR="00D90BEE">
        <w:rPr>
          <w:rFonts w:hint="cs"/>
          <w:rtl/>
        </w:rPr>
        <w:t>,</w:t>
      </w:r>
      <w:r>
        <w:rPr>
          <w:rFonts w:hint="cs"/>
          <w:rtl/>
        </w:rPr>
        <w:t xml:space="preserve"> </w:t>
      </w:r>
      <w:r w:rsidR="00D90BEE">
        <w:rPr>
          <w:rFonts w:hint="cs"/>
          <w:rtl/>
        </w:rPr>
        <w:t>ו</w:t>
      </w:r>
      <w:r>
        <w:rPr>
          <w:rFonts w:hint="cs"/>
          <w:rtl/>
        </w:rPr>
        <w:t xml:space="preserve">דנו האחרונים איזה איסור יש בהדלקתו, והאם מדובר באיסור דאורייתא או דרבנן </w:t>
      </w:r>
      <w:r w:rsidRPr="00BB3D5D">
        <w:rPr>
          <w:rFonts w:hint="cs"/>
          <w:sz w:val="18"/>
          <w:szCs w:val="18"/>
          <w:rtl/>
        </w:rPr>
        <w:t>(ונראה רק חלק מהדעות)</w:t>
      </w:r>
      <w:r w:rsidR="00BB3D5D">
        <w:rPr>
          <w:rFonts w:hint="cs"/>
          <w:rtl/>
        </w:rPr>
        <w:t>. יש להדגיש, שבמקרה בו אדם מדליק נורת להט בשבת וודאי שהוא עובר על איסור דאורייתא, שכן הוא מבעיר</w:t>
      </w:r>
      <w:r w:rsidR="00BB3D5D">
        <w:rPr>
          <w:rStyle w:val="a5"/>
          <w:rtl/>
        </w:rPr>
        <w:footnoteReference w:id="2"/>
      </w:r>
      <w:r w:rsidR="00BB3D5D">
        <w:rPr>
          <w:rFonts w:hint="cs"/>
          <w:rtl/>
        </w:rPr>
        <w:t>. ודיון הפוסקים מתייחס למקרים בהם התוצאה של הדלקת החשמל, לא מהווה איסור דאורייתא:</w:t>
      </w:r>
    </w:p>
    <w:p w14:paraId="40BE1DED" w14:textId="6A031DD3" w:rsidR="00FF56E8" w:rsidRPr="00ED4140" w:rsidRDefault="00211D86" w:rsidP="00DF5F38">
      <w:pPr>
        <w:rPr>
          <w:color w:val="FF0000"/>
          <w:rtl/>
        </w:rPr>
      </w:pPr>
      <w:r>
        <w:rPr>
          <w:rFonts w:hint="cs"/>
          <w:rtl/>
        </w:rPr>
        <w:t>א</w:t>
      </w:r>
      <w:r w:rsidR="0061298A">
        <w:rPr>
          <w:rFonts w:hint="cs"/>
          <w:rtl/>
        </w:rPr>
        <w:t xml:space="preserve">. </w:t>
      </w:r>
      <w:r w:rsidR="006A5859" w:rsidRPr="005A498D">
        <w:rPr>
          <w:rFonts w:hint="cs"/>
          <w:b/>
          <w:bCs/>
          <w:rtl/>
        </w:rPr>
        <w:t>החזון איש</w:t>
      </w:r>
      <w:r w:rsidR="006A5859">
        <w:rPr>
          <w:rFonts w:hint="cs"/>
          <w:rtl/>
        </w:rPr>
        <w:t xml:space="preserve"> </w:t>
      </w:r>
      <w:r w:rsidR="006A5859">
        <w:rPr>
          <w:rFonts w:hint="cs"/>
          <w:sz w:val="18"/>
          <w:szCs w:val="18"/>
          <w:rtl/>
        </w:rPr>
        <w:t>(</w:t>
      </w:r>
      <w:r w:rsidR="00FF56E8">
        <w:rPr>
          <w:rFonts w:hint="cs"/>
          <w:sz w:val="18"/>
          <w:szCs w:val="18"/>
          <w:rtl/>
        </w:rPr>
        <w:t>או''ח סי' נ</w:t>
      </w:r>
      <w:r w:rsidR="006A5859">
        <w:rPr>
          <w:rFonts w:hint="cs"/>
          <w:sz w:val="18"/>
          <w:szCs w:val="18"/>
          <w:rtl/>
        </w:rPr>
        <w:t>)</w:t>
      </w:r>
      <w:r w:rsidR="00FF56E8">
        <w:rPr>
          <w:rFonts w:hint="cs"/>
          <w:sz w:val="18"/>
          <w:szCs w:val="18"/>
          <w:rtl/>
        </w:rPr>
        <w:t xml:space="preserve"> </w:t>
      </w:r>
      <w:r w:rsidR="00FF56E8">
        <w:rPr>
          <w:rFonts w:hint="cs"/>
          <w:rtl/>
        </w:rPr>
        <w:t>סבר, שיש בהפעלת מכשיר חשמלי איסור דאורייתא של בונה</w:t>
      </w:r>
      <w:r w:rsidR="00FF67E7">
        <w:rPr>
          <w:rFonts w:hint="cs"/>
          <w:rtl/>
        </w:rPr>
        <w:t>, ובכיבויו איסור סותר</w:t>
      </w:r>
      <w:r w:rsidR="00FF56E8">
        <w:rPr>
          <w:rFonts w:hint="cs"/>
          <w:rtl/>
        </w:rPr>
        <w:t>.</w:t>
      </w:r>
      <w:r w:rsidR="003B2BF6">
        <w:rPr>
          <w:rFonts w:hint="cs"/>
          <w:rtl/>
        </w:rPr>
        <w:t xml:space="preserve"> הסיבה לכך, </w:t>
      </w:r>
      <w:r w:rsidR="003D717F">
        <w:rPr>
          <w:rFonts w:hint="cs"/>
          <w:rtl/>
        </w:rPr>
        <w:t>שלפני החיבור לחשמל</w:t>
      </w:r>
      <w:r w:rsidR="00343353">
        <w:rPr>
          <w:rFonts w:hint="cs"/>
          <w:rtl/>
        </w:rPr>
        <w:t>,</w:t>
      </w:r>
      <w:r w:rsidR="003D717F">
        <w:rPr>
          <w:rFonts w:hint="cs"/>
          <w:rtl/>
        </w:rPr>
        <w:t xml:space="preserve"> </w:t>
      </w:r>
      <w:r w:rsidR="003B2BF6">
        <w:rPr>
          <w:rFonts w:hint="cs"/>
          <w:rtl/>
        </w:rPr>
        <w:t>המכשיר היה אוסף של חוטים ופלסטיק, כאשר חיברו אותו לחשמל הפי</w:t>
      </w:r>
      <w:r w:rsidR="00BC1842">
        <w:rPr>
          <w:rFonts w:hint="cs"/>
          <w:rtl/>
        </w:rPr>
        <w:t>ח</w:t>
      </w:r>
      <w:r w:rsidR="003B2BF6">
        <w:rPr>
          <w:rFonts w:hint="cs"/>
          <w:rtl/>
        </w:rPr>
        <w:t xml:space="preserve">ו בו רוח חיים </w:t>
      </w:r>
      <w:r w:rsidR="00B65A18">
        <w:rPr>
          <w:rFonts w:hint="cs"/>
          <w:rtl/>
        </w:rPr>
        <w:t xml:space="preserve">ובנו אותו </w:t>
      </w:r>
      <w:r w:rsidR="003B2BF6">
        <w:rPr>
          <w:rFonts w:hint="cs"/>
          <w:rtl/>
        </w:rPr>
        <w:t>(</w:t>
      </w:r>
      <w:r w:rsidR="00026A69">
        <w:rPr>
          <w:rFonts w:hint="cs"/>
          <w:rtl/>
        </w:rPr>
        <w:t xml:space="preserve">ולמרות </w:t>
      </w:r>
      <w:r w:rsidR="00B24035">
        <w:rPr>
          <w:rFonts w:hint="cs"/>
          <w:rtl/>
        </w:rPr>
        <w:t>ש</w:t>
      </w:r>
      <w:r w:rsidR="00026A69">
        <w:rPr>
          <w:rFonts w:hint="cs"/>
          <w:rtl/>
        </w:rPr>
        <w:t xml:space="preserve">כפי שראינו בעבר </w:t>
      </w:r>
      <w:r w:rsidR="00026A69">
        <w:rPr>
          <w:rFonts w:hint="cs"/>
          <w:sz w:val="18"/>
          <w:szCs w:val="18"/>
          <w:rtl/>
        </w:rPr>
        <w:t>(יתרו שנה ב')</w:t>
      </w:r>
      <w:r w:rsidR="00026A69">
        <w:rPr>
          <w:rFonts w:hint="cs"/>
          <w:rtl/>
        </w:rPr>
        <w:t xml:space="preserve">, ייתכן </w:t>
      </w:r>
      <w:r w:rsidR="008F0BE9">
        <w:rPr>
          <w:rFonts w:hint="cs"/>
          <w:rtl/>
        </w:rPr>
        <w:t>ש</w:t>
      </w:r>
      <w:r w:rsidR="00026A69">
        <w:rPr>
          <w:rFonts w:hint="cs"/>
          <w:rtl/>
        </w:rPr>
        <w:t xml:space="preserve">אין </w:t>
      </w:r>
      <w:r w:rsidR="005E7EDC">
        <w:rPr>
          <w:rFonts w:hint="cs"/>
          <w:rtl/>
        </w:rPr>
        <w:t xml:space="preserve">איסור בונה </w:t>
      </w:r>
      <w:r w:rsidR="00026A69">
        <w:rPr>
          <w:rFonts w:hint="cs"/>
          <w:rtl/>
        </w:rPr>
        <w:t>בכלים,</w:t>
      </w:r>
      <w:r w:rsidR="005E7EDC">
        <w:rPr>
          <w:rFonts w:hint="cs"/>
          <w:rtl/>
        </w:rPr>
        <w:t xml:space="preserve"> כאשר מייצרים כלי מאפס </w:t>
      </w:r>
      <w:r w:rsidR="007A4B34">
        <w:rPr>
          <w:rFonts w:hint="cs"/>
          <w:rtl/>
        </w:rPr>
        <w:t>יש בנייה בכלים</w:t>
      </w:r>
      <w:r w:rsidR="003B2BF6">
        <w:rPr>
          <w:rFonts w:hint="cs"/>
          <w:rtl/>
        </w:rPr>
        <w:t>)</w:t>
      </w:r>
      <w:r w:rsidR="005E7EDC">
        <w:rPr>
          <w:rFonts w:hint="cs"/>
          <w:rtl/>
        </w:rPr>
        <w:t>.</w:t>
      </w:r>
      <w:r w:rsidR="00026A69">
        <w:rPr>
          <w:rFonts w:hint="cs"/>
          <w:rtl/>
        </w:rPr>
        <w:t xml:space="preserve"> </w:t>
      </w:r>
    </w:p>
    <w:p w14:paraId="6BCBB1EB" w14:textId="6420EE51" w:rsidR="00FF67E7" w:rsidRPr="00ED4140" w:rsidRDefault="00F6063E" w:rsidP="00DF5F38">
      <w:pPr>
        <w:rPr>
          <w:color w:val="FF0000"/>
        </w:rPr>
      </w:pPr>
      <w:r>
        <w:rPr>
          <w:rFonts w:hint="cs"/>
          <w:rtl/>
        </w:rPr>
        <w:t xml:space="preserve">במענה לשאלת הגרש''ז אויערבך </w:t>
      </w:r>
      <w:r>
        <w:rPr>
          <w:rFonts w:hint="cs"/>
          <w:sz w:val="18"/>
          <w:szCs w:val="18"/>
          <w:rtl/>
        </w:rPr>
        <w:t xml:space="preserve">(מאורי האש </w:t>
      </w:r>
      <w:r w:rsidR="007532FE">
        <w:rPr>
          <w:rFonts w:hint="cs"/>
          <w:sz w:val="18"/>
          <w:szCs w:val="18"/>
          <w:rtl/>
        </w:rPr>
        <w:t xml:space="preserve">עמ' </w:t>
      </w:r>
      <w:proofErr w:type="spellStart"/>
      <w:r>
        <w:rPr>
          <w:rFonts w:hint="cs"/>
          <w:sz w:val="18"/>
          <w:szCs w:val="18"/>
          <w:rtl/>
        </w:rPr>
        <w:t>תקכ</w:t>
      </w:r>
      <w:proofErr w:type="spellEnd"/>
      <w:r>
        <w:rPr>
          <w:rFonts w:hint="cs"/>
          <w:sz w:val="18"/>
          <w:szCs w:val="18"/>
          <w:rtl/>
        </w:rPr>
        <w:t>)</w:t>
      </w:r>
      <w:r w:rsidR="00C35B80">
        <w:rPr>
          <w:rFonts w:hint="cs"/>
          <w:rtl/>
        </w:rPr>
        <w:t xml:space="preserve">, </w:t>
      </w:r>
      <w:r>
        <w:rPr>
          <w:rFonts w:hint="cs"/>
          <w:rtl/>
        </w:rPr>
        <w:t xml:space="preserve">מדוע </w:t>
      </w:r>
      <w:r w:rsidR="00F05FF8">
        <w:rPr>
          <w:rFonts w:hint="cs"/>
          <w:rtl/>
        </w:rPr>
        <w:t xml:space="preserve">ההדלקה והכיבוי אינם נחשבים כדרך השימוש במכשיר, ולכן </w:t>
      </w:r>
      <w:r w:rsidR="00C94AAA">
        <w:rPr>
          <w:rFonts w:hint="cs"/>
          <w:rtl/>
        </w:rPr>
        <w:t xml:space="preserve">הם מותרים </w:t>
      </w:r>
      <w:r w:rsidR="00652A99">
        <w:rPr>
          <w:rFonts w:hint="cs"/>
          <w:rtl/>
        </w:rPr>
        <w:t>כשם</w:t>
      </w:r>
      <w:r w:rsidR="00C94AAA">
        <w:rPr>
          <w:rFonts w:hint="cs"/>
          <w:rtl/>
        </w:rPr>
        <w:t xml:space="preserve"> שמותר לסגור את דלת הבית בשבת </w:t>
      </w:r>
      <w:r w:rsidR="00DF74F8">
        <w:rPr>
          <w:rFonts w:hint="cs"/>
          <w:rtl/>
        </w:rPr>
        <w:t xml:space="preserve">ואין בכך איסור בונה. </w:t>
      </w:r>
      <w:r w:rsidR="00F05FF8">
        <w:rPr>
          <w:rFonts w:hint="cs"/>
          <w:rtl/>
        </w:rPr>
        <w:t>השיב החזון איש</w:t>
      </w:r>
      <w:r w:rsidR="00DF74F8">
        <w:rPr>
          <w:rFonts w:hint="cs"/>
          <w:rtl/>
        </w:rPr>
        <w:t xml:space="preserve">, </w:t>
      </w:r>
      <w:r w:rsidR="00EF39BE">
        <w:rPr>
          <w:rFonts w:hint="cs"/>
          <w:rtl/>
        </w:rPr>
        <w:t>שב</w:t>
      </w:r>
      <w:r w:rsidR="00DF74F8">
        <w:rPr>
          <w:rFonts w:hint="cs"/>
          <w:rtl/>
        </w:rPr>
        <w:t>דלת</w:t>
      </w:r>
      <w:r w:rsidR="00652A99">
        <w:rPr>
          <w:rFonts w:hint="cs"/>
          <w:rtl/>
        </w:rPr>
        <w:t>,</w:t>
      </w:r>
      <w:r w:rsidR="00DF74F8">
        <w:rPr>
          <w:rFonts w:hint="cs"/>
          <w:rtl/>
        </w:rPr>
        <w:t xml:space="preserve"> דרך השימוש </w:t>
      </w:r>
      <w:r w:rsidR="00EF39BE">
        <w:rPr>
          <w:rFonts w:hint="cs"/>
          <w:rtl/>
        </w:rPr>
        <w:t xml:space="preserve">היא </w:t>
      </w:r>
      <w:r w:rsidR="00DF74F8">
        <w:rPr>
          <w:rFonts w:hint="cs"/>
          <w:rtl/>
        </w:rPr>
        <w:t xml:space="preserve">לפתוח ולסגור, בכלי חשמלי </w:t>
      </w:r>
      <w:r w:rsidR="00EF39BE">
        <w:rPr>
          <w:rFonts w:hint="cs"/>
          <w:rtl/>
        </w:rPr>
        <w:t xml:space="preserve">לעומת זאת, </w:t>
      </w:r>
      <w:r w:rsidR="00DF74F8">
        <w:rPr>
          <w:rFonts w:hint="cs"/>
          <w:rtl/>
        </w:rPr>
        <w:t>אם לא חשבון החשמל</w:t>
      </w:r>
      <w:r w:rsidR="00652A99">
        <w:rPr>
          <w:rFonts w:hint="cs"/>
          <w:rtl/>
        </w:rPr>
        <w:t>,</w:t>
      </w:r>
      <w:r w:rsidR="00DF74F8">
        <w:rPr>
          <w:rFonts w:hint="cs"/>
          <w:rtl/>
        </w:rPr>
        <w:t xml:space="preserve"> הכלי </w:t>
      </w:r>
      <w:r w:rsidR="005615BE">
        <w:rPr>
          <w:rFonts w:hint="cs"/>
          <w:rtl/>
        </w:rPr>
        <w:t xml:space="preserve">היה ממשיך לעבוד, ולכן העובדה שרגילים לנתק </w:t>
      </w:r>
      <w:r w:rsidR="00BA658B">
        <w:rPr>
          <w:rFonts w:hint="cs"/>
          <w:rtl/>
        </w:rPr>
        <w:t xml:space="preserve">אותו </w:t>
      </w:r>
      <w:r w:rsidR="00DE0F96">
        <w:rPr>
          <w:rFonts w:hint="cs"/>
          <w:rtl/>
        </w:rPr>
        <w:t xml:space="preserve">מחמת סיבה זאת או סיבות נוספות צדדיות - </w:t>
      </w:r>
      <w:r w:rsidR="00BA658B">
        <w:rPr>
          <w:rFonts w:hint="cs"/>
          <w:rtl/>
        </w:rPr>
        <w:t xml:space="preserve">לא מונע </w:t>
      </w:r>
      <w:r w:rsidR="004416AA">
        <w:rPr>
          <w:rFonts w:hint="cs"/>
          <w:rtl/>
        </w:rPr>
        <w:t xml:space="preserve">מלהגדיר </w:t>
      </w:r>
      <w:r w:rsidR="00BA658B">
        <w:rPr>
          <w:rFonts w:hint="cs"/>
          <w:rtl/>
        </w:rPr>
        <w:t>את הפעלתו כבונה. ובלשונו:</w:t>
      </w:r>
    </w:p>
    <w:p w14:paraId="0EBC3E0B" w14:textId="0DD44134" w:rsidR="00082970" w:rsidRPr="00066F3F" w:rsidRDefault="00B80795" w:rsidP="00DF5F38">
      <w:pPr>
        <w:ind w:left="720"/>
        <w:rPr>
          <w:rtl/>
        </w:rPr>
      </w:pPr>
      <w:r w:rsidRPr="00B80795">
        <w:rPr>
          <w:rFonts w:cs="Arial" w:hint="cs"/>
          <w:rtl/>
        </w:rPr>
        <w:t>''</w:t>
      </w:r>
      <w:r w:rsidRPr="00B80795">
        <w:rPr>
          <w:rFonts w:cs="Arial"/>
          <w:rtl/>
        </w:rPr>
        <w:t>היתר של עראי אינו במלאכה</w:t>
      </w:r>
      <w:r w:rsidR="00003E16">
        <w:rPr>
          <w:rFonts w:cs="Arial" w:hint="cs"/>
          <w:rtl/>
        </w:rPr>
        <w:t>,</w:t>
      </w:r>
      <w:r w:rsidRPr="00B80795">
        <w:rPr>
          <w:rFonts w:cs="Arial"/>
          <w:rtl/>
        </w:rPr>
        <w:t xml:space="preserve"> כמו שהתופר על מנת לקרוע חוטי התפירה ולחזור ולתפור ולחזור ולקרוע לא מקרי שימוש</w:t>
      </w:r>
      <w:r w:rsidR="00003E16">
        <w:rPr>
          <w:rFonts w:cs="Arial" w:hint="cs"/>
          <w:rtl/>
        </w:rPr>
        <w:t>,</w:t>
      </w:r>
      <w:r w:rsidRPr="00B80795">
        <w:rPr>
          <w:rFonts w:cs="Arial"/>
          <w:rtl/>
        </w:rPr>
        <w:t xml:space="preserve"> אלא עושה מלאכה</w:t>
      </w:r>
      <w:r w:rsidR="00003E16">
        <w:rPr>
          <w:rFonts w:cs="Arial" w:hint="cs"/>
          <w:rtl/>
        </w:rPr>
        <w:t>.</w:t>
      </w:r>
      <w:r w:rsidRPr="00B80795">
        <w:rPr>
          <w:rFonts w:cs="Arial"/>
          <w:rtl/>
        </w:rPr>
        <w:t xml:space="preserve"> ולא דמי לדלת וכיסוי כלים שכל עיקרן להתחלפות מסתימה לפתיחה ומפתיחה לסתימה</w:t>
      </w:r>
      <w:r w:rsidR="00003E16">
        <w:rPr>
          <w:rFonts w:cs="Arial" w:hint="cs"/>
          <w:rtl/>
        </w:rPr>
        <w:t>,</w:t>
      </w:r>
      <w:r w:rsidRPr="00B80795">
        <w:rPr>
          <w:rFonts w:cs="Arial"/>
          <w:rtl/>
        </w:rPr>
        <w:t xml:space="preserve"> אבל שימוש החשמל הוא בחיבור</w:t>
      </w:r>
      <w:r w:rsidR="00003E16">
        <w:rPr>
          <w:rFonts w:cs="Arial" w:hint="cs"/>
          <w:rtl/>
        </w:rPr>
        <w:t>,</w:t>
      </w:r>
      <w:r w:rsidRPr="00B80795">
        <w:rPr>
          <w:rFonts w:cs="Arial"/>
          <w:rtl/>
        </w:rPr>
        <w:t xml:space="preserve"> וההפסק הוא משום חשבון תשלומין </w:t>
      </w:r>
      <w:r w:rsidR="006A7FCE">
        <w:rPr>
          <w:rFonts w:cs="Arial" w:hint="cs"/>
          <w:rtl/>
        </w:rPr>
        <w:t xml:space="preserve">וכיוצא בזה </w:t>
      </w:r>
      <w:r w:rsidRPr="00B80795">
        <w:rPr>
          <w:rFonts w:cs="Arial"/>
          <w:rtl/>
        </w:rPr>
        <w:t>דבר צדדי</w:t>
      </w:r>
      <w:r>
        <w:rPr>
          <w:rFonts w:hint="cs"/>
          <w:rtl/>
        </w:rPr>
        <w:t>.''</w:t>
      </w:r>
    </w:p>
    <w:p w14:paraId="10E7C608" w14:textId="1F0F2F3C" w:rsidR="00306BC6" w:rsidRDefault="00082970" w:rsidP="00287488">
      <w:pPr>
        <w:spacing w:after="80"/>
        <w:rPr>
          <w:rtl/>
        </w:rPr>
      </w:pPr>
      <w:r w:rsidRPr="00FF56E8">
        <w:rPr>
          <w:rFonts w:hint="cs"/>
          <w:b/>
          <w:bCs/>
          <w:rtl/>
        </w:rPr>
        <w:t>הגרש''ז אויערבך</w:t>
      </w:r>
      <w:r>
        <w:rPr>
          <w:rFonts w:hint="cs"/>
          <w:rtl/>
        </w:rPr>
        <w:t xml:space="preserve"> </w:t>
      </w:r>
      <w:r>
        <w:rPr>
          <w:rFonts w:hint="cs"/>
          <w:sz w:val="18"/>
          <w:szCs w:val="18"/>
          <w:rtl/>
        </w:rPr>
        <w:t>(מאורי האש</w:t>
      </w:r>
      <w:r w:rsidR="0070103F">
        <w:rPr>
          <w:rFonts w:hint="cs"/>
          <w:sz w:val="18"/>
          <w:szCs w:val="18"/>
          <w:rtl/>
        </w:rPr>
        <w:t xml:space="preserve"> שם</w:t>
      </w:r>
      <w:r>
        <w:rPr>
          <w:rFonts w:hint="cs"/>
          <w:sz w:val="18"/>
          <w:szCs w:val="18"/>
          <w:rtl/>
        </w:rPr>
        <w:t xml:space="preserve">) </w:t>
      </w:r>
      <w:r w:rsidR="00931B41">
        <w:rPr>
          <w:rFonts w:hint="cs"/>
          <w:rtl/>
        </w:rPr>
        <w:t xml:space="preserve">חלק על </w:t>
      </w:r>
      <w:r>
        <w:rPr>
          <w:rFonts w:hint="cs"/>
          <w:rtl/>
        </w:rPr>
        <w:t>החזון איש</w:t>
      </w:r>
      <w:r w:rsidR="000C0AE0">
        <w:rPr>
          <w:rFonts w:hint="cs"/>
          <w:rtl/>
        </w:rPr>
        <w:t>, וכפי שנראה צעד בדרך שונה</w:t>
      </w:r>
      <w:r>
        <w:rPr>
          <w:rFonts w:hint="cs"/>
          <w:rtl/>
        </w:rPr>
        <w:t>.</w:t>
      </w:r>
      <w:r w:rsidR="008E6BD0">
        <w:rPr>
          <w:rFonts w:hint="cs"/>
          <w:rtl/>
        </w:rPr>
        <w:t xml:space="preserve"> בנוסף ל</w:t>
      </w:r>
      <w:r w:rsidR="00931B41">
        <w:rPr>
          <w:rFonts w:hint="cs"/>
          <w:rtl/>
        </w:rPr>
        <w:t xml:space="preserve">מספר </w:t>
      </w:r>
      <w:r w:rsidR="008E6BD0">
        <w:rPr>
          <w:rFonts w:hint="cs"/>
          <w:rtl/>
        </w:rPr>
        <w:t>קושיות נוספות על דברי</w:t>
      </w:r>
      <w:r w:rsidR="00652A99">
        <w:rPr>
          <w:rFonts w:hint="cs"/>
          <w:rtl/>
        </w:rPr>
        <w:t xml:space="preserve"> החזון איש</w:t>
      </w:r>
      <w:r w:rsidR="008E6BD0">
        <w:rPr>
          <w:rFonts w:hint="cs"/>
          <w:rtl/>
        </w:rPr>
        <w:t xml:space="preserve">, הייסוד המרכזי </w:t>
      </w:r>
      <w:r w:rsidR="00652A99">
        <w:rPr>
          <w:rFonts w:hint="cs"/>
          <w:rtl/>
        </w:rPr>
        <w:t>שבגללו הוא</w:t>
      </w:r>
      <w:r w:rsidR="008E6BD0">
        <w:rPr>
          <w:rFonts w:hint="cs"/>
          <w:rtl/>
        </w:rPr>
        <w:t xml:space="preserve"> </w:t>
      </w:r>
      <w:r w:rsidR="00F5457F">
        <w:rPr>
          <w:rFonts w:hint="cs"/>
          <w:rtl/>
        </w:rPr>
        <w:t>לא קיבל את עמדת</w:t>
      </w:r>
      <w:r w:rsidR="00652A99">
        <w:rPr>
          <w:rFonts w:hint="cs"/>
          <w:rtl/>
        </w:rPr>
        <w:t>ו</w:t>
      </w:r>
      <w:r w:rsidR="00F5457F">
        <w:rPr>
          <w:rFonts w:hint="cs"/>
          <w:rtl/>
        </w:rPr>
        <w:t xml:space="preserve"> היא </w:t>
      </w:r>
      <w:r w:rsidR="008E6BD0">
        <w:rPr>
          <w:rFonts w:hint="cs"/>
          <w:rtl/>
        </w:rPr>
        <w:t xml:space="preserve">הבנתו, שאיסור בונה הוא רק כאשר מקבצים מספר חלקים ויוצרים מהם כלי אחד, לדוגמא, המקבץ חלב לגוש על מנת לעשות ממנו גבינה - ולא כאשר מפיחים בכלי רוח חיים. </w:t>
      </w:r>
      <w:r>
        <w:rPr>
          <w:rFonts w:hint="cs"/>
          <w:rtl/>
        </w:rPr>
        <w:t xml:space="preserve"> </w:t>
      </w:r>
    </w:p>
    <w:p w14:paraId="2AF99958" w14:textId="30272155" w:rsidR="000C0AE0" w:rsidRPr="00ED4140" w:rsidRDefault="000C0AE0" w:rsidP="00287488">
      <w:pPr>
        <w:spacing w:after="80"/>
        <w:rPr>
          <w:rtl/>
        </w:rPr>
      </w:pPr>
      <w:r>
        <w:rPr>
          <w:rFonts w:hint="cs"/>
          <w:rtl/>
        </w:rPr>
        <w:t xml:space="preserve">ב. </w:t>
      </w:r>
      <w:r w:rsidR="00211D86" w:rsidRPr="00C70103">
        <w:rPr>
          <w:rFonts w:hint="cs"/>
          <w:b/>
          <w:bCs/>
          <w:rtl/>
        </w:rPr>
        <w:t>הבית יצחק</w:t>
      </w:r>
      <w:r w:rsidR="00211D86">
        <w:rPr>
          <w:rFonts w:hint="cs"/>
          <w:rtl/>
        </w:rPr>
        <w:t xml:space="preserve"> </w:t>
      </w:r>
      <w:r w:rsidR="00211D86">
        <w:rPr>
          <w:rFonts w:hint="cs"/>
          <w:sz w:val="18"/>
          <w:szCs w:val="18"/>
          <w:rtl/>
        </w:rPr>
        <w:t>(ב, לא</w:t>
      </w:r>
      <w:r w:rsidR="00597EA2">
        <w:rPr>
          <w:rFonts w:hint="cs"/>
          <w:sz w:val="18"/>
          <w:szCs w:val="18"/>
          <w:rtl/>
        </w:rPr>
        <w:t>.</w:t>
      </w:r>
      <w:r w:rsidR="00216DBF">
        <w:rPr>
          <w:rFonts w:hint="cs"/>
          <w:sz w:val="18"/>
          <w:szCs w:val="18"/>
          <w:rtl/>
        </w:rPr>
        <w:t xml:space="preserve"> מפתחות</w:t>
      </w:r>
      <w:r w:rsidR="00211D86">
        <w:rPr>
          <w:rFonts w:hint="cs"/>
          <w:sz w:val="18"/>
          <w:szCs w:val="18"/>
          <w:rtl/>
        </w:rPr>
        <w:t>)</w:t>
      </w:r>
      <w:r>
        <w:rPr>
          <w:rFonts w:hint="cs"/>
          <w:rtl/>
        </w:rPr>
        <w:t xml:space="preserve"> </w:t>
      </w:r>
      <w:r w:rsidR="00597EA2">
        <w:rPr>
          <w:rFonts w:hint="cs"/>
          <w:rtl/>
        </w:rPr>
        <w:t xml:space="preserve">ובעקבותיו אחרונים רבים, סברו </w:t>
      </w:r>
      <w:r>
        <w:rPr>
          <w:rFonts w:hint="cs"/>
          <w:rtl/>
        </w:rPr>
        <w:t xml:space="preserve">שיש בהדלקת החשמל איסור </w:t>
      </w:r>
      <w:r w:rsidR="00B6124C">
        <w:rPr>
          <w:rFonts w:hint="cs"/>
          <w:rtl/>
        </w:rPr>
        <w:t>נולד</w:t>
      </w:r>
      <w:r w:rsidR="00597EA2">
        <w:rPr>
          <w:rFonts w:hint="cs"/>
          <w:rtl/>
        </w:rPr>
        <w:t xml:space="preserve"> </w:t>
      </w:r>
      <w:r w:rsidR="00B6124C">
        <w:rPr>
          <w:rFonts w:hint="cs"/>
          <w:rtl/>
        </w:rPr>
        <w:t xml:space="preserve">(מדרבנן) </w:t>
      </w:r>
      <w:r w:rsidR="00597EA2">
        <w:rPr>
          <w:rFonts w:hint="cs"/>
          <w:rtl/>
        </w:rPr>
        <w:t>על בסיס הגמרא</w:t>
      </w:r>
      <w:r w:rsidR="00597EA2" w:rsidRPr="00725B81">
        <w:rPr>
          <w:rFonts w:hint="cs"/>
          <w:rtl/>
        </w:rPr>
        <w:t xml:space="preserve"> </w:t>
      </w:r>
      <w:r w:rsidR="00597EA2">
        <w:rPr>
          <w:rFonts w:hint="cs"/>
          <w:rtl/>
        </w:rPr>
        <w:t xml:space="preserve">במסכת ביצה </w:t>
      </w:r>
      <w:r w:rsidR="00597EA2">
        <w:rPr>
          <w:rFonts w:hint="cs"/>
          <w:sz w:val="18"/>
          <w:szCs w:val="18"/>
          <w:rtl/>
        </w:rPr>
        <w:t>(כג ע''א)</w:t>
      </w:r>
      <w:r>
        <w:rPr>
          <w:rFonts w:hint="cs"/>
          <w:rtl/>
        </w:rPr>
        <w:t xml:space="preserve">. </w:t>
      </w:r>
      <w:r w:rsidR="00211D86">
        <w:rPr>
          <w:rFonts w:hint="cs"/>
          <w:rtl/>
        </w:rPr>
        <w:t xml:space="preserve">הגמרא </w:t>
      </w:r>
      <w:r>
        <w:rPr>
          <w:rFonts w:hint="cs"/>
          <w:rtl/>
        </w:rPr>
        <w:t>כותבת</w:t>
      </w:r>
      <w:r w:rsidR="00211D86">
        <w:rPr>
          <w:rFonts w:hint="cs"/>
          <w:rtl/>
        </w:rPr>
        <w:t xml:space="preserve">, </w:t>
      </w:r>
      <w:r w:rsidR="00B6124C">
        <w:rPr>
          <w:rFonts w:hint="cs"/>
          <w:rtl/>
        </w:rPr>
        <w:t xml:space="preserve">שאדם המבשם בגדים בשבת או ביום טוב, עובר על איסור נולד מדרבנן, שכן עד כה הבגדים היו ללא ריח, וכעת הם עם ריח. </w:t>
      </w:r>
      <w:r w:rsidR="008E115E">
        <w:rPr>
          <w:rFonts w:hint="cs"/>
          <w:rtl/>
        </w:rPr>
        <w:t xml:space="preserve">ובלשון המנחת יצחק </w:t>
      </w:r>
      <w:r w:rsidR="00655AAF">
        <w:rPr>
          <w:rFonts w:hint="cs"/>
          <w:sz w:val="18"/>
          <w:szCs w:val="18"/>
          <w:rtl/>
        </w:rPr>
        <w:t>(</w:t>
      </w:r>
      <w:r w:rsidR="008E115E">
        <w:rPr>
          <w:rFonts w:hint="cs"/>
          <w:sz w:val="18"/>
          <w:szCs w:val="18"/>
          <w:rtl/>
        </w:rPr>
        <w:t>ג, לח</w:t>
      </w:r>
      <w:r w:rsidR="00655AAF">
        <w:rPr>
          <w:rFonts w:hint="cs"/>
          <w:sz w:val="18"/>
          <w:szCs w:val="18"/>
          <w:rtl/>
        </w:rPr>
        <w:t>)</w:t>
      </w:r>
      <w:r w:rsidR="00ED4140">
        <w:rPr>
          <w:rFonts w:hint="cs"/>
          <w:rtl/>
        </w:rPr>
        <w:t xml:space="preserve"> שדן באיסורים שיש בדיבור בטלפון בשבת</w:t>
      </w:r>
      <w:r w:rsidR="00A61858">
        <w:rPr>
          <w:rFonts w:hint="cs"/>
          <w:rtl/>
        </w:rPr>
        <w:t>:</w:t>
      </w:r>
    </w:p>
    <w:p w14:paraId="1A02AEC9" w14:textId="4D1ECD7F" w:rsidR="00ED4140" w:rsidRDefault="008E115E" w:rsidP="00287488">
      <w:pPr>
        <w:spacing w:after="80"/>
        <w:ind w:left="720"/>
        <w:rPr>
          <w:rtl/>
        </w:rPr>
      </w:pPr>
      <w:r>
        <w:rPr>
          <w:rFonts w:cs="Arial" w:hint="cs"/>
          <w:rtl/>
        </w:rPr>
        <w:t>''</w:t>
      </w:r>
      <w:r w:rsidR="00ED4140">
        <w:rPr>
          <w:rFonts w:cs="Arial" w:hint="cs"/>
          <w:rtl/>
        </w:rPr>
        <w:t>השלישי</w:t>
      </w:r>
      <w:r w:rsidR="00ED4140" w:rsidRPr="00ED4140">
        <w:rPr>
          <w:rFonts w:cs="Arial"/>
          <w:rtl/>
        </w:rPr>
        <w:t xml:space="preserve"> משום מוליד. </w:t>
      </w:r>
      <w:r w:rsidR="00ED4140">
        <w:rPr>
          <w:rFonts w:cs="Arial" w:hint="cs"/>
          <w:rtl/>
        </w:rPr>
        <w:t xml:space="preserve">כמו שכתב </w:t>
      </w:r>
      <w:r w:rsidR="00ED4140" w:rsidRPr="00ED4140">
        <w:rPr>
          <w:rFonts w:cs="Arial"/>
          <w:rtl/>
        </w:rPr>
        <w:t>בתשו</w:t>
      </w:r>
      <w:r w:rsidR="00ED4140">
        <w:rPr>
          <w:rFonts w:cs="Arial" w:hint="cs"/>
          <w:rtl/>
        </w:rPr>
        <w:t>בת</w:t>
      </w:r>
      <w:r w:rsidR="00ED4140" w:rsidRPr="00ED4140">
        <w:rPr>
          <w:rFonts w:cs="Arial"/>
          <w:rtl/>
        </w:rPr>
        <w:t xml:space="preserve"> בית יצחק </w:t>
      </w:r>
      <w:r w:rsidR="00ED4140" w:rsidRPr="00ED4140">
        <w:rPr>
          <w:rFonts w:cs="Arial"/>
          <w:sz w:val="18"/>
          <w:szCs w:val="18"/>
          <w:rtl/>
        </w:rPr>
        <w:t xml:space="preserve">(במפתחות ליו"ד </w:t>
      </w:r>
      <w:proofErr w:type="spellStart"/>
      <w:r w:rsidR="00ED4140" w:rsidRPr="00ED4140">
        <w:rPr>
          <w:rFonts w:cs="Arial"/>
          <w:sz w:val="18"/>
          <w:szCs w:val="18"/>
          <w:rtl/>
        </w:rPr>
        <w:t>ח"ב</w:t>
      </w:r>
      <w:proofErr w:type="spellEnd"/>
      <w:r w:rsidR="00ED4140" w:rsidRPr="00ED4140">
        <w:rPr>
          <w:rFonts w:cs="Arial"/>
          <w:sz w:val="18"/>
          <w:szCs w:val="18"/>
          <w:rtl/>
        </w:rPr>
        <w:t xml:space="preserve"> סי' ל"א)</w:t>
      </w:r>
      <w:r w:rsidR="00ED4140" w:rsidRPr="00ED4140">
        <w:rPr>
          <w:rFonts w:cs="Arial"/>
          <w:rtl/>
        </w:rPr>
        <w:t xml:space="preserve">, שיש לאסור הולדת זרם האלקטרי משום איסור מוליד, וכמו </w:t>
      </w:r>
      <w:proofErr w:type="spellStart"/>
      <w:r w:rsidR="00ED4140" w:rsidRPr="00ED4140">
        <w:rPr>
          <w:rFonts w:cs="Arial"/>
          <w:rtl/>
        </w:rPr>
        <w:t>בסחופא</w:t>
      </w:r>
      <w:proofErr w:type="spellEnd"/>
      <w:r w:rsidR="00ED4140" w:rsidRPr="00ED4140">
        <w:rPr>
          <w:rFonts w:cs="Arial"/>
          <w:rtl/>
        </w:rPr>
        <w:t xml:space="preserve"> כסא </w:t>
      </w:r>
      <w:proofErr w:type="spellStart"/>
      <w:r w:rsidR="00ED4140" w:rsidRPr="00ED4140">
        <w:rPr>
          <w:rFonts w:cs="Arial"/>
          <w:rtl/>
        </w:rPr>
        <w:t>אשיראי</w:t>
      </w:r>
      <w:proofErr w:type="spellEnd"/>
      <w:r w:rsidR="00ED4140" w:rsidRPr="00ED4140">
        <w:rPr>
          <w:rFonts w:cs="Arial"/>
          <w:rtl/>
        </w:rPr>
        <w:t xml:space="preserve">, דאמרינן </w:t>
      </w:r>
      <w:r w:rsidR="00ED4140" w:rsidRPr="00ED4140">
        <w:rPr>
          <w:rFonts w:cs="Arial"/>
          <w:sz w:val="18"/>
          <w:szCs w:val="18"/>
          <w:rtl/>
        </w:rPr>
        <w:t>(בביצה כ"ג)</w:t>
      </w:r>
      <w:r w:rsidR="00ED4140" w:rsidRPr="00ED4140">
        <w:rPr>
          <w:rFonts w:cs="Arial"/>
          <w:rtl/>
        </w:rPr>
        <w:t xml:space="preserve">, דאסור משום מוליד </w:t>
      </w:r>
      <w:proofErr w:type="spellStart"/>
      <w:r w:rsidR="00ED4140" w:rsidRPr="00ED4140">
        <w:rPr>
          <w:rFonts w:cs="Arial"/>
          <w:rtl/>
        </w:rPr>
        <w:t>ריחא</w:t>
      </w:r>
      <w:proofErr w:type="spellEnd"/>
      <w:r w:rsidR="00ED4140" w:rsidRPr="00ED4140">
        <w:rPr>
          <w:rFonts w:cs="Arial"/>
          <w:rtl/>
        </w:rPr>
        <w:t>, וכיוצא בזה הרבה בפוסקים, וזה הוי רק איסור דרבנן.</w:t>
      </w:r>
      <w:r w:rsidR="00ED4140">
        <w:rPr>
          <w:rFonts w:cs="Arial" w:hint="cs"/>
          <w:rtl/>
        </w:rPr>
        <w:t>''</w:t>
      </w:r>
      <w:r w:rsidR="00ED4140" w:rsidRPr="00ED4140">
        <w:rPr>
          <w:rFonts w:cs="Arial"/>
          <w:rtl/>
        </w:rPr>
        <w:t xml:space="preserve"> </w:t>
      </w:r>
    </w:p>
    <w:p w14:paraId="555667E5" w14:textId="32EBC574" w:rsidR="00211D86" w:rsidRDefault="00597EA2" w:rsidP="00287488">
      <w:pPr>
        <w:spacing w:after="80"/>
        <w:rPr>
          <w:rtl/>
        </w:rPr>
      </w:pPr>
      <w:r w:rsidRPr="00597EA2">
        <w:rPr>
          <w:rFonts w:hint="cs"/>
          <w:rtl/>
        </w:rPr>
        <w:t xml:space="preserve">אולם, מעבר לעובדה שראשונים רבים לא פסקו </w:t>
      </w:r>
      <w:r w:rsidR="00652A99">
        <w:rPr>
          <w:rFonts w:hint="cs"/>
          <w:rtl/>
        </w:rPr>
        <w:t>כ</w:t>
      </w:r>
      <w:r w:rsidRPr="00597EA2">
        <w:rPr>
          <w:rFonts w:hint="cs"/>
          <w:rtl/>
        </w:rPr>
        <w:t>גמרא זו,</w:t>
      </w:r>
      <w:r>
        <w:rPr>
          <w:rFonts w:hint="cs"/>
          <w:b/>
          <w:bCs/>
          <w:rtl/>
        </w:rPr>
        <w:t xml:space="preserve"> </w:t>
      </w:r>
      <w:r w:rsidR="000C0AE0" w:rsidRPr="000C0AE0">
        <w:rPr>
          <w:rFonts w:hint="cs"/>
          <w:b/>
          <w:bCs/>
          <w:rtl/>
        </w:rPr>
        <w:t>הגרש''ז אויערבך</w:t>
      </w:r>
      <w:r w:rsidR="000C0AE0">
        <w:rPr>
          <w:rFonts w:hint="cs"/>
          <w:rtl/>
        </w:rPr>
        <w:t xml:space="preserve"> </w:t>
      </w:r>
      <w:r w:rsidR="000C0AE0">
        <w:rPr>
          <w:rFonts w:hint="cs"/>
          <w:sz w:val="18"/>
          <w:szCs w:val="18"/>
          <w:rtl/>
        </w:rPr>
        <w:t xml:space="preserve">(מנחת שלמה א, ט) </w:t>
      </w:r>
      <w:r w:rsidR="000C0AE0">
        <w:rPr>
          <w:rFonts w:hint="cs"/>
          <w:rtl/>
        </w:rPr>
        <w:t xml:space="preserve">העיר שיש לא מעט קושיות </w:t>
      </w:r>
      <w:r>
        <w:rPr>
          <w:rFonts w:hint="cs"/>
          <w:rtl/>
        </w:rPr>
        <w:t>על השוואה</w:t>
      </w:r>
      <w:r w:rsidR="00B8216A">
        <w:rPr>
          <w:rFonts w:hint="cs"/>
          <w:rtl/>
        </w:rPr>
        <w:t xml:space="preserve"> זו </w:t>
      </w:r>
      <w:r>
        <w:rPr>
          <w:rFonts w:hint="cs"/>
          <w:rtl/>
        </w:rPr>
        <w:t xml:space="preserve">לחשמל. </w:t>
      </w:r>
      <w:r w:rsidR="000C0AE0">
        <w:rPr>
          <w:rFonts w:hint="cs"/>
          <w:rtl/>
        </w:rPr>
        <w:t xml:space="preserve">לדוגמא, </w:t>
      </w:r>
      <w:r w:rsidR="00655AAF">
        <w:rPr>
          <w:rFonts w:hint="cs"/>
          <w:rtl/>
        </w:rPr>
        <w:t xml:space="preserve">בפשטות איסור מוליד קיים רק כאשר מוסיפים משהו חדש </w:t>
      </w:r>
      <w:r w:rsidR="00655AAF" w:rsidRPr="00E8341F">
        <w:rPr>
          <w:rFonts w:hint="cs"/>
          <w:sz w:val="18"/>
          <w:szCs w:val="18"/>
          <w:rtl/>
        </w:rPr>
        <w:t>(כמו ריח שלא היה בבגד עד כה)</w:t>
      </w:r>
      <w:r w:rsidR="00655AAF">
        <w:rPr>
          <w:rFonts w:hint="cs"/>
          <w:rtl/>
        </w:rPr>
        <w:t xml:space="preserve">, ולא ביצירת חשמל במכשיר </w:t>
      </w:r>
      <w:r w:rsidR="007E4D80">
        <w:rPr>
          <w:rFonts w:hint="cs"/>
          <w:rtl/>
        </w:rPr>
        <w:t>ש</w:t>
      </w:r>
      <w:r w:rsidR="00655AAF">
        <w:rPr>
          <w:rFonts w:hint="cs"/>
          <w:rtl/>
        </w:rPr>
        <w:t xml:space="preserve">דרך </w:t>
      </w:r>
      <w:r w:rsidR="007E4D80">
        <w:rPr>
          <w:rFonts w:hint="cs"/>
          <w:rtl/>
        </w:rPr>
        <w:t>להדליקו ולכבותו</w:t>
      </w:r>
      <w:r w:rsidR="00655AAF">
        <w:rPr>
          <w:rFonts w:hint="cs"/>
          <w:rtl/>
        </w:rPr>
        <w:t xml:space="preserve">. </w:t>
      </w:r>
      <w:r w:rsidR="00E8341F">
        <w:rPr>
          <w:rFonts w:hint="cs"/>
          <w:rtl/>
        </w:rPr>
        <w:t>מה עוד, שלא ברור שניתן להוסיף איסור מוליד חדש שלא מופיע בגמרא.</w:t>
      </w:r>
    </w:p>
    <w:p w14:paraId="53ADE4F2" w14:textId="3B747FE0" w:rsidR="000C0AE0" w:rsidRPr="001F32A7" w:rsidRDefault="00A61858" w:rsidP="00F33F1D">
      <w:pPr>
        <w:spacing w:after="40"/>
        <w:rPr>
          <w:rtl/>
        </w:rPr>
      </w:pPr>
      <w:r>
        <w:rPr>
          <w:rFonts w:hint="cs"/>
          <w:rtl/>
        </w:rPr>
        <w:lastRenderedPageBreak/>
        <w:t>עם זאת</w:t>
      </w:r>
      <w:r w:rsidR="00652A99">
        <w:rPr>
          <w:rFonts w:hint="cs"/>
          <w:rtl/>
        </w:rPr>
        <w:t>,</w:t>
      </w:r>
      <w:r>
        <w:rPr>
          <w:rFonts w:hint="cs"/>
          <w:rtl/>
        </w:rPr>
        <w:t xml:space="preserve"> למעשה הוא פסק כדברי שיטה זו</w:t>
      </w:r>
      <w:r w:rsidR="00315EA7">
        <w:rPr>
          <w:rFonts w:hint="cs"/>
          <w:rtl/>
        </w:rPr>
        <w:t xml:space="preserve"> </w:t>
      </w:r>
      <w:r w:rsidR="00E00C0C">
        <w:rPr>
          <w:rFonts w:hint="cs"/>
          <w:rtl/>
        </w:rPr>
        <w:t>'</w:t>
      </w:r>
      <w:r w:rsidR="00315EA7">
        <w:rPr>
          <w:rFonts w:hint="cs"/>
          <w:rtl/>
        </w:rPr>
        <w:t>כי כבר הורה זקן'</w:t>
      </w:r>
      <w:r w:rsidR="00515D7D">
        <w:rPr>
          <w:rFonts w:hint="cs"/>
          <w:rtl/>
        </w:rPr>
        <w:t xml:space="preserve">, </w:t>
      </w:r>
      <w:r>
        <w:rPr>
          <w:rFonts w:hint="cs"/>
          <w:rtl/>
        </w:rPr>
        <w:t>ועל בסיס פסיקתו בנויים רבים ממכשירי 'צומת'</w:t>
      </w:r>
      <w:r w:rsidR="000E1C10">
        <w:rPr>
          <w:rFonts w:hint="cs"/>
          <w:rtl/>
        </w:rPr>
        <w:t xml:space="preserve"> (</w:t>
      </w:r>
      <w:r>
        <w:rPr>
          <w:rFonts w:hint="cs"/>
          <w:rtl/>
        </w:rPr>
        <w:t xml:space="preserve">כמו המגנומטר בכניסה לכותל </w:t>
      </w:r>
      <w:proofErr w:type="spellStart"/>
      <w:r w:rsidR="00012E02">
        <w:rPr>
          <w:rFonts w:hint="cs"/>
          <w:rtl/>
        </w:rPr>
        <w:t>וה</w:t>
      </w:r>
      <w:r>
        <w:rPr>
          <w:rFonts w:hint="cs"/>
          <w:rtl/>
        </w:rPr>
        <w:t>קלנועית</w:t>
      </w:r>
      <w:proofErr w:type="spellEnd"/>
      <w:r w:rsidR="000E1C10">
        <w:rPr>
          <w:rFonts w:hint="cs"/>
          <w:rtl/>
        </w:rPr>
        <w:t>),</w:t>
      </w:r>
      <w:r>
        <w:rPr>
          <w:rFonts w:hint="cs"/>
          <w:rtl/>
        </w:rPr>
        <w:t xml:space="preserve"> </w:t>
      </w:r>
      <w:r w:rsidR="000E1C10">
        <w:rPr>
          <w:rFonts w:hint="cs"/>
          <w:rtl/>
        </w:rPr>
        <w:t>ש</w:t>
      </w:r>
      <w:r>
        <w:rPr>
          <w:rFonts w:hint="cs"/>
          <w:rtl/>
        </w:rPr>
        <w:t xml:space="preserve">כיוון שמדובר באיסור נולד, </w:t>
      </w:r>
      <w:r w:rsidR="00515D7D">
        <w:rPr>
          <w:rFonts w:hint="cs"/>
          <w:rtl/>
        </w:rPr>
        <w:t>אם המכשיר כבר פועל מערב שבת בזרם נמוך</w:t>
      </w:r>
      <w:r w:rsidR="00315EA7">
        <w:rPr>
          <w:rFonts w:hint="cs"/>
          <w:rtl/>
        </w:rPr>
        <w:t xml:space="preserve"> (אך מורגש)</w:t>
      </w:r>
      <w:r>
        <w:rPr>
          <w:rFonts w:hint="cs"/>
          <w:rtl/>
        </w:rPr>
        <w:t xml:space="preserve"> - אין </w:t>
      </w:r>
      <w:r w:rsidR="001F32A7">
        <w:rPr>
          <w:rFonts w:hint="cs"/>
          <w:rtl/>
        </w:rPr>
        <w:t xml:space="preserve">בהגברת הזרם איסור נולד </w:t>
      </w:r>
      <w:r w:rsidR="001F32A7">
        <w:rPr>
          <w:rFonts w:hint="cs"/>
          <w:sz w:val="18"/>
          <w:szCs w:val="18"/>
          <w:rtl/>
        </w:rPr>
        <w:t>(ולמרות שבפשטות ניתן היה להקל לכל אדם, מחשש לצביון השבת</w:t>
      </w:r>
      <w:r w:rsidR="00652A99">
        <w:rPr>
          <w:rFonts w:hint="cs"/>
          <w:sz w:val="18"/>
          <w:szCs w:val="18"/>
          <w:rtl/>
        </w:rPr>
        <w:t>,</w:t>
      </w:r>
      <w:r w:rsidR="001F32A7">
        <w:rPr>
          <w:rFonts w:hint="cs"/>
          <w:sz w:val="18"/>
          <w:szCs w:val="18"/>
          <w:rtl/>
        </w:rPr>
        <w:t xml:space="preserve"> מקילים רק בשעת הדחק)</w:t>
      </w:r>
      <w:r w:rsidR="001F32A7">
        <w:rPr>
          <w:rFonts w:hint="cs"/>
          <w:rtl/>
        </w:rPr>
        <w:t>.</w:t>
      </w:r>
    </w:p>
    <w:p w14:paraId="3F780E73" w14:textId="6B3E83EF" w:rsidR="00A0757E" w:rsidRPr="00A0697E" w:rsidRDefault="00A0697E" w:rsidP="00F33F1D">
      <w:pPr>
        <w:spacing w:after="40"/>
        <w:rPr>
          <w:u w:val="single"/>
          <w:rtl/>
        </w:rPr>
      </w:pPr>
      <w:r>
        <w:rPr>
          <w:rFonts w:hint="cs"/>
          <w:u w:val="single"/>
          <w:rtl/>
        </w:rPr>
        <w:t>למעשה</w:t>
      </w:r>
    </w:p>
    <w:p w14:paraId="562354F4" w14:textId="3E8AC489" w:rsidR="00703B00" w:rsidRDefault="00BD30E3" w:rsidP="00F33F1D">
      <w:pPr>
        <w:spacing w:after="40"/>
        <w:rPr>
          <w:rtl/>
        </w:rPr>
      </w:pPr>
      <w:r>
        <w:rPr>
          <w:rFonts w:hint="cs"/>
          <w:rtl/>
        </w:rPr>
        <w:t>למעשה נראה שהדעה הרווחת בין הפוסקים</w:t>
      </w:r>
      <w:r w:rsidR="00703B00">
        <w:rPr>
          <w:rFonts w:hint="cs"/>
          <w:rtl/>
        </w:rPr>
        <w:t>,</w:t>
      </w:r>
      <w:r>
        <w:rPr>
          <w:rFonts w:hint="cs"/>
          <w:rtl/>
        </w:rPr>
        <w:t xml:space="preserve"> היא הדעה הסוברת שיש בחשמל איסור דרבנן.</w:t>
      </w:r>
      <w:r w:rsidR="00A0697E">
        <w:rPr>
          <w:rFonts w:hint="cs"/>
          <w:rtl/>
        </w:rPr>
        <w:t xml:space="preserve"> עם זאת, רבים</w:t>
      </w:r>
      <w:r w:rsidR="00050907">
        <w:rPr>
          <w:rFonts w:hint="cs"/>
          <w:rtl/>
        </w:rPr>
        <w:t xml:space="preserve"> </w:t>
      </w:r>
      <w:r w:rsidR="00A0697E">
        <w:rPr>
          <w:rFonts w:hint="cs"/>
          <w:rtl/>
        </w:rPr>
        <w:t xml:space="preserve">נקטו </w:t>
      </w:r>
      <w:r w:rsidR="00427D4B">
        <w:rPr>
          <w:rFonts w:hint="cs"/>
          <w:sz w:val="18"/>
          <w:szCs w:val="18"/>
          <w:rtl/>
        </w:rPr>
        <w:t xml:space="preserve">(עיין אורחות שבת ג' עמ' נט) </w:t>
      </w:r>
      <w:r w:rsidR="00A0697E">
        <w:rPr>
          <w:rFonts w:hint="cs"/>
          <w:rtl/>
        </w:rPr>
        <w:t xml:space="preserve">מחמת דעת החזון איש הסובר שיש בכך איסור דאורייתא, וכן מחמת הפרצות העלולות לצאת מכך, שאין להקל </w:t>
      </w:r>
      <w:r w:rsidR="00611842">
        <w:rPr>
          <w:rFonts w:hint="cs"/>
          <w:rtl/>
        </w:rPr>
        <w:t>בהדלקת חשמל</w:t>
      </w:r>
      <w:r w:rsidR="00A0697E">
        <w:rPr>
          <w:rFonts w:hint="cs"/>
          <w:rtl/>
        </w:rPr>
        <w:t xml:space="preserve"> </w:t>
      </w:r>
      <w:r w:rsidR="00611842">
        <w:rPr>
          <w:rFonts w:hint="cs"/>
          <w:rtl/>
        </w:rPr>
        <w:t>כפי שמקילים במקום הצורך ב</w:t>
      </w:r>
      <w:r w:rsidR="00A0697E">
        <w:rPr>
          <w:rFonts w:hint="cs"/>
          <w:rtl/>
        </w:rPr>
        <w:t>איסור</w:t>
      </w:r>
      <w:r w:rsidR="00652A99">
        <w:rPr>
          <w:rFonts w:hint="cs"/>
          <w:rtl/>
        </w:rPr>
        <w:t>י</w:t>
      </w:r>
      <w:r w:rsidR="00A0697E">
        <w:rPr>
          <w:rFonts w:hint="cs"/>
          <w:rtl/>
        </w:rPr>
        <w:t xml:space="preserve"> דרבנן, אלא </w:t>
      </w:r>
      <w:r w:rsidR="00652A99">
        <w:rPr>
          <w:rFonts w:hint="cs"/>
          <w:rtl/>
        </w:rPr>
        <w:t xml:space="preserve">יש </w:t>
      </w:r>
      <w:r w:rsidR="00703B00">
        <w:rPr>
          <w:rFonts w:hint="cs"/>
          <w:rtl/>
        </w:rPr>
        <w:t>להתייחס לכך</w:t>
      </w:r>
      <w:r w:rsidR="00427D4B">
        <w:rPr>
          <w:rFonts w:hint="cs"/>
          <w:rtl/>
        </w:rPr>
        <w:t xml:space="preserve"> לפעמים</w:t>
      </w:r>
      <w:r w:rsidR="00703B00">
        <w:rPr>
          <w:rFonts w:hint="cs"/>
          <w:rtl/>
        </w:rPr>
        <w:t xml:space="preserve"> כמעין איסור דאורייתא.</w:t>
      </w:r>
    </w:p>
    <w:p w14:paraId="0703559B" w14:textId="6235D82B" w:rsidR="001F0F37" w:rsidRDefault="00703B00" w:rsidP="00F33F1D">
      <w:pPr>
        <w:spacing w:after="40"/>
        <w:rPr>
          <w:rtl/>
        </w:rPr>
      </w:pPr>
      <w:r>
        <w:rPr>
          <w:rFonts w:hint="cs"/>
          <w:rtl/>
        </w:rPr>
        <w:t xml:space="preserve">משום כך, למרות שבדרך כלל במקום מצווה או צער מועט ניתן לבקש מגוי שיעשה לטובת היהודי איסור דרבנן, כאשר מדובר בהדלקת חשמל, </w:t>
      </w:r>
      <w:r w:rsidR="00E06DD4">
        <w:rPr>
          <w:rFonts w:hint="cs"/>
          <w:rtl/>
        </w:rPr>
        <w:t>נראה ש</w:t>
      </w:r>
      <w:r>
        <w:rPr>
          <w:rFonts w:hint="cs"/>
          <w:rtl/>
        </w:rPr>
        <w:t>רק במקום צער משמעותי</w:t>
      </w:r>
      <w:r w:rsidR="00652A99">
        <w:rPr>
          <w:rFonts w:hint="cs"/>
          <w:rtl/>
        </w:rPr>
        <w:t>,</w:t>
      </w:r>
      <w:r>
        <w:rPr>
          <w:rFonts w:hint="cs"/>
          <w:rtl/>
        </w:rPr>
        <w:t xml:space="preserve"> מקילים. </w:t>
      </w:r>
      <w:r w:rsidR="008911DB">
        <w:rPr>
          <w:rFonts w:hint="cs"/>
          <w:rtl/>
        </w:rPr>
        <w:t xml:space="preserve">עם זאת </w:t>
      </w:r>
      <w:r w:rsidR="008B4BFF">
        <w:rPr>
          <w:rFonts w:hint="cs"/>
          <w:rtl/>
        </w:rPr>
        <w:t>כמובן</w:t>
      </w:r>
      <w:r w:rsidR="008911DB">
        <w:rPr>
          <w:rFonts w:hint="cs"/>
          <w:rtl/>
        </w:rPr>
        <w:t xml:space="preserve">, </w:t>
      </w:r>
      <w:r w:rsidR="008B4BFF">
        <w:rPr>
          <w:rFonts w:hint="cs"/>
          <w:rtl/>
        </w:rPr>
        <w:t>במקרה בו הפעולה החשמלית תגרום למלאכה דאורייתא (כמו הדלקת נורת להט), אז</w:t>
      </w:r>
      <w:r w:rsidR="00652A99">
        <w:rPr>
          <w:rFonts w:hint="cs"/>
          <w:rtl/>
        </w:rPr>
        <w:t>י</w:t>
      </w:r>
      <w:r w:rsidR="008B4BFF">
        <w:rPr>
          <w:rFonts w:hint="cs"/>
          <w:rtl/>
        </w:rPr>
        <w:t xml:space="preserve"> ההדלקה אסורה מדאורייתא, וחלים עליה הכללים החלים על איסורי דאורייתא בשבת.</w:t>
      </w:r>
    </w:p>
    <w:p w14:paraId="1162C5FE" w14:textId="77777777" w:rsidR="001F0F37" w:rsidRDefault="001F0F37" w:rsidP="00F33F1D">
      <w:pPr>
        <w:spacing w:after="40"/>
        <w:rPr>
          <w:b/>
          <w:bCs/>
          <w:u w:val="single"/>
          <w:rtl/>
        </w:rPr>
      </w:pPr>
      <w:r>
        <w:rPr>
          <w:rFonts w:hint="cs"/>
          <w:b/>
          <w:bCs/>
          <w:u w:val="single"/>
          <w:rtl/>
        </w:rPr>
        <w:t>לעבור ליד אור</w:t>
      </w:r>
    </w:p>
    <w:p w14:paraId="5D1F3228" w14:textId="75E85A6A" w:rsidR="00B213C4" w:rsidRDefault="001F0F37" w:rsidP="00F67E62">
      <w:pPr>
        <w:rPr>
          <w:rtl/>
        </w:rPr>
      </w:pPr>
      <w:r>
        <w:rPr>
          <w:rFonts w:hint="cs"/>
          <w:rtl/>
        </w:rPr>
        <w:t xml:space="preserve">בעקבות מה שראינו עד כה, </w:t>
      </w:r>
      <w:r w:rsidR="00307D17">
        <w:rPr>
          <w:rFonts w:hint="cs"/>
          <w:rtl/>
        </w:rPr>
        <w:t>יש ל</w:t>
      </w:r>
      <w:r w:rsidR="00D327B3">
        <w:rPr>
          <w:rFonts w:hint="cs"/>
          <w:rtl/>
        </w:rPr>
        <w:t>עמוד</w:t>
      </w:r>
      <w:r w:rsidR="00307D17">
        <w:rPr>
          <w:rFonts w:hint="cs"/>
          <w:rtl/>
        </w:rPr>
        <w:t xml:space="preserve"> </w:t>
      </w:r>
      <w:r w:rsidR="00D327B3">
        <w:rPr>
          <w:rFonts w:hint="cs"/>
          <w:rtl/>
        </w:rPr>
        <w:t>על</w:t>
      </w:r>
      <w:r w:rsidR="00307D17">
        <w:rPr>
          <w:rFonts w:hint="cs"/>
          <w:rtl/>
        </w:rPr>
        <w:t xml:space="preserve"> דיון</w:t>
      </w:r>
      <w:r>
        <w:rPr>
          <w:rFonts w:hint="cs"/>
          <w:rtl/>
        </w:rPr>
        <w:t xml:space="preserve"> הפוסקים האם מותר לעבור ליד תאורה שנדלקת כאשר עוברים לידה</w:t>
      </w:r>
      <w:r w:rsidR="00307D17">
        <w:rPr>
          <w:rFonts w:hint="cs"/>
          <w:rtl/>
        </w:rPr>
        <w:t>,</w:t>
      </w:r>
      <w:r w:rsidR="00436CC7">
        <w:rPr>
          <w:rFonts w:hint="cs"/>
          <w:rtl/>
        </w:rPr>
        <w:t xml:space="preserve"> ויש לחלק את הדיון </w:t>
      </w:r>
      <w:r w:rsidR="00C361CC">
        <w:rPr>
          <w:rFonts w:hint="cs"/>
          <w:rtl/>
        </w:rPr>
        <w:t>לשני נושאים</w:t>
      </w:r>
      <w:r w:rsidR="00307D17">
        <w:rPr>
          <w:rFonts w:hint="cs"/>
          <w:rtl/>
        </w:rPr>
        <w:t xml:space="preserve">. </w:t>
      </w:r>
      <w:r w:rsidR="00C361CC" w:rsidRPr="00C361CC">
        <w:rPr>
          <w:rFonts w:hint="cs"/>
          <w:b/>
          <w:bCs/>
          <w:rtl/>
        </w:rPr>
        <w:t>הנושא</w:t>
      </w:r>
      <w:r w:rsidR="00C361CC">
        <w:rPr>
          <w:rFonts w:hint="cs"/>
          <w:rtl/>
        </w:rPr>
        <w:t xml:space="preserve"> </w:t>
      </w:r>
      <w:r w:rsidR="00C361CC">
        <w:rPr>
          <w:rFonts w:hint="cs"/>
          <w:b/>
          <w:bCs/>
          <w:rtl/>
        </w:rPr>
        <w:t>הראשון</w:t>
      </w:r>
      <w:r w:rsidR="00307D17">
        <w:rPr>
          <w:rFonts w:hint="cs"/>
          <w:rtl/>
        </w:rPr>
        <w:t>,</w:t>
      </w:r>
      <w:r w:rsidR="00436CC7">
        <w:rPr>
          <w:rFonts w:hint="cs"/>
          <w:rtl/>
        </w:rPr>
        <w:t xml:space="preserve"> האם </w:t>
      </w:r>
      <w:r w:rsidR="00307D17">
        <w:rPr>
          <w:rFonts w:hint="cs"/>
          <w:rtl/>
        </w:rPr>
        <w:t xml:space="preserve">בהדלקת הנורה יש </w:t>
      </w:r>
      <w:r w:rsidR="00436CC7">
        <w:rPr>
          <w:rFonts w:hint="cs"/>
          <w:rtl/>
        </w:rPr>
        <w:t xml:space="preserve">איסור דאורייתא או דרבנן. </w:t>
      </w:r>
      <w:r w:rsidR="00307D17" w:rsidRPr="00307D17">
        <w:rPr>
          <w:rFonts w:hint="cs"/>
          <w:b/>
          <w:bCs/>
          <w:rtl/>
        </w:rPr>
        <w:t>ה</w:t>
      </w:r>
      <w:r w:rsidR="00C361CC">
        <w:rPr>
          <w:rFonts w:hint="cs"/>
          <w:b/>
          <w:bCs/>
          <w:rtl/>
        </w:rPr>
        <w:t>נושא השני</w:t>
      </w:r>
      <w:r w:rsidR="00307D17">
        <w:rPr>
          <w:rFonts w:hint="cs"/>
          <w:rtl/>
        </w:rPr>
        <w:t xml:space="preserve">, האם </w:t>
      </w:r>
      <w:r w:rsidR="00612323">
        <w:rPr>
          <w:rFonts w:hint="cs"/>
          <w:rtl/>
        </w:rPr>
        <w:t xml:space="preserve">יש להתחשב בשאלה </w:t>
      </w:r>
      <w:r w:rsidR="00307D17">
        <w:rPr>
          <w:rFonts w:hint="cs"/>
          <w:rtl/>
        </w:rPr>
        <w:t xml:space="preserve">האם נח לאדם שמחמת הליכתו נדלקת נורה, או </w:t>
      </w:r>
      <w:r w:rsidR="00612323">
        <w:rPr>
          <w:rFonts w:hint="cs"/>
          <w:rtl/>
        </w:rPr>
        <w:t>שבכל עניין יש בכך איסור כיוון שסוף כל סוף נדלקת הנורה</w:t>
      </w:r>
      <w:r w:rsidR="00307D17">
        <w:rPr>
          <w:rFonts w:hint="cs"/>
          <w:rtl/>
        </w:rPr>
        <w:t>:</w:t>
      </w:r>
    </w:p>
    <w:p w14:paraId="60BC8E6F" w14:textId="557C9B35" w:rsidR="007C7883" w:rsidRPr="00584894" w:rsidRDefault="00C361CC" w:rsidP="00F67E62">
      <w:pPr>
        <w:rPr>
          <w:sz w:val="18"/>
          <w:szCs w:val="18"/>
          <w:rtl/>
        </w:rPr>
      </w:pPr>
      <w:r w:rsidRPr="00C361CC">
        <w:rPr>
          <w:rFonts w:hint="cs"/>
          <w:b/>
          <w:bCs/>
          <w:rtl/>
        </w:rPr>
        <w:t>א. הנושא הראשון</w:t>
      </w:r>
      <w:r>
        <w:rPr>
          <w:rFonts w:hint="cs"/>
          <w:rtl/>
        </w:rPr>
        <w:t>:</w:t>
      </w:r>
      <w:r>
        <w:rPr>
          <w:rFonts w:hint="cs"/>
        </w:rPr>
        <w:t xml:space="preserve"> </w:t>
      </w:r>
      <w:r w:rsidR="00912946">
        <w:rPr>
          <w:rFonts w:hint="cs"/>
          <w:rtl/>
        </w:rPr>
        <w:t xml:space="preserve">הגמרא במסכת שבת </w:t>
      </w:r>
      <w:r w:rsidR="00912946">
        <w:rPr>
          <w:rFonts w:hint="cs"/>
          <w:sz w:val="18"/>
          <w:szCs w:val="18"/>
          <w:rtl/>
        </w:rPr>
        <w:t xml:space="preserve">(עה ע''א) </w:t>
      </w:r>
      <w:r w:rsidR="00912946">
        <w:rPr>
          <w:rFonts w:hint="cs"/>
          <w:rtl/>
        </w:rPr>
        <w:t>כותבת</w:t>
      </w:r>
      <w:r w:rsidR="00912946" w:rsidRPr="00E06DD4">
        <w:rPr>
          <w:rFonts w:hint="cs"/>
          <w:rtl/>
        </w:rPr>
        <w:t>,</w:t>
      </w:r>
      <w:r w:rsidR="00912946">
        <w:rPr>
          <w:rFonts w:hint="cs"/>
          <w:rtl/>
        </w:rPr>
        <w:t xml:space="preserve"> </w:t>
      </w:r>
      <w:r w:rsidR="00C97B29" w:rsidRPr="00E06DD4">
        <w:rPr>
          <w:rFonts w:hint="cs"/>
          <w:rtl/>
        </w:rPr>
        <w:t>שאסור לחתוך ראשו</w:t>
      </w:r>
      <w:r w:rsidR="00A51BBD" w:rsidRPr="00E06DD4">
        <w:rPr>
          <w:rFonts w:hint="cs"/>
          <w:rtl/>
        </w:rPr>
        <w:t xml:space="preserve"> של </w:t>
      </w:r>
      <w:r w:rsidR="00C97B29" w:rsidRPr="00E06DD4">
        <w:rPr>
          <w:rFonts w:hint="cs"/>
          <w:rtl/>
        </w:rPr>
        <w:t>תרנגול</w:t>
      </w:r>
      <w:r w:rsidR="00A51BBD" w:rsidRPr="00E06DD4">
        <w:rPr>
          <w:rFonts w:hint="cs"/>
          <w:rtl/>
        </w:rPr>
        <w:t xml:space="preserve"> </w:t>
      </w:r>
      <w:r w:rsidR="00C97B29" w:rsidRPr="00E06DD4">
        <w:rPr>
          <w:rFonts w:hint="cs"/>
          <w:rtl/>
        </w:rPr>
        <w:t>על מנת לשחק בו כדורגל בשבת</w:t>
      </w:r>
      <w:r w:rsidR="000236BE" w:rsidRPr="00E06DD4">
        <w:rPr>
          <w:rFonts w:hint="cs"/>
          <w:rtl/>
        </w:rPr>
        <w:t>. כי למרות שהאדם אינו</w:t>
      </w:r>
      <w:r w:rsidR="00E06DD4" w:rsidRPr="00E06DD4">
        <w:rPr>
          <w:rFonts w:hint="cs"/>
          <w:rtl/>
        </w:rPr>
        <w:t xml:space="preserve"> </w:t>
      </w:r>
      <w:r w:rsidR="000236BE">
        <w:rPr>
          <w:rFonts w:hint="cs"/>
          <w:rtl/>
        </w:rPr>
        <w:t xml:space="preserve">מעוניין שהתרנגול ימות, כיוון שוודאי כך יקרה כאשר ייחתך ראשו </w:t>
      </w:r>
      <w:r w:rsidR="000236BE">
        <w:rPr>
          <w:rFonts w:hint="cs"/>
          <w:sz w:val="18"/>
          <w:szCs w:val="18"/>
          <w:rtl/>
        </w:rPr>
        <w:t xml:space="preserve">('פסיק </w:t>
      </w:r>
      <w:proofErr w:type="spellStart"/>
      <w:r w:rsidR="000236BE">
        <w:rPr>
          <w:rFonts w:hint="cs"/>
          <w:sz w:val="18"/>
          <w:szCs w:val="18"/>
          <w:rtl/>
        </w:rPr>
        <w:t>רישיה</w:t>
      </w:r>
      <w:proofErr w:type="spellEnd"/>
      <w:r w:rsidR="000236BE">
        <w:rPr>
          <w:rFonts w:hint="cs"/>
          <w:sz w:val="18"/>
          <w:szCs w:val="18"/>
          <w:rtl/>
        </w:rPr>
        <w:t xml:space="preserve"> ולא ימות'?!) </w:t>
      </w:r>
      <w:r w:rsidR="000236BE">
        <w:rPr>
          <w:rFonts w:hint="cs"/>
          <w:rtl/>
        </w:rPr>
        <w:t>יש בכך איסור.</w:t>
      </w:r>
      <w:r w:rsidR="007C7883">
        <w:rPr>
          <w:rFonts w:hint="cs"/>
          <w:rtl/>
        </w:rPr>
        <w:t xml:space="preserve"> </w:t>
      </w:r>
      <w:r w:rsidR="00584894">
        <w:rPr>
          <w:rFonts w:hint="cs"/>
          <w:rtl/>
        </w:rPr>
        <w:t xml:space="preserve">משום כך בפשטות, הסוברים שיש בהדלקת חשמל איסור דאורייתא, יאסרו לעבור ליד נורה שתדלק באמצעות חשמל.  </w:t>
      </w:r>
    </w:p>
    <w:p w14:paraId="66A1E45E" w14:textId="69C0DBD2" w:rsidR="00307D17" w:rsidRDefault="00584894" w:rsidP="00F67E62">
      <w:pPr>
        <w:rPr>
          <w:rtl/>
        </w:rPr>
      </w:pPr>
      <w:r>
        <w:rPr>
          <w:rFonts w:hint="cs"/>
          <w:rtl/>
        </w:rPr>
        <w:t xml:space="preserve">מה </w:t>
      </w:r>
      <w:r w:rsidR="00D327B3">
        <w:rPr>
          <w:rFonts w:hint="cs"/>
          <w:rtl/>
        </w:rPr>
        <w:t xml:space="preserve">יהיה </w:t>
      </w:r>
      <w:r>
        <w:rPr>
          <w:rFonts w:hint="cs"/>
          <w:rtl/>
        </w:rPr>
        <w:t xml:space="preserve">הדין אם בהדלקת הנורה </w:t>
      </w:r>
      <w:r w:rsidR="00D327B3">
        <w:rPr>
          <w:rFonts w:hint="cs"/>
          <w:rtl/>
        </w:rPr>
        <w:t>ה</w:t>
      </w:r>
      <w:r>
        <w:rPr>
          <w:rFonts w:hint="cs"/>
          <w:rtl/>
        </w:rPr>
        <w:t>איסור דרבנן?</w:t>
      </w:r>
      <w:r w:rsidR="0001210F">
        <w:rPr>
          <w:rFonts w:hint="cs"/>
          <w:rtl/>
        </w:rPr>
        <w:t xml:space="preserve"> א. </w:t>
      </w:r>
      <w:r w:rsidR="0001210F" w:rsidRPr="00775C95">
        <w:rPr>
          <w:rFonts w:hint="cs"/>
          <w:b/>
          <w:bCs/>
          <w:rtl/>
        </w:rPr>
        <w:t>תרומת הדשן</w:t>
      </w:r>
      <w:r w:rsidR="0001210F">
        <w:rPr>
          <w:rFonts w:hint="cs"/>
          <w:rtl/>
        </w:rPr>
        <w:t xml:space="preserve"> </w:t>
      </w:r>
      <w:r w:rsidR="0001210F">
        <w:rPr>
          <w:rFonts w:hint="cs"/>
          <w:sz w:val="18"/>
          <w:szCs w:val="18"/>
          <w:rtl/>
        </w:rPr>
        <w:t xml:space="preserve">(סי' סד) </w:t>
      </w:r>
      <w:r w:rsidR="0001210F">
        <w:rPr>
          <w:rFonts w:hint="cs"/>
          <w:rtl/>
        </w:rPr>
        <w:t xml:space="preserve">סבר, שאין איסור בפסיק רישא באיסור דרבנן, וכן פסק </w:t>
      </w:r>
      <w:r w:rsidR="0001210F" w:rsidRPr="0001210F">
        <w:rPr>
          <w:rFonts w:hint="cs"/>
          <w:b/>
          <w:bCs/>
          <w:rtl/>
        </w:rPr>
        <w:t>הרב עובדיה</w:t>
      </w:r>
      <w:r w:rsidR="0001210F">
        <w:rPr>
          <w:rFonts w:hint="cs"/>
          <w:rtl/>
        </w:rPr>
        <w:t xml:space="preserve"> </w:t>
      </w:r>
      <w:r w:rsidR="0001210F">
        <w:rPr>
          <w:rFonts w:hint="cs"/>
          <w:sz w:val="18"/>
          <w:szCs w:val="18"/>
          <w:rtl/>
        </w:rPr>
        <w:t xml:space="preserve">(או''ח ו, לה) </w:t>
      </w:r>
      <w:r w:rsidR="0001210F">
        <w:rPr>
          <w:rFonts w:hint="cs"/>
          <w:rtl/>
        </w:rPr>
        <w:t>להקל</w:t>
      </w:r>
      <w:r w:rsidR="00BC0AF0">
        <w:rPr>
          <w:rFonts w:hint="cs"/>
          <w:rtl/>
        </w:rPr>
        <w:t xml:space="preserve"> </w:t>
      </w:r>
      <w:r w:rsidR="0001210F">
        <w:rPr>
          <w:rFonts w:hint="cs"/>
          <w:rtl/>
        </w:rPr>
        <w:t>במקום צורך גדול</w:t>
      </w:r>
      <w:r w:rsidR="00BC0AF0">
        <w:rPr>
          <w:rFonts w:hint="cs"/>
          <w:rtl/>
        </w:rPr>
        <w:t>, או בצירוף סברות נוספות להקל</w:t>
      </w:r>
      <w:r w:rsidR="0001210F">
        <w:rPr>
          <w:rFonts w:hint="cs"/>
          <w:rtl/>
        </w:rPr>
        <w:t xml:space="preserve">. ב. </w:t>
      </w:r>
      <w:r w:rsidR="0001210F" w:rsidRPr="00775C95">
        <w:rPr>
          <w:rFonts w:hint="cs"/>
          <w:b/>
          <w:bCs/>
          <w:rtl/>
        </w:rPr>
        <w:t>המגן אברהם</w:t>
      </w:r>
      <w:r w:rsidR="0001210F">
        <w:rPr>
          <w:rFonts w:hint="cs"/>
          <w:rtl/>
        </w:rPr>
        <w:t xml:space="preserve"> </w:t>
      </w:r>
      <w:r w:rsidR="0001210F">
        <w:rPr>
          <w:rFonts w:hint="cs"/>
          <w:sz w:val="18"/>
          <w:szCs w:val="18"/>
          <w:rtl/>
        </w:rPr>
        <w:t xml:space="preserve">(שיד, ה) </w:t>
      </w:r>
      <w:r w:rsidR="0001210F">
        <w:rPr>
          <w:rFonts w:hint="cs"/>
          <w:rtl/>
        </w:rPr>
        <w:t xml:space="preserve">חלק וסבר, שפסיק רישא באיסור דרבנן אסור, וכן פסק </w:t>
      </w:r>
      <w:r w:rsidR="0001210F" w:rsidRPr="0001210F">
        <w:rPr>
          <w:rFonts w:hint="cs"/>
          <w:b/>
          <w:bCs/>
          <w:rtl/>
        </w:rPr>
        <w:t>המשנה ברורה</w:t>
      </w:r>
      <w:r w:rsidR="0001210F">
        <w:rPr>
          <w:rFonts w:hint="cs"/>
          <w:rtl/>
        </w:rPr>
        <w:t xml:space="preserve"> </w:t>
      </w:r>
      <w:r w:rsidR="0001210F">
        <w:rPr>
          <w:rFonts w:hint="cs"/>
          <w:sz w:val="18"/>
          <w:szCs w:val="18"/>
          <w:rtl/>
        </w:rPr>
        <w:t>(שיד, יא)</w:t>
      </w:r>
      <w:r w:rsidR="0001210F">
        <w:rPr>
          <w:rFonts w:hint="cs"/>
          <w:rtl/>
        </w:rPr>
        <w:t>.</w:t>
      </w:r>
      <w:r w:rsidR="00307D17">
        <w:rPr>
          <w:rFonts w:hint="cs"/>
          <w:rtl/>
        </w:rPr>
        <w:t xml:space="preserve"> ובלשו</w:t>
      </w:r>
      <w:r w:rsidR="00E653D0">
        <w:rPr>
          <w:rFonts w:hint="cs"/>
          <w:rtl/>
        </w:rPr>
        <w:t>ן המגן אברהם</w:t>
      </w:r>
      <w:r w:rsidR="00307D17">
        <w:rPr>
          <w:rFonts w:hint="cs"/>
          <w:rtl/>
        </w:rPr>
        <w:t>:</w:t>
      </w:r>
    </w:p>
    <w:p w14:paraId="7CB5DCE9" w14:textId="117EEF42" w:rsidR="000A0A8C" w:rsidRDefault="00E653D0" w:rsidP="00683BB7">
      <w:pPr>
        <w:ind w:left="720"/>
        <w:rPr>
          <w:rtl/>
        </w:rPr>
      </w:pPr>
      <w:r>
        <w:rPr>
          <w:rFonts w:cs="Arial" w:hint="cs"/>
          <w:rtl/>
        </w:rPr>
        <w:t>''</w:t>
      </w:r>
      <w:r w:rsidRPr="00E653D0">
        <w:rPr>
          <w:rFonts w:cs="Arial"/>
          <w:rtl/>
        </w:rPr>
        <w:t xml:space="preserve">גם </w:t>
      </w:r>
      <w:r>
        <w:rPr>
          <w:rFonts w:cs="Arial" w:hint="cs"/>
          <w:rtl/>
        </w:rPr>
        <w:t xml:space="preserve">מה שכתב (תרומת הדשן) </w:t>
      </w:r>
      <w:r w:rsidRPr="00E653D0">
        <w:rPr>
          <w:rFonts w:cs="Arial"/>
          <w:rtl/>
        </w:rPr>
        <w:t xml:space="preserve">להתיר פסיק </w:t>
      </w:r>
      <w:proofErr w:type="spellStart"/>
      <w:r w:rsidRPr="00E653D0">
        <w:rPr>
          <w:rFonts w:cs="Arial"/>
          <w:rtl/>
        </w:rPr>
        <w:t>רישיה</w:t>
      </w:r>
      <w:proofErr w:type="spellEnd"/>
      <w:r w:rsidRPr="00E653D0">
        <w:rPr>
          <w:rFonts w:cs="Arial"/>
          <w:rtl/>
        </w:rPr>
        <w:t xml:space="preserve"> במילי דרבנן </w:t>
      </w:r>
      <w:r>
        <w:rPr>
          <w:rFonts w:cs="Arial" w:hint="cs"/>
          <w:rtl/>
        </w:rPr>
        <w:t xml:space="preserve">וכן כתב בסימן </w:t>
      </w:r>
      <w:r w:rsidRPr="00E653D0">
        <w:rPr>
          <w:rFonts w:cs="Arial"/>
          <w:rtl/>
        </w:rPr>
        <w:t xml:space="preserve">ס"ו </w:t>
      </w:r>
      <w:r>
        <w:rPr>
          <w:rFonts w:cs="Arial" w:hint="cs"/>
          <w:rtl/>
        </w:rPr>
        <w:t>צריך עיון.</w:t>
      </w:r>
      <w:r w:rsidRPr="00E653D0">
        <w:rPr>
          <w:rFonts w:cs="Arial"/>
          <w:rtl/>
        </w:rPr>
        <w:t xml:space="preserve"> </w:t>
      </w:r>
      <w:proofErr w:type="spellStart"/>
      <w:r w:rsidRPr="00E653D0">
        <w:rPr>
          <w:rFonts w:cs="Arial"/>
          <w:rtl/>
        </w:rPr>
        <w:t>דבסימן</w:t>
      </w:r>
      <w:proofErr w:type="spellEnd"/>
      <w:r w:rsidRPr="00E653D0">
        <w:rPr>
          <w:rFonts w:cs="Arial"/>
          <w:rtl/>
        </w:rPr>
        <w:t xml:space="preserve"> </w:t>
      </w:r>
      <w:proofErr w:type="spellStart"/>
      <w:r w:rsidRPr="00E653D0">
        <w:rPr>
          <w:rFonts w:cs="Arial"/>
          <w:rtl/>
        </w:rPr>
        <w:t>שי"ו</w:t>
      </w:r>
      <w:proofErr w:type="spellEnd"/>
      <w:r w:rsidRPr="00E653D0">
        <w:rPr>
          <w:rFonts w:cs="Arial"/>
          <w:rtl/>
        </w:rPr>
        <w:t xml:space="preserve"> </w:t>
      </w:r>
      <w:r w:rsidR="00EB3C91">
        <w:rPr>
          <w:rFonts w:cs="Arial" w:hint="cs"/>
          <w:rtl/>
        </w:rPr>
        <w:t>סעיף ד'</w:t>
      </w:r>
      <w:r w:rsidRPr="00E653D0">
        <w:rPr>
          <w:rFonts w:cs="Arial"/>
          <w:rtl/>
        </w:rPr>
        <w:t xml:space="preserve"> אית</w:t>
      </w:r>
      <w:r w:rsidR="00EB3C91">
        <w:rPr>
          <w:rFonts w:cs="Arial" w:hint="cs"/>
          <w:rtl/>
        </w:rPr>
        <w:t>א</w:t>
      </w:r>
      <w:r w:rsidRPr="00E653D0">
        <w:rPr>
          <w:rFonts w:cs="Arial"/>
          <w:rtl/>
        </w:rPr>
        <w:t xml:space="preserve"> </w:t>
      </w:r>
      <w:proofErr w:type="spellStart"/>
      <w:r w:rsidRPr="00E653D0">
        <w:rPr>
          <w:rFonts w:cs="Arial"/>
          <w:rtl/>
        </w:rPr>
        <w:t>בהדי</w:t>
      </w:r>
      <w:r w:rsidR="00EB3C91">
        <w:rPr>
          <w:rFonts w:cs="Arial" w:hint="cs"/>
          <w:rtl/>
        </w:rPr>
        <w:t>א</w:t>
      </w:r>
      <w:proofErr w:type="spellEnd"/>
      <w:r w:rsidRPr="00E653D0">
        <w:rPr>
          <w:rFonts w:cs="Arial"/>
          <w:rtl/>
        </w:rPr>
        <w:t xml:space="preserve"> דאסור</w:t>
      </w:r>
      <w:r w:rsidR="00EB3C91">
        <w:rPr>
          <w:rFonts w:cs="Arial" w:hint="cs"/>
          <w:rtl/>
        </w:rPr>
        <w:t>,</w:t>
      </w:r>
      <w:r w:rsidRPr="00E653D0">
        <w:rPr>
          <w:rFonts w:cs="Arial"/>
          <w:rtl/>
        </w:rPr>
        <w:t xml:space="preserve"> ותלמוד ערוך הוא</w:t>
      </w:r>
      <w:r w:rsidR="00EB3C91">
        <w:rPr>
          <w:rFonts w:cs="Arial" w:hint="cs"/>
          <w:rtl/>
        </w:rPr>
        <w:t>.</w:t>
      </w:r>
      <w:r w:rsidRPr="00E653D0">
        <w:rPr>
          <w:rFonts w:cs="Arial"/>
          <w:rtl/>
        </w:rPr>
        <w:t xml:space="preserve"> </w:t>
      </w:r>
      <w:r w:rsidR="00EB3C91">
        <w:rPr>
          <w:rFonts w:cs="Arial" w:hint="cs"/>
          <w:rtl/>
        </w:rPr>
        <w:t>וכן כתבו</w:t>
      </w:r>
      <w:r w:rsidRPr="00E653D0">
        <w:rPr>
          <w:rFonts w:cs="Arial"/>
          <w:rtl/>
        </w:rPr>
        <w:t xml:space="preserve"> </w:t>
      </w:r>
      <w:r w:rsidR="00EB3C91">
        <w:rPr>
          <w:rFonts w:cs="Arial" w:hint="cs"/>
          <w:rtl/>
        </w:rPr>
        <w:t xml:space="preserve">התוספות </w:t>
      </w:r>
      <w:r w:rsidRPr="00E653D0">
        <w:rPr>
          <w:rFonts w:cs="Arial"/>
          <w:rtl/>
        </w:rPr>
        <w:t xml:space="preserve">בשבת דף ק"ג סוף ד"ה לא </w:t>
      </w:r>
      <w:proofErr w:type="spellStart"/>
      <w:r w:rsidRPr="00E653D0">
        <w:rPr>
          <w:rFonts w:cs="Arial"/>
          <w:rtl/>
        </w:rPr>
        <w:t>צריכ</w:t>
      </w:r>
      <w:r w:rsidR="00EB3C91">
        <w:rPr>
          <w:rFonts w:cs="Arial" w:hint="cs"/>
          <w:rtl/>
        </w:rPr>
        <w:t>א</w:t>
      </w:r>
      <w:proofErr w:type="spellEnd"/>
      <w:r w:rsidRPr="00E653D0">
        <w:rPr>
          <w:rFonts w:cs="Arial"/>
          <w:rtl/>
        </w:rPr>
        <w:t xml:space="preserve"> </w:t>
      </w:r>
      <w:r w:rsidR="00EB3C91">
        <w:rPr>
          <w:rFonts w:cs="Arial" w:hint="cs"/>
          <w:rtl/>
        </w:rPr>
        <w:t>עיין שם,</w:t>
      </w:r>
      <w:r w:rsidRPr="00E653D0">
        <w:rPr>
          <w:rFonts w:cs="Arial"/>
          <w:rtl/>
        </w:rPr>
        <w:t xml:space="preserve"> </w:t>
      </w:r>
      <w:r w:rsidR="00EB3C91">
        <w:rPr>
          <w:rFonts w:cs="Arial" w:hint="cs"/>
          <w:rtl/>
        </w:rPr>
        <w:t>וכן משמע</w:t>
      </w:r>
      <w:r w:rsidRPr="00E653D0">
        <w:rPr>
          <w:rFonts w:cs="Arial"/>
          <w:rtl/>
        </w:rPr>
        <w:t xml:space="preserve"> סימן של"ז </w:t>
      </w:r>
      <w:r w:rsidR="00EB3C91">
        <w:rPr>
          <w:rFonts w:cs="Arial" w:hint="cs"/>
          <w:rtl/>
        </w:rPr>
        <w:t>סעיף א'.</w:t>
      </w:r>
      <w:r w:rsidRPr="00E653D0">
        <w:rPr>
          <w:rFonts w:cs="Arial"/>
          <w:rtl/>
        </w:rPr>
        <w:t xml:space="preserve"> ואף </w:t>
      </w:r>
      <w:r w:rsidR="00EB3C91">
        <w:rPr>
          <w:rFonts w:cs="Arial" w:hint="cs"/>
          <w:rtl/>
        </w:rPr>
        <w:t xml:space="preserve">שהתוספות </w:t>
      </w:r>
      <w:r w:rsidRPr="00E653D0">
        <w:rPr>
          <w:rFonts w:cs="Arial"/>
          <w:rtl/>
        </w:rPr>
        <w:t xml:space="preserve">פסחים דף כ"ה כתבו דשרי </w:t>
      </w:r>
      <w:r w:rsidR="00EB3C91">
        <w:rPr>
          <w:rFonts w:cs="Arial" w:hint="cs"/>
          <w:rtl/>
        </w:rPr>
        <w:t>עיין שם,</w:t>
      </w:r>
      <w:r w:rsidRPr="00E653D0">
        <w:rPr>
          <w:rFonts w:cs="Arial"/>
          <w:rtl/>
        </w:rPr>
        <w:t xml:space="preserve"> היינו בדרך אין </w:t>
      </w:r>
      <w:r w:rsidR="00EB3C91">
        <w:rPr>
          <w:rFonts w:cs="Arial" w:hint="cs"/>
          <w:rtl/>
        </w:rPr>
        <w:t xml:space="preserve">לומר, </w:t>
      </w:r>
      <w:r w:rsidRPr="00E653D0">
        <w:rPr>
          <w:rFonts w:cs="Arial"/>
          <w:rtl/>
        </w:rPr>
        <w:t>אבל לפי האמת אסור</w:t>
      </w:r>
      <w:r w:rsidR="00EB3C91">
        <w:rPr>
          <w:rFonts w:cs="Arial" w:hint="cs"/>
          <w:rtl/>
        </w:rPr>
        <w:t>.''</w:t>
      </w:r>
    </w:p>
    <w:p w14:paraId="01414735" w14:textId="2CD38A6B" w:rsidR="00E7566F" w:rsidRDefault="00307D17" w:rsidP="00F33F1D">
      <w:pPr>
        <w:rPr>
          <w:rtl/>
        </w:rPr>
      </w:pPr>
      <w:r w:rsidRPr="00612323">
        <w:rPr>
          <w:rFonts w:hint="cs"/>
          <w:b/>
          <w:bCs/>
          <w:rtl/>
        </w:rPr>
        <w:t>ב.</w:t>
      </w:r>
      <w:r w:rsidR="00E46CC4" w:rsidRPr="00612323">
        <w:rPr>
          <w:rFonts w:hint="cs"/>
          <w:b/>
          <w:bCs/>
          <w:rtl/>
        </w:rPr>
        <w:t xml:space="preserve"> </w:t>
      </w:r>
      <w:r w:rsidR="00612323" w:rsidRPr="00612323">
        <w:rPr>
          <w:rFonts w:hint="cs"/>
          <w:b/>
          <w:bCs/>
          <w:rtl/>
        </w:rPr>
        <w:t>הנושא השני</w:t>
      </w:r>
      <w:r w:rsidR="00612323">
        <w:rPr>
          <w:rFonts w:hint="cs"/>
          <w:rtl/>
        </w:rPr>
        <w:t xml:space="preserve">: </w:t>
      </w:r>
      <w:r w:rsidR="00E7566F">
        <w:rPr>
          <w:rFonts w:hint="cs"/>
          <w:rtl/>
        </w:rPr>
        <w:t>כאשר מדובר באיסור דאורייתא, נפסק להלכה שאין משמעות לשאלה האם אכפת לאדם בתוצאה הנגרמת ממעשיו, ובכל עניין יש בכך איסור. משום כך לדוגמא, הסוברים שיש בהדלקת חשמל איסור דאורייתא - יאסרו לעבור ליד מצלמה המצלמת את הנכנסים והיוצאים, גם אם לא אכפת לאדם שמצלמים אותו</w:t>
      </w:r>
      <w:r w:rsidR="00A962E3">
        <w:rPr>
          <w:rFonts w:hint="cs"/>
          <w:rtl/>
        </w:rPr>
        <w:t xml:space="preserve"> </w:t>
      </w:r>
      <w:r w:rsidR="00A962E3">
        <w:rPr>
          <w:rFonts w:hint="cs"/>
          <w:sz w:val="18"/>
          <w:szCs w:val="18"/>
          <w:rtl/>
        </w:rPr>
        <w:t>(אם כי להלן נראה את הרב וואז</w:t>
      </w:r>
      <w:r w:rsidR="00D327B3">
        <w:rPr>
          <w:rFonts w:hint="cs"/>
          <w:sz w:val="18"/>
          <w:szCs w:val="18"/>
          <w:rtl/>
        </w:rPr>
        <w:t>נ</w:t>
      </w:r>
      <w:r w:rsidR="00A962E3">
        <w:rPr>
          <w:rFonts w:hint="cs"/>
          <w:sz w:val="18"/>
          <w:szCs w:val="18"/>
          <w:rtl/>
        </w:rPr>
        <w:t>ר המתיר)</w:t>
      </w:r>
      <w:r w:rsidR="00E7566F">
        <w:rPr>
          <w:rFonts w:hint="cs"/>
          <w:rtl/>
        </w:rPr>
        <w:t xml:space="preserve">. </w:t>
      </w:r>
    </w:p>
    <w:p w14:paraId="3486B40D" w14:textId="047F64A3" w:rsidR="00436CC7" w:rsidRDefault="00E7566F" w:rsidP="00F33F1D">
      <w:pPr>
        <w:rPr>
          <w:rtl/>
        </w:rPr>
      </w:pPr>
      <w:r>
        <w:rPr>
          <w:rFonts w:hint="cs"/>
          <w:rtl/>
        </w:rPr>
        <w:t xml:space="preserve">מה הדין כאשר מדובר בפסיק </w:t>
      </w:r>
      <w:proofErr w:type="spellStart"/>
      <w:r>
        <w:rPr>
          <w:rFonts w:hint="cs"/>
          <w:rtl/>
        </w:rPr>
        <w:t>רישיה</w:t>
      </w:r>
      <w:proofErr w:type="spellEnd"/>
      <w:r>
        <w:rPr>
          <w:rFonts w:hint="cs"/>
          <w:rtl/>
        </w:rPr>
        <w:t xml:space="preserve"> שלא אכפת לאדם</w:t>
      </w:r>
      <w:r w:rsidR="00D327B3">
        <w:rPr>
          <w:rFonts w:hint="cs"/>
          <w:rtl/>
        </w:rPr>
        <w:t>,</w:t>
      </w:r>
      <w:r>
        <w:rPr>
          <w:rFonts w:hint="cs"/>
          <w:rtl/>
        </w:rPr>
        <w:t xml:space="preserve"> באיסור דרבנן? </w:t>
      </w:r>
      <w:r w:rsidR="00A842FD" w:rsidRPr="00783400">
        <w:rPr>
          <w:rFonts w:hint="cs"/>
          <w:rtl/>
        </w:rPr>
        <w:t>א.</w:t>
      </w:r>
      <w:r w:rsidR="00A842FD">
        <w:rPr>
          <w:rFonts w:hint="cs"/>
          <w:b/>
          <w:bCs/>
          <w:rtl/>
        </w:rPr>
        <w:t xml:space="preserve"> </w:t>
      </w:r>
      <w:r w:rsidR="00C361CC" w:rsidRPr="005307CA">
        <w:rPr>
          <w:rFonts w:hint="cs"/>
          <w:b/>
          <w:bCs/>
          <w:rtl/>
        </w:rPr>
        <w:t>הרב עובדיה</w:t>
      </w:r>
      <w:r w:rsidR="00C361CC">
        <w:rPr>
          <w:rFonts w:hint="cs"/>
          <w:rtl/>
        </w:rPr>
        <w:t xml:space="preserve"> </w:t>
      </w:r>
      <w:r w:rsidR="00C361CC">
        <w:rPr>
          <w:rFonts w:hint="cs"/>
          <w:sz w:val="18"/>
          <w:szCs w:val="18"/>
          <w:rtl/>
        </w:rPr>
        <w:t>(יביע אומר ט, או''ח לה)</w:t>
      </w:r>
      <w:r w:rsidR="00C361CC">
        <w:rPr>
          <w:rFonts w:hint="cs"/>
          <w:rtl/>
        </w:rPr>
        <w:t>, כפי שראינו לעיל התיר במקום צורך גדול</w:t>
      </w:r>
      <w:r w:rsidR="00A842FD">
        <w:rPr>
          <w:rFonts w:hint="cs"/>
          <w:rtl/>
        </w:rPr>
        <w:t xml:space="preserve"> אפילו בפסיק רישא ד</w:t>
      </w:r>
      <w:r w:rsidR="00783400">
        <w:rPr>
          <w:rFonts w:hint="cs"/>
          <w:rtl/>
        </w:rPr>
        <w:t>ניחא ליה, במקרה זה התיר לגמרי</w:t>
      </w:r>
      <w:r w:rsidR="00471F2D">
        <w:rPr>
          <w:rFonts w:hint="cs"/>
          <w:rtl/>
        </w:rPr>
        <w:t>, ולכן התיר ללכת לכותל למרות שיש מצלמות בדרך</w:t>
      </w:r>
      <w:r w:rsidR="00783400">
        <w:rPr>
          <w:rFonts w:hint="cs"/>
          <w:rtl/>
        </w:rPr>
        <w:t xml:space="preserve">. ב. </w:t>
      </w:r>
      <w:r w:rsidR="00783400" w:rsidRPr="00471F2D">
        <w:rPr>
          <w:rFonts w:hint="cs"/>
          <w:b/>
          <w:bCs/>
          <w:rtl/>
        </w:rPr>
        <w:t>המשנה ברורה</w:t>
      </w:r>
      <w:r w:rsidR="00783400">
        <w:rPr>
          <w:rFonts w:hint="cs"/>
          <w:rtl/>
        </w:rPr>
        <w:t xml:space="preserve"> </w:t>
      </w:r>
      <w:r w:rsidR="00471F2D">
        <w:rPr>
          <w:rFonts w:hint="cs"/>
          <w:sz w:val="18"/>
          <w:szCs w:val="18"/>
          <w:rtl/>
        </w:rPr>
        <w:t xml:space="preserve">(שכא, נז) </w:t>
      </w:r>
      <w:r w:rsidR="00471F2D">
        <w:rPr>
          <w:rFonts w:hint="cs"/>
          <w:rtl/>
        </w:rPr>
        <w:t>סובר שרק במקום צער או צורך ניתן להקל בכך.</w:t>
      </w:r>
      <w:r w:rsidR="00C361CC">
        <w:rPr>
          <w:rFonts w:hint="cs"/>
          <w:rtl/>
        </w:rPr>
        <w:t xml:space="preserve"> </w:t>
      </w:r>
    </w:p>
    <w:p w14:paraId="681F96C8" w14:textId="1CBD6BDB" w:rsidR="00465787" w:rsidRDefault="007D35AF" w:rsidP="00F33F1D">
      <w:pPr>
        <w:rPr>
          <w:u w:val="single"/>
          <w:rtl/>
        </w:rPr>
      </w:pPr>
      <w:r>
        <w:rPr>
          <w:rFonts w:hint="cs"/>
          <w:u w:val="single"/>
          <w:rtl/>
        </w:rPr>
        <w:t>סב</w:t>
      </w:r>
      <w:r w:rsidR="005029DA">
        <w:rPr>
          <w:rFonts w:hint="cs"/>
          <w:u w:val="single"/>
          <w:rtl/>
        </w:rPr>
        <w:t>רת</w:t>
      </w:r>
      <w:r w:rsidR="006D3275">
        <w:rPr>
          <w:rFonts w:hint="cs"/>
          <w:u w:val="single"/>
          <w:rtl/>
        </w:rPr>
        <w:t xml:space="preserve"> הרב וואזנר</w:t>
      </w:r>
    </w:p>
    <w:p w14:paraId="42826249" w14:textId="560E3EAF" w:rsidR="006D3275" w:rsidRDefault="006D3275" w:rsidP="00F33F1D">
      <w:pPr>
        <w:rPr>
          <w:rtl/>
        </w:rPr>
      </w:pPr>
      <w:r>
        <w:rPr>
          <w:rFonts w:hint="cs"/>
          <w:rtl/>
        </w:rPr>
        <w:t>לכאורה לפי מה שראינו עד כה, כדי שיהיה מותר לעבור ליד מנורה שנדלקת</w:t>
      </w:r>
      <w:r w:rsidR="00D327B3">
        <w:rPr>
          <w:rFonts w:hint="cs"/>
          <w:rtl/>
        </w:rPr>
        <w:t>,</w:t>
      </w:r>
      <w:r>
        <w:rPr>
          <w:rFonts w:hint="cs"/>
          <w:rtl/>
        </w:rPr>
        <w:t xml:space="preserve"> צריך להניח שתי הנחות. הראשונה, איסור חשמל הוא מדרבנן. השנייה, ש</w:t>
      </w:r>
      <w:r w:rsidR="000A0A8C">
        <w:rPr>
          <w:rFonts w:hint="cs"/>
          <w:rtl/>
        </w:rPr>
        <w:t xml:space="preserve">מדובר במקרה בו לא אכפת לאדם </w:t>
      </w:r>
      <w:r w:rsidR="00B77FCC">
        <w:rPr>
          <w:rFonts w:hint="cs"/>
          <w:rtl/>
        </w:rPr>
        <w:t>אם יידלק האור והוא לא נהנה מכך</w:t>
      </w:r>
      <w:r>
        <w:rPr>
          <w:rFonts w:hint="cs"/>
          <w:rtl/>
        </w:rPr>
        <w:t>. אלא שלמעשה,</w:t>
      </w:r>
      <w:r w:rsidRPr="00EF069D">
        <w:rPr>
          <w:rFonts w:hint="cs"/>
          <w:b/>
          <w:bCs/>
          <w:rtl/>
        </w:rPr>
        <w:t xml:space="preserve"> הרב וואזנר</w:t>
      </w:r>
      <w:r>
        <w:rPr>
          <w:rFonts w:hint="cs"/>
          <w:rtl/>
        </w:rPr>
        <w:t xml:space="preserve"> </w:t>
      </w:r>
      <w:r w:rsidR="00EF069D">
        <w:rPr>
          <w:rFonts w:hint="cs"/>
          <w:sz w:val="18"/>
          <w:szCs w:val="18"/>
          <w:rtl/>
        </w:rPr>
        <w:t>(</w:t>
      </w:r>
      <w:r w:rsidR="00E235F7">
        <w:rPr>
          <w:rFonts w:hint="cs"/>
          <w:sz w:val="18"/>
          <w:szCs w:val="18"/>
          <w:rtl/>
        </w:rPr>
        <w:t xml:space="preserve">שבט הלוי </w:t>
      </w:r>
      <w:r w:rsidR="00CC76D8">
        <w:rPr>
          <w:rFonts w:hint="cs"/>
          <w:sz w:val="18"/>
          <w:szCs w:val="18"/>
          <w:rtl/>
        </w:rPr>
        <w:t xml:space="preserve">ג, </w:t>
      </w:r>
      <w:r w:rsidR="00C72B7C">
        <w:rPr>
          <w:rFonts w:hint="cs"/>
          <w:sz w:val="18"/>
          <w:szCs w:val="18"/>
          <w:rtl/>
        </w:rPr>
        <w:t>מ</w:t>
      </w:r>
      <w:r w:rsidR="00CC76D8">
        <w:rPr>
          <w:rFonts w:hint="cs"/>
          <w:sz w:val="18"/>
          <w:szCs w:val="18"/>
          <w:rtl/>
        </w:rPr>
        <w:t xml:space="preserve">א. </w:t>
      </w:r>
      <w:r w:rsidR="00E235F7">
        <w:rPr>
          <w:rFonts w:hint="cs"/>
          <w:sz w:val="18"/>
          <w:szCs w:val="18"/>
          <w:rtl/>
        </w:rPr>
        <w:t>ט, סט</w:t>
      </w:r>
      <w:r w:rsidR="00EF069D">
        <w:rPr>
          <w:rFonts w:hint="cs"/>
          <w:sz w:val="18"/>
          <w:szCs w:val="18"/>
          <w:rtl/>
        </w:rPr>
        <w:t xml:space="preserve">) </w:t>
      </w:r>
      <w:r>
        <w:rPr>
          <w:rFonts w:hint="cs"/>
          <w:rtl/>
        </w:rPr>
        <w:t xml:space="preserve">העלה סברא נוספת, המתירה פעולה זו גם </w:t>
      </w:r>
      <w:r w:rsidR="000A0A8C">
        <w:rPr>
          <w:rFonts w:hint="cs"/>
          <w:rtl/>
        </w:rPr>
        <w:t>אם חשמל מדאורייתא</w:t>
      </w:r>
      <w:r w:rsidR="00B213C4">
        <w:rPr>
          <w:rFonts w:hint="cs"/>
          <w:rtl/>
        </w:rPr>
        <w:t>, ואף במקרה בו נח לאדם ש</w:t>
      </w:r>
      <w:r w:rsidR="00B642C6">
        <w:rPr>
          <w:rFonts w:hint="cs"/>
          <w:rtl/>
        </w:rPr>
        <w:t>י</w:t>
      </w:r>
      <w:r w:rsidR="00B213C4">
        <w:rPr>
          <w:rFonts w:hint="cs"/>
          <w:rtl/>
        </w:rPr>
        <w:t>ידלק האור</w:t>
      </w:r>
      <w:r w:rsidR="00FE64E6">
        <w:rPr>
          <w:rFonts w:hint="cs"/>
          <w:rtl/>
        </w:rPr>
        <w:t>:</w:t>
      </w:r>
    </w:p>
    <w:p w14:paraId="2C18AC65" w14:textId="26F71AC6" w:rsidR="00945E01" w:rsidRPr="0006602A" w:rsidRDefault="00B86D2C" w:rsidP="00F33F1D">
      <w:pPr>
        <w:rPr>
          <w:rtl/>
        </w:rPr>
      </w:pPr>
      <w:r>
        <w:rPr>
          <w:rFonts w:hint="cs"/>
          <w:rtl/>
        </w:rPr>
        <w:t xml:space="preserve">הרב וואזנר ביאר, שכדי שמלאכה בשבת תחשב מלאכה, צריך שתהיה במלאכה גם </w:t>
      </w:r>
      <w:r w:rsidR="0006602A">
        <w:rPr>
          <w:rFonts w:hint="cs"/>
          <w:rtl/>
        </w:rPr>
        <w:t>מחשבת מעשה</w:t>
      </w:r>
      <w:r w:rsidR="005E3B97">
        <w:rPr>
          <w:rFonts w:hint="cs"/>
          <w:rtl/>
        </w:rPr>
        <w:t>, כלומר</w:t>
      </w:r>
      <w:r w:rsidR="00125174">
        <w:rPr>
          <w:rFonts w:hint="cs"/>
          <w:rtl/>
        </w:rPr>
        <w:t xml:space="preserve"> שבנוסף למלאכה</w:t>
      </w:r>
      <w:r w:rsidR="00CC76D8">
        <w:rPr>
          <w:rFonts w:hint="cs"/>
          <w:rtl/>
        </w:rPr>
        <w:t xml:space="preserve"> הנעשית</w:t>
      </w:r>
      <w:r w:rsidR="00125174">
        <w:rPr>
          <w:rFonts w:hint="cs"/>
          <w:rtl/>
        </w:rPr>
        <w:t>, תהיה גם איזו שהיא פעולה חריגה, שאינה יום - יומית , המראה שכוונת האדם לעשיית מלאכה זו</w:t>
      </w:r>
      <w:r>
        <w:rPr>
          <w:rFonts w:hint="cs"/>
          <w:rtl/>
        </w:rPr>
        <w:t xml:space="preserve">. </w:t>
      </w:r>
      <w:r w:rsidR="00CC76D8">
        <w:rPr>
          <w:rFonts w:hint="cs"/>
          <w:rtl/>
        </w:rPr>
        <w:t xml:space="preserve">לדוגמא, </w:t>
      </w:r>
      <w:r w:rsidR="005374AC">
        <w:rPr>
          <w:rFonts w:hint="cs"/>
          <w:rtl/>
        </w:rPr>
        <w:t xml:space="preserve">מחמת סברא זו </w:t>
      </w:r>
      <w:r w:rsidR="0006602A" w:rsidRPr="0006602A">
        <w:rPr>
          <w:rFonts w:hint="cs"/>
          <w:b/>
          <w:bCs/>
          <w:rtl/>
        </w:rPr>
        <w:t>הרשב''א</w:t>
      </w:r>
      <w:r w:rsidR="0006602A">
        <w:rPr>
          <w:rFonts w:hint="cs"/>
          <w:rtl/>
        </w:rPr>
        <w:t xml:space="preserve"> </w:t>
      </w:r>
      <w:r w:rsidR="0006602A">
        <w:rPr>
          <w:rFonts w:hint="cs"/>
          <w:sz w:val="18"/>
          <w:szCs w:val="18"/>
          <w:rtl/>
        </w:rPr>
        <w:t xml:space="preserve">(שבת </w:t>
      </w:r>
      <w:proofErr w:type="spellStart"/>
      <w:r w:rsidR="0006602A">
        <w:rPr>
          <w:rFonts w:hint="cs"/>
          <w:sz w:val="18"/>
          <w:szCs w:val="18"/>
          <w:rtl/>
        </w:rPr>
        <w:t>קז</w:t>
      </w:r>
      <w:proofErr w:type="spellEnd"/>
      <w:r w:rsidR="0006602A">
        <w:rPr>
          <w:rFonts w:hint="cs"/>
          <w:sz w:val="18"/>
          <w:szCs w:val="18"/>
          <w:rtl/>
        </w:rPr>
        <w:t xml:space="preserve"> ע''א</w:t>
      </w:r>
      <w:r w:rsidR="005374AC">
        <w:rPr>
          <w:rFonts w:hint="cs"/>
          <w:sz w:val="18"/>
          <w:szCs w:val="18"/>
          <w:rtl/>
        </w:rPr>
        <w:t xml:space="preserve"> ד''ה הא</w:t>
      </w:r>
      <w:r w:rsidR="0006602A">
        <w:rPr>
          <w:rFonts w:hint="cs"/>
          <w:sz w:val="18"/>
          <w:szCs w:val="18"/>
          <w:rtl/>
        </w:rPr>
        <w:t xml:space="preserve">) </w:t>
      </w:r>
      <w:r w:rsidR="0006602A">
        <w:rPr>
          <w:rFonts w:hint="cs"/>
          <w:rtl/>
        </w:rPr>
        <w:t>נקט</w:t>
      </w:r>
      <w:r w:rsidR="005374AC">
        <w:rPr>
          <w:rFonts w:hint="cs"/>
          <w:rtl/>
        </w:rPr>
        <w:t>,</w:t>
      </w:r>
      <w:r w:rsidR="0006602A">
        <w:rPr>
          <w:rFonts w:hint="cs"/>
          <w:rtl/>
        </w:rPr>
        <w:t xml:space="preserve"> שמותר לסגור את דלת הבית למרות שבמעשה זה ניצוד צבי, כיוון שבסגירת דלת הבית אין מחשבת מלאכה</w:t>
      </w:r>
      <w:r w:rsidR="005374AC">
        <w:rPr>
          <w:rFonts w:hint="cs"/>
          <w:rtl/>
        </w:rPr>
        <w:t>, דהיינו לא סוגרים את הבית בשביל לצוד את הצבי, אלא כפי שסוגרים אות</w:t>
      </w:r>
      <w:r w:rsidR="0049377F">
        <w:rPr>
          <w:rFonts w:hint="cs"/>
          <w:rtl/>
        </w:rPr>
        <w:t>ה</w:t>
      </w:r>
      <w:r w:rsidR="005374AC">
        <w:rPr>
          <w:rFonts w:hint="cs"/>
          <w:rtl/>
        </w:rPr>
        <w:t xml:space="preserve"> בכל יום</w:t>
      </w:r>
      <w:r w:rsidR="0006602A">
        <w:rPr>
          <w:rFonts w:hint="cs"/>
          <w:rtl/>
        </w:rPr>
        <w:t>.</w:t>
      </w:r>
    </w:p>
    <w:p w14:paraId="0F890007" w14:textId="1464AD37" w:rsidR="00184B93" w:rsidRDefault="004F4A15" w:rsidP="00F33F1D">
      <w:pPr>
        <w:rPr>
          <w:rtl/>
        </w:rPr>
      </w:pPr>
      <w:r>
        <w:rPr>
          <w:rFonts w:hint="cs"/>
          <w:rtl/>
        </w:rPr>
        <w:t xml:space="preserve">א. </w:t>
      </w:r>
      <w:r w:rsidR="001D7019">
        <w:rPr>
          <w:rFonts w:hint="cs"/>
          <w:rtl/>
        </w:rPr>
        <w:t>הוא הדין בהליכה ליד חיישן המדליק תאורה</w:t>
      </w:r>
      <w:r w:rsidR="005E3B97">
        <w:rPr>
          <w:rFonts w:hint="cs"/>
          <w:rtl/>
        </w:rPr>
        <w:t>, שהיא פעולה עוד יותר קלה</w:t>
      </w:r>
      <w:r w:rsidR="00B478CF">
        <w:rPr>
          <w:rFonts w:hint="cs"/>
          <w:rtl/>
        </w:rPr>
        <w:t xml:space="preserve"> ויום - יומית</w:t>
      </w:r>
      <w:r w:rsidR="005E3B97">
        <w:rPr>
          <w:rFonts w:hint="cs"/>
          <w:rtl/>
        </w:rPr>
        <w:t xml:space="preserve"> מסגירת דלת, ולכן גם </w:t>
      </w:r>
      <w:r w:rsidR="005E3B97" w:rsidRPr="005E3B97">
        <w:rPr>
          <w:rFonts w:hint="cs"/>
          <w:b/>
          <w:bCs/>
          <w:rtl/>
        </w:rPr>
        <w:t>הר''ן</w:t>
      </w:r>
      <w:r w:rsidR="005E3B97">
        <w:rPr>
          <w:rFonts w:hint="cs"/>
          <w:rtl/>
        </w:rPr>
        <w:t xml:space="preserve"> </w:t>
      </w:r>
      <w:r w:rsidR="005E3B97">
        <w:rPr>
          <w:rFonts w:hint="cs"/>
          <w:sz w:val="18"/>
          <w:szCs w:val="18"/>
          <w:rtl/>
        </w:rPr>
        <w:t xml:space="preserve">(שם) </w:t>
      </w:r>
      <w:r w:rsidR="005E3B97">
        <w:rPr>
          <w:rFonts w:hint="cs"/>
          <w:rtl/>
        </w:rPr>
        <w:t xml:space="preserve">שחולק על הרשב''א בסגירת דלת על צבי יודה שאין </w:t>
      </w:r>
      <w:r w:rsidR="00125174">
        <w:rPr>
          <w:rFonts w:hint="cs"/>
          <w:rtl/>
        </w:rPr>
        <w:t xml:space="preserve">בה </w:t>
      </w:r>
      <w:r w:rsidR="005E3B97">
        <w:rPr>
          <w:rFonts w:hint="cs"/>
          <w:rtl/>
        </w:rPr>
        <w:t>איסור</w:t>
      </w:r>
      <w:r w:rsidR="00184B93">
        <w:rPr>
          <w:rFonts w:hint="cs"/>
          <w:rtl/>
        </w:rPr>
        <w:t>.</w:t>
      </w:r>
      <w:r w:rsidR="001D7019">
        <w:rPr>
          <w:rFonts w:hint="cs"/>
          <w:rtl/>
        </w:rPr>
        <w:t xml:space="preserve"> כיוון שהאדם הולך </w:t>
      </w:r>
      <w:r w:rsidR="00AD3505">
        <w:rPr>
          <w:rFonts w:hint="cs"/>
          <w:rtl/>
        </w:rPr>
        <w:t xml:space="preserve">לפי תומו </w:t>
      </w:r>
      <w:r w:rsidR="00184B93">
        <w:rPr>
          <w:rFonts w:hint="cs"/>
          <w:rtl/>
        </w:rPr>
        <w:t>לביתו</w:t>
      </w:r>
      <w:r w:rsidR="007A4D94">
        <w:rPr>
          <w:rFonts w:hint="cs"/>
          <w:rtl/>
        </w:rPr>
        <w:t xml:space="preserve">, גם אם </w:t>
      </w:r>
      <w:r w:rsidR="00184B93">
        <w:rPr>
          <w:rFonts w:hint="cs"/>
          <w:rtl/>
        </w:rPr>
        <w:t>הדלקת אור בשבת היא</w:t>
      </w:r>
      <w:r w:rsidR="007A4D94">
        <w:rPr>
          <w:rFonts w:hint="cs"/>
          <w:rtl/>
        </w:rPr>
        <w:t xml:space="preserve"> איסור</w:t>
      </w:r>
      <w:r w:rsidR="00184B93">
        <w:rPr>
          <w:rFonts w:hint="cs"/>
          <w:rtl/>
        </w:rPr>
        <w:t xml:space="preserve"> דאורייתא, </w:t>
      </w:r>
      <w:r w:rsidR="005E3B97">
        <w:rPr>
          <w:rFonts w:hint="cs"/>
          <w:rtl/>
        </w:rPr>
        <w:t xml:space="preserve">אין בכך </w:t>
      </w:r>
      <w:r w:rsidR="00184B93">
        <w:rPr>
          <w:rFonts w:hint="cs"/>
          <w:rtl/>
        </w:rPr>
        <w:t>שום איסור, כי כדי לעבור על איסור</w:t>
      </w:r>
      <w:r w:rsidR="007A4D94">
        <w:rPr>
          <w:rFonts w:hint="cs"/>
          <w:rtl/>
        </w:rPr>
        <w:t xml:space="preserve"> צריך מחשבת מלאכה, </w:t>
      </w:r>
      <w:r w:rsidR="00184B93">
        <w:rPr>
          <w:rFonts w:hint="cs"/>
          <w:rtl/>
        </w:rPr>
        <w:t>ובהליכה תמימה</w:t>
      </w:r>
      <w:r w:rsidR="007A4D94">
        <w:rPr>
          <w:rFonts w:hint="cs"/>
          <w:rtl/>
        </w:rPr>
        <w:t xml:space="preserve"> אין מחשבת מלאכה.</w:t>
      </w:r>
      <w:r w:rsidR="00184B93">
        <w:rPr>
          <w:rFonts w:hint="cs"/>
          <w:rtl/>
        </w:rPr>
        <w:t xml:space="preserve"> </w:t>
      </w:r>
    </w:p>
    <w:p w14:paraId="2D70D16F" w14:textId="011FBEF1" w:rsidR="001D7019" w:rsidRPr="001D7019" w:rsidRDefault="00184B93" w:rsidP="00F33F1D">
      <w:pPr>
        <w:rPr>
          <w:rtl/>
        </w:rPr>
      </w:pPr>
      <w:r>
        <w:rPr>
          <w:rFonts w:hint="cs"/>
          <w:rtl/>
        </w:rPr>
        <w:t xml:space="preserve">כפי </w:t>
      </w:r>
      <w:r w:rsidR="00BC6E83">
        <w:rPr>
          <w:rFonts w:hint="cs"/>
          <w:rtl/>
        </w:rPr>
        <w:t>שכתב הרב וואזנר</w:t>
      </w:r>
      <w:r w:rsidR="00B478CF">
        <w:rPr>
          <w:rFonts w:hint="cs"/>
          <w:rtl/>
        </w:rPr>
        <w:t>,</w:t>
      </w:r>
      <w:r w:rsidR="00BC6E83">
        <w:rPr>
          <w:rFonts w:hint="cs"/>
          <w:rtl/>
        </w:rPr>
        <w:t xml:space="preserve"> </w:t>
      </w:r>
      <w:r>
        <w:rPr>
          <w:rFonts w:hint="cs"/>
          <w:rtl/>
        </w:rPr>
        <w:t>על בסיס אותו היגיון, אין משמעות לשאלה האם מדובר באור בחדר המדרגות שעוזר לאדם להגיע לביתו ונח לו באור זה, או שלא אכפת לו אם יידלק האור. שכן כללים אלו שייכים במקרים בהם מתבצעת מלאכה</w:t>
      </w:r>
      <w:r w:rsidR="001D5D82">
        <w:rPr>
          <w:rFonts w:hint="cs"/>
          <w:rtl/>
        </w:rPr>
        <w:t xml:space="preserve">, ואז צריך לדון האם נח לאדם במלאכה </w:t>
      </w:r>
      <w:r w:rsidR="00BB2275">
        <w:rPr>
          <w:rFonts w:hint="cs"/>
          <w:rtl/>
        </w:rPr>
        <w:t xml:space="preserve">שנוצרה </w:t>
      </w:r>
      <w:r w:rsidR="001D5D82">
        <w:rPr>
          <w:rFonts w:hint="cs"/>
          <w:rtl/>
        </w:rPr>
        <w:t>או לא נח לו, אבל הרי במקרה זה שאין מחשבת מלאכה</w:t>
      </w:r>
      <w:r w:rsidR="00D735D5">
        <w:rPr>
          <w:rFonts w:hint="cs"/>
          <w:rtl/>
        </w:rPr>
        <w:t xml:space="preserve"> -</w:t>
      </w:r>
      <w:r w:rsidR="001D5D82">
        <w:rPr>
          <w:rFonts w:hint="cs"/>
          <w:rtl/>
        </w:rPr>
        <w:t xml:space="preserve"> </w:t>
      </w:r>
      <w:r w:rsidR="00945022">
        <w:rPr>
          <w:rFonts w:hint="cs"/>
          <w:rtl/>
        </w:rPr>
        <w:t xml:space="preserve">האדם </w:t>
      </w:r>
      <w:r w:rsidR="007C51D3">
        <w:rPr>
          <w:rFonts w:hint="cs"/>
          <w:rtl/>
        </w:rPr>
        <w:t xml:space="preserve">כלל </w:t>
      </w:r>
      <w:r w:rsidR="001D5D82">
        <w:rPr>
          <w:rFonts w:hint="cs"/>
          <w:rtl/>
        </w:rPr>
        <w:t xml:space="preserve">לא </w:t>
      </w:r>
      <w:r w:rsidR="007C51D3">
        <w:rPr>
          <w:rFonts w:hint="cs"/>
          <w:rtl/>
        </w:rPr>
        <w:t xml:space="preserve">עשה </w:t>
      </w:r>
      <w:r w:rsidR="001D5D82">
        <w:rPr>
          <w:rFonts w:hint="cs"/>
          <w:rtl/>
        </w:rPr>
        <w:t>מלאכה.</w:t>
      </w:r>
      <w:r w:rsidR="007A4D94">
        <w:rPr>
          <w:rFonts w:hint="cs"/>
          <w:rtl/>
        </w:rPr>
        <w:t xml:space="preserve"> ובלשונו: </w:t>
      </w:r>
    </w:p>
    <w:p w14:paraId="01C85DA8" w14:textId="1CA7BF2C" w:rsidR="001D7019" w:rsidRPr="00945E01" w:rsidRDefault="00945E01" w:rsidP="00F33F1D">
      <w:pPr>
        <w:ind w:left="720"/>
        <w:rPr>
          <w:rtl/>
        </w:rPr>
      </w:pPr>
      <w:r>
        <w:rPr>
          <w:rFonts w:hint="cs"/>
          <w:rtl/>
        </w:rPr>
        <w:t>''</w:t>
      </w:r>
      <w:r w:rsidRPr="00945E01">
        <w:rPr>
          <w:rtl/>
        </w:rPr>
        <w:t xml:space="preserve">אבל כשאדם אינו עושה כלום ממש, והולך לדרכו לפי תומו, ואינו מוסיף אף תנועה אחת למען מלאכה, אף </w:t>
      </w:r>
      <w:proofErr w:type="spellStart"/>
      <w:r w:rsidRPr="00945E01">
        <w:rPr>
          <w:rtl/>
        </w:rPr>
        <w:t>שבגרמתו</w:t>
      </w:r>
      <w:proofErr w:type="spellEnd"/>
      <w:r w:rsidRPr="00945E01">
        <w:rPr>
          <w:rtl/>
        </w:rPr>
        <w:t xml:space="preserve"> נדלק אור או דבר </w:t>
      </w:r>
      <w:r w:rsidR="000745F9">
        <w:rPr>
          <w:rFonts w:hint="cs"/>
          <w:rtl/>
        </w:rPr>
        <w:t>כיוצא בזה</w:t>
      </w:r>
      <w:r w:rsidRPr="00945E01">
        <w:rPr>
          <w:rtl/>
        </w:rPr>
        <w:t xml:space="preserve">. בזה פשיטא, שכל זמן שאינו חושב ממש ללכת למען הדליק </w:t>
      </w:r>
      <w:r w:rsidR="001D7019">
        <w:rPr>
          <w:rFonts w:hint="cs"/>
          <w:rtl/>
        </w:rPr>
        <w:t>וכיוצא בזה</w:t>
      </w:r>
      <w:r w:rsidRPr="00945E01">
        <w:rPr>
          <w:rtl/>
        </w:rPr>
        <w:t>, שאין אנו מצרפים הליכתו הרגילה לתוצאה הנ"ל, ואין כאן פעולה של מלאכה</w:t>
      </w:r>
      <w:r w:rsidRPr="00945E01">
        <w:t>.</w:t>
      </w:r>
      <w:r>
        <w:rPr>
          <w:rFonts w:hint="cs"/>
          <w:rtl/>
        </w:rPr>
        <w:t>''</w:t>
      </w:r>
    </w:p>
    <w:p w14:paraId="1F892535" w14:textId="4CF85F9D" w:rsidR="001672DA" w:rsidRDefault="00D9318C" w:rsidP="00F33F1D">
      <w:pPr>
        <w:rPr>
          <w:rtl/>
        </w:rPr>
      </w:pPr>
      <w:r>
        <w:rPr>
          <w:rFonts w:hint="cs"/>
          <w:rtl/>
        </w:rPr>
        <w:t xml:space="preserve">ב. </w:t>
      </w:r>
      <w:r w:rsidR="00FD36B9">
        <w:rPr>
          <w:rFonts w:hint="cs"/>
          <w:rtl/>
        </w:rPr>
        <w:t>עם זאת, כאשר מדובר בדלת הנפתחת על ידי חיישן כ</w:t>
      </w:r>
      <w:r w:rsidR="00D327B3">
        <w:rPr>
          <w:rFonts w:hint="cs"/>
          <w:rtl/>
        </w:rPr>
        <w:t>ש</w:t>
      </w:r>
      <w:r w:rsidR="00FD36B9">
        <w:rPr>
          <w:rFonts w:hint="cs"/>
          <w:rtl/>
        </w:rPr>
        <w:t xml:space="preserve">מתקרבים אליה - </w:t>
      </w:r>
      <w:r w:rsidR="00ED4140">
        <w:rPr>
          <w:rFonts w:hint="cs"/>
          <w:rtl/>
        </w:rPr>
        <w:t>וודאי ש</w:t>
      </w:r>
      <w:r w:rsidR="00FD36B9">
        <w:rPr>
          <w:rFonts w:hint="cs"/>
          <w:rtl/>
        </w:rPr>
        <w:t>גם לשיטתו יש בכך איסור</w:t>
      </w:r>
      <w:r w:rsidR="00ED4140">
        <w:rPr>
          <w:rFonts w:hint="cs"/>
          <w:rtl/>
        </w:rPr>
        <w:t xml:space="preserve"> </w:t>
      </w:r>
      <w:r w:rsidR="00ED4140" w:rsidRPr="00ED4140">
        <w:rPr>
          <w:rFonts w:hint="cs"/>
          <w:sz w:val="18"/>
          <w:szCs w:val="18"/>
          <w:rtl/>
        </w:rPr>
        <w:t>(וכפי שהוסיף בתשובה בסוף ימיו)</w:t>
      </w:r>
      <w:r w:rsidR="00FD36B9">
        <w:rPr>
          <w:rFonts w:hint="cs"/>
          <w:rtl/>
        </w:rPr>
        <w:t>. שכן בניגוד לאור במדרגות, שאדם יכול לטעון שהוא פשוט הולך, בין אם האור נדלק ובין אם לא</w:t>
      </w:r>
      <w:r w:rsidR="00D327B3">
        <w:rPr>
          <w:rFonts w:hint="cs"/>
          <w:rtl/>
        </w:rPr>
        <w:t>ו</w:t>
      </w:r>
      <w:r w:rsidR="00FD36B9">
        <w:rPr>
          <w:rFonts w:hint="cs"/>
          <w:rtl/>
        </w:rPr>
        <w:t xml:space="preserve">, </w:t>
      </w:r>
      <w:r w:rsidR="00D327B3">
        <w:rPr>
          <w:rFonts w:hint="cs"/>
          <w:rtl/>
        </w:rPr>
        <w:t xml:space="preserve">הרי </w:t>
      </w:r>
      <w:r w:rsidR="00FD36B9">
        <w:rPr>
          <w:rFonts w:hint="cs"/>
          <w:rtl/>
        </w:rPr>
        <w:t xml:space="preserve">בדלת </w:t>
      </w:r>
      <w:r w:rsidR="00D327B3">
        <w:rPr>
          <w:rFonts w:hint="cs"/>
          <w:rtl/>
        </w:rPr>
        <w:t>ה</w:t>
      </w:r>
      <w:r w:rsidR="00ED4140">
        <w:rPr>
          <w:rFonts w:hint="cs"/>
          <w:rtl/>
        </w:rPr>
        <w:t>נ</w:t>
      </w:r>
      <w:r w:rsidR="00FD36B9">
        <w:rPr>
          <w:rFonts w:hint="cs"/>
          <w:rtl/>
        </w:rPr>
        <w:t xml:space="preserve">פתחת אי אפשר לטעון כך, והסיבה שהוא הולך לכיוון הדלת היא רק מחמת הידיעה שהדלת תפתח כאשר הוא יתקרב אליה. </w:t>
      </w:r>
      <w:r w:rsidR="00BD11F9">
        <w:rPr>
          <w:rFonts w:hint="cs"/>
          <w:rtl/>
        </w:rPr>
        <w:t xml:space="preserve"> </w:t>
      </w:r>
    </w:p>
    <w:p w14:paraId="4672525A" w14:textId="55EDD260" w:rsidR="00EC0633" w:rsidRDefault="00EC0633" w:rsidP="00F67E62">
      <w:pPr>
        <w:rPr>
          <w:b/>
          <w:bCs/>
          <w:u w:val="single"/>
          <w:rtl/>
        </w:rPr>
      </w:pPr>
      <w:r w:rsidRPr="009250D0">
        <w:rPr>
          <w:rFonts w:hint="cs"/>
          <w:b/>
          <w:bCs/>
          <w:rtl/>
        </w:rPr>
        <w:t>ש</w:t>
      </w:r>
      <w:r w:rsidRPr="009250D0">
        <w:rPr>
          <w:b/>
          <w:bCs/>
          <w:rtl/>
        </w:rPr>
        <w:t xml:space="preserve">בת שלום! קח לקרוא בשולחן שבת, או תעביר בבקשה הלאה </w:t>
      </w:r>
      <w:r w:rsidRPr="009250D0">
        <w:rPr>
          <w:rFonts w:hint="cs"/>
          <w:b/>
          <w:bCs/>
          <w:rtl/>
        </w:rPr>
        <w:t xml:space="preserve">על מנת </w:t>
      </w:r>
      <w:r w:rsidRPr="009250D0">
        <w:rPr>
          <w:b/>
          <w:bCs/>
          <w:rtl/>
        </w:rPr>
        <w:t>שעוד אנשים יקראו</w:t>
      </w:r>
      <w:r w:rsidRPr="009250D0">
        <w:rPr>
          <w:rStyle w:val="a5"/>
        </w:rPr>
        <w:footnoteReference w:id="3"/>
      </w:r>
      <w:r w:rsidRPr="009250D0">
        <w:rPr>
          <w:b/>
          <w:bCs/>
          <w:rtl/>
        </w:rPr>
        <w:t xml:space="preserve">... </w:t>
      </w:r>
    </w:p>
    <w:sectPr w:rsidR="00EC0633" w:rsidSect="004A655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C4C5" w14:textId="77777777" w:rsidR="00851092" w:rsidRDefault="00851092" w:rsidP="009527E1">
      <w:pPr>
        <w:spacing w:after="0" w:line="240" w:lineRule="auto"/>
      </w:pPr>
      <w:r>
        <w:separator/>
      </w:r>
    </w:p>
  </w:endnote>
  <w:endnote w:type="continuationSeparator" w:id="0">
    <w:p w14:paraId="4AC3FE0B" w14:textId="77777777" w:rsidR="00851092" w:rsidRDefault="00851092" w:rsidP="009527E1">
      <w:pPr>
        <w:spacing w:after="0" w:line="240" w:lineRule="auto"/>
      </w:pPr>
      <w:r>
        <w:continuationSeparator/>
      </w:r>
    </w:p>
  </w:endnote>
  <w:endnote w:type="continuationNotice" w:id="1">
    <w:p w14:paraId="01B5D1C2" w14:textId="77777777" w:rsidR="00851092" w:rsidRDefault="008510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F3E2" w14:textId="77777777" w:rsidR="00851092" w:rsidRDefault="00851092" w:rsidP="009527E1">
      <w:pPr>
        <w:spacing w:after="0" w:line="240" w:lineRule="auto"/>
      </w:pPr>
      <w:r>
        <w:separator/>
      </w:r>
    </w:p>
  </w:footnote>
  <w:footnote w:type="continuationSeparator" w:id="0">
    <w:p w14:paraId="22BC1A45" w14:textId="77777777" w:rsidR="00851092" w:rsidRDefault="00851092" w:rsidP="009527E1">
      <w:pPr>
        <w:spacing w:after="0" w:line="240" w:lineRule="auto"/>
      </w:pPr>
      <w:r>
        <w:continuationSeparator/>
      </w:r>
    </w:p>
  </w:footnote>
  <w:footnote w:type="continuationNotice" w:id="1">
    <w:p w14:paraId="69E44666" w14:textId="77777777" w:rsidR="00851092" w:rsidRDefault="00851092">
      <w:pPr>
        <w:spacing w:after="0" w:line="240" w:lineRule="auto"/>
      </w:pPr>
    </w:p>
  </w:footnote>
  <w:footnote w:id="2">
    <w:p w14:paraId="3F3D52FA" w14:textId="77777777" w:rsidR="00BB3D5D" w:rsidRPr="009527E1" w:rsidRDefault="00BB3D5D" w:rsidP="00BB3D5D">
      <w:pPr>
        <w:pStyle w:val="a3"/>
        <w:rPr>
          <w:sz w:val="16"/>
          <w:szCs w:val="16"/>
          <w:rtl/>
        </w:rPr>
      </w:pPr>
      <w:r>
        <w:rPr>
          <w:rStyle w:val="a5"/>
        </w:rPr>
        <w:footnoteRef/>
      </w:r>
      <w:r>
        <w:rPr>
          <w:rtl/>
        </w:rPr>
        <w:t xml:space="preserve"> </w:t>
      </w:r>
      <w:r>
        <w:rPr>
          <w:rFonts w:hint="cs"/>
          <w:rtl/>
        </w:rPr>
        <w:t xml:space="preserve">למרות שהדעה הרווחת שיש במנורת להט איסור דאורייתא, לא כולם מסכימים לכך. מעבר לכך שחלק מהראשונים נקטו שרק כאשר נראה לעיין שהחומר מתכלה, עוברים על איסור של מבעיר. גם בדעת </w:t>
      </w:r>
      <w:r w:rsidRPr="0050504E">
        <w:rPr>
          <w:rFonts w:hint="cs"/>
          <w:b/>
          <w:bCs/>
          <w:rtl/>
        </w:rPr>
        <w:t>הרמב''ם</w:t>
      </w:r>
      <w:r>
        <w:rPr>
          <w:rFonts w:hint="cs"/>
          <w:rtl/>
        </w:rPr>
        <w:t xml:space="preserve"> </w:t>
      </w:r>
      <w:r>
        <w:rPr>
          <w:rFonts w:hint="cs"/>
          <w:sz w:val="16"/>
          <w:szCs w:val="16"/>
          <w:rtl/>
        </w:rPr>
        <w:t>(שבת יב, א)</w:t>
      </w:r>
      <w:r>
        <w:rPr>
          <w:rFonts w:hint="cs"/>
          <w:rtl/>
        </w:rPr>
        <w:t xml:space="preserve"> הסובר שאין צורך שהחומר יתכלה ייתכן שאין בכך איסור דאורייתא, משום שאפשר לדעתו שרק כאשר החומר משתנה מהותית במהלך ההעברה (כמו בצירוף ברזל), עוברים על איסור דאורייתא.</w:t>
      </w:r>
    </w:p>
  </w:footnote>
  <w:footnote w:id="3">
    <w:p w14:paraId="41CB6D8B" w14:textId="77777777" w:rsidR="00EC0633" w:rsidRPr="000E67A9" w:rsidRDefault="00EC0633" w:rsidP="00EC0633">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4B"/>
    <w:rsid w:val="00003E16"/>
    <w:rsid w:val="0001210F"/>
    <w:rsid w:val="00012E02"/>
    <w:rsid w:val="000236BE"/>
    <w:rsid w:val="00026A69"/>
    <w:rsid w:val="0004306E"/>
    <w:rsid w:val="00050907"/>
    <w:rsid w:val="00054B7E"/>
    <w:rsid w:val="0006602A"/>
    <w:rsid w:val="00066F3F"/>
    <w:rsid w:val="000708D0"/>
    <w:rsid w:val="000745F9"/>
    <w:rsid w:val="00082970"/>
    <w:rsid w:val="00096A5C"/>
    <w:rsid w:val="000A0A8C"/>
    <w:rsid w:val="000B0D61"/>
    <w:rsid w:val="000C0AE0"/>
    <w:rsid w:val="000E1C10"/>
    <w:rsid w:val="000E2E7D"/>
    <w:rsid w:val="000E7ED0"/>
    <w:rsid w:val="001025AD"/>
    <w:rsid w:val="00125174"/>
    <w:rsid w:val="0012536B"/>
    <w:rsid w:val="00166A2A"/>
    <w:rsid w:val="001672DA"/>
    <w:rsid w:val="00184B93"/>
    <w:rsid w:val="001A6265"/>
    <w:rsid w:val="001D5D82"/>
    <w:rsid w:val="001D7019"/>
    <w:rsid w:val="001E11B8"/>
    <w:rsid w:val="001E76A8"/>
    <w:rsid w:val="001F0F37"/>
    <w:rsid w:val="001F32A7"/>
    <w:rsid w:val="00201FF5"/>
    <w:rsid w:val="00206CE3"/>
    <w:rsid w:val="00211D86"/>
    <w:rsid w:val="00212FC9"/>
    <w:rsid w:val="00216DBF"/>
    <w:rsid w:val="00221D2B"/>
    <w:rsid w:val="0022673C"/>
    <w:rsid w:val="00227A59"/>
    <w:rsid w:val="00265A8E"/>
    <w:rsid w:val="002768ED"/>
    <w:rsid w:val="00276C6D"/>
    <w:rsid w:val="0028384A"/>
    <w:rsid w:val="00287488"/>
    <w:rsid w:val="00290276"/>
    <w:rsid w:val="002C6A67"/>
    <w:rsid w:val="0030397B"/>
    <w:rsid w:val="00306BC6"/>
    <w:rsid w:val="00307D17"/>
    <w:rsid w:val="0031336B"/>
    <w:rsid w:val="00315EA7"/>
    <w:rsid w:val="00330205"/>
    <w:rsid w:val="00343353"/>
    <w:rsid w:val="00355ECA"/>
    <w:rsid w:val="00366B2E"/>
    <w:rsid w:val="0037408B"/>
    <w:rsid w:val="00385731"/>
    <w:rsid w:val="003B1D16"/>
    <w:rsid w:val="003B2BF6"/>
    <w:rsid w:val="003C1D32"/>
    <w:rsid w:val="003C719F"/>
    <w:rsid w:val="003C7E4B"/>
    <w:rsid w:val="003D717F"/>
    <w:rsid w:val="003F1374"/>
    <w:rsid w:val="003F2D24"/>
    <w:rsid w:val="00412FC1"/>
    <w:rsid w:val="00427D4B"/>
    <w:rsid w:val="004337E1"/>
    <w:rsid w:val="00436CC7"/>
    <w:rsid w:val="004416AA"/>
    <w:rsid w:val="00441A02"/>
    <w:rsid w:val="00445965"/>
    <w:rsid w:val="00447D41"/>
    <w:rsid w:val="004556B2"/>
    <w:rsid w:val="00465787"/>
    <w:rsid w:val="00471F2D"/>
    <w:rsid w:val="0049377F"/>
    <w:rsid w:val="004A2098"/>
    <w:rsid w:val="004A6555"/>
    <w:rsid w:val="004B5E18"/>
    <w:rsid w:val="004B6259"/>
    <w:rsid w:val="004C0E3E"/>
    <w:rsid w:val="004D375F"/>
    <w:rsid w:val="004D603F"/>
    <w:rsid w:val="004D6FDA"/>
    <w:rsid w:val="004E2B91"/>
    <w:rsid w:val="004E7579"/>
    <w:rsid w:val="004F4A15"/>
    <w:rsid w:val="005029DA"/>
    <w:rsid w:val="0050504E"/>
    <w:rsid w:val="0050743D"/>
    <w:rsid w:val="005144B5"/>
    <w:rsid w:val="00515D7D"/>
    <w:rsid w:val="005307CA"/>
    <w:rsid w:val="005374AC"/>
    <w:rsid w:val="00543DB1"/>
    <w:rsid w:val="00550C67"/>
    <w:rsid w:val="00551642"/>
    <w:rsid w:val="005615BE"/>
    <w:rsid w:val="00584894"/>
    <w:rsid w:val="005874D4"/>
    <w:rsid w:val="00597EA2"/>
    <w:rsid w:val="005A498D"/>
    <w:rsid w:val="005B1D07"/>
    <w:rsid w:val="005D5302"/>
    <w:rsid w:val="005E1FEA"/>
    <w:rsid w:val="005E3B97"/>
    <w:rsid w:val="005E49A8"/>
    <w:rsid w:val="005E7EDC"/>
    <w:rsid w:val="005F5030"/>
    <w:rsid w:val="00611842"/>
    <w:rsid w:val="00612323"/>
    <w:rsid w:val="0061298A"/>
    <w:rsid w:val="006131CF"/>
    <w:rsid w:val="00620C96"/>
    <w:rsid w:val="00652A99"/>
    <w:rsid w:val="006541AF"/>
    <w:rsid w:val="00655AAF"/>
    <w:rsid w:val="00683BB7"/>
    <w:rsid w:val="00690DFA"/>
    <w:rsid w:val="006A5859"/>
    <w:rsid w:val="006A7079"/>
    <w:rsid w:val="006A7FCE"/>
    <w:rsid w:val="006D3275"/>
    <w:rsid w:val="0070103F"/>
    <w:rsid w:val="00703B00"/>
    <w:rsid w:val="00725B81"/>
    <w:rsid w:val="00730B5D"/>
    <w:rsid w:val="007532FE"/>
    <w:rsid w:val="00755D93"/>
    <w:rsid w:val="00761025"/>
    <w:rsid w:val="00772741"/>
    <w:rsid w:val="00773982"/>
    <w:rsid w:val="00775C95"/>
    <w:rsid w:val="00783400"/>
    <w:rsid w:val="007A4B34"/>
    <w:rsid w:val="007A4D94"/>
    <w:rsid w:val="007C51D3"/>
    <w:rsid w:val="007C7883"/>
    <w:rsid w:val="007D35AF"/>
    <w:rsid w:val="007E4D80"/>
    <w:rsid w:val="007F1962"/>
    <w:rsid w:val="00851092"/>
    <w:rsid w:val="0085411D"/>
    <w:rsid w:val="00880C20"/>
    <w:rsid w:val="008911DB"/>
    <w:rsid w:val="008B4BFF"/>
    <w:rsid w:val="008C3987"/>
    <w:rsid w:val="008D75E5"/>
    <w:rsid w:val="008D7672"/>
    <w:rsid w:val="008E115E"/>
    <w:rsid w:val="008E6BD0"/>
    <w:rsid w:val="008F0BE9"/>
    <w:rsid w:val="008F72A7"/>
    <w:rsid w:val="00912946"/>
    <w:rsid w:val="0091326F"/>
    <w:rsid w:val="009243BD"/>
    <w:rsid w:val="00926967"/>
    <w:rsid w:val="00930BCD"/>
    <w:rsid w:val="00931B41"/>
    <w:rsid w:val="00944356"/>
    <w:rsid w:val="00945022"/>
    <w:rsid w:val="00945E01"/>
    <w:rsid w:val="009527E1"/>
    <w:rsid w:val="00954739"/>
    <w:rsid w:val="009807A7"/>
    <w:rsid w:val="00983DCD"/>
    <w:rsid w:val="0099000A"/>
    <w:rsid w:val="00994E5E"/>
    <w:rsid w:val="009A782F"/>
    <w:rsid w:val="009B2FE8"/>
    <w:rsid w:val="009B3B0B"/>
    <w:rsid w:val="009C700B"/>
    <w:rsid w:val="009D0E29"/>
    <w:rsid w:val="009E5E26"/>
    <w:rsid w:val="00A0697E"/>
    <w:rsid w:val="00A0757E"/>
    <w:rsid w:val="00A13387"/>
    <w:rsid w:val="00A220FA"/>
    <w:rsid w:val="00A459EF"/>
    <w:rsid w:val="00A50AFD"/>
    <w:rsid w:val="00A51BBD"/>
    <w:rsid w:val="00A55F5D"/>
    <w:rsid w:val="00A61858"/>
    <w:rsid w:val="00A62611"/>
    <w:rsid w:val="00A8406B"/>
    <w:rsid w:val="00A842FD"/>
    <w:rsid w:val="00A962E3"/>
    <w:rsid w:val="00AB11E1"/>
    <w:rsid w:val="00AB49BC"/>
    <w:rsid w:val="00AD3505"/>
    <w:rsid w:val="00AE343E"/>
    <w:rsid w:val="00AF27D4"/>
    <w:rsid w:val="00B011DE"/>
    <w:rsid w:val="00B213C4"/>
    <w:rsid w:val="00B2163E"/>
    <w:rsid w:val="00B24035"/>
    <w:rsid w:val="00B478CF"/>
    <w:rsid w:val="00B6124C"/>
    <w:rsid w:val="00B642C6"/>
    <w:rsid w:val="00B65A18"/>
    <w:rsid w:val="00B77FCC"/>
    <w:rsid w:val="00B80795"/>
    <w:rsid w:val="00B8216A"/>
    <w:rsid w:val="00B86D2C"/>
    <w:rsid w:val="00BA658B"/>
    <w:rsid w:val="00BB2275"/>
    <w:rsid w:val="00BB3D5D"/>
    <w:rsid w:val="00BC0AF0"/>
    <w:rsid w:val="00BC1842"/>
    <w:rsid w:val="00BC6E83"/>
    <w:rsid w:val="00BD11F9"/>
    <w:rsid w:val="00BD30E3"/>
    <w:rsid w:val="00BF4F2B"/>
    <w:rsid w:val="00C055DF"/>
    <w:rsid w:val="00C122A3"/>
    <w:rsid w:val="00C14330"/>
    <w:rsid w:val="00C301FF"/>
    <w:rsid w:val="00C3253D"/>
    <w:rsid w:val="00C35B80"/>
    <w:rsid w:val="00C361CC"/>
    <w:rsid w:val="00C36A2D"/>
    <w:rsid w:val="00C464B4"/>
    <w:rsid w:val="00C70103"/>
    <w:rsid w:val="00C72B7C"/>
    <w:rsid w:val="00C94AAA"/>
    <w:rsid w:val="00C97B29"/>
    <w:rsid w:val="00CC76D8"/>
    <w:rsid w:val="00D048C5"/>
    <w:rsid w:val="00D10CA4"/>
    <w:rsid w:val="00D11F55"/>
    <w:rsid w:val="00D22E56"/>
    <w:rsid w:val="00D327B3"/>
    <w:rsid w:val="00D36F0C"/>
    <w:rsid w:val="00D41B2A"/>
    <w:rsid w:val="00D57543"/>
    <w:rsid w:val="00D6317E"/>
    <w:rsid w:val="00D735D5"/>
    <w:rsid w:val="00D90BEE"/>
    <w:rsid w:val="00D9318C"/>
    <w:rsid w:val="00DA6C10"/>
    <w:rsid w:val="00DE0F96"/>
    <w:rsid w:val="00DE3ED4"/>
    <w:rsid w:val="00DF29B8"/>
    <w:rsid w:val="00DF5F38"/>
    <w:rsid w:val="00DF74F8"/>
    <w:rsid w:val="00E00C0C"/>
    <w:rsid w:val="00E06DD4"/>
    <w:rsid w:val="00E235F7"/>
    <w:rsid w:val="00E329B5"/>
    <w:rsid w:val="00E46296"/>
    <w:rsid w:val="00E46CC4"/>
    <w:rsid w:val="00E50D28"/>
    <w:rsid w:val="00E6372E"/>
    <w:rsid w:val="00E653D0"/>
    <w:rsid w:val="00E71EB7"/>
    <w:rsid w:val="00E7566F"/>
    <w:rsid w:val="00E800B4"/>
    <w:rsid w:val="00E8341F"/>
    <w:rsid w:val="00E94A6F"/>
    <w:rsid w:val="00EA5871"/>
    <w:rsid w:val="00EB3C91"/>
    <w:rsid w:val="00EC0423"/>
    <w:rsid w:val="00EC0633"/>
    <w:rsid w:val="00ED4140"/>
    <w:rsid w:val="00EF069D"/>
    <w:rsid w:val="00EF39BE"/>
    <w:rsid w:val="00F05FF8"/>
    <w:rsid w:val="00F06B87"/>
    <w:rsid w:val="00F12FDB"/>
    <w:rsid w:val="00F33F1D"/>
    <w:rsid w:val="00F505B2"/>
    <w:rsid w:val="00F5457F"/>
    <w:rsid w:val="00F6063E"/>
    <w:rsid w:val="00F67E62"/>
    <w:rsid w:val="00F87C40"/>
    <w:rsid w:val="00F9170B"/>
    <w:rsid w:val="00F94642"/>
    <w:rsid w:val="00F9746D"/>
    <w:rsid w:val="00FA32B4"/>
    <w:rsid w:val="00FC1448"/>
    <w:rsid w:val="00FD36B9"/>
    <w:rsid w:val="00FE22BC"/>
    <w:rsid w:val="00FE4B09"/>
    <w:rsid w:val="00FE64E6"/>
    <w:rsid w:val="00FF56E8"/>
    <w:rsid w:val="00FF67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848C"/>
  <w15:chartTrackingRefBased/>
  <w15:docId w15:val="{966334A7-822E-47E7-B319-BE2F7911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527E1"/>
    <w:pPr>
      <w:spacing w:after="0" w:line="240" w:lineRule="auto"/>
    </w:pPr>
    <w:rPr>
      <w:sz w:val="20"/>
      <w:szCs w:val="20"/>
    </w:rPr>
  </w:style>
  <w:style w:type="character" w:customStyle="1" w:styleId="a4">
    <w:name w:val="טקסט הערת שוליים תו"/>
    <w:basedOn w:val="a0"/>
    <w:link w:val="a3"/>
    <w:uiPriority w:val="99"/>
    <w:rsid w:val="009527E1"/>
    <w:rPr>
      <w:sz w:val="20"/>
      <w:szCs w:val="20"/>
    </w:rPr>
  </w:style>
  <w:style w:type="character" w:styleId="a5">
    <w:name w:val="footnote reference"/>
    <w:basedOn w:val="a0"/>
    <w:uiPriority w:val="99"/>
    <w:semiHidden/>
    <w:unhideWhenUsed/>
    <w:rsid w:val="009527E1"/>
    <w:rPr>
      <w:vertAlign w:val="superscript"/>
    </w:rPr>
  </w:style>
  <w:style w:type="character" w:styleId="Hyperlink">
    <w:name w:val="Hyperlink"/>
    <w:basedOn w:val="a0"/>
    <w:uiPriority w:val="99"/>
    <w:semiHidden/>
    <w:unhideWhenUsed/>
    <w:rsid w:val="00EC0633"/>
    <w:rPr>
      <w:color w:val="0000FF"/>
      <w:u w:val="single"/>
    </w:rPr>
  </w:style>
  <w:style w:type="paragraph" w:styleId="a6">
    <w:name w:val="header"/>
    <w:basedOn w:val="a"/>
    <w:link w:val="a7"/>
    <w:uiPriority w:val="99"/>
    <w:unhideWhenUsed/>
    <w:rsid w:val="00ED4140"/>
    <w:pPr>
      <w:tabs>
        <w:tab w:val="center" w:pos="4153"/>
        <w:tab w:val="right" w:pos="8306"/>
      </w:tabs>
      <w:spacing w:after="0" w:line="240" w:lineRule="auto"/>
    </w:pPr>
  </w:style>
  <w:style w:type="character" w:customStyle="1" w:styleId="a7">
    <w:name w:val="כותרת עליונה תו"/>
    <w:basedOn w:val="a0"/>
    <w:link w:val="a6"/>
    <w:uiPriority w:val="99"/>
    <w:rsid w:val="00ED4140"/>
  </w:style>
  <w:style w:type="paragraph" w:styleId="a8">
    <w:name w:val="footer"/>
    <w:basedOn w:val="a"/>
    <w:link w:val="a9"/>
    <w:uiPriority w:val="99"/>
    <w:unhideWhenUsed/>
    <w:rsid w:val="00ED4140"/>
    <w:pPr>
      <w:tabs>
        <w:tab w:val="center" w:pos="4153"/>
        <w:tab w:val="right" w:pos="8306"/>
      </w:tabs>
      <w:spacing w:after="0" w:line="240" w:lineRule="auto"/>
    </w:pPr>
  </w:style>
  <w:style w:type="character" w:customStyle="1" w:styleId="a9">
    <w:name w:val="כותרת תחתונה תו"/>
    <w:basedOn w:val="a0"/>
    <w:link w:val="a8"/>
    <w:uiPriority w:val="99"/>
    <w:rsid w:val="00ED4140"/>
  </w:style>
  <w:style w:type="paragraph" w:styleId="aa">
    <w:name w:val="Revision"/>
    <w:hidden/>
    <w:uiPriority w:val="99"/>
    <w:semiHidden/>
    <w:rsid w:val="00ED414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1541</Words>
  <Characters>7705</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27</cp:revision>
  <dcterms:created xsi:type="dcterms:W3CDTF">2023-03-13T17:08:00Z</dcterms:created>
  <dcterms:modified xsi:type="dcterms:W3CDTF">2023-03-16T21:45:00Z</dcterms:modified>
</cp:coreProperties>
</file>