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2D47" w14:textId="4D6D96E7" w:rsidR="0050743D" w:rsidRDefault="00D00243" w:rsidP="000F7380">
      <w:pPr>
        <w:rPr>
          <w:b/>
          <w:bCs/>
          <w:sz w:val="36"/>
          <w:szCs w:val="36"/>
          <w:rtl/>
        </w:rPr>
      </w:pPr>
      <w:r>
        <w:rPr>
          <w:rFonts w:hint="cs"/>
          <w:rtl/>
        </w:rPr>
        <w:t xml:space="preserve">בס''ד  </w:t>
      </w:r>
      <w:r w:rsidRPr="00D00243">
        <w:rPr>
          <w:rFonts w:hint="cs"/>
          <w:b/>
          <w:bCs/>
          <w:sz w:val="36"/>
          <w:szCs w:val="36"/>
          <w:rtl/>
        </w:rPr>
        <w:t>פרשות תזריע -</w:t>
      </w:r>
      <w:r w:rsidR="00546884">
        <w:rPr>
          <w:rFonts w:hint="cs"/>
          <w:b/>
          <w:bCs/>
          <w:sz w:val="36"/>
          <w:szCs w:val="36"/>
          <w:rtl/>
        </w:rPr>
        <w:t xml:space="preserve"> </w:t>
      </w:r>
      <w:r w:rsidRPr="00D00243">
        <w:rPr>
          <w:rFonts w:hint="cs"/>
          <w:b/>
          <w:bCs/>
          <w:sz w:val="36"/>
          <w:szCs w:val="36"/>
          <w:rtl/>
        </w:rPr>
        <w:t>מצורע:</w:t>
      </w:r>
      <w:r w:rsidRPr="00D00243">
        <w:rPr>
          <w:rFonts w:hint="cs"/>
          <w:sz w:val="36"/>
          <w:szCs w:val="36"/>
          <w:rtl/>
        </w:rPr>
        <w:t xml:space="preserve"> </w:t>
      </w:r>
      <w:r w:rsidRPr="00D00243">
        <w:rPr>
          <w:rFonts w:hint="cs"/>
          <w:b/>
          <w:bCs/>
          <w:sz w:val="36"/>
          <w:szCs w:val="36"/>
          <w:rtl/>
        </w:rPr>
        <w:t>האם כאשר מלים בשבת, מותר לבצע 'מציצה'</w:t>
      </w:r>
    </w:p>
    <w:p w14:paraId="2C9C6EBA" w14:textId="098A47CA" w:rsidR="0003533D" w:rsidRDefault="0003533D" w:rsidP="000F7380">
      <w:pPr>
        <w:rPr>
          <w:b/>
          <w:bCs/>
          <w:u w:val="single"/>
          <w:rtl/>
        </w:rPr>
      </w:pPr>
      <w:r w:rsidRPr="0003533D">
        <w:rPr>
          <w:rFonts w:hint="cs"/>
          <w:b/>
          <w:bCs/>
          <w:u w:val="single"/>
          <w:rtl/>
        </w:rPr>
        <w:t>פתיחה</w:t>
      </w:r>
    </w:p>
    <w:p w14:paraId="6AB2DCC5" w14:textId="7BA5D5DD" w:rsidR="0003533D" w:rsidRDefault="0003533D" w:rsidP="000F7380">
      <w:pPr>
        <w:rPr>
          <w:rtl/>
        </w:rPr>
      </w:pPr>
      <w:r>
        <w:rPr>
          <w:rFonts w:hint="cs"/>
          <w:rtl/>
        </w:rPr>
        <w:t>בפרשת השבוע כותבת התורה</w:t>
      </w:r>
      <w:r w:rsidR="00F3178D">
        <w:rPr>
          <w:rFonts w:hint="cs"/>
          <w:rtl/>
        </w:rPr>
        <w:t xml:space="preserve"> </w:t>
      </w:r>
      <w:r w:rsidR="00F3178D">
        <w:rPr>
          <w:rFonts w:hint="cs"/>
          <w:sz w:val="18"/>
          <w:szCs w:val="18"/>
          <w:rtl/>
        </w:rPr>
        <w:t xml:space="preserve">(יב, ב - </w:t>
      </w:r>
      <w:r w:rsidR="00F3178D" w:rsidRPr="00C638EB">
        <w:rPr>
          <w:rFonts w:hint="cs"/>
          <w:sz w:val="18"/>
          <w:szCs w:val="18"/>
          <w:rtl/>
        </w:rPr>
        <w:t>ג</w:t>
      </w:r>
      <w:r w:rsidR="00C638EB">
        <w:rPr>
          <w:rFonts w:cs="Arial" w:hint="cs"/>
          <w:sz w:val="18"/>
          <w:szCs w:val="18"/>
          <w:rtl/>
        </w:rPr>
        <w:t>)</w:t>
      </w:r>
      <w:r w:rsidR="00C638EB">
        <w:rPr>
          <w:rFonts w:cs="Arial" w:hint="cs"/>
          <w:rtl/>
        </w:rPr>
        <w:t xml:space="preserve">: </w:t>
      </w:r>
      <w:r w:rsidR="00C638EB" w:rsidRPr="00C638EB">
        <w:rPr>
          <w:rFonts w:cs="Arial"/>
          <w:rtl/>
        </w:rPr>
        <w:t>אִשָּׁה֙ כִּ֣י תַזְרִ֔יעַ וְיָלְדָ֖ה זָכָ֑ר וְטָֽמְאָה֙ שִׁבְעַ֣ת יָמִ֔ים</w:t>
      </w:r>
      <w:r w:rsidR="00C638EB">
        <w:rPr>
          <w:rFonts w:cs="Arial" w:hint="cs"/>
          <w:rtl/>
        </w:rPr>
        <w:t xml:space="preserve">... </w:t>
      </w:r>
      <w:r w:rsidRPr="00C638EB">
        <w:rPr>
          <w:rFonts w:cs="Arial"/>
          <w:rtl/>
        </w:rPr>
        <w:t>וּבַיּ֖וֹם</w:t>
      </w:r>
      <w:r w:rsidRPr="00C638EB">
        <w:rPr>
          <w:rFonts w:cs="Arial"/>
          <w:sz w:val="26"/>
          <w:szCs w:val="26"/>
          <w:rtl/>
        </w:rPr>
        <w:t xml:space="preserve"> </w:t>
      </w:r>
      <w:r>
        <w:rPr>
          <w:rFonts w:cs="Arial"/>
          <w:rtl/>
        </w:rPr>
        <w:t>הַשְּׁמִינִ֑י יִמּ֖וֹל בְּשַׂ֥ר עָרְלָתֽוֹ</w:t>
      </w:r>
      <w:r>
        <w:rPr>
          <w:rFonts w:cs="Arial" w:hint="cs"/>
          <w:rtl/>
        </w:rPr>
        <w:t>''.</w:t>
      </w:r>
      <w:r w:rsidR="00F3178D">
        <w:rPr>
          <w:rFonts w:hint="cs"/>
          <w:rtl/>
        </w:rPr>
        <w:t xml:space="preserve"> הגמרא במסכת שבת </w:t>
      </w:r>
      <w:r w:rsidR="00F3178D">
        <w:rPr>
          <w:rFonts w:hint="cs"/>
          <w:sz w:val="18"/>
          <w:szCs w:val="18"/>
          <w:rtl/>
        </w:rPr>
        <w:t xml:space="preserve">(קלב ע''א) </w:t>
      </w:r>
      <w:r w:rsidR="00F3178D">
        <w:rPr>
          <w:rFonts w:hint="cs"/>
          <w:rtl/>
        </w:rPr>
        <w:t>כותבת, ש</w:t>
      </w:r>
      <w:r w:rsidR="006513CF">
        <w:rPr>
          <w:rFonts w:hint="cs"/>
          <w:rtl/>
        </w:rPr>
        <w:t xml:space="preserve">מתוך </w:t>
      </w:r>
      <w:r w:rsidR="00F3178D">
        <w:rPr>
          <w:rFonts w:hint="cs"/>
          <w:rtl/>
        </w:rPr>
        <w:t xml:space="preserve">מכך שכתוב 'ביום', </w:t>
      </w:r>
      <w:r w:rsidR="00DF1DF4">
        <w:rPr>
          <w:rFonts w:hint="cs"/>
          <w:rtl/>
        </w:rPr>
        <w:t>למדים ש</w:t>
      </w:r>
      <w:r w:rsidR="00F3178D">
        <w:rPr>
          <w:rFonts w:hint="cs"/>
          <w:rtl/>
        </w:rPr>
        <w:t xml:space="preserve">יש למול אפילו בשבת, למרות שיש בעשיית המילה איסור דאורייתא. </w:t>
      </w:r>
    </w:p>
    <w:p w14:paraId="328CA82F" w14:textId="2408C02A" w:rsidR="00600212" w:rsidRDefault="005E637F" w:rsidP="000F7380">
      <w:pPr>
        <w:rPr>
          <w:rtl/>
        </w:rPr>
      </w:pPr>
      <w:r w:rsidRPr="005E637F">
        <w:rPr>
          <w:rFonts w:hint="cs"/>
          <w:rtl/>
        </w:rPr>
        <w:t>הגמרא ממשיכה ומבארת</w:t>
      </w:r>
      <w:r>
        <w:rPr>
          <w:rFonts w:hint="cs"/>
          <w:rtl/>
        </w:rPr>
        <w:t>, שלמרות שבמקרים רבים כאשר כתוב 'ביום' למדים שהכוונה ביום ולא בלילה, כיוון שהלכה זו כבר נלמד</w:t>
      </w:r>
      <w:r w:rsidR="00DF1DF4">
        <w:rPr>
          <w:rFonts w:hint="cs"/>
          <w:rtl/>
        </w:rPr>
        <w:t>ה</w:t>
      </w:r>
      <w:r>
        <w:rPr>
          <w:rFonts w:hint="cs"/>
          <w:rtl/>
        </w:rPr>
        <w:t xml:space="preserve"> מהפסוק בפרשת לך לך 'מבן שמונת ימים', ניתן ללמוד </w:t>
      </w:r>
      <w:r w:rsidR="00003F28">
        <w:rPr>
          <w:rFonts w:hint="cs"/>
          <w:rtl/>
        </w:rPr>
        <w:t>מפרשתנו</w:t>
      </w:r>
      <w:r>
        <w:rPr>
          <w:rFonts w:hint="cs"/>
          <w:rtl/>
        </w:rPr>
        <w:t xml:space="preserve"> שמילה דוחה שבת. עוד הוסיף </w:t>
      </w:r>
      <w:r w:rsidRPr="00D26C31">
        <w:rPr>
          <w:rFonts w:hint="cs"/>
          <w:b/>
          <w:bCs/>
          <w:rtl/>
        </w:rPr>
        <w:t>התורה תמימה</w:t>
      </w:r>
      <w:r w:rsidR="00D26C31">
        <w:rPr>
          <w:rFonts w:hint="cs"/>
          <w:rtl/>
        </w:rPr>
        <w:t xml:space="preserve"> </w:t>
      </w:r>
      <w:r w:rsidR="00D26C31">
        <w:rPr>
          <w:rFonts w:hint="cs"/>
          <w:sz w:val="18"/>
          <w:szCs w:val="18"/>
          <w:rtl/>
        </w:rPr>
        <w:t>(שם)</w:t>
      </w:r>
      <w:r w:rsidR="00D26C31">
        <w:rPr>
          <w:rFonts w:hint="cs"/>
          <w:rtl/>
        </w:rPr>
        <w:t>, שהסיבה שניתן לדרוש הלכה זו היא, שלמעשה המילה 'ביום' לכאורה מיותרת</w:t>
      </w:r>
      <w:r w:rsidR="00DF1DF4">
        <w:rPr>
          <w:rFonts w:hint="cs"/>
          <w:rtl/>
        </w:rPr>
        <w:t xml:space="preserve"> בפסוק</w:t>
      </w:r>
      <w:r w:rsidR="00D26C31">
        <w:rPr>
          <w:rFonts w:hint="cs"/>
          <w:rtl/>
        </w:rPr>
        <w:t xml:space="preserve">, </w:t>
      </w:r>
      <w:r w:rsidR="00600212">
        <w:rPr>
          <w:rFonts w:hint="cs"/>
          <w:rtl/>
        </w:rPr>
        <w:t>ולכן ניתן לדרוש אותה. ובלשונו:</w:t>
      </w:r>
    </w:p>
    <w:p w14:paraId="45802144" w14:textId="4C83C3EB" w:rsidR="00600212" w:rsidRDefault="003230AB" w:rsidP="000F7380">
      <w:pPr>
        <w:ind w:left="720"/>
        <w:rPr>
          <w:rFonts w:cs="Arial"/>
          <w:rtl/>
        </w:rPr>
      </w:pPr>
      <w:r>
        <w:rPr>
          <w:rFonts w:cs="Arial" w:hint="cs"/>
          <w:rtl/>
        </w:rPr>
        <w:t>''</w:t>
      </w:r>
      <w:r w:rsidRPr="003230AB">
        <w:rPr>
          <w:rFonts w:cs="Arial"/>
          <w:rtl/>
        </w:rPr>
        <w:t>וביום השמיני ימול - ביום ואפילו בשבת</w:t>
      </w:r>
      <w:r w:rsidRPr="003230AB">
        <w:rPr>
          <w:rFonts w:cs="Arial" w:hint="cs"/>
          <w:rtl/>
        </w:rPr>
        <w:t xml:space="preserve">: </w:t>
      </w:r>
      <w:r w:rsidRPr="003230AB">
        <w:rPr>
          <w:rFonts w:cs="Arial"/>
          <w:rtl/>
        </w:rPr>
        <w:t>דדי היה לכתוב ובשמיני ימול, כמו דכתיב בראשון לחודש, ולכן דריש ביום השמיני דו</w:t>
      </w:r>
      <w:r w:rsidR="0000047C">
        <w:rPr>
          <w:rFonts w:cs="Arial" w:hint="cs"/>
          <w:rtl/>
        </w:rPr>
        <w:t>ו</w:t>
      </w:r>
      <w:r w:rsidRPr="003230AB">
        <w:rPr>
          <w:rFonts w:cs="Arial"/>
          <w:rtl/>
        </w:rPr>
        <w:t>קא, באיזה יום שיחול יום השמיני ואפילו בשבת. ואף על פי ד</w:t>
      </w:r>
      <w:r w:rsidR="0000047C">
        <w:rPr>
          <w:rFonts w:cs="Arial" w:hint="cs"/>
          <w:rtl/>
        </w:rPr>
        <w:t>בכל מקום</w:t>
      </w:r>
      <w:r w:rsidRPr="003230AB">
        <w:rPr>
          <w:rFonts w:cs="Arial"/>
          <w:rtl/>
        </w:rPr>
        <w:t xml:space="preserve"> ממעטינן ממ</w:t>
      </w:r>
      <w:r w:rsidR="00751080">
        <w:rPr>
          <w:rFonts w:cs="Arial" w:hint="cs"/>
          <w:rtl/>
        </w:rPr>
        <w:t>י</w:t>
      </w:r>
      <w:r w:rsidRPr="003230AB">
        <w:rPr>
          <w:rFonts w:cs="Arial"/>
          <w:rtl/>
        </w:rPr>
        <w:t>לת יום</w:t>
      </w:r>
      <w:r w:rsidR="00751080">
        <w:rPr>
          <w:rFonts w:cs="Arial" w:hint="cs"/>
          <w:rtl/>
        </w:rPr>
        <w:t>,</w:t>
      </w:r>
      <w:r w:rsidRPr="003230AB">
        <w:rPr>
          <w:rFonts w:cs="Arial"/>
          <w:rtl/>
        </w:rPr>
        <w:t xml:space="preserve"> לילה, אך מתבאר בגמרא דלילה ממעטינן מפסוק </w:t>
      </w:r>
      <w:r w:rsidR="0000047C">
        <w:rPr>
          <w:rFonts w:cs="Arial" w:hint="cs"/>
          <w:rtl/>
        </w:rPr>
        <w:t xml:space="preserve">דפרשת </w:t>
      </w:r>
      <w:r w:rsidRPr="003230AB">
        <w:rPr>
          <w:rFonts w:cs="Arial"/>
          <w:rtl/>
        </w:rPr>
        <w:t>לך</w:t>
      </w:r>
      <w:r w:rsidR="0000047C">
        <w:rPr>
          <w:rFonts w:cs="Arial" w:hint="cs"/>
          <w:rtl/>
        </w:rPr>
        <w:t xml:space="preserve"> לך</w:t>
      </w:r>
      <w:r w:rsidRPr="003230AB">
        <w:rPr>
          <w:rFonts w:cs="Arial"/>
          <w:rtl/>
        </w:rPr>
        <w:t xml:space="preserve"> ובן שמונת ימים, ואייתר הלשון וביום לרבות דחיית שבת כמבואר.</w:t>
      </w:r>
      <w:r w:rsidR="00DD56D2">
        <w:rPr>
          <w:rFonts w:cs="Arial" w:hint="cs"/>
          <w:rtl/>
        </w:rPr>
        <w:t>''</w:t>
      </w:r>
    </w:p>
    <w:p w14:paraId="74BBC8BA" w14:textId="5565DBA4" w:rsidR="00136545" w:rsidRDefault="00136545" w:rsidP="000F7380">
      <w:pPr>
        <w:rPr>
          <w:rtl/>
        </w:rPr>
      </w:pPr>
      <w:r>
        <w:rPr>
          <w:rFonts w:cs="Arial" w:hint="cs"/>
          <w:rtl/>
        </w:rPr>
        <w:t xml:space="preserve">בעקבות הפסוק ממנו למדים שיש למול אפילו בשבת, נעסוק השבוע בהלכות מילה בשבת. נראה את מחלוקת הפוסקים האם מותר לחזור על חתיכות שאינן מעכבות את המילה, האם מותר ששני מוהלים ישתתפו בתהליך המילה, ולסיום </w:t>
      </w:r>
      <w:r>
        <w:rPr>
          <w:rFonts w:hint="cs"/>
          <w:rtl/>
        </w:rPr>
        <w:t xml:space="preserve">בזמן הזה כאשר התברר שמציצת הדם לאחר תהליך המילה לא בהכרח מרפאת את התינוק, </w:t>
      </w:r>
      <w:r w:rsidR="006513CF">
        <w:rPr>
          <w:rFonts w:hint="cs"/>
          <w:rtl/>
        </w:rPr>
        <w:t xml:space="preserve">האם </w:t>
      </w:r>
      <w:r>
        <w:rPr>
          <w:rFonts w:hint="cs"/>
          <w:rtl/>
        </w:rPr>
        <w:t>בכל זאת מותר לעשותה בשבת.</w:t>
      </w:r>
    </w:p>
    <w:p w14:paraId="3EEB68D5" w14:textId="0A4582D8" w:rsidR="00921A4B" w:rsidRDefault="00921A4B" w:rsidP="000F7380">
      <w:pPr>
        <w:rPr>
          <w:b/>
          <w:bCs/>
          <w:u w:val="single"/>
          <w:rtl/>
        </w:rPr>
      </w:pPr>
      <w:r>
        <w:rPr>
          <w:rFonts w:hint="cs"/>
          <w:b/>
          <w:bCs/>
          <w:u w:val="single"/>
          <w:rtl/>
        </w:rPr>
        <w:t xml:space="preserve">ציצין </w:t>
      </w:r>
      <w:r w:rsidR="00C7360F">
        <w:rPr>
          <w:rFonts w:hint="cs"/>
          <w:b/>
          <w:bCs/>
          <w:u w:val="single"/>
          <w:rtl/>
        </w:rPr>
        <w:t>שאינ</w:t>
      </w:r>
      <w:r w:rsidR="000C1CC4">
        <w:rPr>
          <w:rFonts w:hint="cs"/>
          <w:b/>
          <w:bCs/>
          <w:u w:val="single"/>
          <w:rtl/>
        </w:rPr>
        <w:t xml:space="preserve">ן </w:t>
      </w:r>
      <w:r>
        <w:rPr>
          <w:rFonts w:hint="cs"/>
          <w:b/>
          <w:bCs/>
          <w:u w:val="single"/>
          <w:rtl/>
        </w:rPr>
        <w:t>מעכבים</w:t>
      </w:r>
    </w:p>
    <w:p w14:paraId="6B5C752A" w14:textId="72E60D27" w:rsidR="0093012A" w:rsidRDefault="00921A4B" w:rsidP="000F7380">
      <w:pPr>
        <w:rPr>
          <w:rtl/>
        </w:rPr>
      </w:pPr>
      <w:r>
        <w:rPr>
          <w:rFonts w:hint="cs"/>
          <w:rtl/>
        </w:rPr>
        <w:t xml:space="preserve">המשנה במסכת שבת </w:t>
      </w:r>
      <w:r>
        <w:rPr>
          <w:rFonts w:hint="cs"/>
          <w:sz w:val="18"/>
          <w:szCs w:val="18"/>
          <w:rtl/>
        </w:rPr>
        <w:t xml:space="preserve">(קלז ע''א) </w:t>
      </w:r>
      <w:r>
        <w:rPr>
          <w:rFonts w:hint="cs"/>
          <w:rtl/>
        </w:rPr>
        <w:t xml:space="preserve">כותבת, </w:t>
      </w:r>
      <w:r w:rsidR="00F441CD">
        <w:rPr>
          <w:rFonts w:hint="cs"/>
          <w:rtl/>
        </w:rPr>
        <w:t>שבמקרה בו מלו תינוק בצורה לא טובה, לא יצאו ידי חובה, וחובה למול שוב.</w:t>
      </w:r>
      <w:r w:rsidR="0093012A">
        <w:rPr>
          <w:rFonts w:hint="cs"/>
          <w:rtl/>
        </w:rPr>
        <w:t xml:space="preserve"> הגמרא </w:t>
      </w:r>
      <w:r w:rsidR="0093012A">
        <w:rPr>
          <w:rFonts w:hint="cs"/>
          <w:sz w:val="18"/>
          <w:szCs w:val="18"/>
          <w:rtl/>
        </w:rPr>
        <w:t xml:space="preserve">(שם, קלג ע''ב) </w:t>
      </w:r>
      <w:r w:rsidR="0093012A">
        <w:rPr>
          <w:rFonts w:hint="cs"/>
          <w:rtl/>
        </w:rPr>
        <w:t xml:space="preserve">מוסיפה וכותבת, שאם מדובר בחתיכות שאינן מעכבות את המילה, אם </w:t>
      </w:r>
      <w:r w:rsidR="001C5A24">
        <w:rPr>
          <w:rFonts w:hint="cs"/>
          <w:rtl/>
        </w:rPr>
        <w:t xml:space="preserve">לא </w:t>
      </w:r>
      <w:r w:rsidR="0053552D">
        <w:rPr>
          <w:rFonts w:hint="cs"/>
          <w:rtl/>
        </w:rPr>
        <w:t>סיימו את תהליך המילה</w:t>
      </w:r>
      <w:r w:rsidR="001C5A24">
        <w:rPr>
          <w:rFonts w:hint="cs"/>
          <w:rtl/>
        </w:rPr>
        <w:t xml:space="preserve"> </w:t>
      </w:r>
      <w:r w:rsidR="00E51251">
        <w:rPr>
          <w:rFonts w:hint="cs"/>
          <w:rtl/>
        </w:rPr>
        <w:t xml:space="preserve">יש </w:t>
      </w:r>
      <w:r w:rsidR="001C5A24">
        <w:rPr>
          <w:rFonts w:hint="cs"/>
          <w:rtl/>
        </w:rPr>
        <w:t>לחתוך אותן, שכן ע</w:t>
      </w:r>
      <w:r w:rsidR="00003F28">
        <w:rPr>
          <w:rFonts w:hint="cs"/>
          <w:rtl/>
        </w:rPr>
        <w:t>ד</w:t>
      </w:r>
      <w:r w:rsidR="00DF1DF4">
        <w:rPr>
          <w:rFonts w:hint="cs"/>
          <w:rtl/>
        </w:rPr>
        <w:t>יין</w:t>
      </w:r>
      <w:r w:rsidR="001C5A24">
        <w:rPr>
          <w:rFonts w:hint="cs"/>
          <w:rtl/>
        </w:rPr>
        <w:t xml:space="preserve"> עוסקים בתהליך המילה.</w:t>
      </w:r>
      <w:r w:rsidR="00E51251">
        <w:rPr>
          <w:rFonts w:hint="cs"/>
          <w:rtl/>
        </w:rPr>
        <w:t xml:space="preserve"> </w:t>
      </w:r>
      <w:r w:rsidR="00DF1DF4">
        <w:rPr>
          <w:rFonts w:hint="cs"/>
          <w:rtl/>
        </w:rPr>
        <w:t>מאידך</w:t>
      </w:r>
      <w:r w:rsidR="00E51251">
        <w:rPr>
          <w:rFonts w:hint="cs"/>
          <w:rtl/>
        </w:rPr>
        <w:t xml:space="preserve"> אם סיימו את המילה, </w:t>
      </w:r>
      <w:r w:rsidR="0053552D">
        <w:rPr>
          <w:rFonts w:hint="cs"/>
          <w:rtl/>
        </w:rPr>
        <w:t xml:space="preserve">אין צריך לחזור </w:t>
      </w:r>
      <w:r w:rsidR="00DF1DF4">
        <w:rPr>
          <w:rFonts w:hint="cs"/>
          <w:rtl/>
        </w:rPr>
        <w:t>ו</w:t>
      </w:r>
      <w:r w:rsidR="0053552D">
        <w:rPr>
          <w:rFonts w:hint="cs"/>
          <w:rtl/>
        </w:rPr>
        <w:t>לחותכן</w:t>
      </w:r>
      <w:r w:rsidR="0093012A">
        <w:rPr>
          <w:rFonts w:hint="cs"/>
          <w:rtl/>
        </w:rPr>
        <w:t>. נחלקו הראשונים</w:t>
      </w:r>
      <w:r w:rsidR="008D6863">
        <w:rPr>
          <w:rFonts w:hint="cs"/>
          <w:rtl/>
        </w:rPr>
        <w:t xml:space="preserve"> </w:t>
      </w:r>
      <w:r w:rsidR="002B650B">
        <w:rPr>
          <w:rFonts w:hint="cs"/>
          <w:rtl/>
        </w:rPr>
        <w:t xml:space="preserve">במה </w:t>
      </w:r>
      <w:r w:rsidR="008D6863">
        <w:rPr>
          <w:rFonts w:hint="cs"/>
          <w:rtl/>
        </w:rPr>
        <w:t>מדובר</w:t>
      </w:r>
      <w:r w:rsidR="0093012A">
        <w:rPr>
          <w:rFonts w:hint="cs"/>
          <w:rtl/>
        </w:rPr>
        <w:t>:</w:t>
      </w:r>
    </w:p>
    <w:p w14:paraId="3C7B4AB9" w14:textId="1057CE56" w:rsidR="000A36AD" w:rsidRDefault="0093012A" w:rsidP="000F7380">
      <w:r>
        <w:rPr>
          <w:rFonts w:hint="cs"/>
          <w:rtl/>
        </w:rPr>
        <w:t xml:space="preserve">א. </w:t>
      </w:r>
      <w:r w:rsidRPr="00FF57EA">
        <w:rPr>
          <w:rFonts w:hint="cs"/>
          <w:b/>
          <w:bCs/>
          <w:rtl/>
        </w:rPr>
        <w:t>רש''י</w:t>
      </w:r>
      <w:r>
        <w:rPr>
          <w:rFonts w:hint="cs"/>
          <w:rtl/>
        </w:rPr>
        <w:t xml:space="preserve"> </w:t>
      </w:r>
      <w:r>
        <w:rPr>
          <w:rFonts w:hint="cs"/>
          <w:sz w:val="18"/>
          <w:szCs w:val="18"/>
          <w:rtl/>
        </w:rPr>
        <w:t>(שם</w:t>
      </w:r>
      <w:r w:rsidR="008D6863">
        <w:rPr>
          <w:rFonts w:hint="cs"/>
          <w:sz w:val="18"/>
          <w:szCs w:val="18"/>
          <w:rtl/>
        </w:rPr>
        <w:t xml:space="preserve"> ד''ה </w:t>
      </w:r>
      <w:r w:rsidR="001C5A24">
        <w:rPr>
          <w:rFonts w:hint="cs"/>
          <w:sz w:val="18"/>
          <w:szCs w:val="18"/>
          <w:rtl/>
        </w:rPr>
        <w:t>ועל</w:t>
      </w:r>
      <w:r>
        <w:rPr>
          <w:rFonts w:hint="cs"/>
          <w:sz w:val="18"/>
          <w:szCs w:val="18"/>
          <w:rtl/>
        </w:rPr>
        <w:t>)</w:t>
      </w:r>
      <w:r w:rsidR="001C5A24">
        <w:rPr>
          <w:rFonts w:hint="cs"/>
          <w:sz w:val="18"/>
          <w:szCs w:val="18"/>
          <w:rtl/>
        </w:rPr>
        <w:t xml:space="preserve"> </w:t>
      </w:r>
      <w:r w:rsidR="001C5A24">
        <w:rPr>
          <w:rFonts w:hint="cs"/>
          <w:rtl/>
        </w:rPr>
        <w:t>פירש, שהגמרא עוסקת במילה שחלה בשבת. משום כך, כאשר מדובר בחתיכות שמעכבות את המילה או שלא סיימו את תהליך המילה ומדובר בחתיכות שאינן מעכבות, מותר לחתוך אות</w:t>
      </w:r>
      <w:r w:rsidR="00DF1DF4">
        <w:rPr>
          <w:rFonts w:hint="cs"/>
          <w:rtl/>
        </w:rPr>
        <w:t>ן</w:t>
      </w:r>
      <w:r w:rsidR="001C5A24">
        <w:rPr>
          <w:rFonts w:hint="cs"/>
          <w:rtl/>
        </w:rPr>
        <w:t>.</w:t>
      </w:r>
      <w:r w:rsidR="00D47772">
        <w:rPr>
          <w:rFonts w:hint="cs"/>
          <w:rtl/>
        </w:rPr>
        <w:t xml:space="preserve"> לעומת זאת, כאשר כבר סיימו את תהליך המילה, </w:t>
      </w:r>
      <w:r w:rsidR="000A36AD">
        <w:rPr>
          <w:rFonts w:hint="cs"/>
          <w:rtl/>
        </w:rPr>
        <w:t xml:space="preserve">כיוון שמדובר בשבת וחתיכות אלו אינן מעכבות את המילה, אסור לחותכן. ובלשון </w:t>
      </w:r>
      <w:r w:rsidR="000A36AD" w:rsidRPr="000A36AD">
        <w:rPr>
          <w:rFonts w:hint="cs"/>
          <w:b/>
          <w:bCs/>
          <w:rtl/>
        </w:rPr>
        <w:t>הטור</w:t>
      </w:r>
      <w:r w:rsidR="000A36AD">
        <w:rPr>
          <w:rFonts w:hint="cs"/>
          <w:rtl/>
        </w:rPr>
        <w:t xml:space="preserve"> </w:t>
      </w:r>
      <w:r w:rsidR="000A36AD">
        <w:rPr>
          <w:rFonts w:hint="cs"/>
          <w:sz w:val="18"/>
          <w:szCs w:val="18"/>
          <w:rtl/>
        </w:rPr>
        <w:t>(יו''ד רסד)</w:t>
      </w:r>
      <w:r w:rsidR="000A36AD">
        <w:rPr>
          <w:rFonts w:hint="cs"/>
          <w:rtl/>
        </w:rPr>
        <w:t>:</w:t>
      </w:r>
    </w:p>
    <w:p w14:paraId="34DCAF41" w14:textId="03468AAB" w:rsidR="000A36AD" w:rsidRDefault="000A36AD" w:rsidP="000F7380">
      <w:pPr>
        <w:ind w:left="720"/>
        <w:rPr>
          <w:rtl/>
        </w:rPr>
      </w:pPr>
      <w:r>
        <w:rPr>
          <w:rFonts w:cs="Arial" w:hint="cs"/>
          <w:rtl/>
        </w:rPr>
        <w:t>''</w:t>
      </w:r>
      <w:r w:rsidRPr="000A36AD">
        <w:rPr>
          <w:rFonts w:cs="Arial"/>
          <w:rtl/>
        </w:rPr>
        <w:t>המל</w:t>
      </w:r>
      <w:r>
        <w:rPr>
          <w:rFonts w:cs="Arial" w:hint="cs"/>
          <w:rtl/>
        </w:rPr>
        <w:t>,</w:t>
      </w:r>
      <w:r w:rsidRPr="000A36AD">
        <w:rPr>
          <w:rFonts w:cs="Arial"/>
          <w:rtl/>
        </w:rPr>
        <w:t xml:space="preserve"> כל זמן שמתעסק במילה</w:t>
      </w:r>
      <w:r>
        <w:rPr>
          <w:rFonts w:cs="Arial" w:hint="cs"/>
          <w:rtl/>
        </w:rPr>
        <w:t>,</w:t>
      </w:r>
      <w:r w:rsidRPr="000A36AD">
        <w:rPr>
          <w:rFonts w:cs="Arial"/>
          <w:rtl/>
        </w:rPr>
        <w:t xml:space="preserve"> חוזר בין על ציצין המעכבין בין על שאינן מעכבין</w:t>
      </w:r>
      <w:r>
        <w:rPr>
          <w:rFonts w:cs="Arial" w:hint="cs"/>
          <w:rtl/>
        </w:rPr>
        <w:t>.</w:t>
      </w:r>
      <w:r w:rsidRPr="000A36AD">
        <w:rPr>
          <w:rFonts w:cs="Arial"/>
          <w:rtl/>
        </w:rPr>
        <w:t xml:space="preserve"> פירש ממנה</w:t>
      </w:r>
      <w:r>
        <w:rPr>
          <w:rFonts w:cs="Arial" w:hint="cs"/>
          <w:rtl/>
        </w:rPr>
        <w:t>,</w:t>
      </w:r>
      <w:r w:rsidRPr="000A36AD">
        <w:rPr>
          <w:rFonts w:cs="Arial"/>
          <w:rtl/>
        </w:rPr>
        <w:t xml:space="preserve"> אינו חוזר אלא על המעכבין</w:t>
      </w:r>
      <w:r>
        <w:rPr>
          <w:rFonts w:cs="Arial" w:hint="cs"/>
          <w:rtl/>
        </w:rPr>
        <w:t>,</w:t>
      </w:r>
      <w:r w:rsidRPr="000A36AD">
        <w:rPr>
          <w:rFonts w:cs="Arial"/>
          <w:rtl/>
        </w:rPr>
        <w:t xml:space="preserve"> </w:t>
      </w:r>
      <w:r>
        <w:rPr>
          <w:rFonts w:cs="Arial" w:hint="cs"/>
          <w:rtl/>
        </w:rPr>
        <w:t>ואין צריך</w:t>
      </w:r>
      <w:r w:rsidRPr="000A36AD">
        <w:rPr>
          <w:rFonts w:cs="Arial"/>
          <w:rtl/>
        </w:rPr>
        <w:t xml:space="preserve"> לחזור על שאינן מעכבין</w:t>
      </w:r>
      <w:r>
        <w:rPr>
          <w:rFonts w:cs="Arial" w:hint="cs"/>
          <w:rtl/>
        </w:rPr>
        <w:t>.</w:t>
      </w:r>
      <w:r w:rsidRPr="000A36AD">
        <w:rPr>
          <w:rFonts w:cs="Arial"/>
          <w:rtl/>
        </w:rPr>
        <w:t xml:space="preserve"> </w:t>
      </w:r>
      <w:r>
        <w:rPr>
          <w:rFonts w:cs="Arial" w:hint="cs"/>
          <w:rtl/>
        </w:rPr>
        <w:t xml:space="preserve">פירוש, </w:t>
      </w:r>
      <w:r w:rsidRPr="000A36AD">
        <w:rPr>
          <w:rFonts w:cs="Arial"/>
          <w:rtl/>
        </w:rPr>
        <w:t>מיירי</w:t>
      </w:r>
      <w:r>
        <w:rPr>
          <w:rFonts w:cs="Arial" w:hint="cs"/>
          <w:rtl/>
        </w:rPr>
        <w:t xml:space="preserve"> </w:t>
      </w:r>
      <w:r>
        <w:rPr>
          <w:rFonts w:cs="Arial" w:hint="cs"/>
          <w:sz w:val="20"/>
          <w:szCs w:val="20"/>
          <w:rtl/>
        </w:rPr>
        <w:t>(= מדובר)</w:t>
      </w:r>
      <w:r w:rsidRPr="000A36AD">
        <w:rPr>
          <w:rFonts w:cs="Arial"/>
          <w:rtl/>
        </w:rPr>
        <w:t xml:space="preserve"> בשבת</w:t>
      </w:r>
      <w:r>
        <w:rPr>
          <w:rFonts w:cs="Arial" w:hint="cs"/>
          <w:rtl/>
        </w:rPr>
        <w:t>,</w:t>
      </w:r>
      <w:r w:rsidRPr="000A36AD">
        <w:rPr>
          <w:rFonts w:cs="Arial"/>
          <w:rtl/>
        </w:rPr>
        <w:t xml:space="preserve"> אז חוזר על המעכבין אבל אינו חוזר על שאינן מעכבין</w:t>
      </w:r>
      <w:r>
        <w:rPr>
          <w:rFonts w:cs="Arial" w:hint="cs"/>
          <w:rtl/>
        </w:rPr>
        <w:t>,</w:t>
      </w:r>
      <w:r w:rsidRPr="000A36AD">
        <w:rPr>
          <w:rFonts w:cs="Arial"/>
          <w:rtl/>
        </w:rPr>
        <w:t xml:space="preserve"> אבל בחול חוזר על הכל בין מעכבין בין שאינן מעכבין</w:t>
      </w:r>
      <w:r>
        <w:rPr>
          <w:rFonts w:cs="Arial" w:hint="cs"/>
          <w:rtl/>
        </w:rPr>
        <w:t>.''</w:t>
      </w:r>
    </w:p>
    <w:p w14:paraId="041F6B15" w14:textId="71084767" w:rsidR="00560B01" w:rsidRDefault="000A36AD" w:rsidP="000F7380">
      <w:pPr>
        <w:rPr>
          <w:rtl/>
        </w:rPr>
      </w:pPr>
      <w:r>
        <w:rPr>
          <w:rFonts w:hint="cs"/>
          <w:rtl/>
        </w:rPr>
        <w:t xml:space="preserve">ב. </w:t>
      </w:r>
      <w:r w:rsidRPr="000A36AD">
        <w:rPr>
          <w:rFonts w:hint="cs"/>
          <w:b/>
          <w:bCs/>
          <w:rtl/>
        </w:rPr>
        <w:t>הרמב''ם</w:t>
      </w:r>
      <w:r>
        <w:rPr>
          <w:rFonts w:hint="cs"/>
          <w:rtl/>
        </w:rPr>
        <w:t xml:space="preserve"> </w:t>
      </w:r>
      <w:r>
        <w:rPr>
          <w:rFonts w:hint="cs"/>
          <w:sz w:val="18"/>
          <w:szCs w:val="18"/>
          <w:rtl/>
        </w:rPr>
        <w:t>(</w:t>
      </w:r>
      <w:r w:rsidR="00703913">
        <w:rPr>
          <w:rFonts w:hint="cs"/>
          <w:sz w:val="18"/>
          <w:szCs w:val="18"/>
          <w:rtl/>
        </w:rPr>
        <w:t>מילה ב, ד</w:t>
      </w:r>
      <w:r>
        <w:rPr>
          <w:rFonts w:hint="cs"/>
          <w:sz w:val="18"/>
          <w:szCs w:val="18"/>
          <w:rtl/>
        </w:rPr>
        <w:t xml:space="preserve">) </w:t>
      </w:r>
      <w:r>
        <w:rPr>
          <w:rFonts w:hint="cs"/>
          <w:rtl/>
        </w:rPr>
        <w:t>חלק וסבר, שהגמרא דנה אפילו במילה ביום חול</w:t>
      </w:r>
      <w:r w:rsidR="00703913">
        <w:rPr>
          <w:rFonts w:hint="cs"/>
          <w:rtl/>
        </w:rPr>
        <w:t>,</w:t>
      </w:r>
      <w:r w:rsidR="00560B01">
        <w:rPr>
          <w:rFonts w:hint="cs"/>
          <w:rtl/>
        </w:rPr>
        <w:t xml:space="preserve"> ולמרות שאין איסור לחתוך </w:t>
      </w:r>
      <w:r w:rsidR="00D61CF7">
        <w:rPr>
          <w:rFonts w:hint="cs"/>
          <w:rtl/>
        </w:rPr>
        <w:t xml:space="preserve">חתיכות אלו, בכל זאת אין חובה </w:t>
      </w:r>
      <w:r w:rsidR="009E36BE">
        <w:rPr>
          <w:rFonts w:hint="cs"/>
          <w:rtl/>
        </w:rPr>
        <w:t xml:space="preserve">לחזור עליהן </w:t>
      </w:r>
      <w:r w:rsidR="00414D08">
        <w:rPr>
          <w:rFonts w:hint="cs"/>
          <w:rtl/>
        </w:rPr>
        <w:t>ו</w:t>
      </w:r>
      <w:r w:rsidR="009E36BE">
        <w:rPr>
          <w:rFonts w:hint="cs"/>
          <w:rtl/>
        </w:rPr>
        <w:t>לחותכן</w:t>
      </w:r>
      <w:r w:rsidR="005D08E8">
        <w:rPr>
          <w:rFonts w:hint="cs"/>
          <w:rtl/>
        </w:rPr>
        <w:t xml:space="preserve"> לאחר שנגמר תהליך המילה</w:t>
      </w:r>
      <w:r>
        <w:rPr>
          <w:rFonts w:hint="cs"/>
          <w:rtl/>
        </w:rPr>
        <w:t>.</w:t>
      </w:r>
      <w:r w:rsidR="00173B95">
        <w:rPr>
          <w:rFonts w:hint="cs"/>
          <w:rtl/>
        </w:rPr>
        <w:t xml:space="preserve"> </w:t>
      </w:r>
      <w:r w:rsidR="00687DB2">
        <w:rPr>
          <w:rFonts w:hint="cs"/>
          <w:b/>
          <w:bCs/>
          <w:rtl/>
        </w:rPr>
        <w:t xml:space="preserve">השאגת אריה </w:t>
      </w:r>
      <w:r w:rsidR="00687DB2" w:rsidRPr="00687DB2">
        <w:rPr>
          <w:rFonts w:hint="cs"/>
          <w:sz w:val="18"/>
          <w:szCs w:val="18"/>
          <w:rtl/>
        </w:rPr>
        <w:t>(סי' נ')</w:t>
      </w:r>
      <w:r w:rsidR="00687DB2">
        <w:rPr>
          <w:rFonts w:hint="cs"/>
          <w:b/>
          <w:bCs/>
          <w:rtl/>
        </w:rPr>
        <w:t xml:space="preserve"> </w:t>
      </w:r>
      <w:r w:rsidR="00687DB2" w:rsidRPr="00687DB2">
        <w:rPr>
          <w:rFonts w:hint="cs"/>
          <w:rtl/>
        </w:rPr>
        <w:t>ביאר</w:t>
      </w:r>
      <w:r w:rsidR="009823C0">
        <w:rPr>
          <w:rFonts w:hint="cs"/>
          <w:rtl/>
        </w:rPr>
        <w:t xml:space="preserve"> בשיטתו</w:t>
      </w:r>
      <w:r w:rsidR="00687DB2" w:rsidRPr="00687DB2">
        <w:rPr>
          <w:rFonts w:hint="cs"/>
          <w:rtl/>
        </w:rPr>
        <w:t>,</w:t>
      </w:r>
      <w:r w:rsidR="00687DB2">
        <w:rPr>
          <w:rFonts w:hint="cs"/>
          <w:rtl/>
        </w:rPr>
        <w:t xml:space="preserve"> שלמרות </w:t>
      </w:r>
      <w:r w:rsidR="000E0D06">
        <w:rPr>
          <w:rFonts w:hint="cs"/>
          <w:rtl/>
        </w:rPr>
        <w:t xml:space="preserve">שיש מצוות להתנאות במצוות </w:t>
      </w:r>
      <w:r w:rsidR="000E0D06" w:rsidRPr="009823C0">
        <w:rPr>
          <w:rFonts w:hint="cs"/>
          <w:sz w:val="18"/>
          <w:szCs w:val="18"/>
          <w:rtl/>
        </w:rPr>
        <w:t>(ולכאורה משום כך צריך לחזור ולחתוך חתיכות שאינן מעכבות)</w:t>
      </w:r>
      <w:r w:rsidR="000E0D06">
        <w:rPr>
          <w:rFonts w:hint="cs"/>
          <w:rtl/>
        </w:rPr>
        <w:t xml:space="preserve">, אחרי שסיימו את המילה </w:t>
      </w:r>
      <w:r w:rsidR="00414D08">
        <w:rPr>
          <w:rFonts w:hint="cs"/>
          <w:rtl/>
        </w:rPr>
        <w:t xml:space="preserve">וקיימו את המצווה </w:t>
      </w:r>
      <w:r w:rsidR="000E0D06">
        <w:rPr>
          <w:rFonts w:hint="cs"/>
          <w:rtl/>
        </w:rPr>
        <w:t>לא שייך דין זה.</w:t>
      </w:r>
      <w:r w:rsidR="00687DB2">
        <w:rPr>
          <w:rFonts w:hint="cs"/>
          <w:b/>
          <w:bCs/>
          <w:rtl/>
        </w:rPr>
        <w:t xml:space="preserve"> </w:t>
      </w:r>
    </w:p>
    <w:p w14:paraId="6484AEF4" w14:textId="39DE4200" w:rsidR="00163694" w:rsidRDefault="00560B01" w:rsidP="000F7380">
      <w:pPr>
        <w:rPr>
          <w:rtl/>
        </w:rPr>
      </w:pPr>
      <w:r>
        <w:rPr>
          <w:rFonts w:hint="cs"/>
          <w:rtl/>
        </w:rPr>
        <w:t xml:space="preserve">ג. </w:t>
      </w:r>
      <w:r w:rsidRPr="00560B01">
        <w:rPr>
          <w:rFonts w:hint="cs"/>
          <w:b/>
          <w:bCs/>
          <w:rtl/>
        </w:rPr>
        <w:t>בעל העיטור</w:t>
      </w:r>
      <w:r>
        <w:rPr>
          <w:rFonts w:hint="cs"/>
          <w:rtl/>
        </w:rPr>
        <w:t xml:space="preserve"> </w:t>
      </w:r>
      <w:r>
        <w:rPr>
          <w:rFonts w:hint="cs"/>
          <w:sz w:val="18"/>
          <w:szCs w:val="18"/>
          <w:rtl/>
        </w:rPr>
        <w:t xml:space="preserve">(הל' מילה נ ע''ב) </w:t>
      </w:r>
      <w:r>
        <w:rPr>
          <w:rFonts w:hint="cs"/>
          <w:rtl/>
        </w:rPr>
        <w:t>בגישה המרחיבה ביותר סבר, ש</w:t>
      </w:r>
      <w:r w:rsidR="00D61CF7">
        <w:rPr>
          <w:rFonts w:hint="cs"/>
          <w:rtl/>
        </w:rPr>
        <w:t>יש מקום לומר ש</w:t>
      </w:r>
      <w:r>
        <w:rPr>
          <w:rFonts w:hint="cs"/>
          <w:rtl/>
        </w:rPr>
        <w:t xml:space="preserve">אפילו בשבת ניתן לחזור על חתיכות שאינן מעכבות את המילה. </w:t>
      </w:r>
      <w:r w:rsidR="00DF1DF4">
        <w:rPr>
          <w:rFonts w:hint="cs"/>
          <w:rtl/>
        </w:rPr>
        <w:t>הוא נימק</w:t>
      </w:r>
      <w:r w:rsidR="00D61CF7">
        <w:rPr>
          <w:rFonts w:hint="cs"/>
          <w:rtl/>
        </w:rPr>
        <w:t>, שמ</w:t>
      </w:r>
      <w:r w:rsidR="00DF1DF4">
        <w:rPr>
          <w:rFonts w:hint="cs"/>
          <w:rtl/>
        </w:rPr>
        <w:t xml:space="preserve">תוך </w:t>
      </w:r>
      <w:r w:rsidR="00D61CF7">
        <w:rPr>
          <w:rFonts w:hint="cs"/>
          <w:rtl/>
        </w:rPr>
        <w:t>כך שהגמרא ממשיכה ודנה מי התנא הסובר שאין צריך לחזור על חתיכות שאינן מעכבות, משמע שאין הלכה כמותו, שהרי אם הייתה הלכה כמותו לא היה צורך לדקדק מי התנא שסובר כך.</w:t>
      </w:r>
    </w:p>
    <w:p w14:paraId="4A7AC9BA" w14:textId="71C0DF1F" w:rsidR="000A36AD" w:rsidRDefault="00163694" w:rsidP="000F7380">
      <w:pPr>
        <w:rPr>
          <w:u w:val="single"/>
          <w:rtl/>
        </w:rPr>
      </w:pPr>
      <w:r>
        <w:rPr>
          <w:rFonts w:hint="cs"/>
          <w:u w:val="single"/>
          <w:rtl/>
        </w:rPr>
        <w:t>להלכה</w:t>
      </w:r>
    </w:p>
    <w:p w14:paraId="2C9698B4" w14:textId="16DE9CF3" w:rsidR="00F37DF8" w:rsidRDefault="00F37DF8" w:rsidP="000F7380">
      <w:pPr>
        <w:rPr>
          <w:rtl/>
        </w:rPr>
      </w:pPr>
      <w:r>
        <w:rPr>
          <w:rFonts w:hint="cs"/>
          <w:rtl/>
        </w:rPr>
        <w:t xml:space="preserve">נחלקו </w:t>
      </w:r>
      <w:r w:rsidR="00B86684">
        <w:rPr>
          <w:rFonts w:hint="cs"/>
          <w:rtl/>
        </w:rPr>
        <w:t>השולחן ערוך והרמ''א</w:t>
      </w:r>
      <w:r w:rsidR="002C03DE">
        <w:rPr>
          <w:rFonts w:hint="cs"/>
          <w:rtl/>
        </w:rPr>
        <w:t xml:space="preserve"> </w:t>
      </w:r>
      <w:r w:rsidR="00192CB3">
        <w:rPr>
          <w:rFonts w:hint="cs"/>
          <w:rtl/>
        </w:rPr>
        <w:t>בפסק ההלכה</w:t>
      </w:r>
      <w:r>
        <w:rPr>
          <w:rFonts w:hint="cs"/>
          <w:rtl/>
        </w:rPr>
        <w:t>:</w:t>
      </w:r>
    </w:p>
    <w:p w14:paraId="7445F035" w14:textId="77777777" w:rsidR="00F348BC" w:rsidRDefault="002E1F85" w:rsidP="000F7380">
      <w:pPr>
        <w:rPr>
          <w:rtl/>
        </w:rPr>
      </w:pPr>
      <w:r>
        <w:rPr>
          <w:rFonts w:hint="cs"/>
          <w:rtl/>
        </w:rPr>
        <w:t>א</w:t>
      </w:r>
      <w:r w:rsidR="006D76A6">
        <w:rPr>
          <w:rFonts w:hint="cs"/>
          <w:rtl/>
        </w:rPr>
        <w:t xml:space="preserve">. </w:t>
      </w:r>
      <w:r w:rsidR="006D76A6" w:rsidRPr="006D76A6">
        <w:rPr>
          <w:rFonts w:hint="cs"/>
          <w:b/>
          <w:bCs/>
          <w:rtl/>
        </w:rPr>
        <w:t>השולחן ערוך</w:t>
      </w:r>
      <w:r w:rsidR="006D76A6">
        <w:rPr>
          <w:rFonts w:hint="cs"/>
          <w:rtl/>
        </w:rPr>
        <w:t xml:space="preserve"> פסק כדעת הרמב''ם, ולכן</w:t>
      </w:r>
      <w:r w:rsidR="002E7DEF">
        <w:rPr>
          <w:rFonts w:hint="cs"/>
          <w:rtl/>
        </w:rPr>
        <w:t xml:space="preserve"> גם ביום חול אין לחזור על </w:t>
      </w:r>
      <w:r w:rsidR="00EA5BD5">
        <w:rPr>
          <w:rFonts w:hint="cs"/>
          <w:rtl/>
        </w:rPr>
        <w:t xml:space="preserve">חתיכות </w:t>
      </w:r>
      <w:r w:rsidR="002E7DEF">
        <w:rPr>
          <w:rFonts w:hint="cs"/>
          <w:rtl/>
        </w:rPr>
        <w:t>שאינ</w:t>
      </w:r>
      <w:r w:rsidR="00EA5BD5">
        <w:rPr>
          <w:rFonts w:hint="cs"/>
          <w:rtl/>
        </w:rPr>
        <w:t>ן</w:t>
      </w:r>
      <w:r w:rsidR="002E7DEF">
        <w:rPr>
          <w:rFonts w:hint="cs"/>
          <w:rtl/>
        </w:rPr>
        <w:t xml:space="preserve"> מעכב</w:t>
      </w:r>
      <w:r w:rsidR="00EA5BD5">
        <w:rPr>
          <w:rFonts w:hint="cs"/>
          <w:rtl/>
        </w:rPr>
        <w:t>ות</w:t>
      </w:r>
      <w:r w:rsidR="002E7DEF">
        <w:rPr>
          <w:rFonts w:hint="cs"/>
          <w:rtl/>
        </w:rPr>
        <w:t xml:space="preserve">. גם </w:t>
      </w:r>
      <w:r w:rsidR="002E7DEF" w:rsidRPr="002E7DEF">
        <w:rPr>
          <w:rFonts w:hint="cs"/>
          <w:b/>
          <w:bCs/>
          <w:rtl/>
        </w:rPr>
        <w:t>השאגת אריה</w:t>
      </w:r>
      <w:r w:rsidR="002E7DEF">
        <w:rPr>
          <w:rFonts w:hint="cs"/>
          <w:rtl/>
        </w:rPr>
        <w:t xml:space="preserve"> </w:t>
      </w:r>
      <w:r w:rsidR="002E7DEF" w:rsidRPr="00AA2024">
        <w:rPr>
          <w:rFonts w:hint="cs"/>
          <w:sz w:val="18"/>
          <w:szCs w:val="18"/>
          <w:rtl/>
        </w:rPr>
        <w:t>(</w:t>
      </w:r>
      <w:r w:rsidR="004C2640">
        <w:rPr>
          <w:rFonts w:hint="cs"/>
          <w:sz w:val="18"/>
          <w:szCs w:val="18"/>
          <w:rtl/>
        </w:rPr>
        <w:t>סי' נ'</w:t>
      </w:r>
      <w:r w:rsidR="002E7DEF" w:rsidRPr="00AA2024">
        <w:rPr>
          <w:rFonts w:hint="cs"/>
          <w:sz w:val="18"/>
          <w:szCs w:val="18"/>
          <w:rtl/>
        </w:rPr>
        <w:t xml:space="preserve">) </w:t>
      </w:r>
      <w:r w:rsidR="002E7DEF" w:rsidRPr="002E7DEF">
        <w:rPr>
          <w:rFonts w:hint="cs"/>
          <w:rtl/>
        </w:rPr>
        <w:t xml:space="preserve">צידד בעמדה </w:t>
      </w:r>
      <w:r w:rsidR="002E7DEF">
        <w:rPr>
          <w:rFonts w:hint="cs"/>
          <w:rtl/>
        </w:rPr>
        <w:t>זו, ולכן נקט ש</w:t>
      </w:r>
      <w:r w:rsidR="00AD2101">
        <w:rPr>
          <w:rFonts w:hint="cs"/>
          <w:rtl/>
        </w:rPr>
        <w:t xml:space="preserve">על כל פנים כאשר מדובר </w:t>
      </w:r>
      <w:r w:rsidR="002E7DEF">
        <w:rPr>
          <w:rFonts w:hint="cs"/>
          <w:rtl/>
        </w:rPr>
        <w:t xml:space="preserve">בתינוק חלש אין לחזור על </w:t>
      </w:r>
      <w:r w:rsidR="00004D6D">
        <w:rPr>
          <w:rFonts w:hint="cs"/>
          <w:rtl/>
        </w:rPr>
        <w:t>חתיכות אלו.</w:t>
      </w:r>
      <w:r w:rsidRPr="002E1F85">
        <w:rPr>
          <w:rFonts w:hint="cs"/>
          <w:rtl/>
        </w:rPr>
        <w:t xml:space="preserve"> </w:t>
      </w:r>
    </w:p>
    <w:p w14:paraId="09E09783" w14:textId="08EF13CA" w:rsidR="00703870" w:rsidRDefault="002E1F85" w:rsidP="00F348BC">
      <w:pPr>
        <w:rPr>
          <w:rtl/>
        </w:rPr>
      </w:pPr>
      <w:r>
        <w:rPr>
          <w:rFonts w:hint="cs"/>
          <w:rtl/>
        </w:rPr>
        <w:t xml:space="preserve">ב. </w:t>
      </w:r>
      <w:r w:rsidRPr="006D76A6">
        <w:rPr>
          <w:rFonts w:hint="cs"/>
          <w:b/>
          <w:bCs/>
          <w:rtl/>
        </w:rPr>
        <w:t>הרמ''א</w:t>
      </w:r>
      <w:r>
        <w:rPr>
          <w:rFonts w:hint="cs"/>
          <w:rtl/>
        </w:rPr>
        <w:t xml:space="preserve"> </w:t>
      </w:r>
      <w:r>
        <w:rPr>
          <w:rFonts w:hint="cs"/>
          <w:sz w:val="18"/>
          <w:szCs w:val="18"/>
          <w:rtl/>
        </w:rPr>
        <w:t xml:space="preserve">(יו''ד רסד, ה) </w:t>
      </w:r>
      <w:r>
        <w:rPr>
          <w:rFonts w:hint="cs"/>
          <w:rtl/>
        </w:rPr>
        <w:t xml:space="preserve">פסק כדעת הטור, שבשבת אין לחזור על חתיכות שאינן מעכבות את המילה, אך ביום חול </w:t>
      </w:r>
      <w:r w:rsidR="00DF1DF4">
        <w:rPr>
          <w:rFonts w:hint="cs"/>
          <w:rtl/>
        </w:rPr>
        <w:t xml:space="preserve">אכן </w:t>
      </w:r>
      <w:r>
        <w:rPr>
          <w:rFonts w:hint="cs"/>
          <w:rtl/>
        </w:rPr>
        <w:t>יש לחזור.</w:t>
      </w:r>
      <w:r w:rsidR="00F348BC">
        <w:rPr>
          <w:rFonts w:hint="cs"/>
          <w:rtl/>
        </w:rPr>
        <w:t xml:space="preserve"> </w:t>
      </w:r>
      <w:r w:rsidR="00703870">
        <w:rPr>
          <w:rFonts w:hint="cs"/>
          <w:rtl/>
        </w:rPr>
        <w:t>ע</w:t>
      </w:r>
      <w:r>
        <w:rPr>
          <w:rFonts w:hint="cs"/>
          <w:rtl/>
        </w:rPr>
        <w:t>ם זאת</w:t>
      </w:r>
      <w:r w:rsidR="00703870">
        <w:rPr>
          <w:rFonts w:hint="cs"/>
          <w:rtl/>
        </w:rPr>
        <w:t xml:space="preserve"> </w:t>
      </w:r>
      <w:r>
        <w:rPr>
          <w:rFonts w:hint="cs"/>
          <w:rtl/>
        </w:rPr>
        <w:t>כפי שציין</w:t>
      </w:r>
      <w:r w:rsidR="00617186">
        <w:rPr>
          <w:rFonts w:hint="cs"/>
          <w:rtl/>
        </w:rPr>
        <w:t xml:space="preserve"> </w:t>
      </w:r>
      <w:r w:rsidR="00617186">
        <w:rPr>
          <w:rFonts w:hint="cs"/>
          <w:sz w:val="18"/>
          <w:szCs w:val="18"/>
          <w:rtl/>
        </w:rPr>
        <w:t>(רסה, ג)</w:t>
      </w:r>
      <w:r w:rsidR="00CF04FB">
        <w:rPr>
          <w:rFonts w:hint="cs"/>
          <w:rtl/>
        </w:rPr>
        <w:t xml:space="preserve">, </w:t>
      </w:r>
      <w:r w:rsidR="00703870">
        <w:rPr>
          <w:rFonts w:hint="cs"/>
          <w:rtl/>
        </w:rPr>
        <w:t xml:space="preserve">גם </w:t>
      </w:r>
      <w:r w:rsidR="00617186">
        <w:rPr>
          <w:rFonts w:hint="cs"/>
          <w:rtl/>
        </w:rPr>
        <w:t xml:space="preserve">לשיטתו </w:t>
      </w:r>
      <w:r w:rsidR="00703870">
        <w:rPr>
          <w:rFonts w:hint="cs"/>
          <w:rtl/>
        </w:rPr>
        <w:t xml:space="preserve">כאשר חוזרים </w:t>
      </w:r>
      <w:r w:rsidR="00DF1DF4">
        <w:rPr>
          <w:rFonts w:hint="cs"/>
          <w:rtl/>
        </w:rPr>
        <w:t xml:space="preserve">על </w:t>
      </w:r>
      <w:r w:rsidR="00703870">
        <w:rPr>
          <w:rFonts w:hint="cs"/>
          <w:rtl/>
        </w:rPr>
        <w:t>חתיכות שאינן מעכבות את המילה, וודאי שאין לברך על הורדת</w:t>
      </w:r>
      <w:r>
        <w:rPr>
          <w:rFonts w:hint="cs"/>
          <w:rtl/>
        </w:rPr>
        <w:t xml:space="preserve"> חתיכות אלו</w:t>
      </w:r>
      <w:r w:rsidR="00703870">
        <w:rPr>
          <w:rFonts w:hint="cs"/>
          <w:rtl/>
        </w:rPr>
        <w:t xml:space="preserve"> (כפי שיש לברך </w:t>
      </w:r>
      <w:r>
        <w:rPr>
          <w:rFonts w:hint="cs"/>
          <w:rtl/>
        </w:rPr>
        <w:t>על חתיכות המעכבות)</w:t>
      </w:r>
      <w:r w:rsidR="004E4818">
        <w:rPr>
          <w:rFonts w:hint="cs"/>
          <w:rtl/>
        </w:rPr>
        <w:t>, שכן אין חובה להוריד</w:t>
      </w:r>
      <w:r w:rsidR="00DF1DF4">
        <w:rPr>
          <w:rFonts w:hint="cs"/>
          <w:rtl/>
        </w:rPr>
        <w:t>ן</w:t>
      </w:r>
      <w:r w:rsidR="004E4818">
        <w:rPr>
          <w:rFonts w:hint="cs"/>
          <w:rtl/>
        </w:rPr>
        <w:t xml:space="preserve">. </w:t>
      </w:r>
    </w:p>
    <w:p w14:paraId="0BDD6372" w14:textId="493C484D" w:rsidR="006A058E" w:rsidRPr="004C478E" w:rsidRDefault="006A058E" w:rsidP="000F7380">
      <w:pPr>
        <w:rPr>
          <w:b/>
          <w:bCs/>
          <w:u w:val="single"/>
          <w:rtl/>
        </w:rPr>
      </w:pPr>
      <w:r w:rsidRPr="004C478E">
        <w:rPr>
          <w:rFonts w:hint="cs"/>
          <w:b/>
          <w:bCs/>
          <w:u w:val="single"/>
          <w:rtl/>
        </w:rPr>
        <w:t>שני מוהלים בשבת</w:t>
      </w:r>
    </w:p>
    <w:p w14:paraId="08661596" w14:textId="72DD9FB3" w:rsidR="003A52BF" w:rsidRDefault="003111A6" w:rsidP="000F7380">
      <w:pPr>
        <w:rPr>
          <w:rtl/>
        </w:rPr>
      </w:pPr>
      <w:r>
        <w:rPr>
          <w:rFonts w:hint="cs"/>
          <w:rtl/>
        </w:rPr>
        <w:t xml:space="preserve">כאמור, לכל הדעות יש להוריד את החתיכות המעכבות את המילה. הגמרא במסכת שבת </w:t>
      </w:r>
      <w:r>
        <w:rPr>
          <w:rFonts w:hint="cs"/>
          <w:sz w:val="18"/>
          <w:szCs w:val="18"/>
          <w:rtl/>
        </w:rPr>
        <w:t>(שם)</w:t>
      </w:r>
      <w:r>
        <w:rPr>
          <w:rFonts w:hint="cs"/>
          <w:rtl/>
        </w:rPr>
        <w:t xml:space="preserve"> כותבת, שמי שלא הוריד את החתיכות המעכבות חייב כרת.</w:t>
      </w:r>
      <w:r w:rsidR="00DF10A3">
        <w:rPr>
          <w:rFonts w:hint="cs"/>
          <w:rtl/>
        </w:rPr>
        <w:t xml:space="preserve"> מי עובר על האיסור? הגמרא מעלה אפשרות שמדובר במוהל שמל בשבת, וכיוון שלא הסיר את כל </w:t>
      </w:r>
      <w:r w:rsidR="001032F8">
        <w:rPr>
          <w:rFonts w:hint="cs"/>
          <w:rtl/>
        </w:rPr>
        <w:t>החתיכות המעכבות, נמצא שלא קיים את המצווה</w:t>
      </w:r>
      <w:r w:rsidR="00B6657E">
        <w:rPr>
          <w:rFonts w:hint="cs"/>
          <w:rtl/>
        </w:rPr>
        <w:t xml:space="preserve"> ו</w:t>
      </w:r>
      <w:r w:rsidR="001032F8">
        <w:rPr>
          <w:rFonts w:hint="cs"/>
          <w:rtl/>
        </w:rPr>
        <w:t>חילל שבת</w:t>
      </w:r>
      <w:r w:rsidR="00B6657E">
        <w:rPr>
          <w:rFonts w:hint="cs"/>
          <w:rtl/>
        </w:rPr>
        <w:t>.</w:t>
      </w:r>
    </w:p>
    <w:p w14:paraId="647F257E" w14:textId="56333047" w:rsidR="004C0FA8" w:rsidRDefault="00707C35" w:rsidP="000F7380">
      <w:pPr>
        <w:rPr>
          <w:rtl/>
        </w:rPr>
      </w:pPr>
      <w:r>
        <w:rPr>
          <w:rFonts w:hint="cs"/>
          <w:rtl/>
        </w:rPr>
        <w:t xml:space="preserve">הגמרא דוחה אפשרות זו, שכן המוהל יכול לטעון שהוא עשה חצי מצווה, </w:t>
      </w:r>
      <w:r w:rsidR="004C0FA8">
        <w:rPr>
          <w:rFonts w:hint="cs"/>
          <w:rtl/>
        </w:rPr>
        <w:t>ויבוא מוהל אחר וישלים את המצווה</w:t>
      </w:r>
      <w:r w:rsidR="004C6EA6">
        <w:rPr>
          <w:rFonts w:hint="cs"/>
          <w:rtl/>
        </w:rPr>
        <w:t>, כך ש</w:t>
      </w:r>
      <w:r w:rsidR="00DF1DF4">
        <w:rPr>
          <w:rFonts w:hint="cs"/>
          <w:rtl/>
        </w:rPr>
        <w:t xml:space="preserve">בעצם הוא </w:t>
      </w:r>
      <w:r w:rsidR="004C6EA6">
        <w:rPr>
          <w:rFonts w:hint="cs"/>
          <w:rtl/>
        </w:rPr>
        <w:t>לא חילל שבת</w:t>
      </w:r>
      <w:r w:rsidR="004C0FA8">
        <w:rPr>
          <w:rFonts w:hint="cs"/>
          <w:rtl/>
        </w:rPr>
        <w:t xml:space="preserve">. משום כך הגמרא </w:t>
      </w:r>
      <w:r w:rsidR="009A6A1D">
        <w:rPr>
          <w:rFonts w:hint="cs"/>
          <w:rtl/>
        </w:rPr>
        <w:t xml:space="preserve">כותבת שמדובר בברית מילה שצריכה להתקיים ביום שישי, ובא מוהל שטען שיצליח למול לפני שתיכנס </w:t>
      </w:r>
      <w:r w:rsidR="00DF1DF4">
        <w:rPr>
          <w:rFonts w:hint="cs"/>
          <w:rtl/>
        </w:rPr>
        <w:t>ה</w:t>
      </w:r>
      <w:r w:rsidR="009A6A1D">
        <w:rPr>
          <w:rFonts w:hint="cs"/>
          <w:rtl/>
        </w:rPr>
        <w:t>שבת והוא לא הצליח. נמצא שחבל בשבת, ועבר על איסור כרת.</w:t>
      </w:r>
    </w:p>
    <w:p w14:paraId="0F4FB528" w14:textId="34D04EFE" w:rsidR="004C0FA8" w:rsidRDefault="004C0FA8" w:rsidP="000F7380">
      <w:pPr>
        <w:rPr>
          <w:u w:val="single"/>
          <w:rtl/>
        </w:rPr>
      </w:pPr>
      <w:r>
        <w:rPr>
          <w:rFonts w:hint="cs"/>
          <w:u w:val="single"/>
          <w:rtl/>
        </w:rPr>
        <w:t>מחלוקת הפוסקים</w:t>
      </w:r>
    </w:p>
    <w:p w14:paraId="7B1C907C" w14:textId="2C25306E" w:rsidR="004C0FA8" w:rsidRDefault="004C0FA8" w:rsidP="000F7380">
      <w:pPr>
        <w:rPr>
          <w:rtl/>
        </w:rPr>
      </w:pPr>
      <w:r>
        <w:rPr>
          <w:rFonts w:hint="cs"/>
          <w:rtl/>
        </w:rPr>
        <w:t>נחלקו השולחן ערוך והרמ''א בביאור הגמרא:</w:t>
      </w:r>
    </w:p>
    <w:p w14:paraId="751EF308" w14:textId="138996BB" w:rsidR="007A4A86" w:rsidRDefault="004C0FA8" w:rsidP="000F7380">
      <w:pPr>
        <w:rPr>
          <w:rtl/>
        </w:rPr>
      </w:pPr>
      <w:r>
        <w:rPr>
          <w:rFonts w:hint="cs"/>
          <w:rtl/>
        </w:rPr>
        <w:t>א.</w:t>
      </w:r>
      <w:r w:rsidR="00EA0DCE">
        <w:rPr>
          <w:rFonts w:hint="cs"/>
          <w:rtl/>
        </w:rPr>
        <w:t xml:space="preserve"> </w:t>
      </w:r>
      <w:r w:rsidR="00EA0DCE" w:rsidRPr="00C60C8B">
        <w:rPr>
          <w:rFonts w:hint="cs"/>
          <w:b/>
          <w:bCs/>
          <w:rtl/>
        </w:rPr>
        <w:t>השולחן ערוך</w:t>
      </w:r>
      <w:r w:rsidR="00EA0DCE">
        <w:rPr>
          <w:rFonts w:hint="cs"/>
          <w:rtl/>
        </w:rPr>
        <w:t xml:space="preserve"> </w:t>
      </w:r>
      <w:r w:rsidR="00EA0DCE">
        <w:rPr>
          <w:rFonts w:hint="cs"/>
          <w:sz w:val="18"/>
          <w:szCs w:val="18"/>
          <w:rtl/>
        </w:rPr>
        <w:t>(רסו, יד)</w:t>
      </w:r>
      <w:r w:rsidR="00C60C8B">
        <w:rPr>
          <w:rFonts w:hint="cs"/>
          <w:sz w:val="18"/>
          <w:szCs w:val="18"/>
          <w:rtl/>
        </w:rPr>
        <w:t xml:space="preserve"> </w:t>
      </w:r>
      <w:r w:rsidR="00C60C8B">
        <w:rPr>
          <w:rFonts w:hint="cs"/>
          <w:rtl/>
        </w:rPr>
        <w:t>הבין, שכאשר הגמרא דוחה את האפשרות הראשונה בטענ</w:t>
      </w:r>
      <w:r w:rsidR="003C78D1">
        <w:rPr>
          <w:rFonts w:hint="cs"/>
          <w:rtl/>
        </w:rPr>
        <w:t>ה</w:t>
      </w:r>
      <w:r w:rsidR="00C60C8B">
        <w:rPr>
          <w:rFonts w:hint="cs"/>
          <w:rtl/>
        </w:rPr>
        <w:t xml:space="preserve"> </w:t>
      </w:r>
      <w:r w:rsidR="007A4A86">
        <w:rPr>
          <w:rFonts w:hint="cs"/>
          <w:rtl/>
        </w:rPr>
        <w:t>ש</w:t>
      </w:r>
      <w:r w:rsidR="00C60C8B">
        <w:rPr>
          <w:rFonts w:hint="cs"/>
          <w:rtl/>
        </w:rPr>
        <w:t xml:space="preserve">המוהל </w:t>
      </w:r>
      <w:r w:rsidR="007A4A86">
        <w:rPr>
          <w:rFonts w:hint="cs"/>
          <w:rtl/>
        </w:rPr>
        <w:t xml:space="preserve">יכול לטעון שהוא עשה חצי מצווה, היא דוחה סברא זו רק ביחס לדיון האם המוהל חייב כרת, </w:t>
      </w:r>
      <w:r w:rsidR="003C78D1">
        <w:rPr>
          <w:rFonts w:hint="cs"/>
          <w:rtl/>
        </w:rPr>
        <w:t>ש</w:t>
      </w:r>
      <w:r w:rsidR="007A4A86">
        <w:rPr>
          <w:rFonts w:hint="cs"/>
          <w:rtl/>
        </w:rPr>
        <w:t xml:space="preserve">העושה חצי מהליך המילה אינו חייב כרת. </w:t>
      </w:r>
      <w:r w:rsidR="003C78D1">
        <w:rPr>
          <w:rFonts w:hint="cs"/>
          <w:rtl/>
        </w:rPr>
        <w:t xml:space="preserve">אך </w:t>
      </w:r>
      <w:r w:rsidR="007A4A86">
        <w:rPr>
          <w:rFonts w:hint="cs"/>
          <w:rtl/>
        </w:rPr>
        <w:t>המוהל עובר איסור, שכן רק המקיים את כל תהליך המילה אינו מחלל שבת.</w:t>
      </w:r>
    </w:p>
    <w:p w14:paraId="678CB1E8" w14:textId="77777777" w:rsidR="00757E8E" w:rsidRDefault="007A4A86" w:rsidP="00DF1DF4">
      <w:pPr>
        <w:rPr>
          <w:rtl/>
        </w:rPr>
      </w:pPr>
      <w:r w:rsidRPr="007A4A86">
        <w:rPr>
          <w:rFonts w:hint="cs"/>
          <w:rtl/>
        </w:rPr>
        <w:t xml:space="preserve">ב. </w:t>
      </w:r>
      <w:r w:rsidRPr="003C78D1">
        <w:rPr>
          <w:rFonts w:hint="cs"/>
          <w:b/>
          <w:bCs/>
          <w:rtl/>
        </w:rPr>
        <w:t>הרמ''א</w:t>
      </w:r>
      <w:r>
        <w:rPr>
          <w:rFonts w:hint="cs"/>
          <w:rtl/>
        </w:rPr>
        <w:t xml:space="preserve"> </w:t>
      </w:r>
      <w:r w:rsidRPr="007A4A86">
        <w:rPr>
          <w:rFonts w:hint="cs"/>
          <w:sz w:val="18"/>
          <w:szCs w:val="18"/>
          <w:rtl/>
        </w:rPr>
        <w:t>(שם)</w:t>
      </w:r>
      <w:r w:rsidRPr="007A4A86">
        <w:rPr>
          <w:rFonts w:hint="cs"/>
          <w:rtl/>
        </w:rPr>
        <w:t xml:space="preserve"> </w:t>
      </w:r>
      <w:r w:rsidR="003C78D1">
        <w:rPr>
          <w:rFonts w:hint="cs"/>
          <w:rtl/>
        </w:rPr>
        <w:t xml:space="preserve">חלק </w:t>
      </w:r>
      <w:r w:rsidR="009B63D1">
        <w:rPr>
          <w:rFonts w:hint="cs"/>
          <w:rtl/>
        </w:rPr>
        <w:t xml:space="preserve">על הבנת </w:t>
      </w:r>
      <w:r w:rsidR="003C78D1">
        <w:rPr>
          <w:rFonts w:hint="cs"/>
          <w:rtl/>
        </w:rPr>
        <w:t>השולחן ערוך, אך למעשה כתב שטוב לחוש</w:t>
      </w:r>
      <w:r w:rsidR="00374D29">
        <w:rPr>
          <w:rFonts w:hint="cs"/>
          <w:rtl/>
        </w:rPr>
        <w:t xml:space="preserve"> לכתחילה</w:t>
      </w:r>
      <w:r w:rsidR="003C78D1">
        <w:rPr>
          <w:rFonts w:hint="cs"/>
          <w:rtl/>
        </w:rPr>
        <w:t xml:space="preserve"> </w:t>
      </w:r>
      <w:r w:rsidR="009B63D1">
        <w:rPr>
          <w:rFonts w:hint="cs"/>
          <w:rtl/>
        </w:rPr>
        <w:t>לדבריו</w:t>
      </w:r>
      <w:r w:rsidR="00DF1DF4">
        <w:rPr>
          <w:rFonts w:hint="cs"/>
          <w:rtl/>
        </w:rPr>
        <w:t xml:space="preserve"> שכן כך נמצא בקובץ ישן</w:t>
      </w:r>
      <w:r w:rsidR="00003F28">
        <w:rPr>
          <w:rFonts w:hint="cs"/>
          <w:rtl/>
        </w:rPr>
        <w:t>.</w:t>
      </w:r>
      <w:r w:rsidR="009B63D1">
        <w:rPr>
          <w:rFonts w:hint="cs"/>
          <w:rtl/>
        </w:rPr>
        <w:t xml:space="preserve"> </w:t>
      </w:r>
      <w:r w:rsidR="003C78D1">
        <w:rPr>
          <w:rFonts w:hint="cs"/>
          <w:rtl/>
        </w:rPr>
        <w:t>ה</w:t>
      </w:r>
      <w:r w:rsidR="00003F28">
        <w:rPr>
          <w:rFonts w:hint="cs"/>
          <w:rtl/>
        </w:rPr>
        <w:t>רמ"א</w:t>
      </w:r>
      <w:r w:rsidR="003C78D1">
        <w:rPr>
          <w:rFonts w:hint="cs"/>
          <w:rtl/>
        </w:rPr>
        <w:t xml:space="preserve"> </w:t>
      </w:r>
    </w:p>
    <w:p w14:paraId="3336D707" w14:textId="63C5B092" w:rsidR="000F7380" w:rsidRDefault="003C78D1" w:rsidP="00DF1DF4">
      <w:pPr>
        <w:rPr>
          <w:rtl/>
        </w:rPr>
      </w:pPr>
      <w:r>
        <w:rPr>
          <w:rFonts w:hint="cs"/>
          <w:rtl/>
        </w:rPr>
        <w:lastRenderedPageBreak/>
        <w:t xml:space="preserve">הסכים שניתן ללמוד מהגמרא שהעושה חצי מתהליך המילה </w:t>
      </w:r>
      <w:r w:rsidR="007F3AC1">
        <w:rPr>
          <w:rFonts w:hint="cs"/>
          <w:rtl/>
        </w:rPr>
        <w:t>ע</w:t>
      </w:r>
      <w:r w:rsidR="00DF1DF4">
        <w:rPr>
          <w:rFonts w:hint="cs"/>
          <w:rtl/>
        </w:rPr>
        <w:t>ובר על</w:t>
      </w:r>
      <w:r w:rsidR="007F3AC1">
        <w:rPr>
          <w:rFonts w:hint="cs"/>
          <w:rtl/>
        </w:rPr>
        <w:t xml:space="preserve"> </w:t>
      </w:r>
      <w:r w:rsidR="00AF7A61">
        <w:rPr>
          <w:rFonts w:hint="cs"/>
          <w:rtl/>
        </w:rPr>
        <w:t xml:space="preserve">איסור, אך להבנתו זה רק במקרה </w:t>
      </w:r>
      <w:r w:rsidR="00C66505">
        <w:rPr>
          <w:rFonts w:hint="cs"/>
          <w:rtl/>
        </w:rPr>
        <w:t>שה</w:t>
      </w:r>
      <w:r w:rsidR="00AF7A61">
        <w:rPr>
          <w:rFonts w:hint="cs"/>
          <w:rtl/>
        </w:rPr>
        <w:t>מוהל נטש את המילה באמצע</w:t>
      </w:r>
      <w:r w:rsidR="009B58F7">
        <w:rPr>
          <w:rFonts w:hint="cs"/>
          <w:rtl/>
        </w:rPr>
        <w:t xml:space="preserve"> וכדומה</w:t>
      </w:r>
      <w:r w:rsidR="00AF7A61">
        <w:rPr>
          <w:rFonts w:hint="cs"/>
          <w:rtl/>
        </w:rPr>
        <w:t>. לעומת זאת, במקרה בו מתכננים מראש שכל מוהל יעשה חצי מתהליך המילה, אין בכך איסור.</w:t>
      </w:r>
      <w:r w:rsidR="000F7380">
        <w:rPr>
          <w:rFonts w:hint="cs"/>
          <w:rtl/>
        </w:rPr>
        <w:t xml:space="preserve"> </w:t>
      </w:r>
      <w:r w:rsidR="00AD06B4">
        <w:rPr>
          <w:rFonts w:hint="cs"/>
          <w:rtl/>
        </w:rPr>
        <w:t>ו</w:t>
      </w:r>
      <w:r w:rsidR="000F7380">
        <w:rPr>
          <w:rFonts w:hint="cs"/>
          <w:rtl/>
        </w:rPr>
        <w:t>לראייה, מתמידים ומוספים של שבת, שלא נאמר שדווקא כהן אחד צריך לעשות את כל המלאכה, ומעשהו בשבת כמעשהו בחול. ובלשונו:</w:t>
      </w:r>
    </w:p>
    <w:p w14:paraId="0294E73F" w14:textId="2E87331B" w:rsidR="001348E0" w:rsidRDefault="00553447" w:rsidP="00553447">
      <w:pPr>
        <w:ind w:left="720"/>
        <w:rPr>
          <w:rtl/>
        </w:rPr>
      </w:pPr>
      <w:r>
        <w:rPr>
          <w:rFonts w:cs="Arial" w:hint="cs"/>
          <w:rtl/>
        </w:rPr>
        <w:t>''</w:t>
      </w:r>
      <w:r w:rsidRPr="00553447">
        <w:rPr>
          <w:rFonts w:cs="Arial"/>
          <w:rtl/>
        </w:rPr>
        <w:t>ואין משם ראיה</w:t>
      </w:r>
      <w:r>
        <w:rPr>
          <w:rFonts w:cs="Arial" w:hint="cs"/>
          <w:rtl/>
        </w:rPr>
        <w:t>,</w:t>
      </w:r>
      <w:r w:rsidRPr="00553447">
        <w:rPr>
          <w:rFonts w:cs="Arial"/>
          <w:rtl/>
        </w:rPr>
        <w:t xml:space="preserve"> דשאני התם </w:t>
      </w:r>
      <w:r w:rsidR="00F41944">
        <w:rPr>
          <w:rFonts w:cs="Arial" w:hint="cs"/>
          <w:sz w:val="18"/>
          <w:szCs w:val="18"/>
          <w:rtl/>
        </w:rPr>
        <w:t xml:space="preserve">(= ששונה המקרה בגמרא) </w:t>
      </w:r>
      <w:r w:rsidRPr="00553447">
        <w:rPr>
          <w:rFonts w:cs="Arial"/>
          <w:rtl/>
        </w:rPr>
        <w:t>דלא נגמר המצו</w:t>
      </w:r>
      <w:r>
        <w:rPr>
          <w:rFonts w:cs="Arial" w:hint="cs"/>
          <w:rtl/>
        </w:rPr>
        <w:t>ו</w:t>
      </w:r>
      <w:r w:rsidRPr="00553447">
        <w:rPr>
          <w:rFonts w:cs="Arial"/>
          <w:rtl/>
        </w:rPr>
        <w:t>ה</w:t>
      </w:r>
      <w:r>
        <w:rPr>
          <w:rFonts w:cs="Arial" w:hint="cs"/>
          <w:rtl/>
        </w:rPr>
        <w:t>,</w:t>
      </w:r>
      <w:r w:rsidRPr="00553447">
        <w:rPr>
          <w:rFonts w:cs="Arial"/>
          <w:rtl/>
        </w:rPr>
        <w:t xml:space="preserve"> ולכן פירש רש"י התם אמאי חייב</w:t>
      </w:r>
      <w:r>
        <w:rPr>
          <w:rFonts w:cs="Arial" w:hint="cs"/>
          <w:rtl/>
        </w:rPr>
        <w:t>,</w:t>
      </w:r>
      <w:r w:rsidRPr="00553447">
        <w:rPr>
          <w:rFonts w:cs="Arial"/>
          <w:rtl/>
        </w:rPr>
        <w:t xml:space="preserve"> דמשמע הא איסורא איכא</w:t>
      </w:r>
      <w:r w:rsidR="00EB6D0D">
        <w:rPr>
          <w:rFonts w:cs="Arial" w:hint="cs"/>
          <w:rtl/>
        </w:rPr>
        <w:t xml:space="preserve"> </w:t>
      </w:r>
      <w:r w:rsidR="00EB6D0D">
        <w:rPr>
          <w:rFonts w:cs="Arial" w:hint="cs"/>
          <w:sz w:val="18"/>
          <w:szCs w:val="18"/>
          <w:rtl/>
        </w:rPr>
        <w:t>(= יש)</w:t>
      </w:r>
      <w:r>
        <w:rPr>
          <w:rFonts w:cs="Arial" w:hint="cs"/>
          <w:rtl/>
        </w:rPr>
        <w:t>.</w:t>
      </w:r>
      <w:r w:rsidRPr="00553447">
        <w:rPr>
          <w:rFonts w:cs="Arial"/>
          <w:rtl/>
        </w:rPr>
        <w:t xml:space="preserve"> אבל במקום שנגמר ואדעתא דהכי פסקו בראשונה</w:t>
      </w:r>
      <w:r w:rsidR="00F41944">
        <w:rPr>
          <w:rFonts w:cs="Arial" w:hint="cs"/>
          <w:rtl/>
        </w:rPr>
        <w:t>,</w:t>
      </w:r>
      <w:r w:rsidRPr="00553447">
        <w:rPr>
          <w:rFonts w:cs="Arial"/>
          <w:rtl/>
        </w:rPr>
        <w:t xml:space="preserve"> נראה דשרי </w:t>
      </w:r>
      <w:r w:rsidR="0027151E">
        <w:rPr>
          <w:rFonts w:cs="Arial" w:hint="cs"/>
          <w:sz w:val="18"/>
          <w:szCs w:val="18"/>
          <w:rtl/>
        </w:rPr>
        <w:t xml:space="preserve">(= נראה שמותר) </w:t>
      </w:r>
      <w:r w:rsidRPr="00553447">
        <w:rPr>
          <w:rFonts w:cs="Arial"/>
          <w:rtl/>
        </w:rPr>
        <w:t>וכן מצאתי בסוף ספר התרומה ישן</w:t>
      </w:r>
      <w:r w:rsidR="0027151E">
        <w:rPr>
          <w:rFonts w:cs="Arial" w:hint="cs"/>
          <w:rtl/>
        </w:rPr>
        <w:t>,</w:t>
      </w:r>
      <w:r w:rsidRPr="00553447">
        <w:rPr>
          <w:rFonts w:cs="Arial"/>
          <w:rtl/>
        </w:rPr>
        <w:t xml:space="preserve"> שכתב בהדיא דשרי</w:t>
      </w:r>
      <w:r w:rsidR="0027151E">
        <w:rPr>
          <w:rFonts w:cs="Arial" w:hint="cs"/>
          <w:rtl/>
        </w:rPr>
        <w:t>.''</w:t>
      </w:r>
      <w:r w:rsidRPr="00553447">
        <w:rPr>
          <w:rFonts w:cs="Arial"/>
          <w:rtl/>
        </w:rPr>
        <w:t xml:space="preserve"> </w:t>
      </w:r>
      <w:r w:rsidR="00AC02B9">
        <w:rPr>
          <w:rFonts w:hint="cs"/>
          <w:rtl/>
        </w:rPr>
        <w:t xml:space="preserve"> </w:t>
      </w:r>
    </w:p>
    <w:p w14:paraId="45E99F9F" w14:textId="122AACA5" w:rsidR="00B3777D" w:rsidRPr="00652A8D" w:rsidRDefault="0072491B" w:rsidP="00652A8D">
      <w:pPr>
        <w:rPr>
          <w:rtl/>
        </w:rPr>
      </w:pPr>
      <w:r>
        <w:rPr>
          <w:rFonts w:hint="cs"/>
          <w:rtl/>
        </w:rPr>
        <w:t xml:space="preserve">ג. </w:t>
      </w:r>
      <w:r w:rsidR="00016736" w:rsidRPr="00016736">
        <w:rPr>
          <w:rFonts w:hint="cs"/>
          <w:b/>
          <w:bCs/>
          <w:rtl/>
        </w:rPr>
        <w:t>הט''ז</w:t>
      </w:r>
      <w:r w:rsidR="00016736">
        <w:rPr>
          <w:rFonts w:hint="cs"/>
          <w:rtl/>
        </w:rPr>
        <w:t xml:space="preserve"> </w:t>
      </w:r>
      <w:r w:rsidR="00016736" w:rsidRPr="00016736">
        <w:rPr>
          <w:rFonts w:hint="cs"/>
          <w:sz w:val="18"/>
          <w:szCs w:val="18"/>
          <w:rtl/>
        </w:rPr>
        <w:t>(שם, יא)</w:t>
      </w:r>
      <w:r w:rsidR="00016736">
        <w:rPr>
          <w:rFonts w:hint="cs"/>
          <w:sz w:val="16"/>
          <w:szCs w:val="16"/>
          <w:rtl/>
        </w:rPr>
        <w:t xml:space="preserve"> </w:t>
      </w:r>
      <w:r w:rsidR="00016736" w:rsidRPr="00016736">
        <w:rPr>
          <w:rFonts w:hint="cs"/>
          <w:b/>
          <w:bCs/>
          <w:rtl/>
        </w:rPr>
        <w:t>והש''ך</w:t>
      </w:r>
      <w:r w:rsidR="00016736">
        <w:rPr>
          <w:rFonts w:hint="cs"/>
          <w:rtl/>
        </w:rPr>
        <w:t xml:space="preserve"> </w:t>
      </w:r>
      <w:r w:rsidR="00016736">
        <w:rPr>
          <w:rFonts w:hint="cs"/>
          <w:sz w:val="18"/>
          <w:szCs w:val="18"/>
          <w:rtl/>
        </w:rPr>
        <w:t xml:space="preserve">(שם, יח) </w:t>
      </w:r>
      <w:r w:rsidR="00016736">
        <w:rPr>
          <w:rFonts w:hint="cs"/>
          <w:rtl/>
        </w:rPr>
        <w:t xml:space="preserve">בגישה שלישית, נקטו כמנהג העולם שמותר לכתחילה ששני מוהלים ימולו בשבת. בטעם הדבר נימקו, שהרמ''א דחה בתשובה </w:t>
      </w:r>
      <w:r w:rsidR="00016736">
        <w:rPr>
          <w:rFonts w:hint="cs"/>
          <w:sz w:val="18"/>
          <w:szCs w:val="18"/>
          <w:rtl/>
        </w:rPr>
        <w:t>(סי' עו)</w:t>
      </w:r>
      <w:r w:rsidR="00016736">
        <w:rPr>
          <w:rFonts w:hint="cs"/>
          <w:rtl/>
        </w:rPr>
        <w:t xml:space="preserve"> את דברי השולחן ערוך מכל וכל, וכן מדברי הגמרא לא משמע כשיט</w:t>
      </w:r>
      <w:r w:rsidR="00AD06B4">
        <w:rPr>
          <w:rFonts w:hint="cs"/>
          <w:rtl/>
        </w:rPr>
        <w:t>תו</w:t>
      </w:r>
      <w:r w:rsidR="00016736">
        <w:rPr>
          <w:rFonts w:hint="cs"/>
          <w:rtl/>
        </w:rPr>
        <w:t xml:space="preserve">, ורק בגלל אותו קובץ ישן חשש </w:t>
      </w:r>
      <w:r w:rsidR="00AD06B4">
        <w:rPr>
          <w:rFonts w:hint="cs"/>
          <w:rtl/>
        </w:rPr>
        <w:t xml:space="preserve">הרמ''א </w:t>
      </w:r>
      <w:r w:rsidR="00016736">
        <w:rPr>
          <w:rFonts w:hint="cs"/>
          <w:rtl/>
        </w:rPr>
        <w:t>לדעה זו. וכיוון שבזמן הזה פשט המנהג להתיר, אין עניין לחוש לדברי אותו קובץ.</w:t>
      </w:r>
    </w:p>
    <w:p w14:paraId="7CB70745" w14:textId="2D5AFFED" w:rsidR="003A52BF" w:rsidRDefault="003A52BF" w:rsidP="000F7380">
      <w:pPr>
        <w:rPr>
          <w:b/>
          <w:bCs/>
          <w:u w:val="single"/>
          <w:rtl/>
        </w:rPr>
      </w:pPr>
      <w:r w:rsidRPr="003A52BF">
        <w:rPr>
          <w:rFonts w:hint="cs"/>
          <w:b/>
          <w:bCs/>
          <w:u w:val="single"/>
          <w:rtl/>
        </w:rPr>
        <w:t>מציצת הדם בשבת</w:t>
      </w:r>
    </w:p>
    <w:p w14:paraId="7A124D95" w14:textId="7EDFCCBC" w:rsidR="00D40494" w:rsidRDefault="00331473" w:rsidP="000F7380">
      <w:pPr>
        <w:rPr>
          <w:rtl/>
        </w:rPr>
      </w:pPr>
      <w:r>
        <w:rPr>
          <w:rFonts w:hint="cs"/>
          <w:rtl/>
        </w:rPr>
        <w:t xml:space="preserve">הגמרא במסכת שבת </w:t>
      </w:r>
      <w:r>
        <w:rPr>
          <w:rFonts w:hint="cs"/>
          <w:sz w:val="18"/>
          <w:szCs w:val="18"/>
          <w:rtl/>
        </w:rPr>
        <w:t xml:space="preserve">(קלג ע''ב) </w:t>
      </w:r>
      <w:r>
        <w:rPr>
          <w:rFonts w:hint="cs"/>
          <w:rtl/>
        </w:rPr>
        <w:t>כותבת</w:t>
      </w:r>
      <w:r w:rsidR="00D40494">
        <w:rPr>
          <w:rFonts w:hint="cs"/>
          <w:rtl/>
        </w:rPr>
        <w:t>, שכחלק מהתהליך המילה, על המוהל למצוץ את הדם מאזור המילה, וכל מוהל שאינו עושה כך - סכנה היא, ומעבירים אותו מתפקידו. מפשטות לשון הגמרא משמע שמדובר בעניין רפואי (</w:t>
      </w:r>
      <w:r w:rsidR="006E5051">
        <w:rPr>
          <w:rFonts w:hint="cs"/>
          <w:rtl/>
        </w:rPr>
        <w:t>''כדי שייצא הדם ממקומות הרחוקים''</w:t>
      </w:r>
      <w:r w:rsidR="00D40494">
        <w:rPr>
          <w:rFonts w:hint="cs"/>
          <w:rtl/>
        </w:rPr>
        <w:t>), וכך משמע מההקשר הכללי של המשנה, המביאה מספר עניינים רפואיים באותו הקטע.</w:t>
      </w:r>
    </w:p>
    <w:p w14:paraId="60428F2A" w14:textId="4F160D37" w:rsidR="00C7267B" w:rsidRDefault="00D40494" w:rsidP="000F7380">
      <w:pPr>
        <w:rPr>
          <w:rtl/>
        </w:rPr>
      </w:pPr>
      <w:r>
        <w:rPr>
          <w:rFonts w:hint="cs"/>
          <w:rtl/>
        </w:rPr>
        <w:t xml:space="preserve">בעבר, חשבו חז''ל שיש בתהליך המציצה תועלת רפואית. בזמן הזה, </w:t>
      </w:r>
      <w:r w:rsidR="002B532F">
        <w:rPr>
          <w:rFonts w:hint="cs"/>
          <w:rtl/>
        </w:rPr>
        <w:t>נראה ש</w:t>
      </w:r>
      <w:r>
        <w:rPr>
          <w:rFonts w:hint="cs"/>
          <w:rtl/>
        </w:rPr>
        <w:t xml:space="preserve">הדעה הרווחת בין הרופאים שתהליך זה אינו מועיל מבחינה רפואית, ואף עלולים להיות בו </w:t>
      </w:r>
      <w:r w:rsidR="00B51963">
        <w:rPr>
          <w:rFonts w:hint="cs"/>
          <w:rtl/>
        </w:rPr>
        <w:t xml:space="preserve">סיכונים, מחמת זיהומים העלולים לעבור </w:t>
      </w:r>
      <w:r w:rsidR="00835429">
        <w:rPr>
          <w:rFonts w:hint="cs"/>
          <w:rtl/>
        </w:rPr>
        <w:t>מ</w:t>
      </w:r>
      <w:r w:rsidR="00B51963">
        <w:rPr>
          <w:rFonts w:hint="cs"/>
          <w:rtl/>
        </w:rPr>
        <w:t xml:space="preserve">רוקו של המוהל. </w:t>
      </w:r>
      <w:r w:rsidR="00C7267B">
        <w:rPr>
          <w:rFonts w:hint="cs"/>
          <w:rtl/>
        </w:rPr>
        <w:t xml:space="preserve">מעבר לדיון הרפואי סביב עניין זה </w:t>
      </w:r>
      <w:r w:rsidR="00C7267B">
        <w:rPr>
          <w:rFonts w:hint="cs"/>
          <w:sz w:val="18"/>
          <w:szCs w:val="18"/>
          <w:rtl/>
        </w:rPr>
        <w:t>(אותו ייתכן וניתן לפתור במציצה באמצעות שפופרת)</w:t>
      </w:r>
      <w:r w:rsidR="00C7267B">
        <w:rPr>
          <w:rFonts w:hint="cs"/>
          <w:rtl/>
        </w:rPr>
        <w:t>, כאשר המילה מתבצעת בשבת</w:t>
      </w:r>
      <w:r w:rsidR="00835429">
        <w:rPr>
          <w:rFonts w:hint="cs"/>
          <w:rtl/>
        </w:rPr>
        <w:t>,</w:t>
      </w:r>
      <w:r w:rsidR="00C7267B">
        <w:rPr>
          <w:rFonts w:hint="cs"/>
          <w:rtl/>
        </w:rPr>
        <w:t xml:space="preserve"> שאלה זו מקבלת משנה תוקף.</w:t>
      </w:r>
    </w:p>
    <w:p w14:paraId="166E36BA" w14:textId="3283C29B" w:rsidR="00331473" w:rsidRDefault="002D3447" w:rsidP="000F7380">
      <w:pPr>
        <w:rPr>
          <w:rtl/>
        </w:rPr>
      </w:pPr>
      <w:r>
        <w:rPr>
          <w:rFonts w:hint="cs"/>
          <w:rtl/>
        </w:rPr>
        <w:t xml:space="preserve">הסיבה לכך, </w:t>
      </w:r>
      <w:r w:rsidR="003F7F8F">
        <w:rPr>
          <w:rFonts w:hint="cs"/>
          <w:rtl/>
        </w:rPr>
        <w:t>ש</w:t>
      </w:r>
      <w:r w:rsidR="00C7267B">
        <w:rPr>
          <w:rFonts w:hint="cs"/>
          <w:rtl/>
        </w:rPr>
        <w:t>ב</w:t>
      </w:r>
      <w:r w:rsidR="003F7F8F">
        <w:rPr>
          <w:rFonts w:hint="cs"/>
          <w:rtl/>
        </w:rPr>
        <w:t>דרך כ</w:t>
      </w:r>
      <w:r w:rsidR="00835429">
        <w:rPr>
          <w:rFonts w:hint="cs"/>
          <w:rtl/>
        </w:rPr>
        <w:t>ל</w:t>
      </w:r>
      <w:r w:rsidR="003F7F8F">
        <w:rPr>
          <w:rFonts w:hint="cs"/>
          <w:rtl/>
        </w:rPr>
        <w:t>ל ב</w:t>
      </w:r>
      <w:r w:rsidR="00C7267B">
        <w:rPr>
          <w:rFonts w:hint="cs"/>
          <w:rtl/>
        </w:rPr>
        <w:t>הוצאת דם בשבת</w:t>
      </w:r>
      <w:r w:rsidR="003F7F8F">
        <w:rPr>
          <w:rFonts w:hint="cs"/>
          <w:rtl/>
        </w:rPr>
        <w:t xml:space="preserve"> יש איסור (דאורייתא או דרבנן, תלוי באיזה מקרה), וב</w:t>
      </w:r>
      <w:r w:rsidR="00835429">
        <w:rPr>
          <w:rFonts w:hint="cs"/>
          <w:rtl/>
        </w:rPr>
        <w:t>כ</w:t>
      </w:r>
      <w:r w:rsidR="003F7F8F">
        <w:rPr>
          <w:rFonts w:hint="cs"/>
          <w:rtl/>
        </w:rPr>
        <w:t>ל זאת פעולה זו הותרה במילה בגלל הסכנה שיש בכך. נמצא, שאם</w:t>
      </w:r>
      <w:r w:rsidR="002D54C8">
        <w:rPr>
          <w:rFonts w:hint="cs"/>
          <w:rtl/>
        </w:rPr>
        <w:t xml:space="preserve"> אין בפעולת המציצה תועלת רפואית, </w:t>
      </w:r>
      <w:r w:rsidR="00B51763">
        <w:rPr>
          <w:rFonts w:hint="cs"/>
          <w:rtl/>
        </w:rPr>
        <w:t>על אף שביום חול ניתן לומר שיש להמשיכה בגלל ענייני מסורת וכדומה (בהנחה שאין בה סכנה), בשבת</w:t>
      </w:r>
      <w:r w:rsidR="00D64CE0">
        <w:rPr>
          <w:rFonts w:hint="cs"/>
          <w:rtl/>
        </w:rPr>
        <w:t xml:space="preserve"> טענה זו לא פשוטה, שכן יש </w:t>
      </w:r>
      <w:r w:rsidR="007415E7">
        <w:rPr>
          <w:rFonts w:hint="cs"/>
          <w:rtl/>
        </w:rPr>
        <w:t>בכך</w:t>
      </w:r>
      <w:r w:rsidR="00D64CE0">
        <w:rPr>
          <w:rFonts w:hint="cs"/>
          <w:rtl/>
        </w:rPr>
        <w:t xml:space="preserve"> איסור</w:t>
      </w:r>
      <w:r w:rsidR="002D54C8">
        <w:rPr>
          <w:rFonts w:hint="cs"/>
          <w:rtl/>
        </w:rPr>
        <w:t xml:space="preserve">.  </w:t>
      </w:r>
      <w:r w:rsidR="003F7F8F">
        <w:rPr>
          <w:rFonts w:hint="cs"/>
          <w:rtl/>
        </w:rPr>
        <w:t xml:space="preserve"> </w:t>
      </w:r>
    </w:p>
    <w:p w14:paraId="66D729BD" w14:textId="77777777" w:rsidR="00D64CE0" w:rsidRDefault="00331473" w:rsidP="000F7380">
      <w:pPr>
        <w:rPr>
          <w:u w:val="single"/>
          <w:rtl/>
        </w:rPr>
      </w:pPr>
      <w:r>
        <w:rPr>
          <w:rFonts w:hint="cs"/>
          <w:u w:val="single"/>
          <w:rtl/>
        </w:rPr>
        <w:t>מחלוקת האחרונים</w:t>
      </w:r>
    </w:p>
    <w:p w14:paraId="6EC6D6FE" w14:textId="1AD22F8A" w:rsidR="00D64CE0" w:rsidRDefault="00D64CE0" w:rsidP="000F7380">
      <w:pPr>
        <w:rPr>
          <w:rtl/>
        </w:rPr>
      </w:pPr>
      <w:r>
        <w:rPr>
          <w:rFonts w:hint="cs"/>
          <w:rtl/>
        </w:rPr>
        <w:t>למעשה נחלקו האחרונים</w:t>
      </w:r>
      <w:r w:rsidR="003B7ACA">
        <w:rPr>
          <w:rFonts w:hint="cs"/>
          <w:rtl/>
        </w:rPr>
        <w:t xml:space="preserve"> כיצד לנהוג</w:t>
      </w:r>
      <w:r>
        <w:rPr>
          <w:rFonts w:hint="cs"/>
          <w:rtl/>
        </w:rPr>
        <w:t>:</w:t>
      </w:r>
    </w:p>
    <w:p w14:paraId="0A32282A" w14:textId="0F44D525" w:rsidR="00745979" w:rsidRDefault="00D64CE0" w:rsidP="000F7380">
      <w:pPr>
        <w:rPr>
          <w:rtl/>
        </w:rPr>
      </w:pPr>
      <w:r>
        <w:rPr>
          <w:rFonts w:hint="cs"/>
          <w:rtl/>
        </w:rPr>
        <w:t>א.</w:t>
      </w:r>
      <w:r w:rsidR="007F3645">
        <w:rPr>
          <w:rFonts w:hint="cs"/>
          <w:rtl/>
        </w:rPr>
        <w:t xml:space="preserve"> </w:t>
      </w:r>
      <w:r w:rsidR="007F3645" w:rsidRPr="007F3645">
        <w:rPr>
          <w:rFonts w:hint="cs"/>
          <w:b/>
          <w:bCs/>
          <w:rtl/>
        </w:rPr>
        <w:t>בעד המציצה</w:t>
      </w:r>
      <w:r w:rsidR="007F3645">
        <w:rPr>
          <w:rFonts w:hint="cs"/>
          <w:rtl/>
        </w:rPr>
        <w:t>:</w:t>
      </w:r>
      <w:r>
        <w:rPr>
          <w:rFonts w:hint="cs"/>
          <w:rtl/>
        </w:rPr>
        <w:t xml:space="preserve"> </w:t>
      </w:r>
      <w:r w:rsidR="007F3645">
        <w:rPr>
          <w:rFonts w:hint="cs"/>
          <w:rtl/>
        </w:rPr>
        <w:t xml:space="preserve">רוב </w:t>
      </w:r>
      <w:r w:rsidR="00BC20C1">
        <w:rPr>
          <w:rFonts w:hint="cs"/>
          <w:rtl/>
        </w:rPr>
        <w:t xml:space="preserve">מוחלט של </w:t>
      </w:r>
      <w:r w:rsidR="007F3645">
        <w:rPr>
          <w:rFonts w:hint="cs"/>
          <w:rtl/>
        </w:rPr>
        <w:t xml:space="preserve">הפוסקים סברו, שיש להמשיך את המציצה בזמן הזה, </w:t>
      </w:r>
      <w:r w:rsidR="003B7ACA">
        <w:rPr>
          <w:rFonts w:hint="cs"/>
          <w:rtl/>
        </w:rPr>
        <w:t>ומעבר לטענה 'שכך נהגו אבותינו</w:t>
      </w:r>
      <w:r w:rsidR="00514861">
        <w:rPr>
          <w:rStyle w:val="a5"/>
          <w:rtl/>
        </w:rPr>
        <w:footnoteReference w:id="2"/>
      </w:r>
      <w:r w:rsidR="003B7ACA">
        <w:rPr>
          <w:rFonts w:hint="cs"/>
          <w:rtl/>
        </w:rPr>
        <w:t xml:space="preserve"> </w:t>
      </w:r>
      <w:r w:rsidR="007F3645">
        <w:rPr>
          <w:rFonts w:hint="cs"/>
          <w:rtl/>
        </w:rPr>
        <w:t xml:space="preserve">הועלו מספר סיבות. </w:t>
      </w:r>
      <w:r w:rsidR="007F3645" w:rsidRPr="00F0530F">
        <w:rPr>
          <w:rFonts w:hint="cs"/>
          <w:b/>
          <w:bCs/>
          <w:rtl/>
        </w:rPr>
        <w:t>המהר''י אסאד</w:t>
      </w:r>
      <w:r w:rsidR="007F3645">
        <w:rPr>
          <w:rFonts w:hint="cs"/>
          <w:rtl/>
        </w:rPr>
        <w:t xml:space="preserve"> </w:t>
      </w:r>
      <w:r w:rsidR="007F3645">
        <w:rPr>
          <w:rFonts w:hint="cs"/>
          <w:sz w:val="18"/>
          <w:szCs w:val="18"/>
          <w:rtl/>
        </w:rPr>
        <w:t xml:space="preserve">(יו''ד </w:t>
      </w:r>
      <w:r w:rsidR="00B60F4A">
        <w:rPr>
          <w:rFonts w:hint="cs"/>
          <w:sz w:val="18"/>
          <w:szCs w:val="18"/>
          <w:rtl/>
        </w:rPr>
        <w:t xml:space="preserve">א, </w:t>
      </w:r>
      <w:r w:rsidR="007F3645">
        <w:rPr>
          <w:rFonts w:hint="cs"/>
          <w:sz w:val="18"/>
          <w:szCs w:val="18"/>
          <w:rtl/>
        </w:rPr>
        <w:t xml:space="preserve">רנח) </w:t>
      </w:r>
      <w:r w:rsidR="00407F1E" w:rsidRPr="00407F1E">
        <w:rPr>
          <w:rFonts w:hint="cs"/>
          <w:b/>
          <w:bCs/>
          <w:rtl/>
        </w:rPr>
        <w:t xml:space="preserve">והאבני נזר </w:t>
      </w:r>
      <w:r w:rsidR="00407F1E">
        <w:rPr>
          <w:rFonts w:hint="cs"/>
          <w:sz w:val="18"/>
          <w:szCs w:val="18"/>
          <w:rtl/>
        </w:rPr>
        <w:t xml:space="preserve">(יו''ד שלח) </w:t>
      </w:r>
      <w:r w:rsidR="007F3645">
        <w:rPr>
          <w:rFonts w:hint="cs"/>
          <w:rtl/>
        </w:rPr>
        <w:t>חידש</w:t>
      </w:r>
      <w:r w:rsidR="00407F1E">
        <w:rPr>
          <w:rFonts w:hint="cs"/>
          <w:rtl/>
        </w:rPr>
        <w:t>ו</w:t>
      </w:r>
      <w:r w:rsidR="007F3645">
        <w:rPr>
          <w:rFonts w:hint="cs"/>
          <w:rtl/>
        </w:rPr>
        <w:t>,</w:t>
      </w:r>
      <w:r w:rsidR="00F0530F">
        <w:rPr>
          <w:rFonts w:hint="cs"/>
          <w:rtl/>
        </w:rPr>
        <w:t xml:space="preserve"> שלמרות שבגמרא מובא הטעם של הסכנה, למעשה תהליך המציצה הוא 'הלכה למשה מסיני' בלי קשר לעניין הסכנה.</w:t>
      </w:r>
      <w:r w:rsidR="006F0233">
        <w:rPr>
          <w:rFonts w:hint="cs"/>
          <w:rtl/>
        </w:rPr>
        <w:t xml:space="preserve"> עוד יש שהוסיפו, שיש עניין במציצה על פי הקבלה.</w:t>
      </w:r>
    </w:p>
    <w:p w14:paraId="42973AC9" w14:textId="19BC570A" w:rsidR="00D66710" w:rsidRDefault="00745979" w:rsidP="000F7380">
      <w:pPr>
        <w:rPr>
          <w:rtl/>
        </w:rPr>
      </w:pPr>
      <w:r>
        <w:rPr>
          <w:rFonts w:hint="cs"/>
          <w:b/>
          <w:bCs/>
          <w:rtl/>
        </w:rPr>
        <w:t>ה</w:t>
      </w:r>
      <w:r w:rsidR="00B22A7E">
        <w:rPr>
          <w:rFonts w:hint="cs"/>
          <w:b/>
          <w:bCs/>
          <w:rtl/>
        </w:rPr>
        <w:t xml:space="preserve">בניין ציון </w:t>
      </w:r>
      <w:r w:rsidR="00B22A7E" w:rsidRPr="00B22A7E">
        <w:rPr>
          <w:rFonts w:hint="cs"/>
          <w:sz w:val="18"/>
          <w:szCs w:val="18"/>
          <w:rtl/>
        </w:rPr>
        <w:t>(</w:t>
      </w:r>
      <w:r w:rsidR="00B22A7E">
        <w:rPr>
          <w:rFonts w:hint="cs"/>
          <w:sz w:val="18"/>
          <w:szCs w:val="18"/>
          <w:rtl/>
        </w:rPr>
        <w:t>סי' כ</w:t>
      </w:r>
      <w:r w:rsidR="00876FDB">
        <w:rPr>
          <w:rFonts w:hint="cs"/>
          <w:sz w:val="18"/>
          <w:szCs w:val="18"/>
          <w:rtl/>
        </w:rPr>
        <w:t>ג</w:t>
      </w:r>
      <w:r w:rsidR="00B22A7E" w:rsidRPr="00B22A7E">
        <w:rPr>
          <w:rFonts w:hint="cs"/>
          <w:sz w:val="18"/>
          <w:szCs w:val="18"/>
          <w:rtl/>
        </w:rPr>
        <w:t>)</w:t>
      </w:r>
      <w:r w:rsidR="00B22A7E">
        <w:rPr>
          <w:rFonts w:hint="cs"/>
          <w:b/>
          <w:bCs/>
          <w:sz w:val="18"/>
          <w:szCs w:val="18"/>
          <w:rtl/>
        </w:rPr>
        <w:t xml:space="preserve"> </w:t>
      </w:r>
      <w:r w:rsidR="00B22A7E">
        <w:rPr>
          <w:rFonts w:hint="cs"/>
          <w:b/>
          <w:bCs/>
          <w:rtl/>
        </w:rPr>
        <w:t>וה</w:t>
      </w:r>
      <w:r>
        <w:rPr>
          <w:rFonts w:hint="cs"/>
          <w:b/>
          <w:bCs/>
          <w:rtl/>
        </w:rPr>
        <w:t xml:space="preserve">רב קוק </w:t>
      </w:r>
      <w:r>
        <w:rPr>
          <w:rFonts w:hint="cs"/>
          <w:sz w:val="18"/>
          <w:szCs w:val="18"/>
          <w:rtl/>
        </w:rPr>
        <w:t>(דעת כהן יו''ד סי' קמ)</w:t>
      </w:r>
      <w:r>
        <w:rPr>
          <w:rFonts w:hint="cs"/>
          <w:rtl/>
        </w:rPr>
        <w:t xml:space="preserve"> לא קיבל</w:t>
      </w:r>
      <w:r w:rsidR="00876FDB">
        <w:rPr>
          <w:rFonts w:hint="cs"/>
          <w:rtl/>
        </w:rPr>
        <w:t>ו</w:t>
      </w:r>
      <w:r>
        <w:rPr>
          <w:rFonts w:hint="cs"/>
          <w:rtl/>
        </w:rPr>
        <w:t xml:space="preserve"> </w:t>
      </w:r>
      <w:r w:rsidR="00835429">
        <w:rPr>
          <w:rFonts w:hint="cs"/>
          <w:rtl/>
        </w:rPr>
        <w:t xml:space="preserve">את </w:t>
      </w:r>
      <w:r w:rsidR="004E0A8E">
        <w:rPr>
          <w:rFonts w:hint="cs"/>
          <w:rtl/>
        </w:rPr>
        <w:t>ה</w:t>
      </w:r>
      <w:r>
        <w:rPr>
          <w:rFonts w:hint="cs"/>
          <w:rtl/>
        </w:rPr>
        <w:t xml:space="preserve">טעם </w:t>
      </w:r>
      <w:r w:rsidR="004E0A8E">
        <w:rPr>
          <w:rFonts w:hint="cs"/>
          <w:rtl/>
        </w:rPr>
        <w:t>שהמציצה היא הלכה למשה מסיני</w:t>
      </w:r>
      <w:r>
        <w:rPr>
          <w:rFonts w:hint="cs"/>
          <w:rtl/>
        </w:rPr>
        <w:t>, שכן מפשט לשון הגמרא והראשונים משמע שמדובר בעניי</w:t>
      </w:r>
      <w:r w:rsidR="00835429">
        <w:rPr>
          <w:rFonts w:hint="cs"/>
          <w:rtl/>
        </w:rPr>
        <w:t>ן</w:t>
      </w:r>
      <w:r>
        <w:rPr>
          <w:rFonts w:hint="cs"/>
          <w:rtl/>
        </w:rPr>
        <w:t xml:space="preserve"> רפואי בלבד. עם זאת כתב</w:t>
      </w:r>
      <w:r w:rsidR="00876FDB">
        <w:rPr>
          <w:rFonts w:hint="cs"/>
          <w:rtl/>
        </w:rPr>
        <w:t>ו</w:t>
      </w:r>
      <w:r>
        <w:rPr>
          <w:rFonts w:hint="cs"/>
          <w:rtl/>
        </w:rPr>
        <w:t xml:space="preserve"> שיש להמשיך את המציצה בטענה שדבריהם של הרופאים נאמרים בתורת ספק, שכן מה שנכון בדור הזה מבחינה רפואית, </w:t>
      </w:r>
      <w:r w:rsidR="00003F28">
        <w:rPr>
          <w:rFonts w:hint="cs"/>
          <w:rtl/>
        </w:rPr>
        <w:t xml:space="preserve">עלול להיות מוכח כטעות </w:t>
      </w:r>
      <w:r>
        <w:rPr>
          <w:rFonts w:hint="cs"/>
          <w:rtl/>
        </w:rPr>
        <w:t>בדור הבא</w:t>
      </w:r>
      <w:r w:rsidR="00D66710">
        <w:rPr>
          <w:rFonts w:hint="cs"/>
          <w:rtl/>
        </w:rPr>
        <w:t xml:space="preserve">. </w:t>
      </w:r>
    </w:p>
    <w:p w14:paraId="176D792D" w14:textId="371A6BAD" w:rsidR="00D66710" w:rsidRDefault="00D66710" w:rsidP="000F7380">
      <w:pPr>
        <w:rPr>
          <w:rtl/>
        </w:rPr>
      </w:pPr>
      <w:r>
        <w:rPr>
          <w:rFonts w:hint="cs"/>
          <w:rtl/>
        </w:rPr>
        <w:t xml:space="preserve">משום כך, כאשר הרופאים סוברים </w:t>
      </w:r>
      <w:r w:rsidR="00835429">
        <w:rPr>
          <w:rFonts w:hint="cs"/>
          <w:rtl/>
        </w:rPr>
        <w:t>ש</w:t>
      </w:r>
      <w:r>
        <w:rPr>
          <w:rFonts w:hint="cs"/>
          <w:rtl/>
        </w:rPr>
        <w:t>יש בעניין מסויים סכנה, יש לסמוך על דבריהם ולחלל</w:t>
      </w:r>
      <w:r w:rsidR="00745979">
        <w:rPr>
          <w:rFonts w:hint="cs"/>
          <w:rtl/>
        </w:rPr>
        <w:t xml:space="preserve"> </w:t>
      </w:r>
      <w:r>
        <w:rPr>
          <w:rFonts w:hint="cs"/>
          <w:rtl/>
        </w:rPr>
        <w:t xml:space="preserve">שבת, שהרי גם בספק סכנה מחללים שבת. עם זאת, כאשר חז''ל אמרו שיש סכנה במניעת המציצה והרופאים אומרים שאין בכך סכנה, </w:t>
      </w:r>
      <w:r w:rsidR="00376686">
        <w:rPr>
          <w:rFonts w:hint="cs"/>
          <w:rtl/>
        </w:rPr>
        <w:t>יש להמשיך ולחלל שבת לצורך המציצה, שהרי אין בדבריהם כדי לבטל את דברי חז''ל, אלא רק להעמיד את דבריהם בספק. ובספק</w:t>
      </w:r>
      <w:r w:rsidR="00835429">
        <w:rPr>
          <w:rFonts w:hint="cs"/>
          <w:rtl/>
        </w:rPr>
        <w:t>,</w:t>
      </w:r>
      <w:r w:rsidR="00376686">
        <w:rPr>
          <w:rFonts w:hint="cs"/>
          <w:rtl/>
        </w:rPr>
        <w:t xml:space="preserve"> מחללים שבת. ובלשונו:</w:t>
      </w:r>
      <w:r w:rsidR="00F0530F">
        <w:rPr>
          <w:rFonts w:hint="cs"/>
          <w:rtl/>
        </w:rPr>
        <w:t xml:space="preserve"> </w:t>
      </w:r>
    </w:p>
    <w:p w14:paraId="0B888AA4" w14:textId="300A33C8" w:rsidR="00D64CE0" w:rsidRDefault="00D66710" w:rsidP="000F7380">
      <w:pPr>
        <w:ind w:left="720"/>
        <w:rPr>
          <w:rtl/>
        </w:rPr>
      </w:pPr>
      <w:r>
        <w:rPr>
          <w:rFonts w:cs="Arial" w:hint="cs"/>
          <w:rtl/>
        </w:rPr>
        <w:t>''ואם כן בנידון דידן</w:t>
      </w:r>
      <w:r w:rsidRPr="00D66710">
        <w:rPr>
          <w:rFonts w:cs="Arial"/>
          <w:rtl/>
        </w:rPr>
        <w:t xml:space="preserve">, שחז"ל אמרו דבהעדר המציצה הוא סכנה, הרי הדבר עומד לנו בחזקת סכנה, ואפילו אם כל הרופאים אומרים שאינה סכנה אי אפשר להם להוציא הדבר מכלל ספק סכנה. </w:t>
      </w:r>
      <w:r>
        <w:rPr>
          <w:rFonts w:cs="Arial" w:hint="cs"/>
          <w:rtl/>
        </w:rPr>
        <w:t xml:space="preserve">על כן, </w:t>
      </w:r>
      <w:r w:rsidRPr="00D66710">
        <w:rPr>
          <w:rFonts w:cs="Arial"/>
          <w:rtl/>
        </w:rPr>
        <w:t>אף על פי שיש חילול שבת במציצה, הדבר פשוט שאנו חייבים בה, שספק נפשות היא לעולם וכל ספק נפשות דוחה את השבת.</w:t>
      </w:r>
      <w:r w:rsidR="00902BF2">
        <w:rPr>
          <w:rFonts w:cs="Arial" w:hint="cs"/>
          <w:rtl/>
        </w:rPr>
        <w:t>''</w:t>
      </w:r>
      <w:r w:rsidR="00F0530F">
        <w:rPr>
          <w:rFonts w:hint="cs"/>
          <w:rtl/>
        </w:rPr>
        <w:t xml:space="preserve">  </w:t>
      </w:r>
      <w:r w:rsidR="007F3645">
        <w:rPr>
          <w:rFonts w:hint="cs"/>
          <w:rtl/>
        </w:rPr>
        <w:t xml:space="preserve"> </w:t>
      </w:r>
    </w:p>
    <w:p w14:paraId="04E472E4" w14:textId="1CAF5F44" w:rsidR="00D64CE0" w:rsidRDefault="00D64CE0" w:rsidP="000F7380">
      <w:pPr>
        <w:rPr>
          <w:rtl/>
        </w:rPr>
      </w:pPr>
      <w:r>
        <w:rPr>
          <w:rFonts w:hint="cs"/>
          <w:rtl/>
        </w:rPr>
        <w:t>ב.</w:t>
      </w:r>
      <w:r w:rsidR="007F3645">
        <w:rPr>
          <w:rFonts w:hint="cs"/>
          <w:rtl/>
        </w:rPr>
        <w:t xml:space="preserve"> </w:t>
      </w:r>
      <w:r w:rsidR="007F3645" w:rsidRPr="007F3645">
        <w:rPr>
          <w:rFonts w:hint="cs"/>
          <w:b/>
          <w:bCs/>
          <w:rtl/>
        </w:rPr>
        <w:t>נגד המציצה</w:t>
      </w:r>
      <w:r w:rsidR="007F3645">
        <w:rPr>
          <w:rFonts w:hint="cs"/>
          <w:rtl/>
        </w:rPr>
        <w:t>:</w:t>
      </w:r>
      <w:r w:rsidR="00C61E6B">
        <w:rPr>
          <w:rFonts w:hint="cs"/>
          <w:rtl/>
        </w:rPr>
        <w:t xml:space="preserve"> </w:t>
      </w:r>
      <w:r w:rsidR="00514861">
        <w:rPr>
          <w:rFonts w:hint="cs"/>
          <w:rtl/>
        </w:rPr>
        <w:t xml:space="preserve">בניגוד </w:t>
      </w:r>
      <w:r w:rsidR="00CD5B19">
        <w:rPr>
          <w:rFonts w:hint="cs"/>
          <w:rtl/>
        </w:rPr>
        <w:t>לכך</w:t>
      </w:r>
      <w:r w:rsidR="00514861">
        <w:rPr>
          <w:rFonts w:hint="cs"/>
          <w:rtl/>
        </w:rPr>
        <w:t xml:space="preserve">, </w:t>
      </w:r>
      <w:r w:rsidR="00514861" w:rsidRPr="00514861">
        <w:rPr>
          <w:rFonts w:hint="cs"/>
          <w:b/>
          <w:bCs/>
          <w:rtl/>
        </w:rPr>
        <w:t>הרב אלעזר הורוויץ</w:t>
      </w:r>
      <w:r w:rsidR="00514861">
        <w:rPr>
          <w:rFonts w:hint="cs"/>
          <w:rtl/>
        </w:rPr>
        <w:t xml:space="preserve"> </w:t>
      </w:r>
      <w:r w:rsidR="00514861">
        <w:rPr>
          <w:rFonts w:hint="cs"/>
          <w:sz w:val="18"/>
          <w:szCs w:val="18"/>
          <w:rtl/>
        </w:rPr>
        <w:t>(מובא בשו''ת בניין ציון סי' כד)</w:t>
      </w:r>
      <w:r w:rsidR="00514861">
        <w:rPr>
          <w:rFonts w:hint="cs"/>
          <w:rtl/>
        </w:rPr>
        <w:t xml:space="preserve"> סבר שיש לבטל את המציצה, ולא רק בשבת בה יש איסור, אלא גם ביום חול</w:t>
      </w:r>
      <w:r w:rsidR="00545F8F">
        <w:rPr>
          <w:rFonts w:hint="cs"/>
          <w:rtl/>
        </w:rPr>
        <w:t xml:space="preserve"> אין לעשותה</w:t>
      </w:r>
      <w:r w:rsidR="00514861">
        <w:rPr>
          <w:rFonts w:hint="cs"/>
          <w:rtl/>
        </w:rPr>
        <w:t xml:space="preserve">. </w:t>
      </w:r>
      <w:r w:rsidR="007F2CC8">
        <w:rPr>
          <w:rFonts w:hint="cs"/>
          <w:rtl/>
        </w:rPr>
        <w:t>טענתו היא</w:t>
      </w:r>
      <w:r w:rsidR="00514861">
        <w:rPr>
          <w:rFonts w:hint="cs"/>
          <w:rtl/>
        </w:rPr>
        <w:t>, שכשם שבכל עניין רפואי סומכים על הרופאים</w:t>
      </w:r>
      <w:r w:rsidR="00545F8F">
        <w:rPr>
          <w:rFonts w:hint="cs"/>
          <w:rtl/>
        </w:rPr>
        <w:t xml:space="preserve"> </w:t>
      </w:r>
      <w:r w:rsidR="00514861">
        <w:rPr>
          <w:rFonts w:hint="cs"/>
          <w:rtl/>
        </w:rPr>
        <w:t>- אין סיבה שעניין זה יהיה חריג</w:t>
      </w:r>
      <w:r w:rsidR="00740EBB">
        <w:rPr>
          <w:rFonts w:hint="cs"/>
          <w:rtl/>
        </w:rPr>
        <w:t>, אחרי שבגמרא מובא שזה עניין רפואי</w:t>
      </w:r>
      <w:r w:rsidR="00514861">
        <w:rPr>
          <w:rFonts w:hint="cs"/>
          <w:rtl/>
        </w:rPr>
        <w:t>.</w:t>
      </w:r>
      <w:r w:rsidR="00545F8F">
        <w:rPr>
          <w:rFonts w:hint="cs"/>
          <w:rtl/>
        </w:rPr>
        <w:t xml:space="preserve"> </w:t>
      </w:r>
      <w:r w:rsidR="00514861">
        <w:rPr>
          <w:rFonts w:hint="cs"/>
          <w:rtl/>
        </w:rPr>
        <w:t xml:space="preserve"> </w:t>
      </w:r>
    </w:p>
    <w:p w14:paraId="0CE60477" w14:textId="3C038678" w:rsidR="007A7A74" w:rsidRDefault="00D64CE0" w:rsidP="000F7380">
      <w:pPr>
        <w:rPr>
          <w:rtl/>
        </w:rPr>
      </w:pPr>
      <w:r>
        <w:rPr>
          <w:rFonts w:hint="cs"/>
          <w:rtl/>
        </w:rPr>
        <w:t>ג</w:t>
      </w:r>
      <w:r w:rsidR="00750522">
        <w:rPr>
          <w:rFonts w:hint="cs"/>
          <w:rtl/>
        </w:rPr>
        <w:t>ם</w:t>
      </w:r>
      <w:r w:rsidR="00E20D76">
        <w:rPr>
          <w:rFonts w:hint="cs"/>
          <w:rtl/>
        </w:rPr>
        <w:t xml:space="preserve"> </w:t>
      </w:r>
      <w:r w:rsidR="00E20D76" w:rsidRPr="00E20D76">
        <w:rPr>
          <w:rFonts w:hint="cs"/>
          <w:b/>
          <w:bCs/>
          <w:rtl/>
        </w:rPr>
        <w:t>התפארת ישראל</w:t>
      </w:r>
      <w:r w:rsidR="00DE57EB">
        <w:rPr>
          <w:rFonts w:hint="cs"/>
          <w:rtl/>
        </w:rPr>
        <w:t xml:space="preserve"> </w:t>
      </w:r>
      <w:r w:rsidR="00E20D76">
        <w:rPr>
          <w:rFonts w:hint="cs"/>
          <w:sz w:val="18"/>
          <w:szCs w:val="18"/>
          <w:rtl/>
        </w:rPr>
        <w:t>(</w:t>
      </w:r>
      <w:r w:rsidR="00F91B77">
        <w:rPr>
          <w:rFonts w:hint="cs"/>
          <w:sz w:val="18"/>
          <w:szCs w:val="18"/>
          <w:rtl/>
        </w:rPr>
        <w:t>שבת, בועז. יט, א</w:t>
      </w:r>
      <w:r w:rsidR="00E20D76">
        <w:rPr>
          <w:rFonts w:hint="cs"/>
          <w:sz w:val="18"/>
          <w:szCs w:val="18"/>
          <w:rtl/>
        </w:rPr>
        <w:t>)</w:t>
      </w:r>
      <w:r w:rsidR="00750522">
        <w:rPr>
          <w:rFonts w:hint="cs"/>
          <w:rtl/>
        </w:rPr>
        <w:t xml:space="preserve"> צעד בשיטה זו, וטען שניתן לומר ש</w:t>
      </w:r>
      <w:r w:rsidR="007A7A74">
        <w:rPr>
          <w:rFonts w:hint="cs"/>
          <w:rtl/>
        </w:rPr>
        <w:t>'</w:t>
      </w:r>
      <w:r w:rsidR="00750522">
        <w:rPr>
          <w:rFonts w:hint="cs"/>
          <w:rtl/>
        </w:rPr>
        <w:t>השתנו הטבעים</w:t>
      </w:r>
      <w:r w:rsidR="007A7A74">
        <w:rPr>
          <w:rFonts w:hint="cs"/>
          <w:rtl/>
        </w:rPr>
        <w:t>'</w:t>
      </w:r>
      <w:r w:rsidR="00750522">
        <w:rPr>
          <w:rFonts w:hint="cs"/>
          <w:rtl/>
        </w:rPr>
        <w:t xml:space="preserve"> מזמן חז''ל. עם זאת למעשה נקט ש</w:t>
      </w:r>
      <w:r w:rsidR="000527E4">
        <w:rPr>
          <w:rFonts w:hint="cs"/>
          <w:rtl/>
        </w:rPr>
        <w:t>אין לבטל לגמרי את המציצה, שכן ההבנה הרפואית בזמנו הייתה שהמציצה מועילה למניעת 'צביית הגיד'. ו</w:t>
      </w:r>
      <w:r w:rsidR="000B4E59">
        <w:rPr>
          <w:rFonts w:hint="cs"/>
          <w:rtl/>
        </w:rPr>
        <w:t xml:space="preserve">לכן </w:t>
      </w:r>
      <w:r w:rsidR="000527E4">
        <w:rPr>
          <w:rFonts w:hint="cs"/>
          <w:rtl/>
        </w:rPr>
        <w:t>על אף שניתן למנוע דבר זה גם על ידי הנחת מטלית, כיוון שגם המציצה מועילה</w:t>
      </w:r>
      <w:r w:rsidR="00835429">
        <w:rPr>
          <w:rFonts w:hint="cs"/>
          <w:rtl/>
        </w:rPr>
        <w:t>,</w:t>
      </w:r>
      <w:r w:rsidR="000527E4">
        <w:rPr>
          <w:rFonts w:hint="cs"/>
          <w:rtl/>
        </w:rPr>
        <w:t xml:space="preserve"> יש להיצמד לדברי חז''ל</w:t>
      </w:r>
      <w:r w:rsidR="00F93926">
        <w:rPr>
          <w:rFonts w:hint="cs"/>
          <w:rtl/>
        </w:rPr>
        <w:t xml:space="preserve"> ולעשותה בשבת</w:t>
      </w:r>
      <w:r w:rsidR="000527E4">
        <w:rPr>
          <w:rFonts w:hint="cs"/>
          <w:rtl/>
        </w:rPr>
        <w:t xml:space="preserve">. </w:t>
      </w:r>
      <w:r w:rsidR="007A7A74">
        <w:rPr>
          <w:rFonts w:hint="cs"/>
          <w:rtl/>
        </w:rPr>
        <w:t>ובלשונו:</w:t>
      </w:r>
    </w:p>
    <w:p w14:paraId="3D30BE46" w14:textId="33AAD283" w:rsidR="007A7A74" w:rsidRDefault="001840BE" w:rsidP="000F7380">
      <w:pPr>
        <w:ind w:left="720"/>
        <w:rPr>
          <w:rtl/>
        </w:rPr>
      </w:pPr>
      <w:r>
        <w:rPr>
          <w:rFonts w:cs="Arial" w:hint="cs"/>
          <w:rtl/>
        </w:rPr>
        <w:t>''</w:t>
      </w:r>
      <w:r w:rsidRPr="001840BE">
        <w:rPr>
          <w:rFonts w:cs="Arial"/>
          <w:rtl/>
        </w:rPr>
        <w:t xml:space="preserve">ולכאורה </w:t>
      </w:r>
      <w:r>
        <w:rPr>
          <w:rFonts w:cs="Arial" w:hint="cs"/>
          <w:rtl/>
        </w:rPr>
        <w:t xml:space="preserve">היה </w:t>
      </w:r>
      <w:r w:rsidRPr="001840BE">
        <w:rPr>
          <w:rFonts w:cs="Arial"/>
          <w:rtl/>
        </w:rPr>
        <w:t xml:space="preserve">נראה לשמוע בקולם בכל </w:t>
      </w:r>
      <w:r>
        <w:rPr>
          <w:rFonts w:cs="Arial" w:hint="cs"/>
          <w:rtl/>
        </w:rPr>
        <w:t>כהאי גוונא</w:t>
      </w:r>
      <w:r w:rsidRPr="001840BE">
        <w:rPr>
          <w:rFonts w:cs="Arial"/>
          <w:rtl/>
        </w:rPr>
        <w:t xml:space="preserve">. דהרי </w:t>
      </w:r>
      <w:r>
        <w:rPr>
          <w:rFonts w:cs="Arial" w:hint="cs"/>
          <w:rtl/>
        </w:rPr>
        <w:t xml:space="preserve">אפילו </w:t>
      </w:r>
      <w:r w:rsidRPr="001840BE">
        <w:rPr>
          <w:rFonts w:cs="Arial"/>
          <w:rtl/>
        </w:rPr>
        <w:t xml:space="preserve">בכריתות ומיתות </w:t>
      </w:r>
      <w:r>
        <w:rPr>
          <w:rFonts w:cs="Arial" w:hint="cs"/>
          <w:rtl/>
        </w:rPr>
        <w:t>בית דין</w:t>
      </w:r>
      <w:r w:rsidRPr="001840BE">
        <w:rPr>
          <w:rFonts w:cs="Arial"/>
          <w:rtl/>
        </w:rPr>
        <w:t xml:space="preserve"> שומעין לרופאין</w:t>
      </w:r>
      <w:r>
        <w:rPr>
          <w:rFonts w:cs="Arial" w:hint="cs"/>
          <w:rtl/>
        </w:rPr>
        <w:t xml:space="preserve">, ומכל שכן </w:t>
      </w:r>
      <w:r w:rsidRPr="001840BE">
        <w:rPr>
          <w:rFonts w:cs="Arial"/>
          <w:rtl/>
        </w:rPr>
        <w:t xml:space="preserve">כשנחוש רק משום סכנה. </w:t>
      </w:r>
      <w:r>
        <w:rPr>
          <w:rFonts w:cs="Arial" w:hint="cs"/>
          <w:rtl/>
        </w:rPr>
        <w:t xml:space="preserve">ואף על פי כן </w:t>
      </w:r>
      <w:r w:rsidRPr="001840BE">
        <w:rPr>
          <w:rFonts w:cs="Arial"/>
          <w:rtl/>
        </w:rPr>
        <w:t>לבלי לזוז מדברי רז"</w:t>
      </w:r>
      <w:r w:rsidR="00B364DB">
        <w:rPr>
          <w:rFonts w:cs="Arial" w:hint="cs"/>
          <w:rtl/>
        </w:rPr>
        <w:t xml:space="preserve">ל. </w:t>
      </w:r>
      <w:r w:rsidRPr="001840BE">
        <w:rPr>
          <w:rFonts w:cs="Arial"/>
          <w:rtl/>
        </w:rPr>
        <w:t xml:space="preserve">הכא מי לא מודו הרופאים </w:t>
      </w:r>
      <w:r w:rsidR="00B364DB">
        <w:rPr>
          <w:rFonts w:cs="Arial" w:hint="cs"/>
          <w:rtl/>
        </w:rPr>
        <w:t xml:space="preserve">דעל ידי </w:t>
      </w:r>
      <w:r w:rsidRPr="001840BE">
        <w:rPr>
          <w:rFonts w:cs="Arial"/>
          <w:rtl/>
        </w:rPr>
        <w:t>המציצה ניצל התינוק מצביית הגיד</w:t>
      </w:r>
      <w:r w:rsidR="00B364DB">
        <w:rPr>
          <w:rFonts w:cs="Arial" w:hint="cs"/>
          <w:rtl/>
        </w:rPr>
        <w:t>?</w:t>
      </w:r>
      <w:r w:rsidRPr="001840BE">
        <w:rPr>
          <w:rFonts w:cs="Arial"/>
          <w:rtl/>
        </w:rPr>
        <w:t xml:space="preserve"> ואף שלפי דברי הרופאים יכול להציל </w:t>
      </w:r>
      <w:r w:rsidR="00B364DB">
        <w:rPr>
          <w:rFonts w:cs="Arial" w:hint="cs"/>
          <w:rtl/>
        </w:rPr>
        <w:t>על ד</w:t>
      </w:r>
      <w:r w:rsidRPr="001840BE">
        <w:rPr>
          <w:rFonts w:cs="Arial"/>
          <w:rtl/>
        </w:rPr>
        <w:t>י שיניחו עליו כל חצי שעה מטלית שנשרה במי (עקסטראקטוס). או במים קרים. עכ"פ כיון דגם לפי דבריהם גם מציצה מהני. אין לנו אלא דברי חז"ל.</w:t>
      </w:r>
      <w:r w:rsidR="00B364DB">
        <w:rPr>
          <w:rFonts w:cs="Arial" w:hint="cs"/>
          <w:rtl/>
        </w:rPr>
        <w:t>''</w:t>
      </w:r>
    </w:p>
    <w:p w14:paraId="1182625C" w14:textId="6156D067" w:rsidR="00040D83" w:rsidRPr="00C638EB" w:rsidRDefault="007A7A74" w:rsidP="000F7380">
      <w:pPr>
        <w:rPr>
          <w:rtl/>
        </w:rPr>
      </w:pPr>
      <w:r>
        <w:rPr>
          <w:rFonts w:hint="cs"/>
          <w:rtl/>
        </w:rPr>
        <w:t xml:space="preserve">עוד יש להוסיף שכפי שראינו בעבר </w:t>
      </w:r>
      <w:r>
        <w:rPr>
          <w:rFonts w:hint="cs"/>
          <w:sz w:val="18"/>
          <w:szCs w:val="18"/>
          <w:rtl/>
        </w:rPr>
        <w:t>(בהעלותך שנה ב')</w:t>
      </w:r>
      <w:r>
        <w:rPr>
          <w:rFonts w:hint="cs"/>
          <w:rtl/>
        </w:rPr>
        <w:t xml:space="preserve">, על בסיס </w:t>
      </w:r>
      <w:r w:rsidR="003D3B0C">
        <w:rPr>
          <w:rFonts w:hint="cs"/>
          <w:rtl/>
        </w:rPr>
        <w:t>ה</w:t>
      </w:r>
      <w:r>
        <w:rPr>
          <w:rFonts w:hint="cs"/>
          <w:rtl/>
        </w:rPr>
        <w:t xml:space="preserve">טענה של 'השתנות הטבעים' </w:t>
      </w:r>
      <w:r w:rsidR="004D4A82">
        <w:rPr>
          <w:rFonts w:hint="cs"/>
          <w:rtl/>
        </w:rPr>
        <w:t xml:space="preserve">חלק מהפוסקים התירו לאכול בשר </w:t>
      </w:r>
      <w:r w:rsidR="002F2F9F">
        <w:rPr>
          <w:rFonts w:hint="cs"/>
          <w:rtl/>
        </w:rPr>
        <w:t xml:space="preserve">יחד עם </w:t>
      </w:r>
      <w:r w:rsidR="004D4A82">
        <w:rPr>
          <w:rFonts w:hint="cs"/>
          <w:rtl/>
        </w:rPr>
        <w:t>דג. עם זאת</w:t>
      </w:r>
      <w:r w:rsidR="001E4678">
        <w:rPr>
          <w:rFonts w:hint="cs"/>
          <w:rtl/>
        </w:rPr>
        <w:t xml:space="preserve"> כאמור</w:t>
      </w:r>
      <w:r w:rsidR="00394144">
        <w:rPr>
          <w:rFonts w:hint="cs"/>
          <w:rtl/>
        </w:rPr>
        <w:t xml:space="preserve"> אז</w:t>
      </w:r>
      <w:r w:rsidR="004D4A82">
        <w:rPr>
          <w:rFonts w:hint="cs"/>
          <w:rtl/>
        </w:rPr>
        <w:t>, לדעת הגאונים והרמב''ם לא צריך להגיע לטענ</w:t>
      </w:r>
      <w:r w:rsidR="00394144">
        <w:rPr>
          <w:rFonts w:hint="cs"/>
          <w:rtl/>
        </w:rPr>
        <w:t>ה זו</w:t>
      </w:r>
      <w:r w:rsidR="004D4A82">
        <w:rPr>
          <w:rFonts w:hint="cs"/>
          <w:rtl/>
        </w:rPr>
        <w:t>,</w:t>
      </w:r>
      <w:r w:rsidR="00E74F82">
        <w:rPr>
          <w:rFonts w:hint="cs"/>
          <w:rtl/>
        </w:rPr>
        <w:t xml:space="preserve"> אלא </w:t>
      </w:r>
      <w:r w:rsidR="006E0493">
        <w:rPr>
          <w:rFonts w:hint="cs"/>
          <w:rtl/>
        </w:rPr>
        <w:t>די בטענה</w:t>
      </w:r>
      <w:r w:rsidR="00394144">
        <w:rPr>
          <w:rFonts w:hint="cs"/>
          <w:rtl/>
        </w:rPr>
        <w:t xml:space="preserve"> ש</w:t>
      </w:r>
      <w:r w:rsidR="00E74F82">
        <w:rPr>
          <w:rFonts w:hint="cs"/>
          <w:rtl/>
        </w:rPr>
        <w:t xml:space="preserve">חז''ל התבססו על הידע הרפואי שהיה בזמנם, </w:t>
      </w:r>
      <w:r w:rsidR="001E4678">
        <w:rPr>
          <w:rFonts w:hint="cs"/>
          <w:rtl/>
        </w:rPr>
        <w:t>ידע שבזמנינו התברר כמוטעה</w:t>
      </w:r>
      <w:r w:rsidR="004F085C">
        <w:rPr>
          <w:rFonts w:hint="cs"/>
          <w:rtl/>
        </w:rPr>
        <w:t xml:space="preserve"> (ואז ממילא האיסור הרפואי בטל)</w:t>
      </w:r>
      <w:r w:rsidR="001E4678">
        <w:rPr>
          <w:rFonts w:hint="cs"/>
          <w:rtl/>
        </w:rPr>
        <w:t>.</w:t>
      </w:r>
      <w:r w:rsidR="004D4A82">
        <w:rPr>
          <w:rFonts w:hint="cs"/>
          <w:rtl/>
        </w:rPr>
        <w:t xml:space="preserve"> </w:t>
      </w:r>
    </w:p>
    <w:p w14:paraId="038774DE" w14:textId="4E322240" w:rsidR="00040D83" w:rsidRPr="00040D83" w:rsidRDefault="00040D83" w:rsidP="00D95C68">
      <w:r w:rsidRPr="005B08DE">
        <w:rPr>
          <w:b/>
          <w:bCs/>
          <w:rtl/>
        </w:rPr>
        <w:t>שבת שלום! קח לקרוא בשולחן שבת, או תעביר בבקשה הלאה על מנת שעוד אנשים יקראו</w:t>
      </w:r>
      <w:r w:rsidRPr="00F2161A">
        <w:rPr>
          <w:rStyle w:val="a5"/>
          <w:sz w:val="26"/>
        </w:rPr>
        <w:footnoteReference w:id="3"/>
      </w:r>
      <w:r w:rsidRPr="005B08DE">
        <w:rPr>
          <w:b/>
          <w:bCs/>
          <w:rtl/>
        </w:rPr>
        <w:t xml:space="preserve">... </w:t>
      </w:r>
    </w:p>
    <w:sectPr w:rsidR="00040D83" w:rsidRPr="00040D83" w:rsidSect="00D0024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E3676" w14:textId="77777777" w:rsidR="00AF16CF" w:rsidRDefault="00AF16CF" w:rsidP="002D3447">
      <w:pPr>
        <w:spacing w:after="0" w:line="240" w:lineRule="auto"/>
      </w:pPr>
      <w:r>
        <w:separator/>
      </w:r>
    </w:p>
  </w:endnote>
  <w:endnote w:type="continuationSeparator" w:id="0">
    <w:p w14:paraId="40366D77" w14:textId="77777777" w:rsidR="00AF16CF" w:rsidRDefault="00AF16CF" w:rsidP="002D3447">
      <w:pPr>
        <w:spacing w:after="0" w:line="240" w:lineRule="auto"/>
      </w:pPr>
      <w:r>
        <w:continuationSeparator/>
      </w:r>
    </w:p>
  </w:endnote>
  <w:endnote w:type="continuationNotice" w:id="1">
    <w:p w14:paraId="70B6DCF3" w14:textId="77777777" w:rsidR="00AF16CF" w:rsidRDefault="00AF16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D355" w14:textId="77777777" w:rsidR="00AF16CF" w:rsidRDefault="00AF16CF" w:rsidP="002D3447">
      <w:pPr>
        <w:spacing w:after="0" w:line="240" w:lineRule="auto"/>
      </w:pPr>
      <w:r>
        <w:separator/>
      </w:r>
    </w:p>
  </w:footnote>
  <w:footnote w:type="continuationSeparator" w:id="0">
    <w:p w14:paraId="03394D43" w14:textId="77777777" w:rsidR="00AF16CF" w:rsidRDefault="00AF16CF" w:rsidP="002D3447">
      <w:pPr>
        <w:spacing w:after="0" w:line="240" w:lineRule="auto"/>
      </w:pPr>
      <w:r>
        <w:continuationSeparator/>
      </w:r>
    </w:p>
  </w:footnote>
  <w:footnote w:type="continuationNotice" w:id="1">
    <w:p w14:paraId="1A05D09B" w14:textId="77777777" w:rsidR="00AF16CF" w:rsidRDefault="00AF16CF">
      <w:pPr>
        <w:spacing w:after="0" w:line="240" w:lineRule="auto"/>
      </w:pPr>
    </w:p>
  </w:footnote>
  <w:footnote w:id="2">
    <w:p w14:paraId="7EE98F17" w14:textId="2667BB81" w:rsidR="00514861" w:rsidRDefault="00514861">
      <w:pPr>
        <w:pStyle w:val="a3"/>
      </w:pPr>
      <w:r>
        <w:rPr>
          <w:rStyle w:val="a5"/>
        </w:rPr>
        <w:footnoteRef/>
      </w:r>
      <w:r>
        <w:rPr>
          <w:rtl/>
        </w:rPr>
        <w:t xml:space="preserve"> </w:t>
      </w:r>
      <w:r>
        <w:rPr>
          <w:rFonts w:hint="cs"/>
          <w:rtl/>
        </w:rPr>
        <w:t>למעשה נראה, שעל אף כל הטעמים שנראה בהמשך שהובאו לחיזוק המציצה בשבת, זה</w:t>
      </w:r>
      <w:r w:rsidR="00835429">
        <w:rPr>
          <w:rFonts w:hint="cs"/>
          <w:rtl/>
        </w:rPr>
        <w:t>ו</w:t>
      </w:r>
      <w:r>
        <w:rPr>
          <w:rFonts w:hint="cs"/>
          <w:rtl/>
        </w:rPr>
        <w:t xml:space="preserve"> הטעם המרכזי</w:t>
      </w:r>
      <w:r w:rsidR="002F3A2F">
        <w:rPr>
          <w:rFonts w:hint="cs"/>
          <w:rtl/>
        </w:rPr>
        <w:t xml:space="preserve"> שהניע את הפוסקים</w:t>
      </w:r>
      <w:r>
        <w:rPr>
          <w:rFonts w:hint="cs"/>
          <w:rtl/>
        </w:rPr>
        <w:t xml:space="preserve">. כיוון שהרפורמים </w:t>
      </w:r>
      <w:r w:rsidR="00653D95">
        <w:rPr>
          <w:rFonts w:hint="cs"/>
          <w:rtl/>
        </w:rPr>
        <w:t>טענו שיש לבטל את המציצה, נלחמו כנגדם. בדומה לכך</w:t>
      </w:r>
      <w:r w:rsidR="00835429">
        <w:rPr>
          <w:rFonts w:hint="cs"/>
          <w:rtl/>
        </w:rPr>
        <w:t>,</w:t>
      </w:r>
      <w:r w:rsidR="00653D95">
        <w:rPr>
          <w:rFonts w:hint="cs"/>
          <w:rtl/>
        </w:rPr>
        <w:t xml:space="preserve"> המחלוקת סביב השאלה האם מותר לבצע את המציצה באמצעות קנה, שחלק מהאוסרים נקטו בטענה שאין לשנות את מנהג אבותינו.</w:t>
      </w:r>
    </w:p>
  </w:footnote>
  <w:footnote w:id="3">
    <w:p w14:paraId="1E0BDAE3" w14:textId="77777777" w:rsidR="00040D83" w:rsidRDefault="00040D83" w:rsidP="00040D83">
      <w:pPr>
        <w:pStyle w:val="a3"/>
        <w:spacing w:line="254" w:lineRule="auto"/>
        <w:rPr>
          <w:b/>
          <w:bCs/>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A6"/>
    <w:rsid w:val="0000047C"/>
    <w:rsid w:val="00003F28"/>
    <w:rsid w:val="00004D6D"/>
    <w:rsid w:val="00015616"/>
    <w:rsid w:val="00016736"/>
    <w:rsid w:val="00032115"/>
    <w:rsid w:val="0003533D"/>
    <w:rsid w:val="00040D83"/>
    <w:rsid w:val="000527E4"/>
    <w:rsid w:val="00056047"/>
    <w:rsid w:val="000A36AD"/>
    <w:rsid w:val="000B4E59"/>
    <w:rsid w:val="000C1A0E"/>
    <w:rsid w:val="000C1CC4"/>
    <w:rsid w:val="000E0D06"/>
    <w:rsid w:val="000F7380"/>
    <w:rsid w:val="001032F8"/>
    <w:rsid w:val="001348E0"/>
    <w:rsid w:val="00136545"/>
    <w:rsid w:val="00145230"/>
    <w:rsid w:val="00163694"/>
    <w:rsid w:val="00173B95"/>
    <w:rsid w:val="001840BE"/>
    <w:rsid w:val="0019051C"/>
    <w:rsid w:val="00192CB3"/>
    <w:rsid w:val="001C5A24"/>
    <w:rsid w:val="001E4678"/>
    <w:rsid w:val="0020714D"/>
    <w:rsid w:val="00230305"/>
    <w:rsid w:val="00245A46"/>
    <w:rsid w:val="0025563C"/>
    <w:rsid w:val="0027151E"/>
    <w:rsid w:val="0027498F"/>
    <w:rsid w:val="002B532F"/>
    <w:rsid w:val="002B650B"/>
    <w:rsid w:val="002C03DE"/>
    <w:rsid w:val="002D07E4"/>
    <w:rsid w:val="002D3447"/>
    <w:rsid w:val="002D54C8"/>
    <w:rsid w:val="002E1F85"/>
    <w:rsid w:val="002E7DEF"/>
    <w:rsid w:val="002F2F9F"/>
    <w:rsid w:val="002F3A2F"/>
    <w:rsid w:val="003111A6"/>
    <w:rsid w:val="00316DDC"/>
    <w:rsid w:val="003230AB"/>
    <w:rsid w:val="00331473"/>
    <w:rsid w:val="00374D29"/>
    <w:rsid w:val="00376686"/>
    <w:rsid w:val="00394144"/>
    <w:rsid w:val="003A52BF"/>
    <w:rsid w:val="003B7ACA"/>
    <w:rsid w:val="003C78D1"/>
    <w:rsid w:val="003D3B0C"/>
    <w:rsid w:val="003F7F8F"/>
    <w:rsid w:val="00407F1E"/>
    <w:rsid w:val="00414D08"/>
    <w:rsid w:val="00461BCB"/>
    <w:rsid w:val="00466CC2"/>
    <w:rsid w:val="004738A1"/>
    <w:rsid w:val="00474DD2"/>
    <w:rsid w:val="00487131"/>
    <w:rsid w:val="00496AAB"/>
    <w:rsid w:val="004A55F7"/>
    <w:rsid w:val="004B6F16"/>
    <w:rsid w:val="004C0FA8"/>
    <w:rsid w:val="004C2640"/>
    <w:rsid w:val="004C478E"/>
    <w:rsid w:val="004C6EA6"/>
    <w:rsid w:val="004D4A82"/>
    <w:rsid w:val="004E0A8E"/>
    <w:rsid w:val="004E4818"/>
    <w:rsid w:val="004F03B3"/>
    <w:rsid w:val="004F085C"/>
    <w:rsid w:val="004F093C"/>
    <w:rsid w:val="0050743D"/>
    <w:rsid w:val="00514861"/>
    <w:rsid w:val="00516CE0"/>
    <w:rsid w:val="0053552D"/>
    <w:rsid w:val="00545F8F"/>
    <w:rsid w:val="00546884"/>
    <w:rsid w:val="00553447"/>
    <w:rsid w:val="00560B01"/>
    <w:rsid w:val="00571C0B"/>
    <w:rsid w:val="005741F3"/>
    <w:rsid w:val="00576977"/>
    <w:rsid w:val="005B1D07"/>
    <w:rsid w:val="005D08E8"/>
    <w:rsid w:val="005D5632"/>
    <w:rsid w:val="005E637F"/>
    <w:rsid w:val="00600212"/>
    <w:rsid w:val="00617186"/>
    <w:rsid w:val="006513CF"/>
    <w:rsid w:val="00652A8D"/>
    <w:rsid w:val="00653D95"/>
    <w:rsid w:val="006542C5"/>
    <w:rsid w:val="00681B75"/>
    <w:rsid w:val="00687DB2"/>
    <w:rsid w:val="006A058E"/>
    <w:rsid w:val="006D76A6"/>
    <w:rsid w:val="006E0493"/>
    <w:rsid w:val="006E5051"/>
    <w:rsid w:val="006F0233"/>
    <w:rsid w:val="00703870"/>
    <w:rsid w:val="00703913"/>
    <w:rsid w:val="00707C35"/>
    <w:rsid w:val="00720B6A"/>
    <w:rsid w:val="007221F8"/>
    <w:rsid w:val="0072491B"/>
    <w:rsid w:val="00740EBB"/>
    <w:rsid w:val="007415E7"/>
    <w:rsid w:val="00745979"/>
    <w:rsid w:val="00750522"/>
    <w:rsid w:val="00751080"/>
    <w:rsid w:val="00757E8E"/>
    <w:rsid w:val="007A4A86"/>
    <w:rsid w:val="007A7A74"/>
    <w:rsid w:val="007F2CC8"/>
    <w:rsid w:val="007F3645"/>
    <w:rsid w:val="007F3AC1"/>
    <w:rsid w:val="00805CF4"/>
    <w:rsid w:val="00835429"/>
    <w:rsid w:val="0084382B"/>
    <w:rsid w:val="00857A3C"/>
    <w:rsid w:val="00865A8A"/>
    <w:rsid w:val="00876FDB"/>
    <w:rsid w:val="008D6863"/>
    <w:rsid w:val="00902BF2"/>
    <w:rsid w:val="00921A4B"/>
    <w:rsid w:val="0093012A"/>
    <w:rsid w:val="009823C0"/>
    <w:rsid w:val="009960F7"/>
    <w:rsid w:val="009A6A1D"/>
    <w:rsid w:val="009B58F7"/>
    <w:rsid w:val="009B63D1"/>
    <w:rsid w:val="009E36BE"/>
    <w:rsid w:val="009E6CD1"/>
    <w:rsid w:val="009F224E"/>
    <w:rsid w:val="009F5455"/>
    <w:rsid w:val="00A15F86"/>
    <w:rsid w:val="00A6627B"/>
    <w:rsid w:val="00AA2024"/>
    <w:rsid w:val="00AA368E"/>
    <w:rsid w:val="00AC02B9"/>
    <w:rsid w:val="00AD06B4"/>
    <w:rsid w:val="00AD2101"/>
    <w:rsid w:val="00AF0805"/>
    <w:rsid w:val="00AF16CF"/>
    <w:rsid w:val="00AF7A61"/>
    <w:rsid w:val="00B22A7E"/>
    <w:rsid w:val="00B3373C"/>
    <w:rsid w:val="00B364DB"/>
    <w:rsid w:val="00B376E6"/>
    <w:rsid w:val="00B3777D"/>
    <w:rsid w:val="00B47272"/>
    <w:rsid w:val="00B51763"/>
    <w:rsid w:val="00B51963"/>
    <w:rsid w:val="00B60F4A"/>
    <w:rsid w:val="00B644D3"/>
    <w:rsid w:val="00B6657E"/>
    <w:rsid w:val="00B86684"/>
    <w:rsid w:val="00BA4610"/>
    <w:rsid w:val="00BC20C1"/>
    <w:rsid w:val="00C60C8B"/>
    <w:rsid w:val="00C61E6B"/>
    <w:rsid w:val="00C638EB"/>
    <w:rsid w:val="00C66505"/>
    <w:rsid w:val="00C7267B"/>
    <w:rsid w:val="00C7360F"/>
    <w:rsid w:val="00CA69E9"/>
    <w:rsid w:val="00CD5B19"/>
    <w:rsid w:val="00CF04FB"/>
    <w:rsid w:val="00D00243"/>
    <w:rsid w:val="00D130C1"/>
    <w:rsid w:val="00D25396"/>
    <w:rsid w:val="00D26C31"/>
    <w:rsid w:val="00D26EA6"/>
    <w:rsid w:val="00D40494"/>
    <w:rsid w:val="00D47772"/>
    <w:rsid w:val="00D61CF7"/>
    <w:rsid w:val="00D64CE0"/>
    <w:rsid w:val="00D66710"/>
    <w:rsid w:val="00D8663C"/>
    <w:rsid w:val="00D93F93"/>
    <w:rsid w:val="00D95C68"/>
    <w:rsid w:val="00DD56D2"/>
    <w:rsid w:val="00DE57EB"/>
    <w:rsid w:val="00DF10A3"/>
    <w:rsid w:val="00DF1DF4"/>
    <w:rsid w:val="00E20D76"/>
    <w:rsid w:val="00E30BCF"/>
    <w:rsid w:val="00E44545"/>
    <w:rsid w:val="00E51251"/>
    <w:rsid w:val="00E62834"/>
    <w:rsid w:val="00E74F82"/>
    <w:rsid w:val="00EA0DCE"/>
    <w:rsid w:val="00EA2D7D"/>
    <w:rsid w:val="00EA5BD5"/>
    <w:rsid w:val="00EB6D0D"/>
    <w:rsid w:val="00ED4C6B"/>
    <w:rsid w:val="00F0530F"/>
    <w:rsid w:val="00F25E13"/>
    <w:rsid w:val="00F3178D"/>
    <w:rsid w:val="00F348BC"/>
    <w:rsid w:val="00F37DF8"/>
    <w:rsid w:val="00F41944"/>
    <w:rsid w:val="00F441CD"/>
    <w:rsid w:val="00F91B77"/>
    <w:rsid w:val="00F93926"/>
    <w:rsid w:val="00FF5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5919"/>
  <w15:chartTrackingRefBased/>
  <w15:docId w15:val="{63CA83B8-77CF-46F7-B065-99A61411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D3447"/>
    <w:pPr>
      <w:spacing w:after="0" w:line="240" w:lineRule="auto"/>
    </w:pPr>
    <w:rPr>
      <w:sz w:val="20"/>
      <w:szCs w:val="20"/>
    </w:rPr>
  </w:style>
  <w:style w:type="character" w:customStyle="1" w:styleId="a4">
    <w:name w:val="טקסט הערת שוליים תו"/>
    <w:basedOn w:val="a0"/>
    <w:link w:val="a3"/>
    <w:uiPriority w:val="99"/>
    <w:rsid w:val="002D3447"/>
    <w:rPr>
      <w:sz w:val="20"/>
      <w:szCs w:val="20"/>
    </w:rPr>
  </w:style>
  <w:style w:type="character" w:styleId="a5">
    <w:name w:val="footnote reference"/>
    <w:basedOn w:val="a0"/>
    <w:uiPriority w:val="99"/>
    <w:semiHidden/>
    <w:unhideWhenUsed/>
    <w:rsid w:val="002D3447"/>
    <w:rPr>
      <w:vertAlign w:val="superscript"/>
    </w:rPr>
  </w:style>
  <w:style w:type="character" w:styleId="Hyperlink">
    <w:name w:val="Hyperlink"/>
    <w:basedOn w:val="a0"/>
    <w:uiPriority w:val="99"/>
    <w:unhideWhenUsed/>
    <w:rsid w:val="00040D83"/>
    <w:rPr>
      <w:color w:val="0000FF"/>
      <w:u w:val="single"/>
    </w:rPr>
  </w:style>
  <w:style w:type="paragraph" w:styleId="a6">
    <w:name w:val="header"/>
    <w:basedOn w:val="a"/>
    <w:link w:val="a7"/>
    <w:uiPriority w:val="99"/>
    <w:unhideWhenUsed/>
    <w:rsid w:val="00C638EB"/>
    <w:pPr>
      <w:tabs>
        <w:tab w:val="center" w:pos="4153"/>
        <w:tab w:val="right" w:pos="8306"/>
      </w:tabs>
      <w:spacing w:after="0" w:line="240" w:lineRule="auto"/>
    </w:pPr>
  </w:style>
  <w:style w:type="character" w:customStyle="1" w:styleId="a7">
    <w:name w:val="כותרת עליונה תו"/>
    <w:basedOn w:val="a0"/>
    <w:link w:val="a6"/>
    <w:uiPriority w:val="99"/>
    <w:rsid w:val="00C638EB"/>
  </w:style>
  <w:style w:type="paragraph" w:styleId="a8">
    <w:name w:val="footer"/>
    <w:basedOn w:val="a"/>
    <w:link w:val="a9"/>
    <w:uiPriority w:val="99"/>
    <w:unhideWhenUsed/>
    <w:rsid w:val="00C638EB"/>
    <w:pPr>
      <w:tabs>
        <w:tab w:val="center" w:pos="4153"/>
        <w:tab w:val="right" w:pos="8306"/>
      </w:tabs>
      <w:spacing w:after="0" w:line="240" w:lineRule="auto"/>
    </w:pPr>
  </w:style>
  <w:style w:type="character" w:customStyle="1" w:styleId="a9">
    <w:name w:val="כותרת תחתונה תו"/>
    <w:basedOn w:val="a0"/>
    <w:link w:val="a8"/>
    <w:uiPriority w:val="99"/>
    <w:rsid w:val="00C638EB"/>
  </w:style>
  <w:style w:type="paragraph" w:styleId="aa">
    <w:name w:val="Revision"/>
    <w:hidden/>
    <w:uiPriority w:val="99"/>
    <w:semiHidden/>
    <w:rsid w:val="00C638E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1477</Words>
  <Characters>7388</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2023-04-19T19:16:00Z</cp:lastPrinted>
  <dcterms:created xsi:type="dcterms:W3CDTF">2023-04-20T07:40:00Z</dcterms:created>
  <dcterms:modified xsi:type="dcterms:W3CDTF">2023-04-20T08:02:00Z</dcterms:modified>
</cp:coreProperties>
</file>