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B1B2" w14:textId="645E6FF2" w:rsidR="00806FDD" w:rsidRPr="00DE6D22" w:rsidRDefault="00806FDD" w:rsidP="00AC06A3">
      <w:pPr>
        <w:spacing w:after="80"/>
        <w:rPr>
          <w:b/>
          <w:bCs/>
          <w:sz w:val="34"/>
          <w:szCs w:val="34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E34923">
        <w:rPr>
          <w:rFonts w:hint="cs"/>
          <w:b/>
          <w:bCs/>
          <w:sz w:val="30"/>
          <w:szCs w:val="30"/>
          <w:rtl/>
        </w:rPr>
        <w:t xml:space="preserve">   </w:t>
      </w:r>
      <w:r w:rsidR="00E34923" w:rsidRPr="00676573">
        <w:rPr>
          <w:rFonts w:hint="cs"/>
          <w:b/>
          <w:bCs/>
          <w:sz w:val="32"/>
          <w:szCs w:val="32"/>
          <w:rtl/>
        </w:rPr>
        <w:t xml:space="preserve"> </w:t>
      </w:r>
      <w:r w:rsidR="00354B35">
        <w:rPr>
          <w:rFonts w:hint="cs"/>
          <w:b/>
          <w:bCs/>
          <w:sz w:val="32"/>
          <w:szCs w:val="32"/>
          <w:rtl/>
        </w:rPr>
        <w:t xml:space="preserve"> </w:t>
      </w:r>
      <w:r w:rsidRPr="00676573">
        <w:rPr>
          <w:rFonts w:hint="cs"/>
          <w:b/>
          <w:bCs/>
          <w:sz w:val="36"/>
          <w:szCs w:val="36"/>
          <w:rtl/>
        </w:rPr>
        <w:t>יום כיפור</w:t>
      </w:r>
      <w:r w:rsidR="00514493" w:rsidRPr="00676573">
        <w:rPr>
          <w:rFonts w:hint="cs"/>
          <w:b/>
          <w:bCs/>
          <w:sz w:val="36"/>
          <w:szCs w:val="36"/>
          <w:rtl/>
        </w:rPr>
        <w:t>:</w:t>
      </w:r>
      <w:r w:rsidRPr="00676573">
        <w:rPr>
          <w:rFonts w:hint="cs"/>
          <w:b/>
          <w:bCs/>
          <w:sz w:val="36"/>
          <w:szCs w:val="36"/>
          <w:rtl/>
        </w:rPr>
        <w:t xml:space="preserve"> </w:t>
      </w:r>
      <w:r w:rsidR="00514493" w:rsidRPr="00676573">
        <w:rPr>
          <w:rFonts w:hint="cs"/>
          <w:b/>
          <w:bCs/>
          <w:sz w:val="36"/>
          <w:szCs w:val="36"/>
          <w:rtl/>
        </w:rPr>
        <w:t>הקשיים</w:t>
      </w:r>
      <w:r w:rsidRPr="00676573">
        <w:rPr>
          <w:rFonts w:hint="cs"/>
          <w:b/>
          <w:bCs/>
          <w:sz w:val="36"/>
          <w:szCs w:val="36"/>
          <w:rtl/>
        </w:rPr>
        <w:t xml:space="preserve"> באמירת כל נדרי</w:t>
      </w:r>
    </w:p>
    <w:p w14:paraId="0770AC3F" w14:textId="77777777" w:rsidR="00806FDD" w:rsidRDefault="00806FDD" w:rsidP="00AC06A3">
      <w:pPr>
        <w:spacing w:after="80"/>
        <w:rPr>
          <w:b/>
          <w:bCs/>
          <w:u w:val="single"/>
          <w:rtl/>
        </w:rPr>
      </w:pPr>
      <w:r w:rsidRPr="00806FDD">
        <w:rPr>
          <w:rFonts w:hint="cs"/>
          <w:b/>
          <w:bCs/>
          <w:u w:val="single"/>
          <w:rtl/>
        </w:rPr>
        <w:t>פתיחה</w:t>
      </w:r>
    </w:p>
    <w:p w14:paraId="22DC36DD" w14:textId="752DC20F" w:rsidR="00FC000A" w:rsidRDefault="00806FDD" w:rsidP="00AC06A3">
      <w:pPr>
        <w:spacing w:after="80"/>
        <w:rPr>
          <w:rtl/>
        </w:rPr>
      </w:pPr>
      <w:r>
        <w:rPr>
          <w:rFonts w:hint="cs"/>
          <w:rtl/>
        </w:rPr>
        <w:t xml:space="preserve">בקהילות ישראל </w:t>
      </w:r>
      <w:r w:rsidR="00FC000A">
        <w:rPr>
          <w:rFonts w:hint="cs"/>
          <w:rtl/>
        </w:rPr>
        <w:t xml:space="preserve">בכלל </w:t>
      </w:r>
      <w:r>
        <w:rPr>
          <w:rFonts w:hint="cs"/>
          <w:rtl/>
        </w:rPr>
        <w:t xml:space="preserve">ובפרט בקהילות האשכנזים, </w:t>
      </w:r>
      <w:r w:rsidR="00FC000A">
        <w:rPr>
          <w:rFonts w:hint="cs"/>
          <w:rtl/>
        </w:rPr>
        <w:t xml:space="preserve">נהוג </w:t>
      </w:r>
      <w:r>
        <w:rPr>
          <w:rFonts w:hint="cs"/>
          <w:rtl/>
        </w:rPr>
        <w:t>להגיד בערב יום הכיפורים את תפילת 'כל נדרי'</w:t>
      </w:r>
      <w:r w:rsidR="00FC000A">
        <w:rPr>
          <w:rFonts w:hint="cs"/>
          <w:rtl/>
        </w:rPr>
        <w:t>, בה מבטלים את נדרי השנה שהייתה ושתהיה</w:t>
      </w:r>
      <w:r w:rsidR="000F67B7">
        <w:rPr>
          <w:rStyle w:val="a5"/>
          <w:rtl/>
        </w:rPr>
        <w:footnoteReference w:id="2"/>
      </w:r>
      <w:r w:rsidR="00FC000A">
        <w:rPr>
          <w:rFonts w:hint="cs"/>
          <w:rtl/>
        </w:rPr>
        <w:t>. על אף שהמקור הראשון בו מופיע</w:t>
      </w:r>
      <w:r w:rsidR="006914BF">
        <w:rPr>
          <w:rFonts w:hint="cs"/>
          <w:rtl/>
        </w:rPr>
        <w:t>ה</w:t>
      </w:r>
      <w:r w:rsidR="00FC000A">
        <w:rPr>
          <w:rFonts w:hint="cs"/>
          <w:rtl/>
        </w:rPr>
        <w:t xml:space="preserve"> התפילה בפירוש נמצאת בסידורי הגאונים</w:t>
      </w:r>
      <w:r w:rsidR="00E42B56">
        <w:rPr>
          <w:rFonts w:hint="cs"/>
          <w:rtl/>
        </w:rPr>
        <w:t xml:space="preserve"> ומשום כך </w:t>
      </w:r>
      <w:r w:rsidR="003427D3">
        <w:rPr>
          <w:rFonts w:hint="cs"/>
          <w:rtl/>
        </w:rPr>
        <w:t xml:space="preserve">רבים </w:t>
      </w:r>
      <w:r w:rsidR="00E42B56">
        <w:rPr>
          <w:rFonts w:hint="cs"/>
          <w:rtl/>
        </w:rPr>
        <w:t>נקטו שהנוסח תוקן בבבל</w:t>
      </w:r>
      <w:r w:rsidR="00FC000A">
        <w:rPr>
          <w:rFonts w:hint="cs"/>
          <w:rtl/>
        </w:rPr>
        <w:t xml:space="preserve">, </w:t>
      </w:r>
      <w:r w:rsidR="00FC000A" w:rsidRPr="00FC000A">
        <w:rPr>
          <w:rFonts w:hint="cs"/>
          <w:b/>
          <w:bCs/>
          <w:rtl/>
        </w:rPr>
        <w:t>השיטה</w:t>
      </w:r>
      <w:r w:rsidR="00FC000A">
        <w:rPr>
          <w:rFonts w:hint="cs"/>
          <w:rtl/>
        </w:rPr>
        <w:t xml:space="preserve"> </w:t>
      </w:r>
      <w:r w:rsidR="00FC000A" w:rsidRPr="00FC000A">
        <w:rPr>
          <w:rFonts w:hint="cs"/>
          <w:b/>
          <w:bCs/>
          <w:rtl/>
        </w:rPr>
        <w:t>מקובצת</w:t>
      </w:r>
      <w:r w:rsidR="00FC000A">
        <w:rPr>
          <w:rFonts w:hint="cs"/>
          <w:rtl/>
        </w:rPr>
        <w:t xml:space="preserve"> </w:t>
      </w:r>
      <w:r w:rsidR="00FC000A">
        <w:rPr>
          <w:rFonts w:hint="cs"/>
          <w:sz w:val="18"/>
          <w:szCs w:val="18"/>
          <w:rtl/>
        </w:rPr>
        <w:t xml:space="preserve">(נדרים כג ע''א ד''ה) </w:t>
      </w:r>
      <w:r w:rsidR="00474DB8">
        <w:rPr>
          <w:rFonts w:hint="cs"/>
          <w:rtl/>
        </w:rPr>
        <w:t>טען</w:t>
      </w:r>
      <w:r w:rsidR="00146ED3">
        <w:rPr>
          <w:rFonts w:hint="cs"/>
          <w:rtl/>
        </w:rPr>
        <w:t xml:space="preserve"> </w:t>
      </w:r>
      <w:r w:rsidR="00533327">
        <w:rPr>
          <w:rFonts w:hint="cs"/>
          <w:rtl/>
        </w:rPr>
        <w:t>בעקבות</w:t>
      </w:r>
      <w:r w:rsidR="00146ED3">
        <w:rPr>
          <w:rFonts w:hint="cs"/>
          <w:rtl/>
        </w:rPr>
        <w:t xml:space="preserve"> </w:t>
      </w:r>
      <w:proofErr w:type="spellStart"/>
      <w:r w:rsidR="00146ED3">
        <w:rPr>
          <w:rFonts w:hint="cs"/>
          <w:rtl/>
        </w:rPr>
        <w:t>הרי''ץ</w:t>
      </w:r>
      <w:proofErr w:type="spellEnd"/>
      <w:r w:rsidR="00146ED3">
        <w:rPr>
          <w:rFonts w:hint="cs"/>
          <w:rtl/>
        </w:rPr>
        <w:t xml:space="preserve"> גאות</w:t>
      </w:r>
      <w:r w:rsidR="00FC000A">
        <w:rPr>
          <w:rFonts w:hint="cs"/>
          <w:rtl/>
        </w:rPr>
        <w:t xml:space="preserve"> ששורשו כבר באנשי הגדולה,</w:t>
      </w:r>
      <w:r w:rsidR="00146ED3">
        <w:rPr>
          <w:rFonts w:hint="cs"/>
          <w:rtl/>
        </w:rPr>
        <w:t xml:space="preserve"> ובלשונו:</w:t>
      </w:r>
    </w:p>
    <w:p w14:paraId="525FCD58" w14:textId="01FDAC9A" w:rsidR="00FC000A" w:rsidRDefault="00FC000A" w:rsidP="00AC06A3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FC000A">
        <w:rPr>
          <w:rFonts w:cs="Arial"/>
          <w:rtl/>
        </w:rPr>
        <w:t>ואנשי כנסת הגדולה תקנו לנו להסיר מן המכשול</w:t>
      </w:r>
      <w:r w:rsidR="0089497F">
        <w:rPr>
          <w:rFonts w:cs="Arial" w:hint="cs"/>
          <w:rtl/>
        </w:rPr>
        <w:t>,</w:t>
      </w:r>
      <w:r w:rsidRPr="00FC000A">
        <w:rPr>
          <w:rFonts w:cs="Arial"/>
          <w:rtl/>
        </w:rPr>
        <w:t xml:space="preserve"> כי כמה בני אדם יש שנודרים ושוכחים הנדר ואין באים לפני חכם להתיר </w:t>
      </w:r>
      <w:proofErr w:type="spellStart"/>
      <w:r w:rsidRPr="00FC000A">
        <w:rPr>
          <w:rFonts w:cs="Arial"/>
          <w:rtl/>
        </w:rPr>
        <w:t>ועוברין</w:t>
      </w:r>
      <w:proofErr w:type="spellEnd"/>
      <w:r w:rsidRPr="00FC000A">
        <w:rPr>
          <w:rFonts w:cs="Arial"/>
          <w:rtl/>
        </w:rPr>
        <w:t xml:space="preserve"> על נדרן בשוגג. ותיקנו שבתח</w:t>
      </w:r>
      <w:r w:rsidR="006E24B2">
        <w:rPr>
          <w:rFonts w:cs="Arial" w:hint="cs"/>
          <w:rtl/>
        </w:rPr>
        <w:t>י</w:t>
      </w:r>
      <w:r w:rsidRPr="00FC000A">
        <w:rPr>
          <w:rFonts w:cs="Arial"/>
          <w:rtl/>
        </w:rPr>
        <w:t>לת יום הכיפורים בפתיחת תפילותיהם</w:t>
      </w:r>
      <w:r w:rsidR="006E24B2">
        <w:rPr>
          <w:rFonts w:cs="Arial" w:hint="cs"/>
          <w:rtl/>
        </w:rPr>
        <w:t>,</w:t>
      </w:r>
      <w:r w:rsidRPr="00FC000A">
        <w:rPr>
          <w:rFonts w:cs="Arial"/>
          <w:rtl/>
        </w:rPr>
        <w:t xml:space="preserve"> יתוודו ויתחרטו מנדריהם כדי שלא ישכחו הדבר. ובספרד נהגו ששליח ציבור אוחז ספר תורה בחיקו ואומר כל נדרי בקול רם</w:t>
      </w:r>
      <w:r w:rsidR="00307ED2">
        <w:rPr>
          <w:rFonts w:cs="Arial" w:hint="cs"/>
          <w:rtl/>
        </w:rPr>
        <w:t>,</w:t>
      </w:r>
      <w:r w:rsidRPr="00FC000A">
        <w:rPr>
          <w:rFonts w:cs="Arial"/>
          <w:rtl/>
        </w:rPr>
        <w:t xml:space="preserve"> וכל הקהל אומרים עמו</w:t>
      </w:r>
      <w:r w:rsidR="00AD3715">
        <w:rPr>
          <w:rFonts w:hint="cs"/>
          <w:rtl/>
        </w:rPr>
        <w:t>.''</w:t>
      </w:r>
    </w:p>
    <w:p w14:paraId="36BE150D" w14:textId="1D1BADD0" w:rsidR="00FC000A" w:rsidRDefault="00FC000A" w:rsidP="00AC06A3">
      <w:pPr>
        <w:spacing w:after="80"/>
        <w:rPr>
          <w:rtl/>
        </w:rPr>
      </w:pPr>
      <w:r>
        <w:rPr>
          <w:rFonts w:hint="cs"/>
          <w:rtl/>
        </w:rPr>
        <w:t xml:space="preserve">כפי שנראה בהמשך, </w:t>
      </w:r>
      <w:r w:rsidR="00D7718C">
        <w:rPr>
          <w:rFonts w:hint="cs"/>
          <w:rtl/>
        </w:rPr>
        <w:t xml:space="preserve">למרות </w:t>
      </w:r>
      <w:r w:rsidR="001F7017">
        <w:rPr>
          <w:rFonts w:hint="cs"/>
          <w:rtl/>
        </w:rPr>
        <w:t>שהייסוד</w:t>
      </w:r>
      <w:r>
        <w:rPr>
          <w:rFonts w:hint="cs"/>
          <w:rtl/>
        </w:rPr>
        <w:t xml:space="preserve"> ההלכתי לאמירת כל נדרי</w:t>
      </w:r>
      <w:r w:rsidR="00146ED3">
        <w:rPr>
          <w:rFonts w:hint="cs"/>
          <w:rtl/>
        </w:rPr>
        <w:t xml:space="preserve"> </w:t>
      </w:r>
      <w:r>
        <w:rPr>
          <w:rFonts w:hint="cs"/>
          <w:rtl/>
        </w:rPr>
        <w:t xml:space="preserve">נמצא כבר בגמרא בנדרים </w:t>
      </w:r>
      <w:r>
        <w:rPr>
          <w:rFonts w:hint="cs"/>
          <w:sz w:val="18"/>
          <w:szCs w:val="18"/>
          <w:rtl/>
        </w:rPr>
        <w:t>(כג ע''ב)</w:t>
      </w:r>
      <w:r>
        <w:rPr>
          <w:rFonts w:hint="cs"/>
          <w:rtl/>
        </w:rPr>
        <w:t xml:space="preserve">, </w:t>
      </w:r>
      <w:r w:rsidR="00024260">
        <w:rPr>
          <w:rFonts w:hint="cs"/>
          <w:rtl/>
        </w:rPr>
        <w:t xml:space="preserve">בכל זאת </w:t>
      </w:r>
      <w:r>
        <w:rPr>
          <w:rFonts w:hint="cs"/>
          <w:rtl/>
        </w:rPr>
        <w:t xml:space="preserve">יש מחלוקות רבות לגבי אופן </w:t>
      </w:r>
      <w:r w:rsidR="00146ED3">
        <w:rPr>
          <w:rFonts w:hint="cs"/>
          <w:rtl/>
        </w:rPr>
        <w:t>אמירתו</w:t>
      </w:r>
      <w:r>
        <w:rPr>
          <w:rFonts w:hint="cs"/>
          <w:rtl/>
        </w:rPr>
        <w:t xml:space="preserve">. </w:t>
      </w:r>
      <w:r w:rsidR="006E0D63">
        <w:rPr>
          <w:rFonts w:hint="cs"/>
          <w:rtl/>
        </w:rPr>
        <w:t xml:space="preserve">לא זו בלבד, </w:t>
      </w:r>
      <w:r>
        <w:rPr>
          <w:rFonts w:hint="cs"/>
          <w:rtl/>
        </w:rPr>
        <w:t xml:space="preserve">על אף </w:t>
      </w:r>
      <w:r w:rsidRPr="00135293">
        <w:rPr>
          <w:rFonts w:hint="cs"/>
          <w:b/>
          <w:bCs/>
          <w:rtl/>
        </w:rPr>
        <w:t>שרב</w:t>
      </w:r>
      <w:r>
        <w:rPr>
          <w:rFonts w:hint="cs"/>
          <w:rtl/>
        </w:rPr>
        <w:t xml:space="preserve"> </w:t>
      </w:r>
      <w:r w:rsidRPr="00135293">
        <w:rPr>
          <w:rFonts w:hint="cs"/>
          <w:b/>
          <w:bCs/>
          <w:rtl/>
        </w:rPr>
        <w:t>עמרם</w:t>
      </w:r>
      <w:r>
        <w:rPr>
          <w:rFonts w:hint="cs"/>
          <w:rtl/>
        </w:rPr>
        <w:t xml:space="preserve"> </w:t>
      </w:r>
      <w:r w:rsidRPr="00135293">
        <w:rPr>
          <w:rFonts w:hint="cs"/>
          <w:b/>
          <w:bCs/>
          <w:rtl/>
        </w:rPr>
        <w:t>גאון</w:t>
      </w:r>
      <w:r>
        <w:rPr>
          <w:rFonts w:hint="cs"/>
          <w:rtl/>
        </w:rPr>
        <w:t xml:space="preserve"> הכניס את תפילת כל נדרי בסידורו </w:t>
      </w:r>
      <w:r>
        <w:rPr>
          <w:rFonts w:hint="cs"/>
          <w:sz w:val="18"/>
          <w:szCs w:val="18"/>
          <w:rtl/>
        </w:rPr>
        <w:t>(</w:t>
      </w:r>
      <w:proofErr w:type="spellStart"/>
      <w:r>
        <w:rPr>
          <w:rFonts w:hint="cs"/>
          <w:sz w:val="18"/>
          <w:szCs w:val="18"/>
          <w:rtl/>
        </w:rPr>
        <w:t>ח''א</w:t>
      </w:r>
      <w:proofErr w:type="spellEnd"/>
      <w:r>
        <w:rPr>
          <w:rFonts w:hint="cs"/>
          <w:sz w:val="18"/>
          <w:szCs w:val="18"/>
          <w:rtl/>
        </w:rPr>
        <w:t xml:space="preserve"> עמ' </w:t>
      </w:r>
      <w:proofErr w:type="spellStart"/>
      <w:r>
        <w:rPr>
          <w:rFonts w:hint="cs"/>
          <w:sz w:val="18"/>
          <w:szCs w:val="18"/>
          <w:rtl/>
        </w:rPr>
        <w:t>מז</w:t>
      </w:r>
      <w:proofErr w:type="spellEnd"/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 והוא הנוסח המוקדם ביותר שיש לפנינו, </w:t>
      </w:r>
      <w:r w:rsidR="00B93C92">
        <w:rPr>
          <w:rFonts w:hint="cs"/>
          <w:rtl/>
        </w:rPr>
        <w:t xml:space="preserve">בכל </w:t>
      </w:r>
      <w:r>
        <w:rPr>
          <w:rFonts w:hint="cs"/>
          <w:rtl/>
        </w:rPr>
        <w:t>זאת כתב</w:t>
      </w:r>
      <w:r w:rsidR="0048765D">
        <w:rPr>
          <w:rFonts w:hint="cs"/>
          <w:rtl/>
        </w:rPr>
        <w:t xml:space="preserve"> עליו</w:t>
      </w:r>
      <w:r>
        <w:rPr>
          <w:rFonts w:hint="cs"/>
          <w:rtl/>
        </w:rPr>
        <w:t>: ''שזה מנהג שטות לאומרו, ואסור לעשות כן''</w:t>
      </w:r>
      <w:r w:rsidR="006914BF">
        <w:rPr>
          <w:rFonts w:hint="cs"/>
          <w:rtl/>
        </w:rPr>
        <w:t>.</w:t>
      </w:r>
    </w:p>
    <w:p w14:paraId="4FF10CA9" w14:textId="4FFE8F27" w:rsidR="00806FDD" w:rsidRPr="001A2C9F" w:rsidRDefault="00466FA3" w:rsidP="00AC06A3">
      <w:pPr>
        <w:spacing w:after="80"/>
        <w:rPr>
          <w:b/>
          <w:bCs/>
          <w:u w:val="single"/>
          <w:rtl/>
        </w:rPr>
      </w:pPr>
      <w:r w:rsidRPr="001A2C9F">
        <w:rPr>
          <w:rFonts w:hint="cs"/>
          <w:b/>
          <w:bCs/>
          <w:u w:val="single"/>
          <w:rtl/>
        </w:rPr>
        <w:t>הגמרא בנדרים</w:t>
      </w:r>
    </w:p>
    <w:p w14:paraId="6D7F8C74" w14:textId="5620C19B" w:rsidR="00251243" w:rsidRDefault="00647C1C" w:rsidP="00AC06A3">
      <w:pPr>
        <w:spacing w:after="80"/>
        <w:rPr>
          <w:rFonts w:cs="Arial"/>
          <w:rtl/>
        </w:rPr>
      </w:pPr>
      <w:r>
        <w:rPr>
          <w:rFonts w:cs="Arial" w:hint="cs"/>
          <w:rtl/>
        </w:rPr>
        <w:t>האם יש ערך לאמירת כל נדרי?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הגמרא </w:t>
      </w:r>
      <w:r w:rsidR="00B05439">
        <w:rPr>
          <w:rFonts w:cs="Arial" w:hint="cs"/>
          <w:rtl/>
        </w:rPr>
        <w:t xml:space="preserve">במסכת נדרים </w:t>
      </w:r>
      <w:r w:rsidR="00B05439">
        <w:rPr>
          <w:rFonts w:cs="Arial" w:hint="cs"/>
          <w:sz w:val="20"/>
          <w:szCs w:val="20"/>
          <w:rtl/>
        </w:rPr>
        <w:t>(כג ע''ב)</w:t>
      </w:r>
      <w:r w:rsidR="004B175B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מביאה מחלוקת </w:t>
      </w:r>
      <w:r w:rsidR="006914BF">
        <w:rPr>
          <w:rFonts w:cs="Arial" w:hint="cs"/>
          <w:rtl/>
        </w:rPr>
        <w:t xml:space="preserve">בין האמוראים </w:t>
      </w:r>
      <w:r>
        <w:rPr>
          <w:rFonts w:cs="Arial" w:hint="cs"/>
          <w:rtl/>
        </w:rPr>
        <w:t>בשאלה זו</w:t>
      </w:r>
      <w:r w:rsidR="006914BF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תנא קמא</w:t>
      </w:r>
      <w:r w:rsidR="003427D3">
        <w:rPr>
          <w:rFonts w:cs="Arial" w:hint="cs"/>
          <w:rtl/>
        </w:rPr>
        <w:t xml:space="preserve"> סובר</w:t>
      </w:r>
      <w:r>
        <w:rPr>
          <w:rFonts w:cs="Arial" w:hint="cs"/>
          <w:rtl/>
        </w:rPr>
        <w:t>, ש</w:t>
      </w:r>
      <w:r w:rsidR="00B05439" w:rsidRPr="00B05439">
        <w:rPr>
          <w:rFonts w:cs="Arial" w:hint="cs"/>
          <w:rtl/>
        </w:rPr>
        <w:t>הרוצה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שלא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יתקיימו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נדריו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כל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השנה</w:t>
      </w:r>
      <w:r w:rsidR="00B05439" w:rsidRPr="00B05439">
        <w:rPr>
          <w:rFonts w:cs="Arial"/>
          <w:rtl/>
        </w:rPr>
        <w:t xml:space="preserve">, </w:t>
      </w:r>
      <w:r w:rsidR="00B05439" w:rsidRPr="00B05439">
        <w:rPr>
          <w:rFonts w:cs="Arial" w:hint="cs"/>
          <w:rtl/>
        </w:rPr>
        <w:t>יעמוד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בראש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השנה</w:t>
      </w:r>
      <w:r w:rsidR="00F46DCF">
        <w:rPr>
          <w:rFonts w:cs="Arial" w:hint="cs"/>
          <w:rtl/>
        </w:rPr>
        <w:t xml:space="preserve"> </w:t>
      </w:r>
      <w:r w:rsidR="00B05439" w:rsidRPr="00B05439">
        <w:rPr>
          <w:rFonts w:cs="Arial" w:hint="cs"/>
          <w:rtl/>
        </w:rPr>
        <w:t>ויאמר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כל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נדר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שאני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עתיד</w:t>
      </w:r>
      <w:r w:rsidR="00B05439" w:rsidRPr="00B05439">
        <w:rPr>
          <w:rFonts w:cs="Arial"/>
          <w:rtl/>
        </w:rPr>
        <w:t xml:space="preserve"> </w:t>
      </w:r>
      <w:proofErr w:type="spellStart"/>
      <w:r w:rsidR="00B05439" w:rsidRPr="00B05439">
        <w:rPr>
          <w:rFonts w:cs="Arial" w:hint="cs"/>
          <w:rtl/>
        </w:rPr>
        <w:t>לידור</w:t>
      </w:r>
      <w:proofErr w:type="spellEnd"/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יהא</w:t>
      </w:r>
      <w:r w:rsidR="00B05439" w:rsidRPr="00B05439">
        <w:rPr>
          <w:rFonts w:cs="Arial"/>
          <w:rtl/>
        </w:rPr>
        <w:t xml:space="preserve"> </w:t>
      </w:r>
      <w:r w:rsidR="00B05439" w:rsidRPr="00B05439">
        <w:rPr>
          <w:rFonts w:cs="Arial" w:hint="cs"/>
          <w:rtl/>
        </w:rPr>
        <w:t>בטל</w:t>
      </w:r>
      <w:r w:rsidR="00B05439">
        <w:rPr>
          <w:rFonts w:cs="Arial" w:hint="cs"/>
          <w:rtl/>
        </w:rPr>
        <w:t xml:space="preserve">. </w:t>
      </w:r>
      <w:r w:rsidR="00723997">
        <w:rPr>
          <w:rFonts w:cs="Arial" w:hint="cs"/>
          <w:rtl/>
        </w:rPr>
        <w:t xml:space="preserve">כפי שסייג אביי, </w:t>
      </w:r>
      <w:r w:rsidR="00DC54DF">
        <w:rPr>
          <w:rFonts w:cs="Arial" w:hint="cs"/>
          <w:rtl/>
        </w:rPr>
        <w:t>כאשר זוכרים את התנאי ובכל זאת בוחרים לנדור</w:t>
      </w:r>
      <w:r w:rsidR="006914BF">
        <w:rPr>
          <w:rFonts w:cs="Arial" w:hint="cs"/>
          <w:rtl/>
        </w:rPr>
        <w:t xml:space="preserve"> תנאי זה לא יועיל לבטל את הנדר במהלך השנה</w:t>
      </w:r>
      <w:r w:rsidR="003427D3">
        <w:rPr>
          <w:rFonts w:cs="Arial" w:hint="cs"/>
          <w:rtl/>
        </w:rPr>
        <w:t xml:space="preserve"> </w:t>
      </w:r>
      <w:r w:rsidR="003427D3">
        <w:rPr>
          <w:rFonts w:cs="Arial" w:hint="cs"/>
          <w:sz w:val="18"/>
          <w:szCs w:val="18"/>
          <w:rtl/>
        </w:rPr>
        <w:t>(ועיין תוספות</w:t>
      </w:r>
      <w:r w:rsidR="00F9752C">
        <w:rPr>
          <w:rFonts w:cs="Arial" w:hint="cs"/>
          <w:sz w:val="18"/>
          <w:szCs w:val="18"/>
          <w:rtl/>
        </w:rPr>
        <w:t xml:space="preserve"> שם</w:t>
      </w:r>
      <w:r w:rsidR="003427D3">
        <w:rPr>
          <w:rFonts w:cs="Arial" w:hint="cs"/>
          <w:sz w:val="18"/>
          <w:szCs w:val="18"/>
          <w:rtl/>
        </w:rPr>
        <w:t>)</w:t>
      </w:r>
      <w:r w:rsidR="006914BF">
        <w:rPr>
          <w:rFonts w:cs="Arial" w:hint="cs"/>
          <w:rtl/>
        </w:rPr>
        <w:t>.</w:t>
      </w:r>
    </w:p>
    <w:p w14:paraId="33BF8E6B" w14:textId="0D6BE16C" w:rsidR="009A3022" w:rsidRDefault="0009442C" w:rsidP="00AC06A3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DC54DF">
        <w:rPr>
          <w:rFonts w:cs="Arial" w:hint="cs"/>
          <w:rtl/>
        </w:rPr>
        <w:t>דעה חולקת באמוראים מובאת בשם</w:t>
      </w:r>
      <w:r w:rsidR="006914BF" w:rsidRPr="003427D3">
        <w:rPr>
          <w:rFonts w:cs="Arial" w:hint="cs"/>
          <w:rtl/>
        </w:rPr>
        <w:t xml:space="preserve"> רבא</w:t>
      </w:r>
      <w:r w:rsidR="00DC54DF">
        <w:rPr>
          <w:rFonts w:cs="Arial" w:hint="cs"/>
          <w:rtl/>
        </w:rPr>
        <w:t xml:space="preserve">, שאמנם הסכים לכך שאפשר </w:t>
      </w:r>
      <w:r w:rsidR="001C18C7">
        <w:rPr>
          <w:rFonts w:cs="Arial" w:hint="cs"/>
          <w:rtl/>
        </w:rPr>
        <w:t xml:space="preserve">מבחינה הלכתית </w:t>
      </w:r>
      <w:r w:rsidR="00DC54DF">
        <w:rPr>
          <w:rFonts w:cs="Arial" w:hint="cs"/>
          <w:rtl/>
        </w:rPr>
        <w:t xml:space="preserve">לבצע את התנאי, אבל </w:t>
      </w:r>
      <w:r w:rsidR="001C18C7">
        <w:rPr>
          <w:rFonts w:cs="Arial" w:hint="cs"/>
          <w:rtl/>
        </w:rPr>
        <w:t xml:space="preserve">בכל זאת נזף ברב </w:t>
      </w:r>
      <w:proofErr w:type="spellStart"/>
      <w:r w:rsidR="001C18C7">
        <w:rPr>
          <w:rFonts w:cs="Arial" w:hint="cs"/>
          <w:rtl/>
        </w:rPr>
        <w:t>הונא</w:t>
      </w:r>
      <w:proofErr w:type="spellEnd"/>
      <w:r w:rsidR="001C18C7">
        <w:rPr>
          <w:rFonts w:cs="Arial" w:hint="cs"/>
          <w:rtl/>
        </w:rPr>
        <w:t xml:space="preserve"> בר חיננא </w:t>
      </w:r>
      <w:r w:rsidR="00BD1AEB">
        <w:rPr>
          <w:rFonts w:cs="Arial" w:hint="cs"/>
          <w:rtl/>
        </w:rPr>
        <w:t xml:space="preserve">שרצה לדרוש לעם </w:t>
      </w:r>
      <w:r w:rsidR="006A1C52">
        <w:rPr>
          <w:rFonts w:cs="Arial" w:hint="cs"/>
          <w:rtl/>
        </w:rPr>
        <w:t xml:space="preserve">שמותר </w:t>
      </w:r>
      <w:r w:rsidR="006914BF">
        <w:rPr>
          <w:rFonts w:cs="Arial" w:hint="cs"/>
          <w:rtl/>
        </w:rPr>
        <w:t>להתנות</w:t>
      </w:r>
      <w:r w:rsidR="006A5423">
        <w:rPr>
          <w:rFonts w:cs="Arial" w:hint="cs"/>
          <w:rtl/>
        </w:rPr>
        <w:t xml:space="preserve">, </w:t>
      </w:r>
      <w:r w:rsidR="006A1C52">
        <w:rPr>
          <w:rFonts w:cs="Arial" w:hint="cs"/>
          <w:rtl/>
        </w:rPr>
        <w:t xml:space="preserve">מחשש שמא </w:t>
      </w:r>
      <w:r w:rsidR="009A3022">
        <w:rPr>
          <w:rFonts w:cs="Arial" w:hint="cs"/>
          <w:rtl/>
        </w:rPr>
        <w:t xml:space="preserve">יבואו לזלזל בנדרים. </w:t>
      </w:r>
      <w:r w:rsidR="009A3022">
        <w:rPr>
          <w:rFonts w:hint="cs"/>
          <w:rtl/>
        </w:rPr>
        <w:t xml:space="preserve">כפי </w:t>
      </w:r>
      <w:r w:rsidR="00513367">
        <w:rPr>
          <w:rFonts w:hint="cs"/>
          <w:rtl/>
        </w:rPr>
        <w:t xml:space="preserve">שראינו </w:t>
      </w:r>
      <w:r w:rsidR="006914BF">
        <w:rPr>
          <w:rFonts w:hint="cs"/>
          <w:rtl/>
        </w:rPr>
        <w:t xml:space="preserve">לעיל </w:t>
      </w:r>
      <w:r w:rsidR="00466FA3">
        <w:rPr>
          <w:rFonts w:hint="cs"/>
          <w:rtl/>
        </w:rPr>
        <w:t xml:space="preserve">כך </w:t>
      </w:r>
      <w:r w:rsidR="006914BF">
        <w:rPr>
          <w:rFonts w:hint="cs"/>
          <w:rtl/>
        </w:rPr>
        <w:t xml:space="preserve">גם </w:t>
      </w:r>
      <w:r w:rsidR="00466FA3">
        <w:rPr>
          <w:rFonts w:hint="cs"/>
          <w:rtl/>
        </w:rPr>
        <w:t xml:space="preserve">סובר </w:t>
      </w:r>
      <w:r w:rsidR="009A3022" w:rsidRPr="00494068">
        <w:rPr>
          <w:rFonts w:hint="cs"/>
          <w:b/>
          <w:bCs/>
          <w:rtl/>
        </w:rPr>
        <w:t xml:space="preserve">רב </w:t>
      </w:r>
      <w:r w:rsidR="008674B6">
        <w:rPr>
          <w:rFonts w:hint="cs"/>
          <w:b/>
          <w:bCs/>
          <w:rtl/>
        </w:rPr>
        <w:t xml:space="preserve">עמרם </w:t>
      </w:r>
      <w:r w:rsidR="009A3022" w:rsidRPr="00494068">
        <w:rPr>
          <w:rFonts w:hint="cs"/>
          <w:b/>
          <w:bCs/>
          <w:rtl/>
        </w:rPr>
        <w:t>גאון</w:t>
      </w:r>
      <w:r w:rsidR="00697728">
        <w:rPr>
          <w:rFonts w:hint="cs"/>
          <w:rtl/>
        </w:rPr>
        <w:t xml:space="preserve"> </w:t>
      </w:r>
      <w:r w:rsidR="00697728" w:rsidRPr="00697728">
        <w:rPr>
          <w:rFonts w:cs="Arial" w:hint="cs"/>
          <w:rtl/>
        </w:rPr>
        <w:t>ובעקבותיו</w:t>
      </w:r>
      <w:r w:rsidR="00697728">
        <w:rPr>
          <w:rFonts w:cs="Arial" w:hint="cs"/>
          <w:b/>
          <w:bCs/>
          <w:rtl/>
        </w:rPr>
        <w:t xml:space="preserve"> </w:t>
      </w:r>
      <w:proofErr w:type="spellStart"/>
      <w:r w:rsidR="00697728" w:rsidRPr="00494068">
        <w:rPr>
          <w:rFonts w:cs="Arial" w:hint="cs"/>
          <w:b/>
          <w:bCs/>
          <w:rtl/>
        </w:rPr>
        <w:t>הריב</w:t>
      </w:r>
      <w:r w:rsidR="00697728" w:rsidRPr="00494068">
        <w:rPr>
          <w:rFonts w:cs="Arial"/>
          <w:b/>
          <w:bCs/>
          <w:rtl/>
        </w:rPr>
        <w:t>"</w:t>
      </w:r>
      <w:r w:rsidR="00697728" w:rsidRPr="00494068">
        <w:rPr>
          <w:rFonts w:cs="Arial" w:hint="cs"/>
          <w:b/>
          <w:bCs/>
          <w:rtl/>
        </w:rPr>
        <w:t>ש</w:t>
      </w:r>
      <w:proofErr w:type="spellEnd"/>
      <w:r w:rsidR="00697728" w:rsidRPr="00494068">
        <w:rPr>
          <w:rFonts w:cs="Arial"/>
          <w:rtl/>
        </w:rPr>
        <w:t xml:space="preserve"> </w:t>
      </w:r>
      <w:r w:rsidR="00697728" w:rsidRPr="00494068">
        <w:rPr>
          <w:rFonts w:cs="Arial"/>
          <w:sz w:val="18"/>
          <w:szCs w:val="18"/>
          <w:rtl/>
        </w:rPr>
        <w:t>(</w:t>
      </w:r>
      <w:r w:rsidR="00697728" w:rsidRPr="00494068">
        <w:rPr>
          <w:rFonts w:cs="Arial" w:hint="cs"/>
          <w:sz w:val="18"/>
          <w:szCs w:val="18"/>
          <w:rtl/>
        </w:rPr>
        <w:t>סי</w:t>
      </w:r>
      <w:r w:rsidR="00697728" w:rsidRPr="00494068">
        <w:rPr>
          <w:rFonts w:cs="Arial"/>
          <w:sz w:val="18"/>
          <w:szCs w:val="18"/>
          <w:rtl/>
        </w:rPr>
        <w:t xml:space="preserve">' </w:t>
      </w:r>
      <w:r w:rsidR="00697728" w:rsidRPr="00494068">
        <w:rPr>
          <w:rFonts w:cs="Arial" w:hint="cs"/>
          <w:sz w:val="18"/>
          <w:szCs w:val="18"/>
          <w:rtl/>
        </w:rPr>
        <w:t>שצד</w:t>
      </w:r>
      <w:r w:rsidR="00697728" w:rsidRPr="00494068">
        <w:rPr>
          <w:rFonts w:cs="Arial"/>
          <w:sz w:val="18"/>
          <w:szCs w:val="18"/>
          <w:rtl/>
        </w:rPr>
        <w:t>)</w:t>
      </w:r>
      <w:r w:rsidR="009A3022">
        <w:rPr>
          <w:rFonts w:hint="cs"/>
          <w:rtl/>
        </w:rPr>
        <w:t xml:space="preserve">, </w:t>
      </w:r>
      <w:r w:rsidR="000F45FC">
        <w:rPr>
          <w:rFonts w:hint="cs"/>
          <w:rtl/>
        </w:rPr>
        <w:t xml:space="preserve">וכן </w:t>
      </w:r>
      <w:r w:rsidR="009A3022">
        <w:rPr>
          <w:rFonts w:hint="cs"/>
          <w:rtl/>
        </w:rPr>
        <w:t xml:space="preserve">הביא </w:t>
      </w:r>
      <w:r w:rsidR="009A3022" w:rsidRPr="00AD0CAA">
        <w:rPr>
          <w:rFonts w:hint="cs"/>
          <w:b/>
          <w:bCs/>
          <w:rtl/>
        </w:rPr>
        <w:t>בשיבולי</w:t>
      </w:r>
      <w:r w:rsidR="009A3022">
        <w:rPr>
          <w:rFonts w:hint="cs"/>
          <w:rtl/>
        </w:rPr>
        <w:t xml:space="preserve"> </w:t>
      </w:r>
      <w:r w:rsidR="009A3022" w:rsidRPr="00AD0CAA">
        <w:rPr>
          <w:rFonts w:hint="cs"/>
          <w:b/>
          <w:bCs/>
          <w:rtl/>
        </w:rPr>
        <w:t>הלקט</w:t>
      </w:r>
      <w:r w:rsidR="009A3022">
        <w:rPr>
          <w:rFonts w:hint="cs"/>
          <w:rtl/>
        </w:rPr>
        <w:t xml:space="preserve"> </w:t>
      </w:r>
      <w:r w:rsidR="009A3022">
        <w:rPr>
          <w:rFonts w:hint="cs"/>
          <w:sz w:val="18"/>
          <w:szCs w:val="18"/>
          <w:rtl/>
        </w:rPr>
        <w:t xml:space="preserve">(סי' </w:t>
      </w:r>
      <w:proofErr w:type="spellStart"/>
      <w:r w:rsidR="009A3022">
        <w:rPr>
          <w:rFonts w:hint="cs"/>
          <w:sz w:val="18"/>
          <w:szCs w:val="18"/>
          <w:rtl/>
        </w:rPr>
        <w:t>שיז</w:t>
      </w:r>
      <w:proofErr w:type="spellEnd"/>
      <w:r w:rsidR="009A3022">
        <w:rPr>
          <w:rFonts w:hint="cs"/>
          <w:sz w:val="18"/>
          <w:szCs w:val="18"/>
          <w:rtl/>
        </w:rPr>
        <w:t xml:space="preserve">) </w:t>
      </w:r>
      <w:r w:rsidR="009A3022">
        <w:rPr>
          <w:rFonts w:hint="cs"/>
          <w:rtl/>
        </w:rPr>
        <w:t>בשם רוב הגאונים</w:t>
      </w:r>
      <w:r w:rsidR="00073BA6">
        <w:rPr>
          <w:rFonts w:cs="Arial" w:hint="cs"/>
          <w:rtl/>
        </w:rPr>
        <w:t>.</w:t>
      </w:r>
    </w:p>
    <w:p w14:paraId="20951CE9" w14:textId="598E4FA2" w:rsidR="000F45FC" w:rsidRDefault="009A3022" w:rsidP="00AC06A3">
      <w:pPr>
        <w:spacing w:after="80"/>
        <w:rPr>
          <w:rFonts w:cs="Arial"/>
          <w:rtl/>
        </w:rPr>
      </w:pPr>
      <w:r>
        <w:rPr>
          <w:rFonts w:hint="cs"/>
          <w:rtl/>
        </w:rPr>
        <w:t xml:space="preserve">יש לציין, שחשש זה </w:t>
      </w:r>
      <w:r w:rsidR="008711B3">
        <w:rPr>
          <w:rFonts w:hint="cs"/>
          <w:rtl/>
        </w:rPr>
        <w:t xml:space="preserve">שיזלזלו בנדרים </w:t>
      </w:r>
      <w:r>
        <w:rPr>
          <w:rFonts w:hint="cs"/>
          <w:rtl/>
        </w:rPr>
        <w:t xml:space="preserve">לא מופרך. </w:t>
      </w:r>
      <w:r w:rsidRPr="00AD0CAA">
        <w:rPr>
          <w:rFonts w:hint="cs"/>
          <w:b/>
          <w:bCs/>
          <w:rtl/>
        </w:rPr>
        <w:t>רבינו</w:t>
      </w:r>
      <w:r>
        <w:rPr>
          <w:rFonts w:hint="cs"/>
          <w:rtl/>
        </w:rPr>
        <w:t xml:space="preserve"> </w:t>
      </w:r>
      <w:r w:rsidRPr="00AD0CAA">
        <w:rPr>
          <w:rFonts w:hint="cs"/>
          <w:b/>
          <w:bCs/>
          <w:rtl/>
        </w:rPr>
        <w:t>ירוחם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(תולדות אדם </w:t>
      </w:r>
      <w:proofErr w:type="spellStart"/>
      <w:r>
        <w:rPr>
          <w:rFonts w:hint="cs"/>
          <w:sz w:val="18"/>
          <w:szCs w:val="18"/>
          <w:rtl/>
        </w:rPr>
        <w:t>וחוה</w:t>
      </w:r>
      <w:proofErr w:type="spellEnd"/>
      <w:r>
        <w:rPr>
          <w:rFonts w:hint="cs"/>
          <w:sz w:val="18"/>
          <w:szCs w:val="18"/>
          <w:rtl/>
        </w:rPr>
        <w:t>, יד, ג)</w:t>
      </w:r>
      <w:r>
        <w:rPr>
          <w:rFonts w:hint="cs"/>
          <w:rtl/>
        </w:rPr>
        <w:t xml:space="preserve"> העיד על </w:t>
      </w:r>
      <w:r>
        <w:rPr>
          <w:rFonts w:cs="Arial" w:hint="cs"/>
          <w:rtl/>
        </w:rPr>
        <w:t>''</w:t>
      </w:r>
      <w:r w:rsidRPr="00AD0CAA">
        <w:rPr>
          <w:rFonts w:cs="Arial" w:hint="cs"/>
          <w:rtl/>
        </w:rPr>
        <w:t>כמה</w:t>
      </w:r>
      <w:r w:rsidRPr="00AD0CAA">
        <w:rPr>
          <w:rFonts w:cs="Arial"/>
          <w:rtl/>
        </w:rPr>
        <w:t xml:space="preserve"> </w:t>
      </w:r>
      <w:r w:rsidRPr="00AD0CAA">
        <w:rPr>
          <w:rFonts w:cs="Arial" w:hint="cs"/>
          <w:rtl/>
        </w:rPr>
        <w:t>טועים</w:t>
      </w:r>
      <w:r w:rsidRPr="00AD0CAA">
        <w:rPr>
          <w:rFonts w:cs="Arial"/>
          <w:rtl/>
        </w:rPr>
        <w:t xml:space="preserve"> </w:t>
      </w:r>
      <w:r w:rsidRPr="00AD0CAA">
        <w:rPr>
          <w:rFonts w:cs="Arial" w:hint="cs"/>
          <w:rtl/>
        </w:rPr>
        <w:t>וכמה</w:t>
      </w:r>
      <w:r w:rsidRPr="00AD0CAA">
        <w:rPr>
          <w:rFonts w:cs="Arial"/>
          <w:rtl/>
        </w:rPr>
        <w:t xml:space="preserve"> </w:t>
      </w:r>
      <w:r w:rsidRPr="00AD0CAA">
        <w:rPr>
          <w:rFonts w:cs="Arial" w:hint="cs"/>
          <w:rtl/>
        </w:rPr>
        <w:t>פריצים</w:t>
      </w:r>
      <w:r>
        <w:rPr>
          <w:rFonts w:cs="Arial" w:hint="cs"/>
          <w:rtl/>
        </w:rPr>
        <w:t>'', שבערב ראש  השנה או יום כיפור</w:t>
      </w:r>
      <w:r w:rsidRPr="00AD0CA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היו אומרים בפני חבריהם, שכל הנדרים והשבועות שהם ישבעו או ינדרו השנה יהיו בטלים, </w:t>
      </w:r>
      <w:r w:rsidR="000F45FC">
        <w:rPr>
          <w:rFonts w:cs="Arial" w:hint="cs"/>
          <w:rtl/>
        </w:rPr>
        <w:t>ומשום כך הורו לעצמם היתר להישבע ולנדור ללא אחריות, לעבור על נדרי הקהל, לגזול ולחמוס, ובלשונו:</w:t>
      </w:r>
    </w:p>
    <w:p w14:paraId="3E3C1669" w14:textId="044134AB" w:rsidR="00DC54DF" w:rsidRDefault="009A3022" w:rsidP="00AC06A3">
      <w:pPr>
        <w:spacing w:after="80"/>
        <w:rPr>
          <w:rtl/>
        </w:rPr>
      </w:pPr>
      <w:r>
        <w:rPr>
          <w:rFonts w:hint="cs"/>
          <w:rtl/>
        </w:rPr>
        <w:t>כמו כן באירופה</w:t>
      </w:r>
      <w:r w:rsidR="000258B1">
        <w:rPr>
          <w:rFonts w:hint="cs"/>
          <w:rtl/>
        </w:rPr>
        <w:t>,</w:t>
      </w:r>
      <w:r>
        <w:rPr>
          <w:rFonts w:hint="cs"/>
          <w:rtl/>
        </w:rPr>
        <w:t xml:space="preserve"> בעקבות תפילת 'כל נדרי'</w:t>
      </w:r>
      <w:r w:rsidR="005B51F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סמכו הנוצרים על היהודים, וטענו </w:t>
      </w:r>
      <w:r w:rsidR="005B51FB">
        <w:rPr>
          <w:rFonts w:hint="cs"/>
          <w:rtl/>
        </w:rPr>
        <w:t xml:space="preserve">שאין להאמין </w:t>
      </w:r>
      <w:r>
        <w:rPr>
          <w:rFonts w:hint="cs"/>
          <w:rtl/>
        </w:rPr>
        <w:t>ל</w:t>
      </w:r>
      <w:r w:rsidR="005B51FB">
        <w:rPr>
          <w:rFonts w:hint="cs"/>
          <w:rtl/>
        </w:rPr>
        <w:t>הם ולדבריהם</w:t>
      </w:r>
      <w:r w:rsidR="00D42B49">
        <w:rPr>
          <w:rFonts w:hint="cs"/>
          <w:rtl/>
        </w:rPr>
        <w:t xml:space="preserve">, </w:t>
      </w:r>
      <w:r w:rsidR="00650A3B">
        <w:rPr>
          <w:rFonts w:hint="cs"/>
          <w:rtl/>
        </w:rPr>
        <w:t>ו</w:t>
      </w:r>
      <w:r w:rsidR="009736D8">
        <w:rPr>
          <w:rFonts w:hint="cs"/>
          <w:rtl/>
        </w:rPr>
        <w:t xml:space="preserve">דרשו מהיהודים להישבע שבועה נוספת שכללה השפלה מרובה </w:t>
      </w:r>
      <w:r w:rsidR="009736D8">
        <w:rPr>
          <w:rFonts w:hint="cs"/>
          <w:sz w:val="18"/>
          <w:szCs w:val="18"/>
          <w:rtl/>
        </w:rPr>
        <w:t xml:space="preserve">(עיין </w:t>
      </w:r>
      <w:proofErr w:type="spellStart"/>
      <w:r w:rsidR="00926D92">
        <w:rPr>
          <w:rFonts w:hint="cs"/>
          <w:sz w:val="18"/>
          <w:szCs w:val="18"/>
          <w:rtl/>
        </w:rPr>
        <w:t>בויקיפדיה</w:t>
      </w:r>
      <w:proofErr w:type="spellEnd"/>
      <w:r w:rsidR="00926D92">
        <w:rPr>
          <w:rFonts w:hint="cs"/>
          <w:sz w:val="18"/>
          <w:szCs w:val="18"/>
          <w:rtl/>
        </w:rPr>
        <w:t xml:space="preserve"> </w:t>
      </w:r>
      <w:r w:rsidR="009736D8">
        <w:rPr>
          <w:rFonts w:hint="cs"/>
          <w:sz w:val="18"/>
          <w:szCs w:val="18"/>
          <w:rtl/>
        </w:rPr>
        <w:t>ערך 'שבועות היהודים')</w:t>
      </w:r>
      <w:r w:rsidR="009736D8">
        <w:rPr>
          <w:rFonts w:hint="cs"/>
          <w:rtl/>
        </w:rPr>
        <w:t xml:space="preserve">. כך </w:t>
      </w:r>
      <w:r w:rsidR="00D42B49">
        <w:rPr>
          <w:rFonts w:hint="cs"/>
          <w:rtl/>
        </w:rPr>
        <w:t xml:space="preserve">נהגו עוד לפני </w:t>
      </w:r>
      <w:r w:rsidR="009736D8">
        <w:rPr>
          <w:rFonts w:hint="cs"/>
          <w:rtl/>
        </w:rPr>
        <w:t xml:space="preserve">כן </w:t>
      </w:r>
      <w:r w:rsidR="00D42B49">
        <w:rPr>
          <w:rFonts w:hint="cs"/>
          <w:rtl/>
        </w:rPr>
        <w:t>באימפר</w:t>
      </w:r>
      <w:r w:rsidR="00277FD6">
        <w:rPr>
          <w:rFonts w:hint="cs"/>
          <w:rtl/>
        </w:rPr>
        <w:t xml:space="preserve">יה הביזנטית, </w:t>
      </w:r>
      <w:r w:rsidR="00C24075">
        <w:rPr>
          <w:rFonts w:hint="cs"/>
          <w:rtl/>
        </w:rPr>
        <w:t xml:space="preserve">וגם </w:t>
      </w:r>
      <w:r w:rsidR="006914BF">
        <w:rPr>
          <w:rFonts w:hint="cs"/>
          <w:rtl/>
        </w:rPr>
        <w:t xml:space="preserve">אצל </w:t>
      </w:r>
      <w:r w:rsidR="00277FD6">
        <w:rPr>
          <w:rFonts w:hint="cs"/>
          <w:rtl/>
        </w:rPr>
        <w:t>הגרמנים</w:t>
      </w:r>
      <w:r w:rsidR="009736D8">
        <w:rPr>
          <w:rFonts w:hint="cs"/>
          <w:rtl/>
        </w:rPr>
        <w:t xml:space="preserve"> ו</w:t>
      </w:r>
      <w:r w:rsidR="00277FD6">
        <w:rPr>
          <w:rFonts w:hint="cs"/>
          <w:rtl/>
        </w:rPr>
        <w:t>הצרפתים</w:t>
      </w:r>
      <w:r w:rsidR="009736D8">
        <w:rPr>
          <w:rFonts w:hint="cs"/>
          <w:rtl/>
        </w:rPr>
        <w:t xml:space="preserve">, </w:t>
      </w:r>
      <w:r w:rsidR="006914BF">
        <w:rPr>
          <w:rFonts w:hint="cs"/>
          <w:rtl/>
        </w:rPr>
        <w:t xml:space="preserve">מכאן </w:t>
      </w:r>
      <w:r w:rsidR="001A4277">
        <w:rPr>
          <w:rFonts w:hint="cs"/>
          <w:rtl/>
        </w:rPr>
        <w:t>ראייה ל</w:t>
      </w:r>
      <w:r w:rsidR="006914BF">
        <w:rPr>
          <w:rFonts w:hint="cs"/>
          <w:rtl/>
        </w:rPr>
        <w:t>אופן</w:t>
      </w:r>
      <w:r>
        <w:rPr>
          <w:rFonts w:hint="cs"/>
          <w:rtl/>
        </w:rPr>
        <w:t xml:space="preserve"> בו אפשר לתפוס את תפילת כל נדרי</w:t>
      </w:r>
      <w:r w:rsidR="00332B97">
        <w:rPr>
          <w:rFonts w:hint="cs"/>
          <w:rtl/>
        </w:rPr>
        <w:t xml:space="preserve">, </w:t>
      </w:r>
      <w:r w:rsidR="006914BF">
        <w:rPr>
          <w:rFonts w:hint="cs"/>
          <w:rtl/>
        </w:rPr>
        <w:t>וחיזוק</w:t>
      </w:r>
      <w:r w:rsidR="00332B97">
        <w:rPr>
          <w:rFonts w:hint="cs"/>
          <w:rtl/>
        </w:rPr>
        <w:t xml:space="preserve"> </w:t>
      </w:r>
      <w:r w:rsidR="003427D3">
        <w:rPr>
          <w:rFonts w:hint="cs"/>
          <w:rtl/>
        </w:rPr>
        <w:t>ל</w:t>
      </w:r>
      <w:r w:rsidR="00332B97">
        <w:rPr>
          <w:rFonts w:hint="cs"/>
          <w:rtl/>
        </w:rPr>
        <w:t>דברי הגאונים ורבינו ירוחם</w:t>
      </w:r>
      <w:r>
        <w:rPr>
          <w:rFonts w:hint="cs"/>
          <w:rtl/>
        </w:rPr>
        <w:t>.</w:t>
      </w:r>
      <w:r w:rsidR="003630E1">
        <w:rPr>
          <w:rFonts w:hint="cs"/>
          <w:rtl/>
        </w:rPr>
        <w:t xml:space="preserve"> ובלשונו:</w:t>
      </w:r>
    </w:p>
    <w:p w14:paraId="548E2A8F" w14:textId="7C3F22A6" w:rsidR="003630E1" w:rsidRPr="000C67BF" w:rsidRDefault="003630E1" w:rsidP="003630E1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0F45FC">
        <w:rPr>
          <w:rFonts w:cs="Arial"/>
          <w:rtl/>
        </w:rPr>
        <w:t xml:space="preserve">וראיתי כמה טועים וכמה פריצים קורין </w:t>
      </w:r>
      <w:proofErr w:type="spellStart"/>
      <w:r w:rsidRPr="000F45FC">
        <w:rPr>
          <w:rFonts w:cs="Arial"/>
          <w:rtl/>
        </w:rPr>
        <w:t>לחביריהם</w:t>
      </w:r>
      <w:proofErr w:type="spellEnd"/>
      <w:r w:rsidRPr="000F45FC">
        <w:rPr>
          <w:rFonts w:cs="Arial"/>
          <w:rtl/>
        </w:rPr>
        <w:t xml:space="preserve"> ואומר</w:t>
      </w:r>
      <w:r>
        <w:rPr>
          <w:rFonts w:cs="Arial" w:hint="cs"/>
          <w:rtl/>
        </w:rPr>
        <w:t>י</w:t>
      </w:r>
      <w:r w:rsidRPr="000F45FC">
        <w:rPr>
          <w:rFonts w:cs="Arial"/>
          <w:rtl/>
        </w:rPr>
        <w:t xml:space="preserve"> בליל </w:t>
      </w:r>
      <w:r>
        <w:rPr>
          <w:rFonts w:cs="Arial" w:hint="cs"/>
          <w:rtl/>
        </w:rPr>
        <w:t>יום כיפור</w:t>
      </w:r>
      <w:r w:rsidRPr="000F45FC">
        <w:rPr>
          <w:rFonts w:cs="Arial"/>
          <w:rtl/>
        </w:rPr>
        <w:t xml:space="preserve"> או </w:t>
      </w:r>
      <w:r>
        <w:rPr>
          <w:rFonts w:cs="Arial" w:hint="cs"/>
          <w:rtl/>
        </w:rPr>
        <w:t xml:space="preserve">בראש השנה, </w:t>
      </w:r>
      <w:r w:rsidRPr="000F45FC">
        <w:rPr>
          <w:rFonts w:cs="Arial"/>
          <w:rtl/>
        </w:rPr>
        <w:t xml:space="preserve">הוו יודעים שאני מוסר </w:t>
      </w:r>
      <w:proofErr w:type="spellStart"/>
      <w:r w:rsidRPr="000F45FC">
        <w:rPr>
          <w:rFonts w:cs="Arial"/>
          <w:rtl/>
        </w:rPr>
        <w:t>מודעא</w:t>
      </w:r>
      <w:proofErr w:type="spellEnd"/>
      <w:r w:rsidRPr="000F45FC">
        <w:rPr>
          <w:rFonts w:cs="Arial"/>
          <w:rtl/>
        </w:rPr>
        <w:t xml:space="preserve"> על כל הנדרים והשבועות והחרמות שיחרימו ושישביעו אותי בכל זו השנה</w:t>
      </w:r>
      <w:r>
        <w:rPr>
          <w:rFonts w:cs="Arial" w:hint="cs"/>
          <w:rtl/>
        </w:rPr>
        <w:t>,</w:t>
      </w:r>
      <w:r w:rsidRPr="000F45FC">
        <w:rPr>
          <w:rFonts w:cs="Arial"/>
          <w:rtl/>
        </w:rPr>
        <w:t xml:space="preserve"> שיהיו בטלים</w:t>
      </w:r>
      <w:r>
        <w:rPr>
          <w:rFonts w:cs="Arial" w:hint="cs"/>
          <w:rtl/>
        </w:rPr>
        <w:t>.</w:t>
      </w:r>
      <w:r w:rsidRPr="000F45FC">
        <w:rPr>
          <w:rFonts w:cs="Arial"/>
          <w:rtl/>
        </w:rPr>
        <w:t xml:space="preserve"> וסבורים </w:t>
      </w:r>
      <w:r>
        <w:rPr>
          <w:rFonts w:cs="Arial" w:hint="cs"/>
          <w:rtl/>
        </w:rPr>
        <w:t xml:space="preserve">ומורים </w:t>
      </w:r>
      <w:r w:rsidRPr="000F45FC">
        <w:rPr>
          <w:rFonts w:cs="Arial"/>
          <w:rtl/>
        </w:rPr>
        <w:t>ה</w:t>
      </w:r>
      <w:r>
        <w:rPr>
          <w:rFonts w:cs="Arial" w:hint="cs"/>
          <w:rtl/>
        </w:rPr>
        <w:t>י</w:t>
      </w:r>
      <w:r w:rsidRPr="000F45FC">
        <w:rPr>
          <w:rFonts w:cs="Arial"/>
          <w:rtl/>
        </w:rPr>
        <w:t xml:space="preserve">תר לעצמן לעבור על </w:t>
      </w:r>
      <w:proofErr w:type="spellStart"/>
      <w:r w:rsidRPr="000F45FC">
        <w:rPr>
          <w:rFonts w:cs="Arial"/>
          <w:rtl/>
        </w:rPr>
        <w:t>חרמי</w:t>
      </w:r>
      <w:proofErr w:type="spellEnd"/>
      <w:r w:rsidRPr="000F45FC">
        <w:rPr>
          <w:rFonts w:cs="Arial"/>
          <w:rtl/>
        </w:rPr>
        <w:t xml:space="preserve"> הקהל ועל השבועו</w:t>
      </w:r>
      <w:r>
        <w:rPr>
          <w:rFonts w:cs="Arial" w:hint="cs"/>
          <w:rtl/>
        </w:rPr>
        <w:t>ת,</w:t>
      </w:r>
      <w:r w:rsidRPr="000F45FC">
        <w:rPr>
          <w:rFonts w:cs="Arial"/>
          <w:rtl/>
        </w:rPr>
        <w:t xml:space="preserve"> לגזול ולחמוס לחבריהם וכדי בזיון וקצף שלא למדו ההלכה כלל</w:t>
      </w:r>
      <w:r>
        <w:rPr>
          <w:rFonts w:cs="Arial" w:hint="cs"/>
          <w:rtl/>
        </w:rPr>
        <w:t>.''</w:t>
      </w:r>
      <w:r w:rsidRPr="000F45F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14:paraId="3FB0B973" w14:textId="4E85BC5A" w:rsidR="002F55E5" w:rsidRDefault="0009442C" w:rsidP="00AC06A3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2F55E5">
        <w:rPr>
          <w:rFonts w:cs="Arial" w:hint="cs"/>
          <w:rtl/>
        </w:rPr>
        <w:t xml:space="preserve">למרות ערעורי הגאונים, למעשה רוב הראשונים נקטו להלכה כדעת אביי בגמרא שיש לומר את תפילת כל נדרי. בטעם הדבר שלא חששו לכך שעמי הארצות יזלזלו בנדרים כתבו </w:t>
      </w:r>
      <w:r w:rsidR="002F55E5" w:rsidRPr="00C7267F">
        <w:rPr>
          <w:rFonts w:cs="Arial" w:hint="cs"/>
          <w:b/>
          <w:bCs/>
          <w:rtl/>
        </w:rPr>
        <w:t>התוספות</w:t>
      </w:r>
      <w:r w:rsidR="002F55E5">
        <w:rPr>
          <w:rFonts w:cs="Arial" w:hint="cs"/>
          <w:rtl/>
        </w:rPr>
        <w:t xml:space="preserve"> </w:t>
      </w:r>
      <w:r w:rsidR="002F55E5">
        <w:rPr>
          <w:rFonts w:cs="Arial" w:hint="cs"/>
          <w:sz w:val="18"/>
          <w:szCs w:val="18"/>
          <w:rtl/>
        </w:rPr>
        <w:t>(נדרים כג ע''ב ד''ה תנא)</w:t>
      </w:r>
      <w:r w:rsidR="002F55E5">
        <w:rPr>
          <w:rFonts w:cs="Arial" w:hint="cs"/>
          <w:rtl/>
        </w:rPr>
        <w:t xml:space="preserve">, </w:t>
      </w:r>
      <w:r w:rsidR="0049001B">
        <w:rPr>
          <w:rFonts w:cs="Arial" w:hint="cs"/>
          <w:rtl/>
        </w:rPr>
        <w:t>שתפילת</w:t>
      </w:r>
      <w:r w:rsidR="002F55E5">
        <w:rPr>
          <w:rFonts w:cs="Arial" w:hint="cs"/>
          <w:rtl/>
        </w:rPr>
        <w:t xml:space="preserve"> כל נדרי </w:t>
      </w:r>
      <w:r w:rsidR="0049001B">
        <w:rPr>
          <w:rFonts w:cs="Arial" w:hint="cs"/>
          <w:rtl/>
        </w:rPr>
        <w:t xml:space="preserve">נאמרת </w:t>
      </w:r>
      <w:r w:rsidR="002F55E5">
        <w:rPr>
          <w:rFonts w:cs="Arial" w:hint="cs"/>
          <w:rtl/>
        </w:rPr>
        <w:t xml:space="preserve">בארמית, </w:t>
      </w:r>
      <w:r w:rsidR="0049001B">
        <w:rPr>
          <w:rFonts w:cs="Arial" w:hint="cs"/>
          <w:rtl/>
        </w:rPr>
        <w:t xml:space="preserve">ומכיוון </w:t>
      </w:r>
      <w:r w:rsidR="002F55E5">
        <w:rPr>
          <w:rFonts w:cs="Arial" w:hint="cs"/>
          <w:rtl/>
        </w:rPr>
        <w:t xml:space="preserve"> שהעם לא </w:t>
      </w:r>
      <w:r w:rsidR="0049001B">
        <w:rPr>
          <w:rFonts w:cs="Arial" w:hint="cs"/>
          <w:rtl/>
        </w:rPr>
        <w:t>מ</w:t>
      </w:r>
      <w:r w:rsidR="002F55E5">
        <w:rPr>
          <w:rFonts w:cs="Arial" w:hint="cs"/>
          <w:rtl/>
        </w:rPr>
        <w:t xml:space="preserve">בין את הנוסח במלואו לא יבוא לזלזל בנדרים </w:t>
      </w:r>
      <w:r w:rsidR="002F55E5">
        <w:rPr>
          <w:rFonts w:cs="Arial" w:hint="cs"/>
          <w:sz w:val="18"/>
          <w:szCs w:val="18"/>
          <w:rtl/>
        </w:rPr>
        <w:t xml:space="preserve">(אך הנדרים </w:t>
      </w:r>
      <w:r w:rsidR="00317AB9">
        <w:rPr>
          <w:rFonts w:cs="Arial" w:hint="cs"/>
          <w:sz w:val="18"/>
          <w:szCs w:val="18"/>
          <w:rtl/>
        </w:rPr>
        <w:t xml:space="preserve">בכל זאת </w:t>
      </w:r>
      <w:r w:rsidR="002F55E5">
        <w:rPr>
          <w:rFonts w:cs="Arial" w:hint="cs"/>
          <w:sz w:val="18"/>
          <w:szCs w:val="18"/>
          <w:rtl/>
        </w:rPr>
        <w:t>יבוטלו, כי מבינים את העיקרון)</w:t>
      </w:r>
      <w:r w:rsidR="002F55E5">
        <w:rPr>
          <w:rFonts w:cs="Arial" w:hint="cs"/>
          <w:rtl/>
        </w:rPr>
        <w:t>.</w:t>
      </w:r>
    </w:p>
    <w:p w14:paraId="0105EDB0" w14:textId="1071F2BE" w:rsidR="0009442C" w:rsidRPr="0009442C" w:rsidRDefault="0009442C" w:rsidP="00AC06A3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דעת רבינו תם</w:t>
      </w:r>
    </w:p>
    <w:p w14:paraId="46751371" w14:textId="2C8591BF" w:rsidR="00251243" w:rsidRDefault="0009442C" w:rsidP="00AC06A3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על אף </w:t>
      </w:r>
      <w:r w:rsidR="00A864B6">
        <w:rPr>
          <w:rFonts w:cs="Arial" w:hint="cs"/>
          <w:rtl/>
        </w:rPr>
        <w:t>ש</w:t>
      </w:r>
      <w:r w:rsidR="003776A0">
        <w:rPr>
          <w:rFonts w:cs="Arial" w:hint="cs"/>
          <w:rtl/>
        </w:rPr>
        <w:t xml:space="preserve">גם </w:t>
      </w:r>
      <w:r w:rsidR="003776A0" w:rsidRPr="00AF2CC4">
        <w:rPr>
          <w:rFonts w:cs="Arial" w:hint="cs"/>
          <w:b/>
          <w:bCs/>
          <w:rtl/>
        </w:rPr>
        <w:t>רבינו תם</w:t>
      </w:r>
      <w:r w:rsidR="003776A0">
        <w:rPr>
          <w:rFonts w:cs="Arial" w:hint="cs"/>
          <w:rtl/>
        </w:rPr>
        <w:t xml:space="preserve"> </w:t>
      </w:r>
      <w:r w:rsidR="00AF2CC4">
        <w:rPr>
          <w:rFonts w:hint="cs"/>
          <w:sz w:val="18"/>
          <w:szCs w:val="18"/>
          <w:rtl/>
        </w:rPr>
        <w:t xml:space="preserve">(תוספות נדרים ד''ה ואת) </w:t>
      </w:r>
      <w:r w:rsidR="003776A0">
        <w:rPr>
          <w:rFonts w:cs="Arial" w:hint="cs"/>
          <w:rtl/>
        </w:rPr>
        <w:t xml:space="preserve">ככל הראשונים </w:t>
      </w:r>
      <w:r w:rsidR="00A864B6">
        <w:rPr>
          <w:rFonts w:cs="Arial" w:hint="cs"/>
          <w:rtl/>
        </w:rPr>
        <w:t>סב</w:t>
      </w:r>
      <w:r w:rsidR="003776A0">
        <w:rPr>
          <w:rFonts w:cs="Arial" w:hint="cs"/>
          <w:rtl/>
        </w:rPr>
        <w:t>ר</w:t>
      </w:r>
      <w:r w:rsidR="00A864B6">
        <w:rPr>
          <w:rFonts w:cs="Arial" w:hint="cs"/>
          <w:rtl/>
        </w:rPr>
        <w:t xml:space="preserve"> שיש לומר את כל נדרי, </w:t>
      </w:r>
      <w:r w:rsidR="006217BC">
        <w:rPr>
          <w:rFonts w:cs="Arial" w:hint="cs"/>
          <w:rtl/>
        </w:rPr>
        <w:t xml:space="preserve">הוא </w:t>
      </w:r>
      <w:r w:rsidR="002F55E5">
        <w:rPr>
          <w:rFonts w:cs="Arial" w:hint="cs"/>
          <w:rtl/>
        </w:rPr>
        <w:t xml:space="preserve">חלק </w:t>
      </w:r>
      <w:r w:rsidR="00A864B6">
        <w:rPr>
          <w:rFonts w:cs="Arial" w:hint="cs"/>
          <w:rtl/>
        </w:rPr>
        <w:t xml:space="preserve">על </w:t>
      </w:r>
      <w:r w:rsidR="007B0331">
        <w:rPr>
          <w:rFonts w:cs="Arial" w:hint="cs"/>
          <w:rtl/>
        </w:rPr>
        <w:t>נוסח אמירתו</w:t>
      </w:r>
      <w:r w:rsidR="00513367">
        <w:rPr>
          <w:rFonts w:cs="Arial" w:hint="cs"/>
          <w:rtl/>
        </w:rPr>
        <w:t>.</w:t>
      </w:r>
      <w:r w:rsidR="007B0331">
        <w:rPr>
          <w:rFonts w:cs="Arial" w:hint="cs"/>
          <w:rtl/>
        </w:rPr>
        <w:t xml:space="preserve"> </w:t>
      </w:r>
      <w:r w:rsidR="00251243">
        <w:rPr>
          <w:rFonts w:hint="cs"/>
          <w:rtl/>
        </w:rPr>
        <w:t xml:space="preserve">הנוסח </w:t>
      </w:r>
      <w:r w:rsidR="007B0331">
        <w:rPr>
          <w:rFonts w:hint="cs"/>
          <w:rtl/>
        </w:rPr>
        <w:t>ה</w:t>
      </w:r>
      <w:r w:rsidR="00251243">
        <w:rPr>
          <w:rFonts w:hint="cs"/>
          <w:rtl/>
        </w:rPr>
        <w:t>נמצא בסידורים</w:t>
      </w:r>
      <w:r w:rsidR="007B0331">
        <w:rPr>
          <w:rFonts w:hint="cs"/>
          <w:rtl/>
        </w:rPr>
        <w:t xml:space="preserve"> </w:t>
      </w:r>
      <w:r w:rsidR="00251243">
        <w:rPr>
          <w:rFonts w:hint="cs"/>
          <w:rtl/>
        </w:rPr>
        <w:t>מבוסס על שיטתו של עמרם גאון</w:t>
      </w:r>
      <w:r w:rsidR="007B0331">
        <w:rPr>
          <w:rFonts w:hint="cs"/>
          <w:rtl/>
        </w:rPr>
        <w:t xml:space="preserve">, </w:t>
      </w:r>
      <w:r w:rsidR="0049001B">
        <w:rPr>
          <w:rFonts w:hint="cs"/>
          <w:rtl/>
        </w:rPr>
        <w:t>ו</w:t>
      </w:r>
      <w:r w:rsidR="002E1435">
        <w:rPr>
          <w:rFonts w:hint="cs"/>
          <w:rtl/>
        </w:rPr>
        <w:t>כפי שמופיע בו</w:t>
      </w:r>
      <w:r w:rsidR="0007090B">
        <w:rPr>
          <w:rFonts w:hint="cs"/>
          <w:rtl/>
        </w:rPr>
        <w:t>,</w:t>
      </w:r>
      <w:r w:rsidR="002E1435">
        <w:rPr>
          <w:rFonts w:hint="cs"/>
          <w:rtl/>
        </w:rPr>
        <w:t xml:space="preserve"> </w:t>
      </w:r>
      <w:r w:rsidR="007B0331">
        <w:rPr>
          <w:rFonts w:hint="cs"/>
          <w:rtl/>
        </w:rPr>
        <w:t>בנוסף לכך שמפרשים שכל הנדרים אותם י</w:t>
      </w:r>
      <w:r w:rsidR="00E850FE">
        <w:rPr>
          <w:rFonts w:hint="cs"/>
          <w:rtl/>
        </w:rPr>
        <w:t>נ</w:t>
      </w:r>
      <w:r w:rsidR="007B0331">
        <w:rPr>
          <w:rFonts w:hint="cs"/>
          <w:rtl/>
        </w:rPr>
        <w:t xml:space="preserve">דרו במהלך השנה </w:t>
      </w:r>
      <w:r w:rsidR="00E850FE">
        <w:rPr>
          <w:rFonts w:hint="cs"/>
          <w:rtl/>
        </w:rPr>
        <w:t xml:space="preserve">הקרובה </w:t>
      </w:r>
      <w:r w:rsidR="006363EB">
        <w:rPr>
          <w:rFonts w:hint="cs"/>
          <w:rtl/>
        </w:rPr>
        <w:t>יבוטלו</w:t>
      </w:r>
      <w:r w:rsidR="00E850FE">
        <w:rPr>
          <w:rFonts w:hint="cs"/>
          <w:rtl/>
        </w:rPr>
        <w:t xml:space="preserve">, </w:t>
      </w:r>
      <w:r w:rsidR="00233F83">
        <w:rPr>
          <w:rFonts w:hint="cs"/>
          <w:rtl/>
        </w:rPr>
        <w:t>מוסיפים ש</w:t>
      </w:r>
      <w:r w:rsidR="00E850FE">
        <w:rPr>
          <w:rFonts w:hint="cs"/>
          <w:rtl/>
        </w:rPr>
        <w:t xml:space="preserve">גם הנדרים והשבועות שנעשו במהלך השנה הקודמת בטלים. </w:t>
      </w:r>
    </w:p>
    <w:p w14:paraId="6DD449BC" w14:textId="58E433D8" w:rsidR="00E0777B" w:rsidRDefault="007663A4" w:rsidP="00AC06A3">
      <w:pPr>
        <w:spacing w:after="80"/>
        <w:rPr>
          <w:rtl/>
        </w:rPr>
      </w:pPr>
      <w:r>
        <w:rPr>
          <w:rFonts w:hint="cs"/>
          <w:rtl/>
        </w:rPr>
        <w:t xml:space="preserve">הסיבה שרבינו תם </w:t>
      </w:r>
      <w:r w:rsidR="009C471C">
        <w:rPr>
          <w:rFonts w:hint="cs"/>
          <w:rtl/>
        </w:rPr>
        <w:t>לא קיבל נוסח זה</w:t>
      </w:r>
      <w:r>
        <w:rPr>
          <w:rFonts w:hint="cs"/>
          <w:rtl/>
        </w:rPr>
        <w:t xml:space="preserve"> היא</w:t>
      </w:r>
      <w:r w:rsidR="004A088A">
        <w:rPr>
          <w:rFonts w:hint="cs"/>
          <w:rtl/>
        </w:rPr>
        <w:t>,</w:t>
      </w:r>
      <w:r w:rsidR="00B123EB">
        <w:rPr>
          <w:rFonts w:hint="cs"/>
          <w:rtl/>
        </w:rPr>
        <w:t xml:space="preserve"> </w:t>
      </w:r>
      <w:r w:rsidR="009C471C">
        <w:rPr>
          <w:rFonts w:hint="cs"/>
          <w:rtl/>
        </w:rPr>
        <w:t>שא</w:t>
      </w:r>
      <w:r w:rsidR="00E0777B">
        <w:rPr>
          <w:rFonts w:hint="cs"/>
          <w:rtl/>
        </w:rPr>
        <w:t>מנם א</w:t>
      </w:r>
      <w:r w:rsidR="009C471C">
        <w:rPr>
          <w:rFonts w:hint="cs"/>
          <w:rtl/>
        </w:rPr>
        <w:t>פשר לבטל את הנדרים שיהיו</w:t>
      </w:r>
      <w:r w:rsidR="00E0777B">
        <w:rPr>
          <w:rFonts w:hint="cs"/>
          <w:rtl/>
        </w:rPr>
        <w:t xml:space="preserve"> בעתיד </w:t>
      </w:r>
      <w:r w:rsidR="0049001B">
        <w:rPr>
          <w:rFonts w:hint="cs"/>
          <w:rtl/>
        </w:rPr>
        <w:t>על ידי כך</w:t>
      </w:r>
      <w:r w:rsidR="00E0777B">
        <w:rPr>
          <w:rFonts w:hint="cs"/>
          <w:rtl/>
        </w:rPr>
        <w:t xml:space="preserve"> שמצהירים שהם מבוטלים מעיקרא</w:t>
      </w:r>
      <w:r w:rsidR="004C40BF">
        <w:rPr>
          <w:rFonts w:hint="cs"/>
          <w:rtl/>
        </w:rPr>
        <w:t xml:space="preserve"> </w:t>
      </w:r>
      <w:r w:rsidR="004C40BF">
        <w:rPr>
          <w:rFonts w:hint="cs"/>
          <w:sz w:val="18"/>
          <w:szCs w:val="18"/>
          <w:rtl/>
        </w:rPr>
        <w:t>(ולהלן נראה מדוע)</w:t>
      </w:r>
      <w:r w:rsidR="009C471C">
        <w:rPr>
          <w:rFonts w:hint="cs"/>
          <w:rtl/>
        </w:rPr>
        <w:t>,</w:t>
      </w:r>
      <w:r w:rsidR="00317B33">
        <w:rPr>
          <w:rFonts w:hint="cs"/>
          <w:rtl/>
        </w:rPr>
        <w:t xml:space="preserve"> </w:t>
      </w:r>
      <w:r w:rsidR="00E0777B">
        <w:rPr>
          <w:rFonts w:hint="cs"/>
          <w:rtl/>
        </w:rPr>
        <w:t>אבל אי אפשר לבטל את הנדים שנודרו עד כ</w:t>
      </w:r>
      <w:r w:rsidR="004C40BF">
        <w:rPr>
          <w:rFonts w:hint="cs"/>
          <w:rtl/>
        </w:rPr>
        <w:t>ה</w:t>
      </w:r>
      <w:r w:rsidR="003427D3">
        <w:rPr>
          <w:rFonts w:hint="cs"/>
          <w:rtl/>
        </w:rPr>
        <w:t xml:space="preserve"> בהצ</w:t>
      </w:r>
      <w:r w:rsidR="0092438F">
        <w:rPr>
          <w:rFonts w:hint="cs"/>
          <w:rtl/>
        </w:rPr>
        <w:t>ה</w:t>
      </w:r>
      <w:r w:rsidR="003427D3">
        <w:rPr>
          <w:rFonts w:hint="cs"/>
          <w:rtl/>
        </w:rPr>
        <w:t>רה בלבד</w:t>
      </w:r>
      <w:r w:rsidR="004C40BF">
        <w:rPr>
          <w:rFonts w:hint="cs"/>
          <w:rtl/>
        </w:rPr>
        <w:t>, ו</w:t>
      </w:r>
      <w:r w:rsidR="00317B33">
        <w:rPr>
          <w:rFonts w:hint="cs"/>
          <w:rtl/>
        </w:rPr>
        <w:t xml:space="preserve">בטעם </w:t>
      </w:r>
      <w:r w:rsidR="004C40BF">
        <w:rPr>
          <w:rFonts w:hint="cs"/>
          <w:rtl/>
        </w:rPr>
        <w:t xml:space="preserve">הדבר </w:t>
      </w:r>
      <w:r w:rsidR="00317B33">
        <w:rPr>
          <w:rFonts w:hint="cs"/>
          <w:rtl/>
        </w:rPr>
        <w:t>הביא מספר סיבות</w:t>
      </w:r>
      <w:r w:rsidR="0058607D">
        <w:rPr>
          <w:rFonts w:hint="cs"/>
          <w:rtl/>
        </w:rPr>
        <w:t>:</w:t>
      </w:r>
      <w:r w:rsidR="00317B33">
        <w:rPr>
          <w:rFonts w:hint="cs"/>
          <w:rtl/>
        </w:rPr>
        <w:t xml:space="preserve"> </w:t>
      </w:r>
    </w:p>
    <w:p w14:paraId="30A05A90" w14:textId="67E387AB" w:rsidR="00E0777B" w:rsidRDefault="00641E18" w:rsidP="00AC06A3">
      <w:pPr>
        <w:spacing w:after="80"/>
        <w:rPr>
          <w:b/>
          <w:bCs/>
          <w:rtl/>
        </w:rPr>
      </w:pPr>
      <w:r w:rsidRPr="009B7FED">
        <w:rPr>
          <w:rFonts w:hint="cs"/>
          <w:b/>
          <w:bCs/>
          <w:rtl/>
        </w:rPr>
        <w:t>ראשית</w:t>
      </w:r>
      <w:r w:rsidR="00FE2024">
        <w:rPr>
          <w:rFonts w:hint="cs"/>
          <w:rtl/>
        </w:rPr>
        <w:t>:</w:t>
      </w:r>
      <w:r w:rsidR="00330D94">
        <w:rPr>
          <w:rFonts w:hint="cs"/>
          <w:rtl/>
        </w:rPr>
        <w:t xml:space="preserve"> בשביל לבטל נדר צריך שהנודר </w:t>
      </w:r>
      <w:r w:rsidR="00317B33">
        <w:rPr>
          <w:rFonts w:hint="cs"/>
          <w:rtl/>
        </w:rPr>
        <w:t>י</w:t>
      </w:r>
      <w:r w:rsidR="00330D94">
        <w:rPr>
          <w:rFonts w:hint="cs"/>
          <w:rtl/>
        </w:rPr>
        <w:t xml:space="preserve">פרט מדוע הוא רוצה להפר </w:t>
      </w:r>
      <w:r w:rsidR="00750B58">
        <w:rPr>
          <w:rFonts w:hint="cs"/>
          <w:rtl/>
        </w:rPr>
        <w:t>אותו</w:t>
      </w:r>
      <w:r w:rsidR="00330D94">
        <w:rPr>
          <w:rFonts w:hint="cs"/>
          <w:rtl/>
        </w:rPr>
        <w:t xml:space="preserve">, ולמה </w:t>
      </w:r>
      <w:r w:rsidR="00112F66">
        <w:rPr>
          <w:rFonts w:hint="cs"/>
          <w:rtl/>
        </w:rPr>
        <w:t>לא היה נודר</w:t>
      </w:r>
      <w:r w:rsidR="000028CB">
        <w:rPr>
          <w:rFonts w:hint="cs"/>
          <w:rtl/>
        </w:rPr>
        <w:t>ו</w:t>
      </w:r>
      <w:r w:rsidR="00112F66">
        <w:rPr>
          <w:rFonts w:hint="cs"/>
          <w:rtl/>
        </w:rPr>
        <w:t xml:space="preserve"> </w:t>
      </w:r>
      <w:r w:rsidR="00330D94">
        <w:rPr>
          <w:rFonts w:hint="cs"/>
          <w:rtl/>
        </w:rPr>
        <w:t>מלכתחילה</w:t>
      </w:r>
      <w:r w:rsidR="000B4DAA">
        <w:rPr>
          <w:rFonts w:hint="cs"/>
          <w:rtl/>
        </w:rPr>
        <w:t xml:space="preserve"> - </w:t>
      </w:r>
      <w:r w:rsidR="00330D94">
        <w:rPr>
          <w:rFonts w:hint="cs"/>
          <w:rtl/>
        </w:rPr>
        <w:t xml:space="preserve">באמירת כל נדרי </w:t>
      </w:r>
      <w:r w:rsidR="000B4DAA">
        <w:rPr>
          <w:rFonts w:hint="cs"/>
          <w:rtl/>
        </w:rPr>
        <w:t xml:space="preserve">תנאים אלו לא </w:t>
      </w:r>
      <w:r w:rsidR="0049001B">
        <w:rPr>
          <w:rFonts w:hint="cs"/>
          <w:rtl/>
        </w:rPr>
        <w:t>נמצאים</w:t>
      </w:r>
      <w:r w:rsidR="000B4DAA">
        <w:rPr>
          <w:rFonts w:hint="cs"/>
          <w:rtl/>
        </w:rPr>
        <w:t xml:space="preserve">, ולכן </w:t>
      </w:r>
      <w:r w:rsidR="00112F66">
        <w:rPr>
          <w:rFonts w:hint="cs"/>
          <w:rtl/>
        </w:rPr>
        <w:t>אין סיבה שכל הנדרים שנודרו עד כה יהיו מבוטלים</w:t>
      </w:r>
      <w:r w:rsidR="00330D94">
        <w:rPr>
          <w:rFonts w:hint="cs"/>
          <w:rtl/>
        </w:rPr>
        <w:t>.</w:t>
      </w:r>
      <w:r w:rsidR="00E0777B">
        <w:rPr>
          <w:rFonts w:hint="cs"/>
          <w:rtl/>
        </w:rPr>
        <w:t xml:space="preserve"> </w:t>
      </w:r>
      <w:r w:rsidR="00CD622A">
        <w:rPr>
          <w:rFonts w:hint="cs"/>
          <w:b/>
          <w:bCs/>
          <w:rtl/>
        </w:rPr>
        <w:t>שנית</w:t>
      </w:r>
      <w:r w:rsidR="00FE2024" w:rsidRPr="00FE2024">
        <w:rPr>
          <w:rFonts w:hint="cs"/>
          <w:rtl/>
        </w:rPr>
        <w:t>:</w:t>
      </w:r>
      <w:r w:rsidR="00CD622A">
        <w:rPr>
          <w:rFonts w:hint="cs"/>
          <w:b/>
          <w:bCs/>
          <w:rtl/>
        </w:rPr>
        <w:t xml:space="preserve"> </w:t>
      </w:r>
      <w:r w:rsidR="00D659CA">
        <w:rPr>
          <w:rFonts w:hint="cs"/>
          <w:rtl/>
        </w:rPr>
        <w:t xml:space="preserve">כפי שראינו במקום אחר </w:t>
      </w:r>
      <w:r w:rsidR="00D659CA">
        <w:rPr>
          <w:rFonts w:hint="cs"/>
          <w:sz w:val="18"/>
          <w:szCs w:val="18"/>
          <w:rtl/>
        </w:rPr>
        <w:t xml:space="preserve">(מטות שנה ה') </w:t>
      </w:r>
      <w:r w:rsidR="0049001B">
        <w:rPr>
          <w:rFonts w:hint="cs"/>
          <w:rtl/>
        </w:rPr>
        <w:t>כדי</w:t>
      </w:r>
      <w:r w:rsidR="00330D94">
        <w:rPr>
          <w:rFonts w:hint="cs"/>
          <w:rtl/>
        </w:rPr>
        <w:t xml:space="preserve"> להפר נדר, צר</w:t>
      </w:r>
      <w:r>
        <w:rPr>
          <w:rFonts w:hint="cs"/>
          <w:rtl/>
        </w:rPr>
        <w:t>יך שיפר</w:t>
      </w:r>
      <w:r w:rsidR="00330D94">
        <w:rPr>
          <w:rFonts w:hint="cs"/>
          <w:rtl/>
        </w:rPr>
        <w:t xml:space="preserve"> אותו תלמיד חכם שמומחה בנדרים או שלושה הדיוטות</w:t>
      </w:r>
      <w:r w:rsidR="006C74C6">
        <w:rPr>
          <w:rFonts w:hint="cs"/>
          <w:rtl/>
        </w:rPr>
        <w:t xml:space="preserve">, דבר שלא מתרחש באמירת כל נדרי כאשר </w:t>
      </w:r>
      <w:r>
        <w:rPr>
          <w:rFonts w:hint="cs"/>
          <w:rtl/>
        </w:rPr>
        <w:t>מכריזים</w:t>
      </w:r>
      <w:r w:rsidR="00330D94">
        <w:rPr>
          <w:rFonts w:hint="cs"/>
          <w:rtl/>
        </w:rPr>
        <w:t xml:space="preserve"> </w:t>
      </w:r>
      <w:r w:rsidR="006C74C6">
        <w:rPr>
          <w:rFonts w:hint="cs"/>
          <w:rtl/>
        </w:rPr>
        <w:t>בבית כנסת ש</w:t>
      </w:r>
      <w:r w:rsidR="00330D94">
        <w:rPr>
          <w:rFonts w:hint="cs"/>
          <w:rtl/>
        </w:rPr>
        <w:t>מתחרטים.</w:t>
      </w:r>
      <w:r w:rsidR="006C74C6">
        <w:rPr>
          <w:rFonts w:hint="cs"/>
          <w:b/>
          <w:bCs/>
          <w:rtl/>
        </w:rPr>
        <w:t xml:space="preserve"> </w:t>
      </w:r>
    </w:p>
    <w:p w14:paraId="62D361A8" w14:textId="52A515B0" w:rsidR="008B1B5E" w:rsidRDefault="006C74C6" w:rsidP="00AC06A3">
      <w:pPr>
        <w:spacing w:after="80"/>
        <w:rPr>
          <w:rtl/>
        </w:rPr>
      </w:pPr>
      <w:r>
        <w:rPr>
          <w:rFonts w:hint="cs"/>
          <w:b/>
          <w:bCs/>
          <w:rtl/>
        </w:rPr>
        <w:t>שלישית</w:t>
      </w:r>
      <w:r w:rsidR="00FE2024">
        <w:rPr>
          <w:rFonts w:hint="cs"/>
          <w:rtl/>
        </w:rPr>
        <w:t>:</w:t>
      </w:r>
      <w:r w:rsidR="00AA6E35">
        <w:rPr>
          <w:rFonts w:hint="cs"/>
          <w:rtl/>
        </w:rPr>
        <w:t xml:space="preserve"> בשביל להפר את הנדר, הנודר צריך לפרט בדיוק מה </w:t>
      </w:r>
      <w:r w:rsidR="008352B3">
        <w:rPr>
          <w:rFonts w:hint="cs"/>
          <w:rtl/>
        </w:rPr>
        <w:t>נאסר בנדר</w:t>
      </w:r>
      <w:r w:rsidR="00AA6E35">
        <w:rPr>
          <w:rFonts w:hint="cs"/>
          <w:rtl/>
        </w:rPr>
        <w:t xml:space="preserve">. </w:t>
      </w:r>
      <w:r w:rsidR="0049001B">
        <w:rPr>
          <w:rFonts w:hint="cs"/>
          <w:rtl/>
        </w:rPr>
        <w:t xml:space="preserve">ואילו </w:t>
      </w:r>
      <w:r w:rsidR="00AA6E35">
        <w:rPr>
          <w:rFonts w:hint="cs"/>
          <w:rtl/>
        </w:rPr>
        <w:t>כאשר אומרים כל נדרי בבית הכנסת</w:t>
      </w:r>
      <w:r w:rsidR="0049001B">
        <w:rPr>
          <w:rFonts w:hint="cs"/>
          <w:rtl/>
        </w:rPr>
        <w:t xml:space="preserve"> </w:t>
      </w:r>
      <w:r w:rsidR="00AA6E35">
        <w:rPr>
          <w:rFonts w:hint="cs"/>
          <w:rtl/>
        </w:rPr>
        <w:t xml:space="preserve">לא מפרטים, </w:t>
      </w:r>
      <w:r w:rsidR="00336721">
        <w:rPr>
          <w:rFonts w:hint="cs"/>
          <w:rtl/>
        </w:rPr>
        <w:t xml:space="preserve">ורק </w:t>
      </w:r>
      <w:r w:rsidR="00AA6E35">
        <w:rPr>
          <w:rFonts w:hint="cs"/>
          <w:rtl/>
        </w:rPr>
        <w:t>אומרים נוסח כללי.</w:t>
      </w:r>
      <w:r w:rsidR="00B35168">
        <w:rPr>
          <w:rFonts w:hint="cs"/>
          <w:rtl/>
        </w:rPr>
        <w:t xml:space="preserve"> </w:t>
      </w:r>
      <w:r w:rsidR="00B35168" w:rsidRPr="00B35168">
        <w:rPr>
          <w:rFonts w:hint="cs"/>
          <w:b/>
          <w:bCs/>
          <w:rtl/>
        </w:rPr>
        <w:t>רביעית</w:t>
      </w:r>
      <w:r w:rsidR="00B35168">
        <w:rPr>
          <w:rFonts w:hint="cs"/>
          <w:rtl/>
        </w:rPr>
        <w:t xml:space="preserve">: </w:t>
      </w:r>
      <w:r w:rsidR="00183117">
        <w:rPr>
          <w:rFonts w:hint="cs"/>
          <w:rtl/>
        </w:rPr>
        <w:t xml:space="preserve">באמירת כל נדרי בבית כנסת, </w:t>
      </w:r>
      <w:r w:rsidR="009128A2">
        <w:rPr>
          <w:rFonts w:hint="cs"/>
          <w:rtl/>
        </w:rPr>
        <w:t>החזן</w:t>
      </w:r>
      <w:r w:rsidR="00183117">
        <w:rPr>
          <w:rFonts w:hint="cs"/>
          <w:rtl/>
        </w:rPr>
        <w:t xml:space="preserve"> מפר לעצמו את הנדר ''</w:t>
      </w:r>
      <w:r w:rsidR="00183117" w:rsidRPr="008027D9">
        <w:rPr>
          <w:rFonts w:cs="Arial" w:hint="cs"/>
          <w:rtl/>
        </w:rPr>
        <w:t>אם</w:t>
      </w:r>
      <w:r w:rsidR="00183117" w:rsidRPr="008027D9">
        <w:rPr>
          <w:rFonts w:cs="Arial"/>
          <w:rtl/>
        </w:rPr>
        <w:t xml:space="preserve"> </w:t>
      </w:r>
      <w:r w:rsidR="00183117" w:rsidRPr="008027D9">
        <w:rPr>
          <w:rFonts w:cs="Arial" w:hint="cs"/>
          <w:rtl/>
        </w:rPr>
        <w:t>נדר</w:t>
      </w:r>
      <w:r w:rsidR="00183117" w:rsidRPr="008027D9">
        <w:rPr>
          <w:rFonts w:cs="Arial"/>
          <w:rtl/>
        </w:rPr>
        <w:t xml:space="preserve"> </w:t>
      </w:r>
      <w:r w:rsidR="00183117" w:rsidRPr="008027D9">
        <w:rPr>
          <w:rFonts w:cs="Arial" w:hint="cs"/>
          <w:rtl/>
        </w:rPr>
        <w:t>נדרנו</w:t>
      </w:r>
      <w:r w:rsidR="00183117" w:rsidRPr="008027D9">
        <w:rPr>
          <w:rFonts w:cs="Arial"/>
          <w:rtl/>
        </w:rPr>
        <w:t xml:space="preserve"> </w:t>
      </w:r>
      <w:r w:rsidR="00183117" w:rsidRPr="008027D9">
        <w:rPr>
          <w:rFonts w:cs="Arial" w:hint="cs"/>
          <w:rtl/>
        </w:rPr>
        <w:t>אין</w:t>
      </w:r>
      <w:r w:rsidR="00183117" w:rsidRPr="008027D9">
        <w:rPr>
          <w:rFonts w:cs="Arial"/>
          <w:rtl/>
        </w:rPr>
        <w:t xml:space="preserve"> </w:t>
      </w:r>
      <w:r w:rsidR="00183117" w:rsidRPr="008027D9">
        <w:rPr>
          <w:rFonts w:cs="Arial" w:hint="cs"/>
          <w:rtl/>
        </w:rPr>
        <w:t>כאן</w:t>
      </w:r>
      <w:r w:rsidR="00183117" w:rsidRPr="008027D9">
        <w:rPr>
          <w:rFonts w:cs="Arial"/>
          <w:rtl/>
        </w:rPr>
        <w:t xml:space="preserve"> </w:t>
      </w:r>
      <w:r w:rsidR="00183117" w:rsidRPr="008027D9">
        <w:rPr>
          <w:rFonts w:cs="Arial" w:hint="cs"/>
          <w:rtl/>
        </w:rPr>
        <w:t>נדר</w:t>
      </w:r>
      <w:r w:rsidR="00183117">
        <w:rPr>
          <w:rFonts w:cs="Arial" w:hint="cs"/>
          <w:rtl/>
        </w:rPr>
        <w:t>''</w:t>
      </w:r>
      <w:r w:rsidR="00A87E01">
        <w:rPr>
          <w:rFonts w:cs="Arial" w:hint="cs"/>
          <w:rtl/>
        </w:rPr>
        <w:t xml:space="preserve">. בהפרת נדרים רגילה, הדיינים </w:t>
      </w:r>
      <w:r w:rsidR="00A87E01" w:rsidRPr="001339D5">
        <w:rPr>
          <w:rFonts w:cs="Arial" w:hint="cs"/>
          <w:sz w:val="18"/>
          <w:szCs w:val="18"/>
          <w:rtl/>
        </w:rPr>
        <w:t>(=שלושה ההדיוטות)</w:t>
      </w:r>
      <w:r w:rsidR="00A87E01">
        <w:rPr>
          <w:rFonts w:cs="Arial" w:hint="cs"/>
          <w:rtl/>
        </w:rPr>
        <w:t xml:space="preserve"> </w:t>
      </w:r>
      <w:r w:rsidR="0049001B">
        <w:rPr>
          <w:rFonts w:cs="Arial" w:hint="cs"/>
          <w:rtl/>
        </w:rPr>
        <w:t>הם אלו ה</w:t>
      </w:r>
      <w:r w:rsidR="00A87E01">
        <w:rPr>
          <w:rFonts w:cs="Arial" w:hint="cs"/>
          <w:rtl/>
        </w:rPr>
        <w:t xml:space="preserve">צריכים להפר את הנדר ולא </w:t>
      </w:r>
      <w:r w:rsidR="00A90036">
        <w:rPr>
          <w:rFonts w:cs="Arial" w:hint="cs"/>
          <w:rtl/>
        </w:rPr>
        <w:t xml:space="preserve">הנודר </w:t>
      </w:r>
      <w:r w:rsidR="00A87E01">
        <w:rPr>
          <w:rFonts w:cs="Arial" w:hint="cs"/>
          <w:rtl/>
        </w:rPr>
        <w:t>עצמו</w:t>
      </w:r>
      <w:r w:rsidR="00B35168">
        <w:rPr>
          <w:rFonts w:cs="Arial" w:hint="cs"/>
          <w:rtl/>
        </w:rPr>
        <w:t>, ובלשונו:</w:t>
      </w:r>
      <w:r w:rsidR="00183117">
        <w:rPr>
          <w:rFonts w:cs="Arial" w:hint="cs"/>
          <w:rtl/>
        </w:rPr>
        <w:t xml:space="preserve"> </w:t>
      </w:r>
    </w:p>
    <w:p w14:paraId="0032B824" w14:textId="20FD8F44" w:rsidR="00D659CA" w:rsidRDefault="00317B33" w:rsidP="00050D1F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8027D9">
        <w:rPr>
          <w:rFonts w:cs="Arial" w:hint="cs"/>
          <w:rtl/>
        </w:rPr>
        <w:t>מתוך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שמעתין</w:t>
      </w:r>
      <w:r>
        <w:rPr>
          <w:rFonts w:cs="Arial" w:hint="cs"/>
          <w:rtl/>
        </w:rPr>
        <w:t>,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מוחק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ר</w:t>
      </w:r>
      <w:r>
        <w:rPr>
          <w:rFonts w:cs="Arial" w:hint="cs"/>
          <w:rtl/>
        </w:rPr>
        <w:t xml:space="preserve">בינו תם </w:t>
      </w:r>
      <w:r w:rsidRPr="008027D9">
        <w:rPr>
          <w:rFonts w:cs="Arial" w:hint="cs"/>
          <w:rtl/>
        </w:rPr>
        <w:t>מה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שכתוב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במחזורים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בכל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נדרי</w:t>
      </w:r>
      <w:r w:rsidRPr="008027D9">
        <w:rPr>
          <w:rFonts w:cs="Arial"/>
          <w:rtl/>
        </w:rPr>
        <w:t xml:space="preserve"> </w:t>
      </w:r>
      <w:r w:rsidR="00B35168">
        <w:rPr>
          <w:rFonts w:cs="Arial" w:hint="cs"/>
          <w:rtl/>
        </w:rPr>
        <w:t>'</w:t>
      </w:r>
      <w:r w:rsidRPr="008027D9">
        <w:rPr>
          <w:rFonts w:cs="Arial" w:hint="cs"/>
          <w:rtl/>
        </w:rPr>
        <w:t>מיום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הכפורים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שעבר</w:t>
      </w:r>
      <w:r w:rsidR="00B35168">
        <w:rPr>
          <w:rFonts w:cs="Arial" w:hint="cs"/>
          <w:rtl/>
        </w:rPr>
        <w:t>'</w:t>
      </w:r>
      <w:r>
        <w:rPr>
          <w:rFonts w:cs="Arial" w:hint="cs"/>
          <w:rtl/>
        </w:rPr>
        <w:t>,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וסבורים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הם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שמתירי</w:t>
      </w:r>
      <w:r>
        <w:rPr>
          <w:rFonts w:cs="Arial" w:hint="cs"/>
          <w:rtl/>
        </w:rPr>
        <w:t>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נדרים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משנה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שעברה</w:t>
      </w:r>
      <w:r>
        <w:rPr>
          <w:rFonts w:cs="Arial" w:hint="cs"/>
          <w:rtl/>
        </w:rPr>
        <w:t>,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וטועי</w:t>
      </w:r>
      <w:r>
        <w:rPr>
          <w:rFonts w:cs="Arial" w:hint="cs"/>
          <w:rtl/>
        </w:rPr>
        <w:t xml:space="preserve">ם: </w:t>
      </w:r>
      <w:proofErr w:type="spellStart"/>
      <w:r w:rsidRPr="008027D9">
        <w:rPr>
          <w:rFonts w:cs="Arial" w:hint="cs"/>
          <w:rtl/>
        </w:rPr>
        <w:t>חדא</w:t>
      </w:r>
      <w:proofErr w:type="spellEnd"/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בכל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התרת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נדרים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בעי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חרטה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מעיקרא</w:t>
      </w:r>
      <w:r>
        <w:rPr>
          <w:rFonts w:cs="Arial" w:hint="cs"/>
          <w:rtl/>
        </w:rPr>
        <w:t>.</w:t>
      </w:r>
      <w:r w:rsidR="008749EA">
        <w:rPr>
          <w:rFonts w:cs="Arial" w:hint="cs"/>
          <w:rtl/>
        </w:rPr>
        <w:t xml:space="preserve"> </w:t>
      </w:r>
      <w:r w:rsidRPr="008027D9">
        <w:rPr>
          <w:rFonts w:cs="Arial" w:hint="cs"/>
          <w:rtl/>
        </w:rPr>
        <w:t>ועוד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דבעי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יחיד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מומחה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או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ג</w:t>
      </w:r>
      <w:r w:rsidRPr="008027D9">
        <w:rPr>
          <w:rFonts w:cs="Arial"/>
          <w:rtl/>
        </w:rPr>
        <w:t xml:space="preserve">' </w:t>
      </w:r>
      <w:r w:rsidRPr="008027D9">
        <w:rPr>
          <w:rFonts w:cs="Arial" w:hint="cs"/>
          <w:rtl/>
        </w:rPr>
        <w:t>הדיוטות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וליכא</w:t>
      </w:r>
      <w:r w:rsidR="005863F2">
        <w:rPr>
          <w:rFonts w:cs="Arial" w:hint="cs"/>
          <w:rtl/>
        </w:rPr>
        <w:t xml:space="preserve"> </w:t>
      </w:r>
      <w:r w:rsidR="005863F2">
        <w:rPr>
          <w:rFonts w:cs="Arial" w:hint="cs"/>
          <w:sz w:val="20"/>
          <w:szCs w:val="20"/>
          <w:rtl/>
        </w:rPr>
        <w:t>(= ואין)</w:t>
      </w:r>
      <w:r w:rsidR="001339D5">
        <w:rPr>
          <w:rFonts w:cs="Arial" w:hint="cs"/>
          <w:rtl/>
        </w:rPr>
        <w:t>,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ועוד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שהלכה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כרב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פפא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דהוא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דאמר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צריך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לפרט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הנדר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ואנן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לא</w:t>
      </w:r>
      <w:r w:rsidRPr="008027D9">
        <w:rPr>
          <w:rFonts w:cs="Arial"/>
          <w:rtl/>
        </w:rPr>
        <w:t xml:space="preserve"> </w:t>
      </w:r>
      <w:proofErr w:type="spellStart"/>
      <w:r w:rsidRPr="008027D9">
        <w:rPr>
          <w:rFonts w:cs="Arial" w:hint="cs"/>
          <w:rtl/>
        </w:rPr>
        <w:t>עבדינן</w:t>
      </w:r>
      <w:proofErr w:type="spellEnd"/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הכי</w:t>
      </w:r>
      <w:r w:rsidR="005863F2">
        <w:rPr>
          <w:rFonts w:cs="Arial" w:hint="cs"/>
          <w:rtl/>
        </w:rPr>
        <w:t>,</w:t>
      </w:r>
      <w:r w:rsidR="008749EA">
        <w:rPr>
          <w:rFonts w:cs="Arial" w:hint="cs"/>
          <w:rtl/>
        </w:rPr>
        <w:t xml:space="preserve"> </w:t>
      </w:r>
      <w:r w:rsidRPr="008027D9">
        <w:rPr>
          <w:rFonts w:cs="Arial" w:hint="cs"/>
          <w:rtl/>
        </w:rPr>
        <w:t>ועוד</w:t>
      </w:r>
      <w:r w:rsidRPr="008027D9">
        <w:rPr>
          <w:rFonts w:cs="Arial"/>
          <w:rtl/>
        </w:rPr>
        <w:t xml:space="preserve"> </w:t>
      </w:r>
      <w:proofErr w:type="spellStart"/>
      <w:r w:rsidRPr="008027D9">
        <w:rPr>
          <w:rFonts w:cs="Arial" w:hint="cs"/>
          <w:rtl/>
        </w:rPr>
        <w:t>דנודר</w:t>
      </w:r>
      <w:proofErr w:type="spellEnd"/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עצמו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אי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אפשר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לו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להתיר</w:t>
      </w:r>
      <w:r w:rsidRPr="008027D9">
        <w:rPr>
          <w:rFonts w:cs="Arial"/>
          <w:rtl/>
        </w:rPr>
        <w:t xml:space="preserve"> </w:t>
      </w:r>
      <w:r w:rsidRPr="008027D9">
        <w:rPr>
          <w:rFonts w:cs="Arial" w:hint="cs"/>
          <w:rtl/>
        </w:rPr>
        <w:t>לכך</w:t>
      </w:r>
      <w:r w:rsidR="00AB48E9">
        <w:rPr>
          <w:rFonts w:hint="cs"/>
          <w:rtl/>
        </w:rPr>
        <w:t>.</w:t>
      </w:r>
      <w:r>
        <w:rPr>
          <w:rFonts w:hint="cs"/>
          <w:rtl/>
        </w:rPr>
        <w:t>''</w:t>
      </w:r>
    </w:p>
    <w:p w14:paraId="48B4577A" w14:textId="34CEEEFB" w:rsidR="00AB48E9" w:rsidRPr="00AB48E9" w:rsidRDefault="00AB48E9" w:rsidP="00D659CA">
      <w:pPr>
        <w:spacing w:after="80"/>
        <w:rPr>
          <w:rtl/>
        </w:rPr>
      </w:pPr>
      <w:r>
        <w:rPr>
          <w:rFonts w:hint="cs"/>
          <w:rtl/>
        </w:rPr>
        <w:lastRenderedPageBreak/>
        <w:t>מדוע אם כן לשיטת</w:t>
      </w:r>
      <w:r w:rsidR="0049001B">
        <w:rPr>
          <w:rFonts w:hint="cs"/>
          <w:rtl/>
        </w:rPr>
        <w:t xml:space="preserve"> רבנו תם</w:t>
      </w:r>
      <w:r>
        <w:rPr>
          <w:rFonts w:hint="cs"/>
          <w:rtl/>
        </w:rPr>
        <w:t xml:space="preserve"> בנוסח של כל נדרי אומרים את המילים 'ונסלח לכל עדת בני ישראל', אם רק מבקשים על נדרי העתיד וכרגע עוד לא התבצע שום חטא? הרא''ש </w:t>
      </w:r>
      <w:r>
        <w:rPr>
          <w:rFonts w:hint="cs"/>
          <w:sz w:val="18"/>
          <w:szCs w:val="18"/>
          <w:rtl/>
        </w:rPr>
        <w:t>(שכפי שנראה בהמשך חלק על רבינו תם)</w:t>
      </w:r>
      <w:r>
        <w:rPr>
          <w:rFonts w:hint="cs"/>
          <w:rtl/>
        </w:rPr>
        <w:t xml:space="preserve"> יישב, שמסתבר שבשנה הקרובה אדם ינדור נדר ובטעות </w:t>
      </w:r>
      <w:r w:rsidR="00EB26BF">
        <w:rPr>
          <w:rFonts w:hint="cs"/>
          <w:rtl/>
        </w:rPr>
        <w:t>אף יעבור על נדרו, ומשום כך הוא חייב כפרה למרות שלמעשה אותו נדר כלל לא חל בעקבות אמירת כל נדרי.</w:t>
      </w:r>
    </w:p>
    <w:p w14:paraId="625651E1" w14:textId="00D782EB" w:rsidR="00330D94" w:rsidRDefault="00EB26BF" w:rsidP="005B2047">
      <w:pPr>
        <w:spacing w:after="80"/>
        <w:rPr>
          <w:rtl/>
        </w:rPr>
      </w:pPr>
      <w:r>
        <w:rPr>
          <w:rFonts w:hint="cs"/>
          <w:rtl/>
        </w:rPr>
        <w:t>מכל מקום</w:t>
      </w:r>
      <w:r w:rsidR="00F13C11">
        <w:rPr>
          <w:rFonts w:hint="cs"/>
          <w:rtl/>
        </w:rPr>
        <w:t xml:space="preserve"> לפי </w:t>
      </w:r>
      <w:r w:rsidR="00F13C11" w:rsidRPr="00043941">
        <w:rPr>
          <w:rFonts w:hint="cs"/>
          <w:rtl/>
        </w:rPr>
        <w:t>רבינו תם</w:t>
      </w:r>
      <w:r w:rsidR="00B07715">
        <w:rPr>
          <w:rFonts w:hint="cs"/>
          <w:rtl/>
        </w:rPr>
        <w:t>,</w:t>
      </w:r>
      <w:r w:rsidR="00F13C11">
        <w:rPr>
          <w:rFonts w:hint="cs"/>
          <w:rtl/>
        </w:rPr>
        <w:t xml:space="preserve"> אין לומר בכל נדרי את הנוסח מיום כיפורים </w:t>
      </w:r>
      <w:r w:rsidR="00F13C11" w:rsidRPr="00F46DCF">
        <w:rPr>
          <w:rFonts w:hint="cs"/>
          <w:b/>
          <w:bCs/>
          <w:rtl/>
        </w:rPr>
        <w:t>שעבר</w:t>
      </w:r>
      <w:r w:rsidR="00F13C11">
        <w:rPr>
          <w:rFonts w:hint="cs"/>
          <w:rtl/>
        </w:rPr>
        <w:t xml:space="preserve"> עד יום כיפור </w:t>
      </w:r>
      <w:r w:rsidR="00F13C11" w:rsidRPr="00F46DCF">
        <w:rPr>
          <w:rFonts w:hint="cs"/>
          <w:b/>
          <w:bCs/>
          <w:rtl/>
        </w:rPr>
        <w:t>הזה</w:t>
      </w:r>
      <w:r w:rsidR="00B07715">
        <w:rPr>
          <w:rFonts w:hint="cs"/>
          <w:rtl/>
        </w:rPr>
        <w:t xml:space="preserve"> בו מבטלים את הנדרים שהיו,</w:t>
      </w:r>
      <w:r w:rsidR="00F13C11">
        <w:rPr>
          <w:rFonts w:hint="cs"/>
          <w:rtl/>
        </w:rPr>
        <w:t xml:space="preserve"> אלא רק מיום כיפור </w:t>
      </w:r>
      <w:r w:rsidR="00F13C11" w:rsidRPr="00F46DCF">
        <w:rPr>
          <w:rFonts w:hint="cs"/>
          <w:b/>
          <w:bCs/>
          <w:rtl/>
        </w:rPr>
        <w:t>הזה</w:t>
      </w:r>
      <w:r w:rsidR="00F13C11">
        <w:rPr>
          <w:rFonts w:hint="cs"/>
          <w:rtl/>
        </w:rPr>
        <w:t xml:space="preserve"> עד יום כיפור </w:t>
      </w:r>
      <w:r w:rsidR="00F13C11" w:rsidRPr="00F46DCF">
        <w:rPr>
          <w:rFonts w:hint="cs"/>
          <w:b/>
          <w:bCs/>
          <w:rtl/>
        </w:rPr>
        <w:t>הבא</w:t>
      </w:r>
      <w:r w:rsidR="00B07715">
        <w:rPr>
          <w:rFonts w:hint="cs"/>
          <w:b/>
          <w:bCs/>
          <w:rtl/>
        </w:rPr>
        <w:t xml:space="preserve"> </w:t>
      </w:r>
      <w:r w:rsidR="00B07715">
        <w:rPr>
          <w:rFonts w:hint="cs"/>
          <w:rtl/>
        </w:rPr>
        <w:t>בו מבטלים את נדרי השנה הבאה</w:t>
      </w:r>
      <w:r w:rsidR="00857B38">
        <w:rPr>
          <w:rFonts w:hint="cs"/>
          <w:rtl/>
        </w:rPr>
        <w:t xml:space="preserve">, וכן </w:t>
      </w:r>
      <w:r w:rsidR="00043941">
        <w:rPr>
          <w:rFonts w:hint="cs"/>
          <w:rtl/>
        </w:rPr>
        <w:t xml:space="preserve">פסקו להלכה בעקבותיו </w:t>
      </w:r>
      <w:r w:rsidR="00857B38" w:rsidRPr="00857B38">
        <w:rPr>
          <w:rFonts w:hint="cs"/>
          <w:b/>
          <w:bCs/>
          <w:rtl/>
        </w:rPr>
        <w:t>הרשב''א</w:t>
      </w:r>
      <w:r w:rsidR="00857B38">
        <w:rPr>
          <w:rFonts w:hint="cs"/>
          <w:rtl/>
        </w:rPr>
        <w:t xml:space="preserve"> </w:t>
      </w:r>
      <w:r w:rsidR="00857B38">
        <w:rPr>
          <w:rFonts w:hint="cs"/>
          <w:sz w:val="18"/>
          <w:szCs w:val="18"/>
          <w:rtl/>
        </w:rPr>
        <w:t xml:space="preserve">(ה, </w:t>
      </w:r>
      <w:proofErr w:type="spellStart"/>
      <w:r w:rsidR="00857B38">
        <w:rPr>
          <w:rFonts w:hint="cs"/>
          <w:sz w:val="18"/>
          <w:szCs w:val="18"/>
          <w:rtl/>
        </w:rPr>
        <w:t>רנז</w:t>
      </w:r>
      <w:proofErr w:type="spellEnd"/>
      <w:r w:rsidR="00857B38">
        <w:rPr>
          <w:rFonts w:hint="cs"/>
          <w:sz w:val="18"/>
          <w:szCs w:val="18"/>
          <w:rtl/>
        </w:rPr>
        <w:t>)</w:t>
      </w:r>
      <w:r w:rsidR="00857B38">
        <w:rPr>
          <w:rFonts w:hint="cs"/>
          <w:rtl/>
        </w:rPr>
        <w:t xml:space="preserve">, </w:t>
      </w:r>
      <w:r w:rsidR="00494068">
        <w:rPr>
          <w:rFonts w:hint="cs"/>
          <w:b/>
          <w:bCs/>
          <w:rtl/>
        </w:rPr>
        <w:t xml:space="preserve">האור </w:t>
      </w:r>
      <w:r w:rsidR="00494068" w:rsidRPr="00494068">
        <w:rPr>
          <w:rFonts w:hint="cs"/>
          <w:b/>
          <w:bCs/>
          <w:rtl/>
        </w:rPr>
        <w:t xml:space="preserve">זרוע </w:t>
      </w:r>
      <w:r w:rsidR="00494068" w:rsidRPr="00494068">
        <w:rPr>
          <w:rFonts w:hint="cs"/>
          <w:sz w:val="18"/>
          <w:szCs w:val="18"/>
          <w:rtl/>
        </w:rPr>
        <w:t>(</w:t>
      </w:r>
      <w:proofErr w:type="spellStart"/>
      <w:r w:rsidR="00494068" w:rsidRPr="00494068">
        <w:rPr>
          <w:rFonts w:hint="cs"/>
          <w:sz w:val="18"/>
          <w:szCs w:val="18"/>
          <w:rtl/>
        </w:rPr>
        <w:t>רעז</w:t>
      </w:r>
      <w:proofErr w:type="spellEnd"/>
      <w:r w:rsidR="00494068" w:rsidRPr="00494068">
        <w:rPr>
          <w:rFonts w:hint="cs"/>
          <w:sz w:val="18"/>
          <w:szCs w:val="18"/>
          <w:rtl/>
        </w:rPr>
        <w:t>, ה)</w:t>
      </w:r>
      <w:r w:rsidR="00494068">
        <w:rPr>
          <w:rFonts w:hint="cs"/>
          <w:b/>
          <w:bCs/>
          <w:sz w:val="18"/>
          <w:szCs w:val="18"/>
          <w:rtl/>
        </w:rPr>
        <w:t xml:space="preserve"> </w:t>
      </w:r>
      <w:r w:rsidR="00857B38" w:rsidRPr="00494068">
        <w:rPr>
          <w:rFonts w:hint="cs"/>
          <w:b/>
          <w:bCs/>
          <w:rtl/>
        </w:rPr>
        <w:t>המהרי''ל</w:t>
      </w:r>
      <w:r w:rsidR="00857B38" w:rsidRPr="00494068">
        <w:rPr>
          <w:rFonts w:hint="cs"/>
          <w:sz w:val="26"/>
          <w:szCs w:val="26"/>
          <w:rtl/>
        </w:rPr>
        <w:t xml:space="preserve"> </w:t>
      </w:r>
      <w:r w:rsidR="00857B38">
        <w:rPr>
          <w:rFonts w:hint="cs"/>
          <w:sz w:val="18"/>
          <w:szCs w:val="18"/>
          <w:rtl/>
        </w:rPr>
        <w:t>(הל' ליל יום הכיפורים)</w:t>
      </w:r>
      <w:r w:rsidR="00F57503">
        <w:rPr>
          <w:rFonts w:hint="cs"/>
          <w:b/>
          <w:bCs/>
          <w:rtl/>
        </w:rPr>
        <w:t xml:space="preserve"> ו</w:t>
      </w:r>
      <w:r w:rsidR="00F57503" w:rsidRPr="00F57503">
        <w:rPr>
          <w:rFonts w:hint="cs"/>
          <w:b/>
          <w:bCs/>
          <w:rtl/>
        </w:rPr>
        <w:t>המשנה</w:t>
      </w:r>
      <w:r w:rsidR="00F57503">
        <w:rPr>
          <w:rFonts w:hint="cs"/>
          <w:rtl/>
        </w:rPr>
        <w:t xml:space="preserve"> </w:t>
      </w:r>
      <w:r w:rsidR="00F57503" w:rsidRPr="00F57503">
        <w:rPr>
          <w:rFonts w:hint="cs"/>
          <w:b/>
          <w:bCs/>
          <w:rtl/>
        </w:rPr>
        <w:t>ברורה</w:t>
      </w:r>
      <w:r w:rsidR="00F57503">
        <w:rPr>
          <w:rFonts w:hint="cs"/>
          <w:rtl/>
        </w:rPr>
        <w:t xml:space="preserve"> </w:t>
      </w:r>
      <w:r w:rsidR="00F57503">
        <w:rPr>
          <w:rFonts w:hint="cs"/>
          <w:sz w:val="18"/>
          <w:szCs w:val="18"/>
          <w:rtl/>
        </w:rPr>
        <w:t xml:space="preserve">(או''ח </w:t>
      </w:r>
      <w:proofErr w:type="spellStart"/>
      <w:r w:rsidR="00F57503">
        <w:rPr>
          <w:rFonts w:hint="cs"/>
          <w:sz w:val="18"/>
          <w:szCs w:val="18"/>
          <w:rtl/>
        </w:rPr>
        <w:t>תריט</w:t>
      </w:r>
      <w:proofErr w:type="spellEnd"/>
      <w:r w:rsidR="00F57503">
        <w:rPr>
          <w:rFonts w:hint="cs"/>
          <w:sz w:val="18"/>
          <w:szCs w:val="18"/>
          <w:rtl/>
        </w:rPr>
        <w:t>, ב)</w:t>
      </w:r>
      <w:r w:rsidR="00B07715">
        <w:rPr>
          <w:rFonts w:hint="cs"/>
          <w:rtl/>
        </w:rPr>
        <w:t>.</w:t>
      </w:r>
    </w:p>
    <w:p w14:paraId="48FD85C3" w14:textId="11541042" w:rsidR="004F6105" w:rsidRPr="004F6105" w:rsidRDefault="004F6105" w:rsidP="00AC06A3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ביאור דעת רבינו תם</w:t>
      </w:r>
    </w:p>
    <w:p w14:paraId="477BD384" w14:textId="21CA3A58" w:rsidR="00D730DF" w:rsidRDefault="00537DA3" w:rsidP="00AC06A3">
      <w:pPr>
        <w:spacing w:after="80"/>
        <w:rPr>
          <w:rtl/>
        </w:rPr>
      </w:pPr>
      <w:r>
        <w:rPr>
          <w:rFonts w:hint="cs"/>
          <w:rtl/>
        </w:rPr>
        <w:t xml:space="preserve">אמנם, גם אם </w:t>
      </w:r>
      <w:r w:rsidR="00134806">
        <w:rPr>
          <w:rFonts w:hint="cs"/>
          <w:rtl/>
        </w:rPr>
        <w:t xml:space="preserve">בעקבות קושיותיו </w:t>
      </w:r>
      <w:r>
        <w:rPr>
          <w:rFonts w:hint="cs"/>
          <w:rtl/>
        </w:rPr>
        <w:t xml:space="preserve">מסיר </w:t>
      </w:r>
      <w:r w:rsidR="00134806">
        <w:rPr>
          <w:rFonts w:hint="cs"/>
          <w:rtl/>
        </w:rPr>
        <w:t xml:space="preserve">רבינו </w:t>
      </w:r>
      <w:r w:rsidR="0026562A">
        <w:rPr>
          <w:rFonts w:hint="cs"/>
          <w:rtl/>
        </w:rPr>
        <w:t xml:space="preserve">תם </w:t>
      </w:r>
      <w:r>
        <w:rPr>
          <w:rFonts w:hint="cs"/>
          <w:rtl/>
        </w:rPr>
        <w:t>מהנוסח של כל נדרי את נדרי השנה שעברה,</w:t>
      </w:r>
      <w:r w:rsidR="00AB48E9">
        <w:rPr>
          <w:rFonts w:hint="cs"/>
          <w:rtl/>
        </w:rPr>
        <w:t xml:space="preserve"> ומסתדר עם הנוסח 'ונסלח לכל עדת בני ישראל',</w:t>
      </w:r>
      <w:r>
        <w:rPr>
          <w:rFonts w:hint="cs"/>
          <w:rtl/>
        </w:rPr>
        <w:t xml:space="preserve"> עדיין יש קושי רב בדבריו. </w:t>
      </w:r>
      <w:r w:rsidR="006D3044">
        <w:rPr>
          <w:rFonts w:hint="cs"/>
          <w:rtl/>
        </w:rPr>
        <w:t xml:space="preserve">מובן </w:t>
      </w:r>
      <w:r w:rsidR="006363EB">
        <w:rPr>
          <w:rFonts w:hint="cs"/>
          <w:rtl/>
        </w:rPr>
        <w:t>מדוע</w:t>
      </w:r>
      <w:r>
        <w:rPr>
          <w:rFonts w:hint="cs"/>
          <w:rtl/>
        </w:rPr>
        <w:t xml:space="preserve"> </w:t>
      </w:r>
      <w:r w:rsidR="006D3044">
        <w:rPr>
          <w:rFonts w:hint="cs"/>
          <w:rtl/>
        </w:rPr>
        <w:t xml:space="preserve">אפשר ללכת לחכם ולבטל </w:t>
      </w:r>
      <w:r w:rsidR="006363EB">
        <w:rPr>
          <w:rFonts w:hint="cs"/>
          <w:rtl/>
        </w:rPr>
        <w:t xml:space="preserve">באמצעות חרטה </w:t>
      </w:r>
      <w:r w:rsidR="006D3044">
        <w:rPr>
          <w:rFonts w:hint="cs"/>
          <w:rtl/>
        </w:rPr>
        <w:t xml:space="preserve">נדר אותו נדרו בעבר, אבל כיצד </w:t>
      </w:r>
      <w:r w:rsidR="00D730DF">
        <w:rPr>
          <w:rFonts w:hint="cs"/>
          <w:rtl/>
        </w:rPr>
        <w:t>אפשר לבטל</w:t>
      </w:r>
      <w:r w:rsidR="00495E67">
        <w:rPr>
          <w:rFonts w:hint="cs"/>
          <w:rtl/>
        </w:rPr>
        <w:t xml:space="preserve"> מראש </w:t>
      </w:r>
      <w:r w:rsidR="00D730DF">
        <w:rPr>
          <w:rFonts w:hint="cs"/>
          <w:rtl/>
        </w:rPr>
        <w:t xml:space="preserve">נדרים </w:t>
      </w:r>
      <w:r>
        <w:rPr>
          <w:rFonts w:hint="cs"/>
          <w:rtl/>
        </w:rPr>
        <w:t>שהאדם עוד לא נדר</w:t>
      </w:r>
      <w:r w:rsidR="00D730DF">
        <w:rPr>
          <w:rFonts w:hint="cs"/>
          <w:rtl/>
        </w:rPr>
        <w:t>?</w:t>
      </w:r>
      <w:r w:rsidR="006363EB">
        <w:rPr>
          <w:rFonts w:hint="cs"/>
          <w:rtl/>
        </w:rPr>
        <w:t>!</w:t>
      </w:r>
      <w:r w:rsidR="00134806">
        <w:rPr>
          <w:rFonts w:hint="cs"/>
          <w:rtl/>
        </w:rPr>
        <w:t xml:space="preserve"> </w:t>
      </w:r>
      <w:r w:rsidR="00495E67">
        <w:rPr>
          <w:rFonts w:hint="cs"/>
          <w:rtl/>
        </w:rPr>
        <w:t>נאמרו ביישוב שיטתו מספר אפשרויות באחרונים</w:t>
      </w:r>
      <w:r w:rsidR="00D730DF">
        <w:rPr>
          <w:rFonts w:hint="cs"/>
          <w:rtl/>
        </w:rPr>
        <w:t xml:space="preserve">: </w:t>
      </w:r>
    </w:p>
    <w:p w14:paraId="746E5CDF" w14:textId="75F67087" w:rsidR="005E4196" w:rsidRDefault="00CC7247" w:rsidP="00AC06A3">
      <w:pPr>
        <w:spacing w:after="80"/>
        <w:rPr>
          <w:rtl/>
        </w:rPr>
      </w:pPr>
      <w:r>
        <w:rPr>
          <w:rFonts w:hint="cs"/>
          <w:b/>
          <w:bCs/>
          <w:rtl/>
        </w:rPr>
        <w:t>נדרי טעות</w:t>
      </w:r>
      <w:r w:rsidR="00C33BDE">
        <w:rPr>
          <w:rFonts w:hint="cs"/>
          <w:rtl/>
        </w:rPr>
        <w:t xml:space="preserve">: </w:t>
      </w:r>
      <w:r w:rsidR="005E4196" w:rsidRPr="00A6276E">
        <w:rPr>
          <w:rFonts w:hint="cs"/>
          <w:b/>
          <w:bCs/>
          <w:rtl/>
        </w:rPr>
        <w:t>רבי עקיבא איגר</w:t>
      </w:r>
      <w:r w:rsidR="005E4196">
        <w:rPr>
          <w:rFonts w:hint="cs"/>
          <w:rtl/>
        </w:rPr>
        <w:t xml:space="preserve"> </w:t>
      </w:r>
      <w:r w:rsidR="005E4196">
        <w:rPr>
          <w:rFonts w:hint="cs"/>
          <w:sz w:val="18"/>
          <w:szCs w:val="18"/>
          <w:rtl/>
        </w:rPr>
        <w:t xml:space="preserve">(יו''ד </w:t>
      </w:r>
      <w:proofErr w:type="spellStart"/>
      <w:r w:rsidR="005E4196">
        <w:rPr>
          <w:rFonts w:hint="cs"/>
          <w:sz w:val="18"/>
          <w:szCs w:val="18"/>
          <w:rtl/>
        </w:rPr>
        <w:t>ריא</w:t>
      </w:r>
      <w:proofErr w:type="spellEnd"/>
      <w:r w:rsidR="00F82C1F">
        <w:rPr>
          <w:rFonts w:hint="cs"/>
          <w:sz w:val="18"/>
          <w:szCs w:val="18"/>
          <w:rtl/>
        </w:rPr>
        <w:t>, א</w:t>
      </w:r>
      <w:r w:rsidR="005E4196">
        <w:rPr>
          <w:rFonts w:hint="cs"/>
          <w:sz w:val="18"/>
          <w:szCs w:val="18"/>
          <w:rtl/>
        </w:rPr>
        <w:t xml:space="preserve">) </w:t>
      </w:r>
      <w:r w:rsidR="007D3142">
        <w:rPr>
          <w:rFonts w:hint="cs"/>
          <w:rtl/>
        </w:rPr>
        <w:t>כתב</w:t>
      </w:r>
      <w:r w:rsidR="002B4125">
        <w:rPr>
          <w:rFonts w:hint="cs"/>
          <w:rtl/>
        </w:rPr>
        <w:t xml:space="preserve"> (וכבר הקדימו הר''ן)</w:t>
      </w:r>
      <w:r w:rsidR="005E4196">
        <w:rPr>
          <w:rFonts w:hint="cs"/>
          <w:rtl/>
        </w:rPr>
        <w:t xml:space="preserve">, שמכיוון שהנודר </w:t>
      </w:r>
      <w:r w:rsidR="00641E18">
        <w:rPr>
          <w:rFonts w:hint="cs"/>
          <w:rtl/>
        </w:rPr>
        <w:t>מכריז</w:t>
      </w:r>
      <w:r w:rsidR="005E4196">
        <w:rPr>
          <w:rFonts w:hint="cs"/>
          <w:rtl/>
        </w:rPr>
        <w:t xml:space="preserve"> </w:t>
      </w:r>
      <w:r w:rsidR="00D35FEA">
        <w:rPr>
          <w:rFonts w:hint="cs"/>
          <w:rtl/>
        </w:rPr>
        <w:t xml:space="preserve">ביום כיפור </w:t>
      </w:r>
      <w:r w:rsidR="00FD6805">
        <w:rPr>
          <w:rFonts w:hint="cs"/>
          <w:rtl/>
        </w:rPr>
        <w:t xml:space="preserve">באמירת 'כל נדרי' </w:t>
      </w:r>
      <w:r w:rsidR="005E4196">
        <w:rPr>
          <w:rFonts w:hint="cs"/>
          <w:rtl/>
        </w:rPr>
        <w:t xml:space="preserve">שכל נדר </w:t>
      </w:r>
      <w:r w:rsidR="00550E02">
        <w:rPr>
          <w:rFonts w:hint="cs"/>
          <w:rtl/>
        </w:rPr>
        <w:t>ש</w:t>
      </w:r>
      <w:r w:rsidR="005E4196">
        <w:rPr>
          <w:rFonts w:hint="cs"/>
          <w:rtl/>
        </w:rPr>
        <w:t>י</w:t>
      </w:r>
      <w:r w:rsidR="00641E18">
        <w:rPr>
          <w:rFonts w:hint="cs"/>
          <w:rtl/>
        </w:rPr>
        <w:t>נ</w:t>
      </w:r>
      <w:r w:rsidR="005E4196">
        <w:rPr>
          <w:rFonts w:hint="cs"/>
          <w:rtl/>
        </w:rPr>
        <w:t xml:space="preserve">דור </w:t>
      </w:r>
      <w:r w:rsidR="00FD6805">
        <w:rPr>
          <w:rFonts w:hint="cs"/>
          <w:rtl/>
        </w:rPr>
        <w:t xml:space="preserve">בעתיד </w:t>
      </w:r>
      <w:r w:rsidR="005E4196">
        <w:rPr>
          <w:rFonts w:hint="cs"/>
          <w:rtl/>
        </w:rPr>
        <w:t>י</w:t>
      </w:r>
      <w:r w:rsidR="00D35FEA">
        <w:rPr>
          <w:rFonts w:hint="cs"/>
          <w:rtl/>
        </w:rPr>
        <w:t xml:space="preserve">היה </w:t>
      </w:r>
      <w:r w:rsidR="005E4196">
        <w:rPr>
          <w:rFonts w:hint="cs"/>
          <w:rtl/>
        </w:rPr>
        <w:t xml:space="preserve">בטל, </w:t>
      </w:r>
      <w:r w:rsidR="009E302B">
        <w:rPr>
          <w:rFonts w:hint="cs"/>
          <w:rtl/>
        </w:rPr>
        <w:t xml:space="preserve">לכן </w:t>
      </w:r>
      <w:r w:rsidR="005E4196">
        <w:rPr>
          <w:rFonts w:hint="cs"/>
          <w:rtl/>
        </w:rPr>
        <w:t xml:space="preserve">כאשר בכל זאת </w:t>
      </w:r>
      <w:r w:rsidR="007D3142">
        <w:rPr>
          <w:rFonts w:hint="cs"/>
          <w:rtl/>
        </w:rPr>
        <w:t xml:space="preserve">במהלך השנה </w:t>
      </w:r>
      <w:r w:rsidR="009E302B">
        <w:rPr>
          <w:rFonts w:hint="cs"/>
          <w:rtl/>
        </w:rPr>
        <w:t>י</w:t>
      </w:r>
      <w:r w:rsidR="00FD6805">
        <w:rPr>
          <w:rFonts w:hint="cs"/>
          <w:rtl/>
        </w:rPr>
        <w:t>נד</w:t>
      </w:r>
      <w:r w:rsidR="009E302B">
        <w:rPr>
          <w:rFonts w:hint="cs"/>
          <w:rtl/>
        </w:rPr>
        <w:t>ו</w:t>
      </w:r>
      <w:r w:rsidR="00FD6805">
        <w:rPr>
          <w:rFonts w:hint="cs"/>
          <w:rtl/>
        </w:rPr>
        <w:t xml:space="preserve">ר מסיבות </w:t>
      </w:r>
      <w:r w:rsidR="009E302B">
        <w:rPr>
          <w:rFonts w:hint="cs"/>
          <w:rtl/>
        </w:rPr>
        <w:t>אלו</w:t>
      </w:r>
      <w:r w:rsidR="00FD6805">
        <w:rPr>
          <w:rFonts w:hint="cs"/>
          <w:rtl/>
        </w:rPr>
        <w:t xml:space="preserve"> ואחרות</w:t>
      </w:r>
      <w:r w:rsidR="001D53B7">
        <w:rPr>
          <w:rFonts w:hint="cs"/>
          <w:rtl/>
        </w:rPr>
        <w:t xml:space="preserve">, </w:t>
      </w:r>
      <w:r w:rsidR="009E302B">
        <w:rPr>
          <w:rFonts w:hint="cs"/>
          <w:rtl/>
        </w:rPr>
        <w:t>הרי ש</w:t>
      </w:r>
      <w:r w:rsidR="001D53B7">
        <w:rPr>
          <w:rFonts w:hint="cs"/>
          <w:rtl/>
        </w:rPr>
        <w:t xml:space="preserve">הנדר החדש סותר את </w:t>
      </w:r>
      <w:r w:rsidR="00EC1771">
        <w:rPr>
          <w:rFonts w:hint="cs"/>
          <w:rtl/>
        </w:rPr>
        <w:t>התנאי הישן</w:t>
      </w:r>
      <w:r w:rsidR="001D53B7">
        <w:rPr>
          <w:rFonts w:hint="cs"/>
          <w:rtl/>
        </w:rPr>
        <w:t xml:space="preserve">, </w:t>
      </w:r>
      <w:r w:rsidR="00EC1771">
        <w:rPr>
          <w:rFonts w:hint="cs"/>
          <w:rtl/>
        </w:rPr>
        <w:t>ו</w:t>
      </w:r>
      <w:r w:rsidR="001D53B7">
        <w:rPr>
          <w:rFonts w:hint="cs"/>
          <w:rtl/>
        </w:rPr>
        <w:t xml:space="preserve">הוא נחשב </w:t>
      </w:r>
      <w:r w:rsidR="00EC1771">
        <w:rPr>
          <w:rFonts w:hint="cs"/>
          <w:rtl/>
        </w:rPr>
        <w:t xml:space="preserve">כמו </w:t>
      </w:r>
      <w:r w:rsidR="001D53B7">
        <w:rPr>
          <w:rFonts w:hint="cs"/>
          <w:rtl/>
        </w:rPr>
        <w:t xml:space="preserve">נדר טעות עליו כותבת הגמרא במסכת נדרים </w:t>
      </w:r>
      <w:r w:rsidR="001D53B7">
        <w:rPr>
          <w:rFonts w:hint="cs"/>
          <w:sz w:val="18"/>
          <w:szCs w:val="18"/>
          <w:rtl/>
        </w:rPr>
        <w:t xml:space="preserve">(כה ע''א) </w:t>
      </w:r>
      <w:r w:rsidR="001D53B7">
        <w:rPr>
          <w:rFonts w:hint="cs"/>
          <w:rtl/>
        </w:rPr>
        <w:t>שבטל</w:t>
      </w:r>
      <w:r w:rsidR="00A0587C">
        <w:rPr>
          <w:rFonts w:hint="cs"/>
          <w:rtl/>
        </w:rPr>
        <w:t>,</w:t>
      </w:r>
      <w:r w:rsidR="00510B59">
        <w:rPr>
          <w:rFonts w:hint="cs"/>
          <w:rtl/>
        </w:rPr>
        <w:t xml:space="preserve"> גם בלי להזדקק לחכם שיתירו</w:t>
      </w:r>
      <w:r w:rsidR="001D53B7">
        <w:rPr>
          <w:rFonts w:hint="cs"/>
          <w:rtl/>
        </w:rPr>
        <w:t xml:space="preserve">. </w:t>
      </w:r>
    </w:p>
    <w:p w14:paraId="64556E1B" w14:textId="5B5A6AE9" w:rsidR="00750CF8" w:rsidRPr="0000112B" w:rsidRDefault="00CC7247" w:rsidP="007B3E01">
      <w:pPr>
        <w:spacing w:after="80"/>
        <w:rPr>
          <w:rtl/>
        </w:rPr>
      </w:pPr>
      <w:r>
        <w:rPr>
          <w:rFonts w:hint="cs"/>
          <w:b/>
          <w:bCs/>
          <w:rtl/>
        </w:rPr>
        <w:t>גילוי דעת</w:t>
      </w:r>
      <w:r w:rsidR="00C33BDE">
        <w:rPr>
          <w:rFonts w:hint="cs"/>
          <w:rtl/>
        </w:rPr>
        <w:t>:</w:t>
      </w:r>
      <w:r w:rsidR="00C33BDE">
        <w:rPr>
          <w:rFonts w:hint="cs"/>
        </w:rPr>
        <w:t xml:space="preserve"> </w:t>
      </w:r>
      <w:r w:rsidR="00DE5147">
        <w:rPr>
          <w:rFonts w:hint="cs"/>
          <w:b/>
          <w:bCs/>
          <w:rtl/>
        </w:rPr>
        <w:t>ה</w:t>
      </w:r>
      <w:r w:rsidR="00750CF8" w:rsidRPr="00750CF8">
        <w:rPr>
          <w:rFonts w:hint="cs"/>
          <w:b/>
          <w:bCs/>
          <w:rtl/>
        </w:rPr>
        <w:t>רב אשר וייס</w:t>
      </w:r>
      <w:r w:rsidR="00750CF8">
        <w:rPr>
          <w:rFonts w:hint="cs"/>
          <w:b/>
          <w:bCs/>
          <w:rtl/>
        </w:rPr>
        <w:t xml:space="preserve"> </w:t>
      </w:r>
      <w:r w:rsidR="00750CF8">
        <w:rPr>
          <w:rFonts w:hint="cs"/>
          <w:sz w:val="18"/>
          <w:szCs w:val="18"/>
          <w:rtl/>
        </w:rPr>
        <w:t>(</w:t>
      </w:r>
      <w:r w:rsidR="00894618">
        <w:rPr>
          <w:rFonts w:hint="cs"/>
          <w:sz w:val="18"/>
          <w:szCs w:val="18"/>
          <w:rtl/>
        </w:rPr>
        <w:t>'כל נדרי'</w:t>
      </w:r>
      <w:r w:rsidR="00750CF8">
        <w:rPr>
          <w:rFonts w:hint="cs"/>
          <w:sz w:val="18"/>
          <w:szCs w:val="18"/>
          <w:rtl/>
        </w:rPr>
        <w:t xml:space="preserve">) </w:t>
      </w:r>
      <w:r w:rsidR="00E66A39">
        <w:rPr>
          <w:rFonts w:hint="cs"/>
          <w:rtl/>
        </w:rPr>
        <w:t>לא קיבל את דברי רבי עקיבא איגר</w:t>
      </w:r>
      <w:r>
        <w:rPr>
          <w:rFonts w:hint="cs"/>
          <w:rtl/>
        </w:rPr>
        <w:t xml:space="preserve"> שמדובר בנדרי טעות</w:t>
      </w:r>
      <w:r w:rsidR="00E66A39">
        <w:rPr>
          <w:rFonts w:hint="cs"/>
          <w:rtl/>
        </w:rPr>
        <w:t xml:space="preserve">, שהרי </w:t>
      </w:r>
      <w:r>
        <w:rPr>
          <w:rFonts w:hint="cs"/>
          <w:rtl/>
        </w:rPr>
        <w:t xml:space="preserve">סוף כל סוף בשעת הנדר הנודר רוצה בו, ומדוע </w:t>
      </w:r>
      <w:r w:rsidR="009E302B">
        <w:rPr>
          <w:rFonts w:hint="cs"/>
          <w:rtl/>
        </w:rPr>
        <w:t>נאמר</w:t>
      </w:r>
      <w:r>
        <w:rPr>
          <w:rFonts w:hint="cs"/>
          <w:rtl/>
        </w:rPr>
        <w:t xml:space="preserve"> שמדובר </w:t>
      </w:r>
      <w:r w:rsidR="00E66A39">
        <w:rPr>
          <w:rFonts w:hint="cs"/>
          <w:rtl/>
        </w:rPr>
        <w:t>בנדר טעות בגלל שעשה תנאי בתחילת השנה?!</w:t>
      </w:r>
      <w:r w:rsidR="00E66A39">
        <w:rPr>
          <w:rFonts w:hint="cs"/>
        </w:rPr>
        <w:t xml:space="preserve"> </w:t>
      </w:r>
      <w:r w:rsidR="00E66A39">
        <w:rPr>
          <w:rFonts w:hint="cs"/>
          <w:rtl/>
        </w:rPr>
        <w:t xml:space="preserve">משום כך </w:t>
      </w:r>
      <w:r w:rsidR="00750CF8">
        <w:rPr>
          <w:rFonts w:hint="cs"/>
          <w:rtl/>
        </w:rPr>
        <w:t xml:space="preserve">טען, </w:t>
      </w:r>
      <w:r w:rsidR="007B3E01">
        <w:rPr>
          <w:rFonts w:hint="cs"/>
          <w:rtl/>
        </w:rPr>
        <w:t>שכאשר אדם מכריז בראש השנה שהוא אינו רוצה לנדור, כאשר הוא נודר</w:t>
      </w:r>
      <w:r w:rsidR="0000112B">
        <w:rPr>
          <w:rFonts w:hint="cs"/>
          <w:rtl/>
        </w:rPr>
        <w:t xml:space="preserve"> במהלך השנה למעשה אין לו רצון</w:t>
      </w:r>
      <w:r w:rsidR="008105E3">
        <w:rPr>
          <w:rFonts w:hint="cs"/>
          <w:rtl/>
        </w:rPr>
        <w:t xml:space="preserve"> אמיתי</w:t>
      </w:r>
      <w:r w:rsidR="0000112B">
        <w:rPr>
          <w:rFonts w:hint="cs"/>
          <w:rtl/>
        </w:rPr>
        <w:t xml:space="preserve"> לנדור, ומשום כך הנדר </w:t>
      </w:r>
      <w:r w:rsidR="008105E3">
        <w:rPr>
          <w:rFonts w:hint="cs"/>
          <w:rtl/>
        </w:rPr>
        <w:t>לא חל</w:t>
      </w:r>
      <w:r w:rsidR="0000112B">
        <w:rPr>
          <w:rFonts w:hint="cs"/>
          <w:rtl/>
        </w:rPr>
        <w:t>, ובלשונו:</w:t>
      </w:r>
    </w:p>
    <w:p w14:paraId="58AA29C6" w14:textId="58593A12" w:rsidR="0000112B" w:rsidRPr="0000112B" w:rsidRDefault="0000112B" w:rsidP="00D659CA">
      <w:pPr>
        <w:spacing w:after="60"/>
        <w:ind w:left="720"/>
        <w:rPr>
          <w:rtl/>
        </w:rPr>
      </w:pPr>
      <w:r w:rsidRPr="0000112B">
        <w:rPr>
          <w:rFonts w:hint="cs"/>
          <w:rtl/>
        </w:rPr>
        <w:t>''</w:t>
      </w:r>
      <w:r w:rsidRPr="0000112B">
        <w:rPr>
          <w:rtl/>
        </w:rPr>
        <w:t xml:space="preserve">וכך נראה גם לגבי הא </w:t>
      </w:r>
      <w:proofErr w:type="spellStart"/>
      <w:r w:rsidRPr="0000112B">
        <w:rPr>
          <w:rtl/>
        </w:rPr>
        <w:t>דתנאי</w:t>
      </w:r>
      <w:proofErr w:type="spellEnd"/>
      <w:r w:rsidRPr="0000112B">
        <w:rPr>
          <w:rtl/>
        </w:rPr>
        <w:t xml:space="preserve"> שלפני הנדר דאין בזה לא התרת נדרים, ולא נדר טעות, אלא משום </w:t>
      </w:r>
      <w:proofErr w:type="spellStart"/>
      <w:r w:rsidRPr="0000112B">
        <w:rPr>
          <w:rtl/>
        </w:rPr>
        <w:t>דמקבלים</w:t>
      </w:r>
      <w:proofErr w:type="spellEnd"/>
      <w:r w:rsidRPr="0000112B">
        <w:rPr>
          <w:rtl/>
        </w:rPr>
        <w:t xml:space="preserve"> אנו את מודעתו שאכן אין דעתו שלימה בנדר שהוא עתיד לנדור ומעתה הוא מבטלו, וממילא בטל הנדר </w:t>
      </w:r>
      <w:proofErr w:type="spellStart"/>
      <w:r w:rsidRPr="0000112B">
        <w:rPr>
          <w:rtl/>
        </w:rPr>
        <w:t>דאזלינן</w:t>
      </w:r>
      <w:proofErr w:type="spellEnd"/>
      <w:r w:rsidRPr="0000112B">
        <w:rPr>
          <w:rtl/>
        </w:rPr>
        <w:t xml:space="preserve"> בתר עיקר רצונו כפי שגילה משעה ראשונה ולא בתר דעתו השטחית בשעה שנדר כמבואר.</w:t>
      </w:r>
      <w:r>
        <w:rPr>
          <w:rFonts w:hint="cs"/>
          <w:rtl/>
        </w:rPr>
        <w:t>''</w:t>
      </w:r>
    </w:p>
    <w:p w14:paraId="3C6DF5A6" w14:textId="6A9FEAF6" w:rsidR="001803D9" w:rsidRDefault="00F0317D" w:rsidP="00D659CA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שיטת הרא''ש</w:t>
      </w:r>
    </w:p>
    <w:p w14:paraId="7B8B1844" w14:textId="14224AD3" w:rsidR="00F0317D" w:rsidRDefault="00EC33A3" w:rsidP="00D659CA">
      <w:pPr>
        <w:spacing w:after="60"/>
        <w:rPr>
          <w:rtl/>
        </w:rPr>
      </w:pPr>
      <w:r>
        <w:rPr>
          <w:rFonts w:hint="cs"/>
          <w:rtl/>
        </w:rPr>
        <w:t>בעוד ש</w:t>
      </w:r>
      <w:r w:rsidRPr="00EC33A3">
        <w:rPr>
          <w:rFonts w:hint="cs"/>
          <w:rtl/>
        </w:rPr>
        <w:t xml:space="preserve">רבינו תם הסכים לבטל </w:t>
      </w:r>
      <w:r>
        <w:rPr>
          <w:rFonts w:hint="cs"/>
          <w:rtl/>
        </w:rPr>
        <w:t xml:space="preserve">רק </w:t>
      </w:r>
      <w:r w:rsidRPr="00EC33A3">
        <w:rPr>
          <w:rFonts w:hint="cs"/>
          <w:rtl/>
        </w:rPr>
        <w:t>את נדרי העתיד,</w:t>
      </w:r>
      <w:r>
        <w:rPr>
          <w:rFonts w:hint="cs"/>
          <w:b/>
          <w:bCs/>
          <w:rtl/>
        </w:rPr>
        <w:t xml:space="preserve"> </w:t>
      </w:r>
      <w:r w:rsidR="00F0317D" w:rsidRPr="00F6477D">
        <w:rPr>
          <w:rFonts w:hint="cs"/>
          <w:b/>
          <w:bCs/>
          <w:rtl/>
        </w:rPr>
        <w:t>הרא''ש</w:t>
      </w:r>
      <w:r w:rsidR="00F0317D">
        <w:rPr>
          <w:rFonts w:hint="cs"/>
          <w:rtl/>
        </w:rPr>
        <w:t xml:space="preserve"> </w:t>
      </w:r>
      <w:r w:rsidR="00985475">
        <w:rPr>
          <w:rFonts w:hint="cs"/>
          <w:sz w:val="18"/>
          <w:szCs w:val="18"/>
          <w:rtl/>
        </w:rPr>
        <w:t xml:space="preserve">(יומא ח, כח) </w:t>
      </w:r>
      <w:r w:rsidR="00F0317D">
        <w:rPr>
          <w:rFonts w:hint="cs"/>
          <w:rtl/>
        </w:rPr>
        <w:t xml:space="preserve">חלק על </w:t>
      </w:r>
      <w:r w:rsidR="00985475">
        <w:rPr>
          <w:rFonts w:hint="cs"/>
          <w:rtl/>
        </w:rPr>
        <w:t>דברי</w:t>
      </w:r>
      <w:r>
        <w:rPr>
          <w:rFonts w:hint="cs"/>
          <w:rtl/>
        </w:rPr>
        <w:t>ו</w:t>
      </w:r>
      <w:r w:rsidR="00F0317D">
        <w:rPr>
          <w:rFonts w:hint="cs"/>
          <w:rtl/>
        </w:rPr>
        <w:t xml:space="preserve"> </w:t>
      </w:r>
      <w:r>
        <w:rPr>
          <w:rFonts w:hint="cs"/>
          <w:rtl/>
        </w:rPr>
        <w:t xml:space="preserve">וסבר </w:t>
      </w:r>
      <w:r w:rsidR="00F0317D">
        <w:rPr>
          <w:rFonts w:hint="cs"/>
          <w:rtl/>
        </w:rPr>
        <w:t>שיש להכליל בנוסח של 'כל נדרי'</w:t>
      </w:r>
      <w:r w:rsidR="00E01036">
        <w:rPr>
          <w:rFonts w:hint="cs"/>
          <w:rtl/>
        </w:rPr>
        <w:t xml:space="preserve"> גם את נדרי העב</w:t>
      </w:r>
      <w:r w:rsidR="00AB74E7">
        <w:rPr>
          <w:rFonts w:hint="cs"/>
          <w:rtl/>
        </w:rPr>
        <w:t>ר</w:t>
      </w:r>
      <w:r w:rsidR="00E01036">
        <w:rPr>
          <w:rFonts w:hint="cs"/>
          <w:rtl/>
        </w:rPr>
        <w:t xml:space="preserve">, וכמו הנוסח המקורי שנמצא בסידורו </w:t>
      </w:r>
      <w:r w:rsidR="002A6353">
        <w:rPr>
          <w:rFonts w:hint="cs"/>
          <w:rtl/>
        </w:rPr>
        <w:t xml:space="preserve">של </w:t>
      </w:r>
      <w:r w:rsidR="002A6353" w:rsidRPr="00E01036">
        <w:rPr>
          <w:rFonts w:hint="cs"/>
          <w:rtl/>
        </w:rPr>
        <w:t>רב עמרם גאון</w:t>
      </w:r>
      <w:r w:rsidR="006356AE">
        <w:rPr>
          <w:rFonts w:hint="cs"/>
          <w:rtl/>
        </w:rPr>
        <w:t xml:space="preserve">, </w:t>
      </w:r>
      <w:r w:rsidR="00D25D0A">
        <w:rPr>
          <w:rFonts w:hint="cs"/>
          <w:rtl/>
        </w:rPr>
        <w:t xml:space="preserve">וכן פסקו להלכה </w:t>
      </w:r>
      <w:r w:rsidR="00D25D0A" w:rsidRPr="00894618">
        <w:rPr>
          <w:rFonts w:hint="cs"/>
          <w:b/>
          <w:bCs/>
          <w:rtl/>
        </w:rPr>
        <w:t>הרדב''ז</w:t>
      </w:r>
      <w:r w:rsidR="00D25D0A">
        <w:rPr>
          <w:rFonts w:hint="cs"/>
          <w:rtl/>
        </w:rPr>
        <w:t xml:space="preserve"> </w:t>
      </w:r>
      <w:r w:rsidR="00D25D0A">
        <w:rPr>
          <w:rFonts w:hint="cs"/>
          <w:sz w:val="18"/>
          <w:szCs w:val="18"/>
          <w:rtl/>
        </w:rPr>
        <w:t xml:space="preserve">(ד, לג) </w:t>
      </w:r>
      <w:r w:rsidR="00D25D0A">
        <w:rPr>
          <w:rFonts w:hint="cs"/>
          <w:b/>
          <w:bCs/>
          <w:rtl/>
        </w:rPr>
        <w:t>ו</w:t>
      </w:r>
      <w:r w:rsidR="00D25D0A" w:rsidRPr="00894618">
        <w:rPr>
          <w:rFonts w:hint="cs"/>
          <w:b/>
          <w:bCs/>
          <w:rtl/>
        </w:rPr>
        <w:t>כף החיים</w:t>
      </w:r>
      <w:r w:rsidR="00D25D0A">
        <w:rPr>
          <w:rFonts w:hint="cs"/>
          <w:rtl/>
        </w:rPr>
        <w:t xml:space="preserve"> </w:t>
      </w:r>
      <w:r w:rsidR="00D25D0A">
        <w:rPr>
          <w:rFonts w:hint="cs"/>
          <w:sz w:val="18"/>
          <w:szCs w:val="18"/>
          <w:rtl/>
        </w:rPr>
        <w:t>(</w:t>
      </w:r>
      <w:proofErr w:type="spellStart"/>
      <w:r w:rsidR="00D25D0A">
        <w:rPr>
          <w:rFonts w:hint="cs"/>
          <w:sz w:val="18"/>
          <w:szCs w:val="18"/>
          <w:rtl/>
        </w:rPr>
        <w:t>תריט</w:t>
      </w:r>
      <w:proofErr w:type="spellEnd"/>
      <w:r w:rsidR="00D02F8D">
        <w:rPr>
          <w:rFonts w:hint="cs"/>
          <w:sz w:val="18"/>
          <w:szCs w:val="18"/>
          <w:rtl/>
        </w:rPr>
        <w:t xml:space="preserve">, </w:t>
      </w:r>
      <w:r w:rsidR="003427D3">
        <w:rPr>
          <w:rFonts w:hint="cs"/>
          <w:sz w:val="18"/>
          <w:szCs w:val="18"/>
          <w:rtl/>
        </w:rPr>
        <w:t>יז</w:t>
      </w:r>
      <w:r w:rsidR="00D25D0A">
        <w:rPr>
          <w:rFonts w:hint="cs"/>
          <w:sz w:val="18"/>
          <w:szCs w:val="18"/>
          <w:rtl/>
        </w:rPr>
        <w:t>)</w:t>
      </w:r>
      <w:r w:rsidR="00D25D0A">
        <w:rPr>
          <w:rFonts w:hint="cs"/>
          <w:rtl/>
        </w:rPr>
        <w:t>. כפי שראינו</w:t>
      </w:r>
      <w:r w:rsidR="009E302B">
        <w:rPr>
          <w:rFonts w:hint="cs"/>
          <w:rtl/>
        </w:rPr>
        <w:t xml:space="preserve"> לעיל</w:t>
      </w:r>
      <w:r w:rsidR="00D25D0A">
        <w:rPr>
          <w:rFonts w:hint="cs"/>
          <w:rtl/>
        </w:rPr>
        <w:t xml:space="preserve">, רבינו תם הקשה מספר קושיות על </w:t>
      </w:r>
      <w:r w:rsidR="000B7E2B">
        <w:rPr>
          <w:rFonts w:hint="cs"/>
          <w:rtl/>
        </w:rPr>
        <w:t xml:space="preserve">הסוברים </w:t>
      </w:r>
      <w:r w:rsidR="00EF51DD">
        <w:rPr>
          <w:rFonts w:hint="cs"/>
          <w:rtl/>
        </w:rPr>
        <w:t>שאפשר לבטל את נדרי העבר</w:t>
      </w:r>
      <w:r w:rsidR="009E302B">
        <w:rPr>
          <w:rFonts w:hint="cs"/>
          <w:rtl/>
        </w:rPr>
        <w:t>.</w:t>
      </w:r>
      <w:r w:rsidR="00EF51DD">
        <w:rPr>
          <w:rFonts w:hint="cs"/>
          <w:rtl/>
        </w:rPr>
        <w:t xml:space="preserve"> הרא''ש </w:t>
      </w:r>
      <w:r w:rsidR="00E6064D">
        <w:rPr>
          <w:rFonts w:hint="cs"/>
          <w:rtl/>
        </w:rPr>
        <w:t>כתב ליישב את קושיותיו:</w:t>
      </w:r>
      <w:r w:rsidR="00D25D0A">
        <w:rPr>
          <w:rFonts w:hint="cs"/>
          <w:rtl/>
        </w:rPr>
        <w:t xml:space="preserve"> </w:t>
      </w:r>
    </w:p>
    <w:p w14:paraId="7D285856" w14:textId="39AC2DB0" w:rsidR="00F6477D" w:rsidRDefault="007A74EE" w:rsidP="00D659CA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Pr="00F6477D">
        <w:rPr>
          <w:rFonts w:hint="cs"/>
          <w:b/>
          <w:bCs/>
          <w:rtl/>
        </w:rPr>
        <w:t>רבינו תם</w:t>
      </w:r>
      <w:r>
        <w:rPr>
          <w:rFonts w:hint="cs"/>
          <w:rtl/>
        </w:rPr>
        <w:t xml:space="preserve"> טען שצריך חרטה</w:t>
      </w:r>
      <w:r w:rsidR="00F6477D">
        <w:rPr>
          <w:rFonts w:hint="cs"/>
          <w:rtl/>
        </w:rPr>
        <w:t xml:space="preserve"> </w:t>
      </w:r>
      <w:r>
        <w:rPr>
          <w:rFonts w:hint="cs"/>
          <w:rtl/>
        </w:rPr>
        <w:t>ואי</w:t>
      </w:r>
      <w:r w:rsidR="00E6064D">
        <w:rPr>
          <w:rFonts w:hint="cs"/>
          <w:rtl/>
        </w:rPr>
        <w:t xml:space="preserve">ן </w:t>
      </w:r>
      <w:r w:rsidR="009E302B">
        <w:rPr>
          <w:rFonts w:hint="cs"/>
          <w:rtl/>
        </w:rPr>
        <w:t xml:space="preserve">היא בנמצא </w:t>
      </w:r>
      <w:r w:rsidR="00E6064D">
        <w:rPr>
          <w:rFonts w:hint="cs"/>
          <w:rtl/>
        </w:rPr>
        <w:t>באמירת כל נדרי,</w:t>
      </w:r>
      <w:r>
        <w:rPr>
          <w:rFonts w:hint="cs"/>
          <w:rtl/>
        </w:rPr>
        <w:t xml:space="preserve"> </w:t>
      </w:r>
      <w:r w:rsidRPr="00F6477D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טען לעומתו, </w:t>
      </w:r>
      <w:r w:rsidR="009D1B07">
        <w:rPr>
          <w:rFonts w:hint="cs"/>
          <w:rtl/>
        </w:rPr>
        <w:t>ש</w:t>
      </w:r>
      <w:r w:rsidR="009E302B">
        <w:rPr>
          <w:rFonts w:hint="cs"/>
          <w:rtl/>
        </w:rPr>
        <w:t>מכיוון ו</w:t>
      </w:r>
      <w:r w:rsidR="009D1B07">
        <w:rPr>
          <w:rFonts w:hint="cs"/>
          <w:rtl/>
        </w:rPr>
        <w:t>כולם אומרים את הנוסח</w:t>
      </w:r>
      <w:r w:rsidR="0044467F">
        <w:rPr>
          <w:rFonts w:hint="cs"/>
          <w:rtl/>
        </w:rPr>
        <w:t xml:space="preserve"> - </w:t>
      </w:r>
      <w:r w:rsidR="009D1B07">
        <w:rPr>
          <w:rFonts w:hint="cs"/>
          <w:rtl/>
        </w:rPr>
        <w:t xml:space="preserve">אנן סהדי </w:t>
      </w:r>
      <w:r w:rsidR="009D1B07">
        <w:rPr>
          <w:rFonts w:hint="cs"/>
          <w:sz w:val="18"/>
          <w:szCs w:val="18"/>
          <w:rtl/>
        </w:rPr>
        <w:t xml:space="preserve">(= זה דבר ברור) </w:t>
      </w:r>
      <w:r w:rsidR="009D1B07">
        <w:rPr>
          <w:rFonts w:hint="cs"/>
          <w:rtl/>
        </w:rPr>
        <w:t>שהם מתחרטים על הנדר</w:t>
      </w:r>
      <w:r w:rsidR="00E6064D">
        <w:rPr>
          <w:rFonts w:hint="cs"/>
          <w:rtl/>
        </w:rPr>
        <w:t xml:space="preserve">. </w:t>
      </w:r>
      <w:r w:rsidR="00F6477D">
        <w:rPr>
          <w:rFonts w:hint="cs"/>
          <w:rtl/>
        </w:rPr>
        <w:t xml:space="preserve">ב. </w:t>
      </w:r>
      <w:r w:rsidR="00F6477D" w:rsidRPr="00F6477D">
        <w:rPr>
          <w:rFonts w:hint="cs"/>
          <w:b/>
          <w:bCs/>
          <w:rtl/>
        </w:rPr>
        <w:t>רבינו תם</w:t>
      </w:r>
      <w:r w:rsidR="00F6477D">
        <w:rPr>
          <w:rFonts w:hint="cs"/>
          <w:rtl/>
        </w:rPr>
        <w:t xml:space="preserve"> טען ש</w:t>
      </w:r>
      <w:r w:rsidR="00E6064D">
        <w:rPr>
          <w:rFonts w:hint="cs"/>
          <w:rtl/>
        </w:rPr>
        <w:t xml:space="preserve">כדי להפר נדר </w:t>
      </w:r>
      <w:r w:rsidR="00F6477D">
        <w:rPr>
          <w:rFonts w:hint="cs"/>
          <w:rtl/>
        </w:rPr>
        <w:t xml:space="preserve">צריך </w:t>
      </w:r>
      <w:r w:rsidR="00E6064D">
        <w:rPr>
          <w:rFonts w:hint="cs"/>
          <w:rtl/>
        </w:rPr>
        <w:t xml:space="preserve">לפורטו </w:t>
      </w:r>
      <w:r w:rsidR="00F6477D">
        <w:rPr>
          <w:rFonts w:hint="cs"/>
          <w:rtl/>
        </w:rPr>
        <w:t xml:space="preserve">בפני שלושה </w:t>
      </w:r>
      <w:r w:rsidR="00E6064D">
        <w:rPr>
          <w:rFonts w:hint="cs"/>
          <w:rtl/>
        </w:rPr>
        <w:t xml:space="preserve">או חכמים </w:t>
      </w:r>
      <w:r w:rsidR="00F6477D">
        <w:rPr>
          <w:rFonts w:hint="cs"/>
          <w:rtl/>
        </w:rPr>
        <w:t>ואין</w:t>
      </w:r>
      <w:r w:rsidR="009E302B">
        <w:rPr>
          <w:rFonts w:hint="cs"/>
          <w:rtl/>
        </w:rPr>
        <w:t xml:space="preserve"> זה מופיע</w:t>
      </w:r>
      <w:r w:rsidR="004867C0">
        <w:rPr>
          <w:rFonts w:hint="cs"/>
          <w:rtl/>
        </w:rPr>
        <w:t xml:space="preserve"> בכל נדרי</w:t>
      </w:r>
      <w:r w:rsidR="00E6064D">
        <w:rPr>
          <w:rFonts w:hint="cs"/>
          <w:rtl/>
        </w:rPr>
        <w:t xml:space="preserve">, </w:t>
      </w:r>
      <w:r w:rsidR="00F6477D" w:rsidRPr="00F52860">
        <w:rPr>
          <w:rFonts w:hint="cs"/>
          <w:b/>
          <w:bCs/>
          <w:rtl/>
        </w:rPr>
        <w:t>הרא''ש</w:t>
      </w:r>
      <w:r w:rsidR="00F6477D">
        <w:rPr>
          <w:rFonts w:hint="cs"/>
          <w:rtl/>
        </w:rPr>
        <w:t xml:space="preserve"> טען לעומתו, ש</w:t>
      </w:r>
      <w:r w:rsidR="009E302B">
        <w:rPr>
          <w:rFonts w:hint="cs"/>
          <w:rtl/>
        </w:rPr>
        <w:t>מכיוון ו</w:t>
      </w:r>
      <w:r w:rsidR="00F6477D">
        <w:rPr>
          <w:rFonts w:hint="cs"/>
          <w:rtl/>
        </w:rPr>
        <w:t>כל הקהל אומר את כל נדרי ביחד</w:t>
      </w:r>
      <w:r w:rsidR="0044467F">
        <w:rPr>
          <w:rFonts w:hint="cs"/>
          <w:rtl/>
        </w:rPr>
        <w:t xml:space="preserve"> - </w:t>
      </w:r>
      <w:r w:rsidR="00F6477D">
        <w:rPr>
          <w:rFonts w:hint="cs"/>
          <w:rtl/>
        </w:rPr>
        <w:t>זה משמש כאמירת הנדר בפני שלושה</w:t>
      </w:r>
      <w:r w:rsidR="009E302B">
        <w:rPr>
          <w:rFonts w:hint="cs"/>
          <w:rtl/>
        </w:rPr>
        <w:t>.</w:t>
      </w:r>
      <w:r w:rsidR="00F6477D">
        <w:rPr>
          <w:rFonts w:hint="cs"/>
          <w:rtl/>
        </w:rPr>
        <w:t xml:space="preserve"> </w:t>
      </w:r>
    </w:p>
    <w:p w14:paraId="7DA93B17" w14:textId="2297C9F6" w:rsidR="00347775" w:rsidRPr="00C944D6" w:rsidRDefault="00FB6922" w:rsidP="00D659CA">
      <w:pPr>
        <w:spacing w:after="60"/>
        <w:rPr>
          <w:rtl/>
        </w:rPr>
      </w:pPr>
      <w:r>
        <w:rPr>
          <w:rFonts w:hint="cs"/>
          <w:rtl/>
        </w:rPr>
        <w:t xml:space="preserve">ג. </w:t>
      </w:r>
      <w:r w:rsidRPr="00F70046">
        <w:rPr>
          <w:rFonts w:hint="cs"/>
          <w:b/>
          <w:bCs/>
          <w:rtl/>
        </w:rPr>
        <w:t>רבינו</w:t>
      </w:r>
      <w:r>
        <w:rPr>
          <w:rFonts w:hint="cs"/>
          <w:rtl/>
        </w:rPr>
        <w:t xml:space="preserve"> </w:t>
      </w:r>
      <w:r w:rsidRPr="00F70046">
        <w:rPr>
          <w:rFonts w:hint="cs"/>
          <w:b/>
          <w:bCs/>
          <w:rtl/>
        </w:rPr>
        <w:t>תם</w:t>
      </w:r>
      <w:r>
        <w:rPr>
          <w:rFonts w:hint="cs"/>
          <w:rtl/>
        </w:rPr>
        <w:t xml:space="preserve"> טען, שצריך לפרט הנדר </w:t>
      </w:r>
      <w:r w:rsidR="003735D2">
        <w:rPr>
          <w:rFonts w:hint="cs"/>
          <w:rtl/>
        </w:rPr>
        <w:t>ובכל נדרי לא מפרטים</w:t>
      </w:r>
      <w:r>
        <w:rPr>
          <w:rFonts w:hint="cs"/>
          <w:rtl/>
        </w:rPr>
        <w:t>.</w:t>
      </w:r>
      <w:r w:rsidR="00C944D6">
        <w:rPr>
          <w:rFonts w:hint="cs"/>
          <w:rtl/>
        </w:rPr>
        <w:t xml:space="preserve"> </w:t>
      </w:r>
      <w:r w:rsidR="00C944D6" w:rsidRPr="00F70046">
        <w:rPr>
          <w:rFonts w:hint="cs"/>
          <w:b/>
          <w:bCs/>
          <w:rtl/>
        </w:rPr>
        <w:t>הרא''ש</w:t>
      </w:r>
      <w:r w:rsidR="00C944D6">
        <w:rPr>
          <w:rFonts w:hint="cs"/>
          <w:rtl/>
        </w:rPr>
        <w:t xml:space="preserve"> טען לעומתו, שהסיבה שצריך לפרט</w:t>
      </w:r>
      <w:r w:rsidR="009E302B">
        <w:rPr>
          <w:rFonts w:hint="cs"/>
          <w:rtl/>
        </w:rPr>
        <w:t xml:space="preserve"> היא </w:t>
      </w:r>
      <w:r w:rsidR="00C944D6">
        <w:rPr>
          <w:rFonts w:hint="cs"/>
          <w:rtl/>
        </w:rPr>
        <w:t xml:space="preserve"> </w:t>
      </w:r>
      <w:r w:rsidR="00544E79">
        <w:rPr>
          <w:rFonts w:hint="cs"/>
          <w:rtl/>
        </w:rPr>
        <w:t xml:space="preserve">כדי </w:t>
      </w:r>
      <w:r w:rsidR="00C944D6">
        <w:rPr>
          <w:rFonts w:hint="cs"/>
          <w:rtl/>
        </w:rPr>
        <w:t>שהחכם לא יתיר בטעות לנודר נדר</w:t>
      </w:r>
      <w:r w:rsidR="003735D2">
        <w:rPr>
          <w:rFonts w:hint="cs"/>
          <w:rtl/>
        </w:rPr>
        <w:t>י</w:t>
      </w:r>
      <w:r w:rsidR="00C944D6">
        <w:rPr>
          <w:rFonts w:hint="cs"/>
          <w:rtl/>
        </w:rPr>
        <w:t xml:space="preserve"> מצווה</w:t>
      </w:r>
      <w:r w:rsidR="00C77FBF">
        <w:rPr>
          <w:rFonts w:hint="cs"/>
          <w:rtl/>
        </w:rPr>
        <w:t xml:space="preserve"> - </w:t>
      </w:r>
      <w:r w:rsidR="00C944D6">
        <w:rPr>
          <w:rFonts w:hint="cs"/>
          <w:rtl/>
        </w:rPr>
        <w:t>ביום כיפור</w:t>
      </w:r>
      <w:r w:rsidR="007F6075">
        <w:rPr>
          <w:rFonts w:hint="cs"/>
          <w:rtl/>
        </w:rPr>
        <w:t xml:space="preserve"> אין דעת הקהל להתיר נדרי מצווה</w:t>
      </w:r>
      <w:r w:rsidR="003735D2">
        <w:rPr>
          <w:rFonts w:hint="cs"/>
          <w:rtl/>
        </w:rPr>
        <w:t>.</w:t>
      </w:r>
      <w:r w:rsidR="007F6075">
        <w:rPr>
          <w:rFonts w:hint="cs"/>
          <w:rtl/>
        </w:rPr>
        <w:t xml:space="preserve"> </w:t>
      </w:r>
      <w:r w:rsidR="00347775">
        <w:rPr>
          <w:rFonts w:hint="cs"/>
          <w:rtl/>
        </w:rPr>
        <w:t>ד.</w:t>
      </w:r>
      <w:r w:rsidR="00CC1D0B">
        <w:rPr>
          <w:rFonts w:hint="cs"/>
          <w:rtl/>
        </w:rPr>
        <w:t xml:space="preserve"> </w:t>
      </w:r>
      <w:r w:rsidR="00CC1D0B" w:rsidRPr="00CC1D0B">
        <w:rPr>
          <w:rFonts w:hint="cs"/>
          <w:b/>
          <w:bCs/>
          <w:rtl/>
        </w:rPr>
        <w:t>רבינו</w:t>
      </w:r>
      <w:r w:rsidR="00CC1D0B">
        <w:rPr>
          <w:rFonts w:hint="cs"/>
          <w:rtl/>
        </w:rPr>
        <w:t xml:space="preserve"> </w:t>
      </w:r>
      <w:r w:rsidR="00CC1D0B" w:rsidRPr="00CC1D0B">
        <w:rPr>
          <w:rFonts w:hint="cs"/>
          <w:b/>
          <w:bCs/>
          <w:rtl/>
        </w:rPr>
        <w:t>תם</w:t>
      </w:r>
      <w:r w:rsidR="00762769">
        <w:rPr>
          <w:rFonts w:hint="cs"/>
          <w:rtl/>
        </w:rPr>
        <w:t xml:space="preserve"> טען</w:t>
      </w:r>
      <w:r w:rsidR="001E2936">
        <w:rPr>
          <w:rFonts w:hint="cs"/>
          <w:rtl/>
        </w:rPr>
        <w:t xml:space="preserve"> שבאמירת כל נדרי, כל אחד מתיר לעצמו את הנדר. </w:t>
      </w:r>
      <w:r w:rsidR="00CC1D0B" w:rsidRPr="00CC1D0B">
        <w:rPr>
          <w:rFonts w:hint="cs"/>
          <w:b/>
          <w:bCs/>
          <w:rtl/>
        </w:rPr>
        <w:t>הרא''ש</w:t>
      </w:r>
      <w:r w:rsidR="00CC1D0B">
        <w:rPr>
          <w:rFonts w:hint="cs"/>
          <w:rtl/>
        </w:rPr>
        <w:t xml:space="preserve"> טען לעומתו,</w:t>
      </w:r>
      <w:r w:rsidR="00754810">
        <w:rPr>
          <w:rFonts w:hint="cs"/>
          <w:rtl/>
        </w:rPr>
        <w:t xml:space="preserve"> </w:t>
      </w:r>
      <w:r w:rsidR="009E302B">
        <w:rPr>
          <w:rFonts w:hint="cs"/>
          <w:rtl/>
        </w:rPr>
        <w:t>שהנודר לא מתיר לעצמו</w:t>
      </w:r>
      <w:r w:rsidR="00577D22">
        <w:rPr>
          <w:rFonts w:hint="cs"/>
          <w:rtl/>
        </w:rPr>
        <w:t xml:space="preserve">, </w:t>
      </w:r>
      <w:r w:rsidR="00754810">
        <w:rPr>
          <w:rFonts w:hint="cs"/>
          <w:rtl/>
        </w:rPr>
        <w:t>ש</w:t>
      </w:r>
      <w:r w:rsidR="009E302B">
        <w:rPr>
          <w:rFonts w:hint="cs"/>
          <w:rtl/>
        </w:rPr>
        <w:t xml:space="preserve">הרי </w:t>
      </w:r>
      <w:r w:rsidR="00754810">
        <w:rPr>
          <w:rFonts w:hint="cs"/>
          <w:rtl/>
        </w:rPr>
        <w:t>כל הקהל מתיר ביחד</w:t>
      </w:r>
      <w:r w:rsidR="009E302B">
        <w:rPr>
          <w:rFonts w:hint="cs"/>
          <w:rtl/>
        </w:rPr>
        <w:t>.</w:t>
      </w:r>
      <w:r w:rsidR="00754810">
        <w:rPr>
          <w:rFonts w:hint="cs"/>
          <w:rtl/>
        </w:rPr>
        <w:t xml:space="preserve"> </w:t>
      </w:r>
    </w:p>
    <w:p w14:paraId="604CE048" w14:textId="230FC50E" w:rsidR="005679EB" w:rsidRPr="003735D2" w:rsidRDefault="005679EB" w:rsidP="00D659CA">
      <w:pPr>
        <w:spacing w:after="60"/>
        <w:rPr>
          <w:u w:val="single"/>
          <w:rtl/>
        </w:rPr>
      </w:pPr>
      <w:r w:rsidRPr="003735D2">
        <w:rPr>
          <w:rFonts w:hint="cs"/>
          <w:u w:val="single"/>
          <w:rtl/>
        </w:rPr>
        <w:t xml:space="preserve">שיטת הנימוקי יוסף </w:t>
      </w:r>
    </w:p>
    <w:p w14:paraId="28429309" w14:textId="225423C0" w:rsidR="00D45567" w:rsidRDefault="00D45567" w:rsidP="00D659CA">
      <w:pPr>
        <w:spacing w:after="60"/>
      </w:pPr>
      <w:r w:rsidRPr="00D45567">
        <w:rPr>
          <w:rFonts w:hint="cs"/>
          <w:rtl/>
        </w:rPr>
        <w:t>שיטה שלישית בראשונים, מופיעה בדברי</w:t>
      </w:r>
      <w:r>
        <w:rPr>
          <w:rFonts w:hint="cs"/>
          <w:b/>
          <w:bCs/>
          <w:rtl/>
        </w:rPr>
        <w:t xml:space="preserve"> </w:t>
      </w:r>
      <w:r w:rsidR="00085320" w:rsidRPr="002210E5">
        <w:rPr>
          <w:rFonts w:hint="cs"/>
          <w:b/>
          <w:bCs/>
          <w:rtl/>
        </w:rPr>
        <w:t>הנימוקי יוסף</w:t>
      </w:r>
      <w:r w:rsidR="00085320">
        <w:rPr>
          <w:rFonts w:hint="cs"/>
          <w:rtl/>
        </w:rPr>
        <w:t xml:space="preserve"> </w:t>
      </w:r>
      <w:r w:rsidR="002210E5">
        <w:rPr>
          <w:rFonts w:hint="cs"/>
          <w:sz w:val="18"/>
          <w:szCs w:val="18"/>
          <w:rtl/>
        </w:rPr>
        <w:t xml:space="preserve">(ז ע''ב </w:t>
      </w:r>
      <w:r w:rsidR="00AB66A6">
        <w:rPr>
          <w:rFonts w:hint="cs"/>
          <w:sz w:val="18"/>
          <w:szCs w:val="18"/>
          <w:rtl/>
        </w:rPr>
        <w:t>בד</w:t>
      </w:r>
      <w:r w:rsidR="00A151FF">
        <w:rPr>
          <w:rFonts w:hint="cs"/>
          <w:sz w:val="18"/>
          <w:szCs w:val="18"/>
          <w:rtl/>
        </w:rPr>
        <w:t>ה'</w:t>
      </w:r>
      <w:r w:rsidR="00AB66A6">
        <w:rPr>
          <w:rFonts w:hint="cs"/>
          <w:sz w:val="18"/>
          <w:szCs w:val="18"/>
          <w:rtl/>
        </w:rPr>
        <w:t xml:space="preserve">'ר </w:t>
      </w:r>
      <w:r w:rsidR="002210E5">
        <w:rPr>
          <w:rFonts w:hint="cs"/>
          <w:sz w:val="18"/>
          <w:szCs w:val="18"/>
          <w:rtl/>
        </w:rPr>
        <w:t xml:space="preserve">ד''ה לא) </w:t>
      </w:r>
      <w:r>
        <w:rPr>
          <w:rFonts w:hint="cs"/>
          <w:rtl/>
        </w:rPr>
        <w:t>ש</w:t>
      </w:r>
      <w:r w:rsidR="00762769">
        <w:rPr>
          <w:rFonts w:hint="cs"/>
          <w:rtl/>
        </w:rPr>
        <w:t>נקט</w:t>
      </w:r>
      <w:r w:rsidR="00085320">
        <w:rPr>
          <w:rFonts w:hint="cs"/>
          <w:rtl/>
        </w:rPr>
        <w:t xml:space="preserve"> בדר</w:t>
      </w:r>
      <w:r w:rsidR="0003682C">
        <w:rPr>
          <w:rFonts w:hint="cs"/>
          <w:rtl/>
        </w:rPr>
        <w:t xml:space="preserve">ך ביניים. </w:t>
      </w:r>
      <w:r w:rsidR="00050D1F">
        <w:rPr>
          <w:rFonts w:hint="cs"/>
          <w:rtl/>
        </w:rPr>
        <w:t>מצד אחד</w:t>
      </w:r>
      <w:r w:rsidR="00442FA9">
        <w:rPr>
          <w:rFonts w:hint="cs"/>
          <w:rtl/>
        </w:rPr>
        <w:t xml:space="preserve"> </w:t>
      </w:r>
      <w:r>
        <w:rPr>
          <w:rFonts w:hint="cs"/>
          <w:rtl/>
        </w:rPr>
        <w:t xml:space="preserve">קיבל </w:t>
      </w:r>
      <w:r w:rsidR="0003682C">
        <w:rPr>
          <w:rFonts w:hint="cs"/>
          <w:rtl/>
        </w:rPr>
        <w:t xml:space="preserve">את קושיות רבינו תם </w:t>
      </w:r>
      <w:r>
        <w:rPr>
          <w:rFonts w:hint="cs"/>
          <w:rtl/>
        </w:rPr>
        <w:t>שאי אפשר להתיר את נדרי העבר</w:t>
      </w:r>
      <w:r w:rsidR="00442FA9">
        <w:rPr>
          <w:rFonts w:hint="cs"/>
          <w:rtl/>
        </w:rPr>
        <w:t>, ולכן חלק על נוסחו של הרא''ש</w:t>
      </w:r>
      <w:r>
        <w:rPr>
          <w:rFonts w:hint="cs"/>
          <w:rtl/>
        </w:rPr>
        <w:t>.</w:t>
      </w:r>
      <w:r w:rsidR="0003682C">
        <w:rPr>
          <w:rFonts w:hint="cs"/>
          <w:rtl/>
        </w:rPr>
        <w:t xml:space="preserve"> </w:t>
      </w:r>
      <w:r w:rsidR="0003682C" w:rsidRPr="00442FA9">
        <w:rPr>
          <w:rFonts w:hint="cs"/>
          <w:rtl/>
        </w:rPr>
        <w:t>מצד שני</w:t>
      </w:r>
      <w:r w:rsidR="0003682C">
        <w:rPr>
          <w:rFonts w:hint="cs"/>
          <w:rtl/>
        </w:rPr>
        <w:t xml:space="preserve"> </w:t>
      </w:r>
      <w:r w:rsidR="00442FA9">
        <w:rPr>
          <w:rFonts w:hint="cs"/>
          <w:rtl/>
        </w:rPr>
        <w:t xml:space="preserve">לא הסכים גם לנוסח רבינו תם המבטל את נדרי </w:t>
      </w:r>
      <w:r w:rsidR="00DE6A73">
        <w:rPr>
          <w:rFonts w:hint="cs"/>
          <w:rtl/>
        </w:rPr>
        <w:t>העתיד</w:t>
      </w:r>
      <w:r w:rsidR="00442FA9">
        <w:rPr>
          <w:rFonts w:hint="cs"/>
          <w:rtl/>
        </w:rPr>
        <w:t>, שהרי כפי שראינו בגמרא</w:t>
      </w:r>
      <w:r w:rsidR="009E302B">
        <w:rPr>
          <w:rFonts w:hint="cs"/>
          <w:rtl/>
        </w:rPr>
        <w:t>,</w:t>
      </w:r>
      <w:r w:rsidR="00442FA9">
        <w:rPr>
          <w:rFonts w:hint="cs"/>
          <w:rtl/>
        </w:rPr>
        <w:t xml:space="preserve"> רבא ובעקבותיו הגאונים חששו </w:t>
      </w:r>
      <w:r w:rsidR="009E302B">
        <w:rPr>
          <w:rFonts w:hint="cs"/>
          <w:rtl/>
        </w:rPr>
        <w:t>ש</w:t>
      </w:r>
      <w:r w:rsidR="00442FA9">
        <w:rPr>
          <w:rFonts w:hint="cs"/>
          <w:rtl/>
        </w:rPr>
        <w:t>יבואו לזלזל בנדרים</w:t>
      </w:r>
      <w:r w:rsidR="00577D22">
        <w:rPr>
          <w:rFonts w:hint="cs"/>
          <w:rtl/>
        </w:rPr>
        <w:t xml:space="preserve"> בעקבות כך</w:t>
      </w:r>
      <w:r w:rsidR="00442FA9">
        <w:rPr>
          <w:rFonts w:hint="cs"/>
          <w:rtl/>
        </w:rPr>
        <w:t>.</w:t>
      </w:r>
    </w:p>
    <w:p w14:paraId="00451EF9" w14:textId="46E5DD49" w:rsidR="002210E5" w:rsidRDefault="000345BA" w:rsidP="00D659CA">
      <w:pPr>
        <w:spacing w:after="60"/>
        <w:rPr>
          <w:rtl/>
        </w:rPr>
      </w:pPr>
      <w:r>
        <w:rPr>
          <w:rFonts w:hint="cs"/>
          <w:rtl/>
        </w:rPr>
        <w:t>אף על פי כן</w:t>
      </w:r>
      <w:r w:rsidR="00442FA9">
        <w:rPr>
          <w:rFonts w:hint="cs"/>
          <w:rtl/>
        </w:rPr>
        <w:t xml:space="preserve">, </w:t>
      </w:r>
      <w:r w:rsidR="00A47902">
        <w:rPr>
          <w:rFonts w:hint="cs"/>
          <w:rtl/>
        </w:rPr>
        <w:t>בכל זאת</w:t>
      </w:r>
      <w:r w:rsidR="00442FA9">
        <w:rPr>
          <w:rFonts w:hint="cs"/>
          <w:rtl/>
        </w:rPr>
        <w:t xml:space="preserve"> נקט שאפשר </w:t>
      </w:r>
      <w:r w:rsidR="00623AA6">
        <w:rPr>
          <w:rFonts w:hint="cs"/>
          <w:rtl/>
        </w:rPr>
        <w:t>ל</w:t>
      </w:r>
      <w:r w:rsidR="009E302B">
        <w:rPr>
          <w:rFonts w:hint="cs"/>
          <w:rtl/>
        </w:rPr>
        <w:t>הזכיר</w:t>
      </w:r>
      <w:r w:rsidR="00623AA6">
        <w:rPr>
          <w:rFonts w:hint="cs"/>
          <w:rtl/>
        </w:rPr>
        <w:t xml:space="preserve"> </w:t>
      </w:r>
      <w:r w:rsidR="00442FA9">
        <w:rPr>
          <w:rFonts w:hint="cs"/>
          <w:rtl/>
        </w:rPr>
        <w:t xml:space="preserve">בנוסח כל נדרי גם את נדרי העבר, וגם את נדרי העתיד. </w:t>
      </w:r>
      <w:r w:rsidR="00623AA6">
        <w:rPr>
          <w:rFonts w:hint="cs"/>
          <w:rtl/>
        </w:rPr>
        <w:t xml:space="preserve">בטעם הדבר נימק, </w:t>
      </w:r>
      <w:r w:rsidR="0003682C">
        <w:rPr>
          <w:rFonts w:hint="cs"/>
          <w:rtl/>
        </w:rPr>
        <w:t>ש</w:t>
      </w:r>
      <w:r w:rsidR="00321437">
        <w:rPr>
          <w:rFonts w:hint="cs"/>
          <w:rtl/>
        </w:rPr>
        <w:t>למעשה ב</w:t>
      </w:r>
      <w:r w:rsidR="0003682C">
        <w:rPr>
          <w:rFonts w:hint="cs"/>
          <w:rtl/>
        </w:rPr>
        <w:t xml:space="preserve">הפרת נדרים </w:t>
      </w:r>
      <w:r w:rsidR="00321437">
        <w:rPr>
          <w:rFonts w:hint="cs"/>
          <w:rtl/>
        </w:rPr>
        <w:t>כלל לא מפ</w:t>
      </w:r>
      <w:r w:rsidR="009E302B">
        <w:rPr>
          <w:rFonts w:hint="cs"/>
          <w:rtl/>
        </w:rPr>
        <w:t>ירים</w:t>
      </w:r>
      <w:r w:rsidR="00321437">
        <w:rPr>
          <w:rFonts w:hint="cs"/>
          <w:rtl/>
        </w:rPr>
        <w:t xml:space="preserve"> </w:t>
      </w:r>
      <w:r w:rsidR="002210E5">
        <w:rPr>
          <w:rFonts w:hint="cs"/>
          <w:rtl/>
        </w:rPr>
        <w:t>נדרים</w:t>
      </w:r>
      <w:r w:rsidR="00D45567">
        <w:rPr>
          <w:rFonts w:hint="cs"/>
          <w:rtl/>
        </w:rPr>
        <w:t xml:space="preserve"> וכפי שסברו שאר הראשונים</w:t>
      </w:r>
      <w:r w:rsidR="002210E5">
        <w:rPr>
          <w:rFonts w:hint="cs"/>
          <w:rtl/>
        </w:rPr>
        <w:t>, אלא</w:t>
      </w:r>
      <w:r w:rsidR="00D45567">
        <w:rPr>
          <w:rFonts w:hint="cs"/>
          <w:rtl/>
        </w:rPr>
        <w:t xml:space="preserve"> </w:t>
      </w:r>
      <w:r w:rsidR="00321437">
        <w:rPr>
          <w:rFonts w:hint="cs"/>
          <w:rtl/>
        </w:rPr>
        <w:t xml:space="preserve">זו </w:t>
      </w:r>
      <w:r w:rsidR="00D45567">
        <w:rPr>
          <w:rFonts w:hint="cs"/>
          <w:rtl/>
        </w:rPr>
        <w:t>רק</w:t>
      </w:r>
      <w:r w:rsidR="002210E5">
        <w:rPr>
          <w:rFonts w:hint="cs"/>
          <w:rtl/>
        </w:rPr>
        <w:t xml:space="preserve"> תפילה ובקשה </w:t>
      </w:r>
      <w:r w:rsidR="00D45567">
        <w:rPr>
          <w:rFonts w:hint="cs"/>
          <w:rtl/>
        </w:rPr>
        <w:t xml:space="preserve">לקב''ה שלא ייכשלו בנדרים ושבועות, ושימחל </w:t>
      </w:r>
      <w:r w:rsidR="00D1394D">
        <w:rPr>
          <w:rFonts w:hint="cs"/>
          <w:rtl/>
        </w:rPr>
        <w:t>במה שחטאו עד כה</w:t>
      </w:r>
      <w:r w:rsidR="00623AA6">
        <w:rPr>
          <w:rFonts w:hint="cs"/>
          <w:rtl/>
        </w:rPr>
        <w:t xml:space="preserve"> - משום כך אין בעיה לומר כל נוסח שהוא </w:t>
      </w:r>
      <w:r w:rsidR="00A15586">
        <w:rPr>
          <w:rFonts w:hint="cs"/>
          <w:sz w:val="18"/>
          <w:szCs w:val="18"/>
          <w:rtl/>
        </w:rPr>
        <w:t xml:space="preserve">(ועיין </w:t>
      </w:r>
      <w:r w:rsidR="00A15586">
        <w:rPr>
          <w:rFonts w:hint="cs"/>
          <w:b/>
          <w:bCs/>
          <w:sz w:val="18"/>
          <w:szCs w:val="18"/>
          <w:rtl/>
        </w:rPr>
        <w:t>ב</w:t>
      </w:r>
      <w:r w:rsidR="00623AA6" w:rsidRPr="00A15586">
        <w:rPr>
          <w:rFonts w:hint="cs"/>
          <w:b/>
          <w:bCs/>
          <w:sz w:val="18"/>
          <w:szCs w:val="18"/>
          <w:rtl/>
        </w:rPr>
        <w:t>ערוך השולחן</w:t>
      </w:r>
      <w:r w:rsidR="00A15586">
        <w:rPr>
          <w:rFonts w:hint="cs"/>
          <w:sz w:val="18"/>
          <w:szCs w:val="18"/>
          <w:rtl/>
        </w:rPr>
        <w:t xml:space="preserve"> </w:t>
      </w:r>
      <w:proofErr w:type="spellStart"/>
      <w:r w:rsidR="00A15586">
        <w:rPr>
          <w:rFonts w:hint="cs"/>
          <w:sz w:val="18"/>
          <w:szCs w:val="18"/>
          <w:rtl/>
        </w:rPr>
        <w:t>תריט</w:t>
      </w:r>
      <w:proofErr w:type="spellEnd"/>
      <w:r w:rsidR="00A15586">
        <w:rPr>
          <w:rFonts w:hint="cs"/>
          <w:sz w:val="18"/>
          <w:szCs w:val="18"/>
          <w:rtl/>
        </w:rPr>
        <w:t>, ג)</w:t>
      </w:r>
      <w:r w:rsidR="00623AA6">
        <w:rPr>
          <w:rFonts w:hint="cs"/>
          <w:rtl/>
        </w:rPr>
        <w:t xml:space="preserve">, </w:t>
      </w:r>
      <w:r w:rsidR="002210E5">
        <w:rPr>
          <w:rFonts w:hint="cs"/>
          <w:rtl/>
        </w:rPr>
        <w:t>ובלשונו:</w:t>
      </w:r>
    </w:p>
    <w:p w14:paraId="76C1F0C0" w14:textId="1B4858A4" w:rsidR="005679EB" w:rsidRDefault="00392A3B" w:rsidP="00D659CA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392A3B">
        <w:rPr>
          <w:rFonts w:cs="Arial" w:hint="cs"/>
          <w:rtl/>
        </w:rPr>
        <w:t>ויותר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נראה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לומר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לפי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המנהג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ולשון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הנהוג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בו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והכתוב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בסדר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רב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עמרם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ז</w:t>
      </w:r>
      <w:r w:rsidRPr="00392A3B">
        <w:rPr>
          <w:rFonts w:cs="Arial"/>
          <w:rtl/>
        </w:rPr>
        <w:t>"</w:t>
      </w:r>
      <w:r w:rsidRPr="00392A3B">
        <w:rPr>
          <w:rFonts w:cs="Arial" w:hint="cs"/>
          <w:rtl/>
        </w:rPr>
        <w:t>ל</w:t>
      </w:r>
      <w:r w:rsidR="002A6353">
        <w:rPr>
          <w:rFonts w:cs="Arial" w:hint="cs"/>
          <w:rtl/>
        </w:rPr>
        <w:t xml:space="preserve"> </w:t>
      </w:r>
      <w:r w:rsidR="002A6353">
        <w:rPr>
          <w:rFonts w:cs="Arial" w:hint="cs"/>
          <w:sz w:val="18"/>
          <w:szCs w:val="18"/>
          <w:rtl/>
        </w:rPr>
        <w:t>(שאומרים גם לשעבר)</w:t>
      </w:r>
      <w:r>
        <w:rPr>
          <w:rFonts w:cs="Arial" w:hint="cs"/>
          <w:rtl/>
        </w:rPr>
        <w:t>, (אלא)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שאין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אומר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כן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לא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בדרך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נדרים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הקודמי</w:t>
      </w:r>
      <w:r>
        <w:rPr>
          <w:rFonts w:cs="Arial" w:hint="cs"/>
          <w:rtl/>
        </w:rPr>
        <w:t>ם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ולא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בדרך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תנאי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לנדרים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העתידים</w:t>
      </w:r>
      <w:r>
        <w:rPr>
          <w:rFonts w:cs="Arial" w:hint="cs"/>
          <w:rtl/>
        </w:rPr>
        <w:t>,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אלא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שאומרים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כן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דרך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תפלה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לה</w:t>
      </w:r>
      <w:r>
        <w:rPr>
          <w:rFonts w:cs="Arial" w:hint="cs"/>
          <w:rtl/>
        </w:rPr>
        <w:t>ק</w:t>
      </w:r>
      <w:r w:rsidRPr="00392A3B">
        <w:rPr>
          <w:rFonts w:cs="Arial" w:hint="cs"/>
          <w:rtl/>
        </w:rPr>
        <w:t>ב</w:t>
      </w:r>
      <w:r w:rsidRPr="00392A3B">
        <w:rPr>
          <w:rFonts w:cs="Arial"/>
          <w:rtl/>
        </w:rPr>
        <w:t>"</w:t>
      </w:r>
      <w:r w:rsidRPr="00392A3B">
        <w:rPr>
          <w:rFonts w:cs="Arial" w:hint="cs"/>
          <w:rtl/>
        </w:rPr>
        <w:t>ה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שלא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יכשלו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ושלא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יענשו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על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הנדרים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ועל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השבועות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שעשו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בשנה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שעברה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ושיהיו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שביתין</w:t>
      </w:r>
      <w:r w:rsidRPr="00392A3B">
        <w:rPr>
          <w:rFonts w:cs="Arial"/>
          <w:rtl/>
        </w:rPr>
        <w:t xml:space="preserve"> </w:t>
      </w:r>
      <w:proofErr w:type="spellStart"/>
      <w:r w:rsidRPr="00392A3B">
        <w:rPr>
          <w:rFonts w:cs="Arial" w:hint="cs"/>
          <w:rtl/>
        </w:rPr>
        <w:t>ושביקין</w:t>
      </w:r>
      <w:proofErr w:type="spellEnd"/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לפניו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יתברך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כאילו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לא</w:t>
      </w:r>
      <w:r w:rsidRPr="00392A3B">
        <w:rPr>
          <w:rFonts w:cs="Arial"/>
          <w:rtl/>
        </w:rPr>
        <w:t xml:space="preserve"> </w:t>
      </w:r>
      <w:r w:rsidRPr="00392A3B">
        <w:rPr>
          <w:rFonts w:cs="Arial" w:hint="cs"/>
          <w:rtl/>
        </w:rPr>
        <w:t>היו</w:t>
      </w:r>
      <w:r w:rsidR="00A66B24">
        <w:rPr>
          <w:rFonts w:cs="Arial" w:hint="cs"/>
          <w:rtl/>
        </w:rPr>
        <w:t>.</w:t>
      </w:r>
      <w:r>
        <w:rPr>
          <w:rFonts w:hint="cs"/>
          <w:rtl/>
        </w:rPr>
        <w:t>''</w:t>
      </w:r>
      <w:r w:rsidR="0003682C">
        <w:rPr>
          <w:rFonts w:hint="cs"/>
          <w:rtl/>
        </w:rPr>
        <w:t xml:space="preserve"> </w:t>
      </w:r>
    </w:p>
    <w:p w14:paraId="5DA17FA9" w14:textId="78593AB9" w:rsidR="00D25D0A" w:rsidRDefault="00D25D0A" w:rsidP="00D659CA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>למעשה</w:t>
      </w:r>
    </w:p>
    <w:p w14:paraId="7D428219" w14:textId="673EC7EA" w:rsidR="004A4D1B" w:rsidRDefault="00A47902" w:rsidP="00D659CA">
      <w:pPr>
        <w:spacing w:after="60"/>
        <w:rPr>
          <w:rtl/>
        </w:rPr>
      </w:pPr>
      <w:r>
        <w:rPr>
          <w:rFonts w:hint="cs"/>
          <w:rtl/>
        </w:rPr>
        <w:t>על אף</w:t>
      </w:r>
      <w:r w:rsidR="00D25D0A">
        <w:rPr>
          <w:rFonts w:hint="cs"/>
          <w:rtl/>
        </w:rPr>
        <w:t xml:space="preserve"> שכפי שראינו</w:t>
      </w:r>
      <w:r w:rsidR="009E302B">
        <w:rPr>
          <w:rFonts w:hint="cs"/>
          <w:rtl/>
        </w:rPr>
        <w:t>,</w:t>
      </w:r>
      <w:r w:rsidR="00D25D0A">
        <w:rPr>
          <w:rFonts w:hint="cs"/>
          <w:rtl/>
        </w:rPr>
        <w:t xml:space="preserve"> </w:t>
      </w:r>
      <w:r w:rsidR="004A4D1B">
        <w:rPr>
          <w:rFonts w:hint="cs"/>
          <w:rtl/>
        </w:rPr>
        <w:t>נראה ש</w:t>
      </w:r>
      <w:r w:rsidR="00D25D0A">
        <w:rPr>
          <w:rFonts w:hint="cs"/>
          <w:rtl/>
        </w:rPr>
        <w:t xml:space="preserve">רוב הפוסקים </w:t>
      </w:r>
      <w:r w:rsidR="00673174">
        <w:rPr>
          <w:rFonts w:hint="cs"/>
          <w:rtl/>
        </w:rPr>
        <w:t xml:space="preserve">החזיקו </w:t>
      </w:r>
      <w:r w:rsidR="00D25D0A">
        <w:rPr>
          <w:rFonts w:hint="cs"/>
          <w:rtl/>
        </w:rPr>
        <w:t>בשיטת רבינו תם, ו</w:t>
      </w:r>
      <w:r w:rsidR="0057731A">
        <w:rPr>
          <w:rFonts w:hint="cs"/>
          <w:rtl/>
        </w:rPr>
        <w:t xml:space="preserve">אפשר </w:t>
      </w:r>
      <w:r w:rsidR="00D25D0A">
        <w:rPr>
          <w:rFonts w:hint="cs"/>
          <w:rtl/>
        </w:rPr>
        <w:t xml:space="preserve">לבטל רק את נדרי העתיד ולא את נדרי העבר, למעשה </w:t>
      </w:r>
      <w:r w:rsidR="008D0242">
        <w:rPr>
          <w:rFonts w:hint="cs"/>
          <w:rtl/>
        </w:rPr>
        <w:t xml:space="preserve">נוהגים בכל </w:t>
      </w:r>
      <w:r w:rsidR="004C39F2">
        <w:rPr>
          <w:rFonts w:hint="cs"/>
          <w:rtl/>
        </w:rPr>
        <w:t xml:space="preserve">זאת </w:t>
      </w:r>
      <w:r w:rsidR="00CC6C97">
        <w:rPr>
          <w:rFonts w:hint="cs"/>
          <w:rtl/>
        </w:rPr>
        <w:t>לבטל</w:t>
      </w:r>
      <w:r w:rsidR="008D0242">
        <w:rPr>
          <w:rFonts w:hint="cs"/>
          <w:rtl/>
        </w:rPr>
        <w:t xml:space="preserve"> גם </w:t>
      </w:r>
      <w:r w:rsidR="00577D22">
        <w:rPr>
          <w:rFonts w:hint="cs"/>
          <w:rtl/>
        </w:rPr>
        <w:t xml:space="preserve">את </w:t>
      </w:r>
      <w:r w:rsidR="008D0242">
        <w:rPr>
          <w:rFonts w:hint="cs"/>
          <w:rtl/>
        </w:rPr>
        <w:t>נדרי השנה שהייתה</w:t>
      </w:r>
      <w:r w:rsidR="004A4D1B">
        <w:rPr>
          <w:rFonts w:hint="cs"/>
          <w:rtl/>
        </w:rPr>
        <w:t>,</w:t>
      </w:r>
      <w:r w:rsidR="008D0242">
        <w:rPr>
          <w:rFonts w:hint="cs"/>
          <w:rtl/>
        </w:rPr>
        <w:t xml:space="preserve"> וגם </w:t>
      </w:r>
      <w:r w:rsidR="00577D22">
        <w:rPr>
          <w:rFonts w:hint="cs"/>
          <w:rtl/>
        </w:rPr>
        <w:t xml:space="preserve">את </w:t>
      </w:r>
      <w:r w:rsidR="004A4D1B">
        <w:rPr>
          <w:rFonts w:hint="cs"/>
          <w:rtl/>
        </w:rPr>
        <w:t xml:space="preserve">נדרי השנה </w:t>
      </w:r>
      <w:r w:rsidR="008D0242">
        <w:rPr>
          <w:rFonts w:hint="cs"/>
          <w:rtl/>
        </w:rPr>
        <w:t>שתהיה</w:t>
      </w:r>
      <w:r>
        <w:rPr>
          <w:rFonts w:hint="cs"/>
          <w:rtl/>
        </w:rPr>
        <w:t xml:space="preserve"> וכדעת הרא''ש, אך עם סייג מסויים:</w:t>
      </w:r>
      <w:r w:rsidR="008D0242">
        <w:rPr>
          <w:rFonts w:hint="cs"/>
          <w:rtl/>
        </w:rPr>
        <w:t xml:space="preserve"> </w:t>
      </w:r>
    </w:p>
    <w:p w14:paraId="122EC14C" w14:textId="0ECBBFA2" w:rsidR="00D25D0A" w:rsidRPr="00256BB8" w:rsidRDefault="004C39F2" w:rsidP="00D659CA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="00A47902">
        <w:rPr>
          <w:rFonts w:hint="cs"/>
          <w:rtl/>
        </w:rPr>
        <w:t>למרות ש</w:t>
      </w:r>
      <w:r w:rsidR="00CC6C97">
        <w:rPr>
          <w:rFonts w:hint="cs"/>
          <w:rtl/>
        </w:rPr>
        <w:t>לכאורה</w:t>
      </w:r>
      <w:r w:rsidR="00577D22">
        <w:rPr>
          <w:rFonts w:hint="cs"/>
          <w:rtl/>
        </w:rPr>
        <w:t>,</w:t>
      </w:r>
      <w:r w:rsidR="004A4D1B">
        <w:rPr>
          <w:rFonts w:hint="cs"/>
          <w:rtl/>
        </w:rPr>
        <w:t xml:space="preserve"> אדם שנודר במהלך השנה אינו צריך ללכת לחכם </w:t>
      </w:r>
      <w:r w:rsidR="00256BB8">
        <w:rPr>
          <w:rFonts w:hint="cs"/>
          <w:rtl/>
        </w:rPr>
        <w:t xml:space="preserve">להפר </w:t>
      </w:r>
      <w:r w:rsidR="00A47902">
        <w:rPr>
          <w:rFonts w:hint="cs"/>
          <w:rtl/>
        </w:rPr>
        <w:t xml:space="preserve">את </w:t>
      </w:r>
      <w:r w:rsidR="00256BB8">
        <w:rPr>
          <w:rFonts w:hint="cs"/>
          <w:rtl/>
        </w:rPr>
        <w:t xml:space="preserve">נדרו, </w:t>
      </w:r>
      <w:r w:rsidR="004A4D1B">
        <w:rPr>
          <w:rFonts w:hint="cs"/>
          <w:rtl/>
        </w:rPr>
        <w:t>מכיוון שנדרו בטל</w:t>
      </w:r>
      <w:r w:rsidR="00256BB8">
        <w:rPr>
          <w:rFonts w:hint="cs"/>
          <w:rtl/>
        </w:rPr>
        <w:t xml:space="preserve"> גם כ</w:t>
      </w:r>
      <w:r w:rsidR="00CC6C97">
        <w:rPr>
          <w:rFonts w:hint="cs"/>
          <w:rtl/>
        </w:rPr>
        <w:t xml:space="preserve">ך על ידי </w:t>
      </w:r>
      <w:r w:rsidR="00577D22">
        <w:rPr>
          <w:rFonts w:hint="cs"/>
          <w:rtl/>
        </w:rPr>
        <w:t>התנאי שהציב ב</w:t>
      </w:r>
      <w:r w:rsidR="00256BB8">
        <w:rPr>
          <w:rFonts w:hint="cs"/>
          <w:rtl/>
        </w:rPr>
        <w:t>אמירת כל נדרי</w:t>
      </w:r>
      <w:r w:rsidR="00A47902">
        <w:rPr>
          <w:rFonts w:hint="cs"/>
          <w:rtl/>
        </w:rPr>
        <w:t xml:space="preserve"> - בכל זאת </w:t>
      </w:r>
      <w:r w:rsidR="004A4D1B">
        <w:rPr>
          <w:rFonts w:hint="cs"/>
          <w:rtl/>
        </w:rPr>
        <w:t xml:space="preserve">כתב </w:t>
      </w:r>
      <w:r w:rsidR="004A4D1B" w:rsidRPr="004A4D1B">
        <w:rPr>
          <w:rFonts w:hint="cs"/>
          <w:b/>
          <w:bCs/>
          <w:rtl/>
        </w:rPr>
        <w:t>הרמ''א</w:t>
      </w:r>
      <w:r w:rsidR="004A4D1B">
        <w:rPr>
          <w:rFonts w:hint="cs"/>
          <w:rtl/>
        </w:rPr>
        <w:t xml:space="preserve"> </w:t>
      </w:r>
      <w:r w:rsidR="00256BB8">
        <w:rPr>
          <w:rFonts w:hint="cs"/>
          <w:sz w:val="18"/>
          <w:szCs w:val="18"/>
          <w:rtl/>
        </w:rPr>
        <w:t xml:space="preserve">(יו''ד </w:t>
      </w:r>
      <w:proofErr w:type="spellStart"/>
      <w:r w:rsidR="00256BB8">
        <w:rPr>
          <w:rFonts w:hint="cs"/>
          <w:sz w:val="18"/>
          <w:szCs w:val="18"/>
          <w:rtl/>
        </w:rPr>
        <w:t>ריד</w:t>
      </w:r>
      <w:proofErr w:type="spellEnd"/>
      <w:r w:rsidR="00256BB8">
        <w:rPr>
          <w:rFonts w:hint="cs"/>
          <w:sz w:val="18"/>
          <w:szCs w:val="18"/>
          <w:rtl/>
        </w:rPr>
        <w:t xml:space="preserve">, א) </w:t>
      </w:r>
      <w:r w:rsidR="00A47902">
        <w:rPr>
          <w:rFonts w:hint="cs"/>
          <w:rtl/>
        </w:rPr>
        <w:t xml:space="preserve">בעקבות </w:t>
      </w:r>
      <w:proofErr w:type="spellStart"/>
      <w:r w:rsidR="00256BB8" w:rsidRPr="00577D22">
        <w:rPr>
          <w:rFonts w:hint="cs"/>
          <w:b/>
          <w:bCs/>
          <w:rtl/>
        </w:rPr>
        <w:t>המהר''י</w:t>
      </w:r>
      <w:proofErr w:type="spellEnd"/>
      <w:r w:rsidR="00256BB8">
        <w:rPr>
          <w:rFonts w:hint="cs"/>
          <w:rtl/>
        </w:rPr>
        <w:t xml:space="preserve"> </w:t>
      </w:r>
      <w:r w:rsidR="00256BB8" w:rsidRPr="00577D22">
        <w:rPr>
          <w:rFonts w:hint="cs"/>
          <w:b/>
          <w:bCs/>
          <w:rtl/>
        </w:rPr>
        <w:t>וייל</w:t>
      </w:r>
      <w:r w:rsidR="00577D22">
        <w:rPr>
          <w:rFonts w:hint="cs"/>
          <w:rtl/>
        </w:rPr>
        <w:t xml:space="preserve"> </w:t>
      </w:r>
      <w:r w:rsidR="00577D22">
        <w:rPr>
          <w:rFonts w:hint="cs"/>
          <w:sz w:val="18"/>
          <w:szCs w:val="18"/>
          <w:rtl/>
        </w:rPr>
        <w:t>(סי' ב)</w:t>
      </w:r>
      <w:r w:rsidR="00256BB8">
        <w:rPr>
          <w:rFonts w:hint="cs"/>
          <w:rtl/>
        </w:rPr>
        <w:t>, ש</w:t>
      </w:r>
      <w:r w:rsidR="00D9369C">
        <w:rPr>
          <w:rFonts w:hint="cs"/>
          <w:rtl/>
        </w:rPr>
        <w:t xml:space="preserve">מחשש שמא יזלזלו בנדרים, </w:t>
      </w:r>
      <w:r w:rsidR="00256BB8">
        <w:rPr>
          <w:rFonts w:hint="cs"/>
          <w:rtl/>
        </w:rPr>
        <w:t xml:space="preserve">נוהגים לסמוך על אמירת כל נדרי רק </w:t>
      </w:r>
      <w:r w:rsidR="00AC3C6D">
        <w:rPr>
          <w:rFonts w:hint="cs"/>
          <w:rtl/>
        </w:rPr>
        <w:t xml:space="preserve">בדיעבד </w:t>
      </w:r>
      <w:r w:rsidR="00256BB8">
        <w:rPr>
          <w:rFonts w:hint="cs"/>
          <w:rtl/>
        </w:rPr>
        <w:t>כאשר יש צורך גדול, אבל לכתחילה אדם שנדר עליו ללכת לחכם שיפר את נדרו</w:t>
      </w:r>
      <w:r w:rsidR="00D9369C">
        <w:rPr>
          <w:rFonts w:hint="cs"/>
          <w:rtl/>
        </w:rPr>
        <w:t>.</w:t>
      </w:r>
    </w:p>
    <w:p w14:paraId="288B782D" w14:textId="348F9360" w:rsidR="00623015" w:rsidRPr="001F6962" w:rsidRDefault="004C39F2" w:rsidP="00D659CA">
      <w:pPr>
        <w:spacing w:after="60"/>
      </w:pPr>
      <w:r>
        <w:rPr>
          <w:rFonts w:hint="cs"/>
          <w:rtl/>
        </w:rPr>
        <w:t xml:space="preserve">ב. </w:t>
      </w:r>
      <w:r w:rsidR="00D70872">
        <w:rPr>
          <w:rFonts w:hint="cs"/>
          <w:rtl/>
        </w:rPr>
        <w:t xml:space="preserve">מכל מקום </w:t>
      </w:r>
      <w:r w:rsidR="001F6962">
        <w:rPr>
          <w:rFonts w:hint="cs"/>
          <w:rtl/>
        </w:rPr>
        <w:t xml:space="preserve">כפי שכתב </w:t>
      </w:r>
      <w:r w:rsidR="00C02205" w:rsidRPr="00256BB8">
        <w:rPr>
          <w:rFonts w:hint="cs"/>
          <w:b/>
          <w:bCs/>
          <w:rtl/>
        </w:rPr>
        <w:t>הגרש''ז אויערבך</w:t>
      </w:r>
      <w:r w:rsidR="00C02205">
        <w:rPr>
          <w:rFonts w:hint="cs"/>
          <w:rtl/>
        </w:rPr>
        <w:t xml:space="preserve"> </w:t>
      </w:r>
      <w:r w:rsidR="00C02205">
        <w:rPr>
          <w:rFonts w:hint="cs"/>
          <w:sz w:val="18"/>
          <w:szCs w:val="18"/>
          <w:rtl/>
        </w:rPr>
        <w:t>(</w:t>
      </w:r>
      <w:r w:rsidR="00D70872">
        <w:rPr>
          <w:rFonts w:hint="cs"/>
          <w:sz w:val="18"/>
          <w:szCs w:val="18"/>
          <w:rtl/>
        </w:rPr>
        <w:t>מנחת שלמה א, צא)</w:t>
      </w:r>
      <w:r w:rsidR="001F6962">
        <w:rPr>
          <w:rFonts w:hint="cs"/>
          <w:rtl/>
        </w:rPr>
        <w:t xml:space="preserve">, </w:t>
      </w:r>
      <w:r w:rsidR="003F0EBA">
        <w:rPr>
          <w:rFonts w:hint="cs"/>
          <w:rtl/>
        </w:rPr>
        <w:t xml:space="preserve">יש מקרים בהם סומכים על אמירת כל נדרי לכתחילה. </w:t>
      </w:r>
      <w:r w:rsidR="001F6962">
        <w:rPr>
          <w:rFonts w:hint="cs"/>
          <w:rtl/>
        </w:rPr>
        <w:t xml:space="preserve">בדרך כלל אדם שנוהג הנהגה טובה שלוש פעמים </w:t>
      </w:r>
      <w:r w:rsidR="00CC6C97">
        <w:rPr>
          <w:rFonts w:hint="cs"/>
          <w:rtl/>
        </w:rPr>
        <w:t>מתחייב</w:t>
      </w:r>
      <w:r w:rsidR="001F6962">
        <w:rPr>
          <w:rFonts w:hint="cs"/>
          <w:rtl/>
        </w:rPr>
        <w:t xml:space="preserve"> מדין נדר, </w:t>
      </w:r>
      <w:r w:rsidR="00D93DDB">
        <w:rPr>
          <w:rFonts w:hint="cs"/>
          <w:rtl/>
        </w:rPr>
        <w:t xml:space="preserve">אך </w:t>
      </w:r>
      <w:r w:rsidR="001F6962">
        <w:rPr>
          <w:rFonts w:hint="cs"/>
          <w:rtl/>
        </w:rPr>
        <w:t xml:space="preserve">במקרה בו אמר כל נדרי אין הוא חייב, כיוון שגילה דעתו בתחילת השנה </w:t>
      </w:r>
      <w:r w:rsidR="008949CF">
        <w:rPr>
          <w:rFonts w:hint="cs"/>
          <w:rtl/>
        </w:rPr>
        <w:t>שאין הוא רוצה בכך</w:t>
      </w:r>
      <w:r w:rsidR="009B2A9B">
        <w:rPr>
          <w:rFonts w:hint="cs"/>
          <w:rtl/>
        </w:rPr>
        <w:t xml:space="preserve">, וכן כתב </w:t>
      </w:r>
      <w:r w:rsidR="009B2A9B" w:rsidRPr="009B2A9B">
        <w:rPr>
          <w:rFonts w:hint="cs"/>
          <w:b/>
          <w:bCs/>
          <w:rtl/>
        </w:rPr>
        <w:t>הרב שטרנבוך</w:t>
      </w:r>
      <w:r w:rsidR="009B2A9B">
        <w:rPr>
          <w:rFonts w:hint="cs"/>
          <w:rtl/>
        </w:rPr>
        <w:t xml:space="preserve"> </w:t>
      </w:r>
      <w:r w:rsidR="009B2A9B">
        <w:rPr>
          <w:rFonts w:hint="cs"/>
          <w:sz w:val="18"/>
          <w:szCs w:val="18"/>
          <w:rtl/>
        </w:rPr>
        <w:t>(ד, רז)</w:t>
      </w:r>
      <w:r w:rsidR="008949CF">
        <w:rPr>
          <w:rFonts w:hint="cs"/>
          <w:rtl/>
        </w:rPr>
        <w:t xml:space="preserve">. </w:t>
      </w:r>
    </w:p>
    <w:p w14:paraId="713407F4" w14:textId="02BF3B13" w:rsidR="00DA2989" w:rsidRPr="00DA2989" w:rsidRDefault="00FF1D71" w:rsidP="00AC06A3">
      <w:pPr>
        <w:spacing w:after="80"/>
        <w:rPr>
          <w:sz w:val="56"/>
          <w:szCs w:val="56"/>
        </w:rPr>
      </w:pPr>
      <w:r>
        <w:rPr>
          <w:rFonts w:hint="cs"/>
          <w:b/>
          <w:bCs/>
          <w:rtl/>
        </w:rPr>
        <w:t>כתיבה וחתימה טובה</w:t>
      </w:r>
      <w:r w:rsidR="00DA2989" w:rsidRPr="000E5252">
        <w:rPr>
          <w:rFonts w:hint="cs"/>
          <w:b/>
          <w:bCs/>
          <w:rtl/>
        </w:rPr>
        <w:t>!</w:t>
      </w:r>
      <w:r w:rsidR="00DA2989">
        <w:rPr>
          <w:rFonts w:hint="cs"/>
          <w:b/>
          <w:bCs/>
          <w:rtl/>
        </w:rPr>
        <w:t xml:space="preserve"> </w:t>
      </w:r>
      <w:r w:rsidR="00DA2989" w:rsidRPr="000E5252">
        <w:rPr>
          <w:rFonts w:hint="cs"/>
          <w:b/>
          <w:bCs/>
          <w:rtl/>
        </w:rPr>
        <w:t xml:space="preserve">קח לקרוא </w:t>
      </w:r>
      <w:r w:rsidR="00DA2989">
        <w:rPr>
          <w:rFonts w:hint="cs"/>
          <w:b/>
          <w:bCs/>
          <w:rtl/>
        </w:rPr>
        <w:t>בסעודה מפסקת</w:t>
      </w:r>
      <w:r w:rsidR="00DA2989" w:rsidRPr="000E5252">
        <w:rPr>
          <w:rFonts w:hint="cs"/>
          <w:b/>
          <w:bCs/>
          <w:rtl/>
        </w:rPr>
        <w:t xml:space="preserve"> או בבקשה תעביר הלאה </w:t>
      </w:r>
      <w:r w:rsidR="00DA2989">
        <w:rPr>
          <w:rFonts w:hint="cs"/>
          <w:b/>
          <w:bCs/>
          <w:rtl/>
        </w:rPr>
        <w:t xml:space="preserve">כדי </w:t>
      </w:r>
      <w:r w:rsidR="00DA2989" w:rsidRPr="000E5252">
        <w:rPr>
          <w:rFonts w:hint="cs"/>
          <w:b/>
          <w:bCs/>
          <w:rtl/>
        </w:rPr>
        <w:t xml:space="preserve">שעוד אנשים </w:t>
      </w:r>
      <w:r w:rsidR="00DA2989">
        <w:rPr>
          <w:rFonts w:hint="cs"/>
          <w:b/>
          <w:bCs/>
          <w:rtl/>
        </w:rPr>
        <w:t>ייקראו</w:t>
      </w:r>
      <w:r w:rsidR="008C0686">
        <w:rPr>
          <w:rStyle w:val="a5"/>
          <w:rFonts w:asciiTheme="minorBidi" w:hAnsiTheme="minorBidi"/>
          <w:b/>
          <w:bCs/>
          <w:color w:val="000000"/>
          <w:rtl/>
        </w:rPr>
        <w:footnoteReference w:id="3"/>
      </w:r>
      <w:r w:rsidR="00DA2989" w:rsidRPr="000E5252">
        <w:rPr>
          <w:rFonts w:hint="cs"/>
          <w:b/>
          <w:bCs/>
          <w:rtl/>
        </w:rPr>
        <w:t>.</w:t>
      </w:r>
      <w:r w:rsidR="00DA2989">
        <w:rPr>
          <w:rFonts w:hint="cs"/>
          <w:b/>
          <w:bCs/>
          <w:rtl/>
        </w:rPr>
        <w:t>..</w:t>
      </w:r>
    </w:p>
    <w:sectPr w:rsidR="00DA2989" w:rsidRPr="00DA2989" w:rsidSect="00037909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85FA" w14:textId="77777777" w:rsidR="00355402" w:rsidRDefault="00355402" w:rsidP="008C4373">
      <w:pPr>
        <w:spacing w:after="0" w:line="240" w:lineRule="auto"/>
      </w:pPr>
      <w:r>
        <w:separator/>
      </w:r>
    </w:p>
  </w:endnote>
  <w:endnote w:type="continuationSeparator" w:id="0">
    <w:p w14:paraId="1E9AB7CC" w14:textId="77777777" w:rsidR="00355402" w:rsidRDefault="00355402" w:rsidP="008C4373">
      <w:pPr>
        <w:spacing w:after="0" w:line="240" w:lineRule="auto"/>
      </w:pPr>
      <w:r>
        <w:continuationSeparator/>
      </w:r>
    </w:p>
  </w:endnote>
  <w:endnote w:type="continuationNotice" w:id="1">
    <w:p w14:paraId="2FE1D557" w14:textId="77777777" w:rsidR="00355402" w:rsidRDefault="003554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DA66" w14:textId="77777777" w:rsidR="00355402" w:rsidRDefault="00355402" w:rsidP="008C4373">
      <w:pPr>
        <w:spacing w:after="0" w:line="240" w:lineRule="auto"/>
      </w:pPr>
      <w:r>
        <w:separator/>
      </w:r>
    </w:p>
  </w:footnote>
  <w:footnote w:type="continuationSeparator" w:id="0">
    <w:p w14:paraId="5900A7C9" w14:textId="77777777" w:rsidR="00355402" w:rsidRDefault="00355402" w:rsidP="008C4373">
      <w:pPr>
        <w:spacing w:after="0" w:line="240" w:lineRule="auto"/>
      </w:pPr>
      <w:r>
        <w:continuationSeparator/>
      </w:r>
    </w:p>
  </w:footnote>
  <w:footnote w:type="continuationNotice" w:id="1">
    <w:p w14:paraId="4FE98649" w14:textId="77777777" w:rsidR="00355402" w:rsidRDefault="00355402">
      <w:pPr>
        <w:spacing w:after="0" w:line="240" w:lineRule="auto"/>
      </w:pPr>
    </w:p>
  </w:footnote>
  <w:footnote w:id="2">
    <w:p w14:paraId="2819FEC1" w14:textId="0B97A66B" w:rsidR="00085320" w:rsidRDefault="00085320" w:rsidP="00BD7588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="001547CE" w:rsidRPr="00BD7588">
        <w:rPr>
          <w:rFonts w:hint="cs"/>
          <w:b/>
          <w:bCs/>
          <w:rtl/>
        </w:rPr>
        <w:t>הרא''ש</w:t>
      </w:r>
      <w:r w:rsidR="001547CE">
        <w:rPr>
          <w:rFonts w:hint="cs"/>
          <w:rtl/>
        </w:rPr>
        <w:t xml:space="preserve"> </w:t>
      </w:r>
      <w:r w:rsidR="001547CE">
        <w:rPr>
          <w:rFonts w:hint="cs"/>
          <w:sz w:val="16"/>
          <w:szCs w:val="16"/>
          <w:rtl/>
        </w:rPr>
        <w:t xml:space="preserve">(יומא ח, כח) </w:t>
      </w:r>
      <w:r w:rsidR="001547CE">
        <w:rPr>
          <w:rFonts w:hint="cs"/>
          <w:rtl/>
        </w:rPr>
        <w:t xml:space="preserve">נקט </w:t>
      </w:r>
      <w:r>
        <w:rPr>
          <w:rFonts w:hint="cs"/>
          <w:rtl/>
        </w:rPr>
        <w:t xml:space="preserve">שצריך לומר את כל נדרי </w:t>
      </w:r>
      <w:r w:rsidR="001130C7">
        <w:rPr>
          <w:rFonts w:hint="cs"/>
          <w:rtl/>
        </w:rPr>
        <w:t xml:space="preserve">דווקא </w:t>
      </w:r>
      <w:r>
        <w:rPr>
          <w:rFonts w:hint="cs"/>
          <w:rtl/>
        </w:rPr>
        <w:t>בערב יום הכיפורים</w:t>
      </w:r>
      <w:r w:rsidR="001130C7">
        <w:rPr>
          <w:rFonts w:hint="cs"/>
          <w:rtl/>
        </w:rPr>
        <w:t xml:space="preserve"> ולא ביום הכיפורים עצמו</w:t>
      </w:r>
      <w:r>
        <w:rPr>
          <w:rFonts w:hint="cs"/>
          <w:rtl/>
        </w:rPr>
        <w:t>, כי אי אפשר להתיר נדרים בשבת ויום טוב</w:t>
      </w:r>
      <w:r w:rsidR="001547CE">
        <w:rPr>
          <w:rFonts w:hint="cs"/>
          <w:rtl/>
        </w:rPr>
        <w:t xml:space="preserve">, וכן כתב </w:t>
      </w:r>
      <w:r w:rsidR="001547CE" w:rsidRPr="001547CE">
        <w:rPr>
          <w:rFonts w:hint="cs"/>
          <w:b/>
          <w:bCs/>
          <w:rtl/>
        </w:rPr>
        <w:t>המהרי''ל</w:t>
      </w:r>
      <w:r w:rsidR="001547CE">
        <w:rPr>
          <w:rFonts w:hint="cs"/>
          <w:rtl/>
        </w:rPr>
        <w:t xml:space="preserve"> </w:t>
      </w:r>
      <w:r w:rsidR="001547CE">
        <w:rPr>
          <w:rFonts w:hint="cs"/>
          <w:sz w:val="16"/>
          <w:szCs w:val="16"/>
          <w:rtl/>
        </w:rPr>
        <w:t>(הל' ליל יום כיפור)</w:t>
      </w:r>
      <w:r>
        <w:rPr>
          <w:rFonts w:hint="cs"/>
          <w:rtl/>
        </w:rPr>
        <w:t xml:space="preserve">. </w:t>
      </w:r>
      <w:r w:rsidR="00BD7588">
        <w:rPr>
          <w:rFonts w:hint="cs"/>
          <w:rtl/>
        </w:rPr>
        <w:t xml:space="preserve">הרוקח </w:t>
      </w:r>
      <w:r w:rsidR="00BD7588">
        <w:rPr>
          <w:rFonts w:hint="cs"/>
          <w:sz w:val="16"/>
          <w:szCs w:val="16"/>
          <w:rtl/>
        </w:rPr>
        <w:t xml:space="preserve">(סי' </w:t>
      </w:r>
      <w:proofErr w:type="spellStart"/>
      <w:r w:rsidR="00BD7588">
        <w:rPr>
          <w:rFonts w:hint="cs"/>
          <w:sz w:val="16"/>
          <w:szCs w:val="16"/>
          <w:rtl/>
        </w:rPr>
        <w:t>רטו</w:t>
      </w:r>
      <w:proofErr w:type="spellEnd"/>
      <w:r w:rsidR="00BD7588">
        <w:rPr>
          <w:rFonts w:hint="cs"/>
          <w:sz w:val="16"/>
          <w:szCs w:val="16"/>
          <w:rtl/>
        </w:rPr>
        <w:t xml:space="preserve">) </w:t>
      </w:r>
      <w:r w:rsidR="00D02F8D">
        <w:rPr>
          <w:rFonts w:hint="cs"/>
          <w:rtl/>
        </w:rPr>
        <w:t xml:space="preserve">חלק </w:t>
      </w:r>
      <w:r w:rsidR="00BD7588">
        <w:rPr>
          <w:rFonts w:hint="cs"/>
          <w:rtl/>
        </w:rPr>
        <w:t xml:space="preserve">וסבר </w:t>
      </w:r>
      <w:r>
        <w:rPr>
          <w:rFonts w:hint="cs"/>
          <w:rtl/>
        </w:rPr>
        <w:t xml:space="preserve">שמותר שההפרה תהיה ביום כיפור, כי כל נדר שהוא לצורך היום, מותר להתירו אפילו ביום טוב </w:t>
      </w:r>
      <w:r w:rsidR="001130C7">
        <w:rPr>
          <w:rFonts w:hint="cs"/>
          <w:rtl/>
        </w:rPr>
        <w:t>כפי שכותבת הגמרא בסוף מסכת שב</w:t>
      </w:r>
      <w:r w:rsidR="00BD7588">
        <w:rPr>
          <w:rFonts w:hint="cs"/>
          <w:rtl/>
        </w:rPr>
        <w:t>ת</w:t>
      </w:r>
      <w:r w:rsidR="00577D22">
        <w:rPr>
          <w:rFonts w:hint="cs"/>
          <w:rtl/>
        </w:rPr>
        <w:t>,</w:t>
      </w:r>
      <w:r w:rsidR="00BD7588">
        <w:rPr>
          <w:rFonts w:hint="cs"/>
          <w:rtl/>
        </w:rPr>
        <w:t xml:space="preserve"> </w:t>
      </w:r>
      <w:r w:rsidR="00577D22">
        <w:rPr>
          <w:rFonts w:hint="cs"/>
          <w:rtl/>
        </w:rPr>
        <w:t>ו</w:t>
      </w:r>
      <w:r w:rsidR="00BD7588">
        <w:rPr>
          <w:rFonts w:hint="cs"/>
          <w:rtl/>
        </w:rPr>
        <w:t>התרת נדרים זו נחשבת צורך היום</w:t>
      </w:r>
      <w:r>
        <w:rPr>
          <w:rFonts w:hint="cs"/>
          <w:rtl/>
        </w:rPr>
        <w:t>.</w:t>
      </w:r>
    </w:p>
  </w:footnote>
  <w:footnote w:id="3">
    <w:p w14:paraId="7D4A003F" w14:textId="77777777" w:rsidR="008C0686" w:rsidRPr="008C7D92" w:rsidRDefault="008C0686" w:rsidP="008C0686">
      <w:pPr>
        <w:pStyle w:val="a3"/>
        <w:rPr>
          <w:rFonts w:asciiTheme="minorBidi" w:hAnsiTheme="minorBidi"/>
        </w:rPr>
      </w:pPr>
      <w:r w:rsidRPr="008C7D92">
        <w:rPr>
          <w:rStyle w:val="a5"/>
          <w:rFonts w:asciiTheme="minorBidi" w:hAnsiTheme="minorBidi"/>
        </w:rPr>
        <w:footnoteRef/>
      </w:r>
      <w:r w:rsidRPr="008C7D92">
        <w:rPr>
          <w:rFonts w:asciiTheme="minorBidi" w:hAnsiTheme="minorBidi"/>
          <w:rtl/>
        </w:rPr>
        <w:t xml:space="preserve"> </w:t>
      </w:r>
      <w:r w:rsidRPr="008C7D92">
        <w:rPr>
          <w:rFonts w:asciiTheme="minorBidi" w:hAnsiTheme="minorBidi"/>
          <w:b/>
          <w:bCs/>
          <w:color w:val="000000"/>
        </w:rPr>
        <w:t> </w:t>
      </w:r>
      <w:r w:rsidRPr="008C7D92">
        <w:rPr>
          <w:rFonts w:asciiTheme="minorBidi" w:hAnsiTheme="minorBidi"/>
          <w:b/>
          <w:bCs/>
          <w:color w:val="000000"/>
          <w:rtl/>
        </w:rPr>
        <w:t>מצאת טעות? רוצה לקבל כל שבוע את הדף למייל, לשים את הדף במקומך או להעביר למשפחה?</w:t>
      </w:r>
      <w:r>
        <w:rPr>
          <w:rFonts w:asciiTheme="minorBidi" w:hAnsiTheme="minorBidi" w:hint="cs"/>
          <w:b/>
          <w:bCs/>
          <w:color w:val="000000"/>
          <w:rtl/>
        </w:rPr>
        <w:t xml:space="preserve">  </w:t>
      </w:r>
      <w:r w:rsidRPr="008C7D92">
        <w:rPr>
          <w:rFonts w:asciiTheme="minorBidi" w:hAnsiTheme="minorBidi"/>
          <w:b/>
          <w:bCs/>
          <w:color w:val="000000"/>
        </w:rPr>
        <w:t xml:space="preserve"> </w:t>
      </w:r>
      <w:hyperlink r:id="rId1" w:history="1">
        <w:r w:rsidRPr="008C7D92">
          <w:rPr>
            <w:rStyle w:val="Hyperlink"/>
            <w:rFonts w:asciiTheme="minorBidi" w:hAnsiTheme="minorBidi"/>
            <w:b/>
            <w:bCs/>
            <w:color w:val="0563C1"/>
            <w:sz w:val="22"/>
            <w:szCs w:val="22"/>
          </w:rPr>
          <w:t>tora2338@gmail.com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FDD"/>
    <w:rsid w:val="0000112B"/>
    <w:rsid w:val="000028CB"/>
    <w:rsid w:val="000127D2"/>
    <w:rsid w:val="000129B4"/>
    <w:rsid w:val="00015F29"/>
    <w:rsid w:val="00017F3F"/>
    <w:rsid w:val="00024260"/>
    <w:rsid w:val="000258B1"/>
    <w:rsid w:val="000345BA"/>
    <w:rsid w:val="0003682C"/>
    <w:rsid w:val="00037909"/>
    <w:rsid w:val="000411F9"/>
    <w:rsid w:val="0004217A"/>
    <w:rsid w:val="00043941"/>
    <w:rsid w:val="00050D1F"/>
    <w:rsid w:val="00055F0B"/>
    <w:rsid w:val="00057588"/>
    <w:rsid w:val="0007090B"/>
    <w:rsid w:val="00073BA6"/>
    <w:rsid w:val="00074ABD"/>
    <w:rsid w:val="00080528"/>
    <w:rsid w:val="000838AF"/>
    <w:rsid w:val="00085320"/>
    <w:rsid w:val="00086A21"/>
    <w:rsid w:val="0009442C"/>
    <w:rsid w:val="0009583F"/>
    <w:rsid w:val="000A10A4"/>
    <w:rsid w:val="000B4DAA"/>
    <w:rsid w:val="000B6547"/>
    <w:rsid w:val="000B6960"/>
    <w:rsid w:val="000B7E2B"/>
    <w:rsid w:val="000C137C"/>
    <w:rsid w:val="000C1CB7"/>
    <w:rsid w:val="000C30A9"/>
    <w:rsid w:val="000C67BF"/>
    <w:rsid w:val="000E6F79"/>
    <w:rsid w:val="000F4411"/>
    <w:rsid w:val="000F45FC"/>
    <w:rsid w:val="000F59DF"/>
    <w:rsid w:val="000F67B7"/>
    <w:rsid w:val="001111F3"/>
    <w:rsid w:val="00112F66"/>
    <w:rsid w:val="001130C7"/>
    <w:rsid w:val="00127305"/>
    <w:rsid w:val="001274E5"/>
    <w:rsid w:val="001339D5"/>
    <w:rsid w:val="00134806"/>
    <w:rsid w:val="00135293"/>
    <w:rsid w:val="00146ED3"/>
    <w:rsid w:val="00150472"/>
    <w:rsid w:val="001547CE"/>
    <w:rsid w:val="001803D9"/>
    <w:rsid w:val="00180918"/>
    <w:rsid w:val="00183117"/>
    <w:rsid w:val="00183E48"/>
    <w:rsid w:val="00185351"/>
    <w:rsid w:val="001A2C6A"/>
    <w:rsid w:val="001A2C9F"/>
    <w:rsid w:val="001A4277"/>
    <w:rsid w:val="001A453A"/>
    <w:rsid w:val="001B0EC2"/>
    <w:rsid w:val="001B5CE6"/>
    <w:rsid w:val="001B6A83"/>
    <w:rsid w:val="001C18C7"/>
    <w:rsid w:val="001D53B7"/>
    <w:rsid w:val="001D683F"/>
    <w:rsid w:val="001E2674"/>
    <w:rsid w:val="001E2936"/>
    <w:rsid w:val="001F5281"/>
    <w:rsid w:val="001F6962"/>
    <w:rsid w:val="001F7017"/>
    <w:rsid w:val="00200F38"/>
    <w:rsid w:val="00206E1F"/>
    <w:rsid w:val="00211C6D"/>
    <w:rsid w:val="00220596"/>
    <w:rsid w:val="002210E5"/>
    <w:rsid w:val="00233F83"/>
    <w:rsid w:val="0023679F"/>
    <w:rsid w:val="00250DFE"/>
    <w:rsid w:val="00251243"/>
    <w:rsid w:val="00256111"/>
    <w:rsid w:val="00256BB8"/>
    <w:rsid w:val="002601EF"/>
    <w:rsid w:val="002610C6"/>
    <w:rsid w:val="0026562A"/>
    <w:rsid w:val="00270BDD"/>
    <w:rsid w:val="00277FD6"/>
    <w:rsid w:val="002924BD"/>
    <w:rsid w:val="00292C13"/>
    <w:rsid w:val="002A0D3D"/>
    <w:rsid w:val="002A368E"/>
    <w:rsid w:val="002A6353"/>
    <w:rsid w:val="002B344D"/>
    <w:rsid w:val="002B4125"/>
    <w:rsid w:val="002D2E0D"/>
    <w:rsid w:val="002E1435"/>
    <w:rsid w:val="002F15D3"/>
    <w:rsid w:val="002F3A31"/>
    <w:rsid w:val="002F55E5"/>
    <w:rsid w:val="002F59C3"/>
    <w:rsid w:val="00301258"/>
    <w:rsid w:val="00305E74"/>
    <w:rsid w:val="00306253"/>
    <w:rsid w:val="00307043"/>
    <w:rsid w:val="00307ED2"/>
    <w:rsid w:val="00317AB9"/>
    <w:rsid w:val="00317B33"/>
    <w:rsid w:val="00321437"/>
    <w:rsid w:val="003277E3"/>
    <w:rsid w:val="00330D94"/>
    <w:rsid w:val="00332B97"/>
    <w:rsid w:val="00336721"/>
    <w:rsid w:val="003427D3"/>
    <w:rsid w:val="00347775"/>
    <w:rsid w:val="00354B35"/>
    <w:rsid w:val="00355402"/>
    <w:rsid w:val="003630E1"/>
    <w:rsid w:val="00363F37"/>
    <w:rsid w:val="003735D2"/>
    <w:rsid w:val="003776A0"/>
    <w:rsid w:val="0037797C"/>
    <w:rsid w:val="00380CBD"/>
    <w:rsid w:val="00381C3D"/>
    <w:rsid w:val="00392A3B"/>
    <w:rsid w:val="003A2B2B"/>
    <w:rsid w:val="003B1DEC"/>
    <w:rsid w:val="003B3028"/>
    <w:rsid w:val="003B48DF"/>
    <w:rsid w:val="003B6E7B"/>
    <w:rsid w:val="003C6354"/>
    <w:rsid w:val="003C69FA"/>
    <w:rsid w:val="003D2D00"/>
    <w:rsid w:val="003E00E6"/>
    <w:rsid w:val="003E440D"/>
    <w:rsid w:val="003F0EBA"/>
    <w:rsid w:val="0040615F"/>
    <w:rsid w:val="00430960"/>
    <w:rsid w:val="00431786"/>
    <w:rsid w:val="00433860"/>
    <w:rsid w:val="00441BB9"/>
    <w:rsid w:val="00442FA9"/>
    <w:rsid w:val="0044467F"/>
    <w:rsid w:val="00445F8B"/>
    <w:rsid w:val="00455FA8"/>
    <w:rsid w:val="004574D9"/>
    <w:rsid w:val="00462058"/>
    <w:rsid w:val="00466FA3"/>
    <w:rsid w:val="00474DB8"/>
    <w:rsid w:val="004867C0"/>
    <w:rsid w:val="0048765D"/>
    <w:rsid w:val="0049001B"/>
    <w:rsid w:val="00492C90"/>
    <w:rsid w:val="00494068"/>
    <w:rsid w:val="00494971"/>
    <w:rsid w:val="00495E67"/>
    <w:rsid w:val="004A088A"/>
    <w:rsid w:val="004A2C0D"/>
    <w:rsid w:val="004A4D1B"/>
    <w:rsid w:val="004A5E91"/>
    <w:rsid w:val="004B032A"/>
    <w:rsid w:val="004B175B"/>
    <w:rsid w:val="004B5348"/>
    <w:rsid w:val="004B561D"/>
    <w:rsid w:val="004B6B89"/>
    <w:rsid w:val="004C1CAC"/>
    <w:rsid w:val="004C39F2"/>
    <w:rsid w:val="004C40BF"/>
    <w:rsid w:val="004F4864"/>
    <w:rsid w:val="004F4FD5"/>
    <w:rsid w:val="004F5D45"/>
    <w:rsid w:val="004F6105"/>
    <w:rsid w:val="004F65D5"/>
    <w:rsid w:val="00500AD7"/>
    <w:rsid w:val="00510B59"/>
    <w:rsid w:val="00513367"/>
    <w:rsid w:val="00514493"/>
    <w:rsid w:val="0052078C"/>
    <w:rsid w:val="00523BD7"/>
    <w:rsid w:val="00530F6D"/>
    <w:rsid w:val="00533327"/>
    <w:rsid w:val="005369C6"/>
    <w:rsid w:val="00537DA3"/>
    <w:rsid w:val="00544E79"/>
    <w:rsid w:val="00546F8D"/>
    <w:rsid w:val="00550E02"/>
    <w:rsid w:val="00561FB6"/>
    <w:rsid w:val="00565B0E"/>
    <w:rsid w:val="005679EB"/>
    <w:rsid w:val="00572439"/>
    <w:rsid w:val="0057731A"/>
    <w:rsid w:val="00577D22"/>
    <w:rsid w:val="0058607D"/>
    <w:rsid w:val="005863F2"/>
    <w:rsid w:val="00596302"/>
    <w:rsid w:val="005B2047"/>
    <w:rsid w:val="005B4352"/>
    <w:rsid w:val="005B51FB"/>
    <w:rsid w:val="005D3FA1"/>
    <w:rsid w:val="005D7A1F"/>
    <w:rsid w:val="005E4196"/>
    <w:rsid w:val="005F7D41"/>
    <w:rsid w:val="006043CC"/>
    <w:rsid w:val="00612D9D"/>
    <w:rsid w:val="00613F4C"/>
    <w:rsid w:val="00620E76"/>
    <w:rsid w:val="006217BC"/>
    <w:rsid w:val="00622659"/>
    <w:rsid w:val="00623015"/>
    <w:rsid w:val="00623AA6"/>
    <w:rsid w:val="00623CB9"/>
    <w:rsid w:val="00631A85"/>
    <w:rsid w:val="006356AE"/>
    <w:rsid w:val="006357D6"/>
    <w:rsid w:val="006363EB"/>
    <w:rsid w:val="00641E18"/>
    <w:rsid w:val="00647C1C"/>
    <w:rsid w:val="00650A3B"/>
    <w:rsid w:val="00653308"/>
    <w:rsid w:val="006642E4"/>
    <w:rsid w:val="006673C9"/>
    <w:rsid w:val="00673174"/>
    <w:rsid w:val="006734BD"/>
    <w:rsid w:val="00676573"/>
    <w:rsid w:val="0068475B"/>
    <w:rsid w:val="00685E2C"/>
    <w:rsid w:val="006914BF"/>
    <w:rsid w:val="00693145"/>
    <w:rsid w:val="00697728"/>
    <w:rsid w:val="006A1C52"/>
    <w:rsid w:val="006A207F"/>
    <w:rsid w:val="006A4C99"/>
    <w:rsid w:val="006A5423"/>
    <w:rsid w:val="006B2320"/>
    <w:rsid w:val="006C74C6"/>
    <w:rsid w:val="006D196B"/>
    <w:rsid w:val="006D3044"/>
    <w:rsid w:val="006E0D63"/>
    <w:rsid w:val="006E24B2"/>
    <w:rsid w:val="006E6893"/>
    <w:rsid w:val="006F41CA"/>
    <w:rsid w:val="006F48B6"/>
    <w:rsid w:val="00723997"/>
    <w:rsid w:val="00747C6D"/>
    <w:rsid w:val="00750B58"/>
    <w:rsid w:val="00750CF8"/>
    <w:rsid w:val="00754810"/>
    <w:rsid w:val="00756722"/>
    <w:rsid w:val="0076215D"/>
    <w:rsid w:val="00762769"/>
    <w:rsid w:val="007663A4"/>
    <w:rsid w:val="00770B91"/>
    <w:rsid w:val="007A7156"/>
    <w:rsid w:val="007A74EE"/>
    <w:rsid w:val="007B0331"/>
    <w:rsid w:val="007B3E01"/>
    <w:rsid w:val="007B3ED9"/>
    <w:rsid w:val="007C15B0"/>
    <w:rsid w:val="007C3E6F"/>
    <w:rsid w:val="007C6FE4"/>
    <w:rsid w:val="007D3142"/>
    <w:rsid w:val="007E16AF"/>
    <w:rsid w:val="007F0222"/>
    <w:rsid w:val="007F036E"/>
    <w:rsid w:val="007F4220"/>
    <w:rsid w:val="007F5AD9"/>
    <w:rsid w:val="007F6075"/>
    <w:rsid w:val="008027D9"/>
    <w:rsid w:val="00806FDD"/>
    <w:rsid w:val="008105E3"/>
    <w:rsid w:val="00813F85"/>
    <w:rsid w:val="00821FF4"/>
    <w:rsid w:val="00822609"/>
    <w:rsid w:val="0082672F"/>
    <w:rsid w:val="00826C8C"/>
    <w:rsid w:val="00833439"/>
    <w:rsid w:val="008352B3"/>
    <w:rsid w:val="00845489"/>
    <w:rsid w:val="008473F5"/>
    <w:rsid w:val="00857B38"/>
    <w:rsid w:val="008674B6"/>
    <w:rsid w:val="008711B3"/>
    <w:rsid w:val="008749EA"/>
    <w:rsid w:val="00876E7C"/>
    <w:rsid w:val="008822E6"/>
    <w:rsid w:val="00894618"/>
    <w:rsid w:val="0089497F"/>
    <w:rsid w:val="00894996"/>
    <w:rsid w:val="008949CF"/>
    <w:rsid w:val="008A1604"/>
    <w:rsid w:val="008A5756"/>
    <w:rsid w:val="008A7D86"/>
    <w:rsid w:val="008B1B5E"/>
    <w:rsid w:val="008C0686"/>
    <w:rsid w:val="008C4373"/>
    <w:rsid w:val="008D0242"/>
    <w:rsid w:val="008D67A6"/>
    <w:rsid w:val="008F14CE"/>
    <w:rsid w:val="009048FA"/>
    <w:rsid w:val="009128A2"/>
    <w:rsid w:val="00916016"/>
    <w:rsid w:val="009236A6"/>
    <w:rsid w:val="0092438F"/>
    <w:rsid w:val="00924DB8"/>
    <w:rsid w:val="00926D92"/>
    <w:rsid w:val="00935840"/>
    <w:rsid w:val="009547A1"/>
    <w:rsid w:val="009736D8"/>
    <w:rsid w:val="0098264E"/>
    <w:rsid w:val="00985475"/>
    <w:rsid w:val="009A1506"/>
    <w:rsid w:val="009A3022"/>
    <w:rsid w:val="009B2A9B"/>
    <w:rsid w:val="009B3030"/>
    <w:rsid w:val="009B4896"/>
    <w:rsid w:val="009B7FED"/>
    <w:rsid w:val="009C04E1"/>
    <w:rsid w:val="009C471C"/>
    <w:rsid w:val="009D1B07"/>
    <w:rsid w:val="009E302B"/>
    <w:rsid w:val="00A0587C"/>
    <w:rsid w:val="00A13996"/>
    <w:rsid w:val="00A151FF"/>
    <w:rsid w:val="00A15586"/>
    <w:rsid w:val="00A425F7"/>
    <w:rsid w:val="00A427AF"/>
    <w:rsid w:val="00A45114"/>
    <w:rsid w:val="00A47902"/>
    <w:rsid w:val="00A62590"/>
    <w:rsid w:val="00A6276E"/>
    <w:rsid w:val="00A63C56"/>
    <w:rsid w:val="00A66B24"/>
    <w:rsid w:val="00A72D9D"/>
    <w:rsid w:val="00A85E5B"/>
    <w:rsid w:val="00A864B6"/>
    <w:rsid w:val="00A87E01"/>
    <w:rsid w:val="00A90036"/>
    <w:rsid w:val="00AA2BBB"/>
    <w:rsid w:val="00AA6E35"/>
    <w:rsid w:val="00AB2701"/>
    <w:rsid w:val="00AB48E9"/>
    <w:rsid w:val="00AB66A6"/>
    <w:rsid w:val="00AB74E7"/>
    <w:rsid w:val="00AC06A3"/>
    <w:rsid w:val="00AC3C6D"/>
    <w:rsid w:val="00AC55F1"/>
    <w:rsid w:val="00AD0CAA"/>
    <w:rsid w:val="00AD20CD"/>
    <w:rsid w:val="00AD3715"/>
    <w:rsid w:val="00AE0582"/>
    <w:rsid w:val="00AE1028"/>
    <w:rsid w:val="00AF2CC4"/>
    <w:rsid w:val="00B01A30"/>
    <w:rsid w:val="00B026DA"/>
    <w:rsid w:val="00B05439"/>
    <w:rsid w:val="00B07715"/>
    <w:rsid w:val="00B123EB"/>
    <w:rsid w:val="00B22041"/>
    <w:rsid w:val="00B35168"/>
    <w:rsid w:val="00B528FA"/>
    <w:rsid w:val="00B62455"/>
    <w:rsid w:val="00B67198"/>
    <w:rsid w:val="00B924EC"/>
    <w:rsid w:val="00B93C92"/>
    <w:rsid w:val="00B97B41"/>
    <w:rsid w:val="00BA59E9"/>
    <w:rsid w:val="00BB6244"/>
    <w:rsid w:val="00BC5CB4"/>
    <w:rsid w:val="00BD1AEB"/>
    <w:rsid w:val="00BD7588"/>
    <w:rsid w:val="00BE59E2"/>
    <w:rsid w:val="00BF7417"/>
    <w:rsid w:val="00C02205"/>
    <w:rsid w:val="00C03CC1"/>
    <w:rsid w:val="00C129D8"/>
    <w:rsid w:val="00C1525B"/>
    <w:rsid w:val="00C24075"/>
    <w:rsid w:val="00C33743"/>
    <w:rsid w:val="00C33BDE"/>
    <w:rsid w:val="00C429EE"/>
    <w:rsid w:val="00C45103"/>
    <w:rsid w:val="00C576DD"/>
    <w:rsid w:val="00C7097D"/>
    <w:rsid w:val="00C7267F"/>
    <w:rsid w:val="00C77FBF"/>
    <w:rsid w:val="00C80C67"/>
    <w:rsid w:val="00C829D3"/>
    <w:rsid w:val="00C84D33"/>
    <w:rsid w:val="00C91C6F"/>
    <w:rsid w:val="00C92CE7"/>
    <w:rsid w:val="00C944D6"/>
    <w:rsid w:val="00CA454E"/>
    <w:rsid w:val="00CB1596"/>
    <w:rsid w:val="00CB3F8C"/>
    <w:rsid w:val="00CC1D0B"/>
    <w:rsid w:val="00CC6C97"/>
    <w:rsid w:val="00CC7247"/>
    <w:rsid w:val="00CD622A"/>
    <w:rsid w:val="00CE3773"/>
    <w:rsid w:val="00CE38EF"/>
    <w:rsid w:val="00CF09A2"/>
    <w:rsid w:val="00CF2689"/>
    <w:rsid w:val="00CF66A7"/>
    <w:rsid w:val="00D0233B"/>
    <w:rsid w:val="00D02C61"/>
    <w:rsid w:val="00D02F8D"/>
    <w:rsid w:val="00D1394D"/>
    <w:rsid w:val="00D24215"/>
    <w:rsid w:val="00D258C6"/>
    <w:rsid w:val="00D25D0A"/>
    <w:rsid w:val="00D31575"/>
    <w:rsid w:val="00D35FEA"/>
    <w:rsid w:val="00D42479"/>
    <w:rsid w:val="00D4268F"/>
    <w:rsid w:val="00D42B49"/>
    <w:rsid w:val="00D42F39"/>
    <w:rsid w:val="00D432FB"/>
    <w:rsid w:val="00D45567"/>
    <w:rsid w:val="00D50F1A"/>
    <w:rsid w:val="00D541C5"/>
    <w:rsid w:val="00D64788"/>
    <w:rsid w:val="00D64C00"/>
    <w:rsid w:val="00D659CA"/>
    <w:rsid w:val="00D65E16"/>
    <w:rsid w:val="00D65FF8"/>
    <w:rsid w:val="00D70872"/>
    <w:rsid w:val="00D730DF"/>
    <w:rsid w:val="00D7420F"/>
    <w:rsid w:val="00D7718C"/>
    <w:rsid w:val="00D77842"/>
    <w:rsid w:val="00D92B08"/>
    <w:rsid w:val="00D9369C"/>
    <w:rsid w:val="00D93DDB"/>
    <w:rsid w:val="00DA0E40"/>
    <w:rsid w:val="00DA2553"/>
    <w:rsid w:val="00DA2989"/>
    <w:rsid w:val="00DC54DF"/>
    <w:rsid w:val="00DD0403"/>
    <w:rsid w:val="00DD44D7"/>
    <w:rsid w:val="00DE5147"/>
    <w:rsid w:val="00DE6A73"/>
    <w:rsid w:val="00DE6D22"/>
    <w:rsid w:val="00DE7AE4"/>
    <w:rsid w:val="00E01036"/>
    <w:rsid w:val="00E038C0"/>
    <w:rsid w:val="00E0777B"/>
    <w:rsid w:val="00E228E0"/>
    <w:rsid w:val="00E34923"/>
    <w:rsid w:val="00E37086"/>
    <w:rsid w:val="00E37AFA"/>
    <w:rsid w:val="00E42B56"/>
    <w:rsid w:val="00E506B3"/>
    <w:rsid w:val="00E53B82"/>
    <w:rsid w:val="00E6064D"/>
    <w:rsid w:val="00E60B0A"/>
    <w:rsid w:val="00E66A39"/>
    <w:rsid w:val="00E850FE"/>
    <w:rsid w:val="00E9298F"/>
    <w:rsid w:val="00EA5C84"/>
    <w:rsid w:val="00EB26BF"/>
    <w:rsid w:val="00EB4800"/>
    <w:rsid w:val="00EB5482"/>
    <w:rsid w:val="00EC1771"/>
    <w:rsid w:val="00EC33A3"/>
    <w:rsid w:val="00EC42B5"/>
    <w:rsid w:val="00EC4EA6"/>
    <w:rsid w:val="00ED02C5"/>
    <w:rsid w:val="00ED4349"/>
    <w:rsid w:val="00ED470E"/>
    <w:rsid w:val="00EF0DE1"/>
    <w:rsid w:val="00EF51DD"/>
    <w:rsid w:val="00F0317D"/>
    <w:rsid w:val="00F13C11"/>
    <w:rsid w:val="00F46DCF"/>
    <w:rsid w:val="00F52860"/>
    <w:rsid w:val="00F57503"/>
    <w:rsid w:val="00F613AC"/>
    <w:rsid w:val="00F6477D"/>
    <w:rsid w:val="00F70046"/>
    <w:rsid w:val="00F76ED8"/>
    <w:rsid w:val="00F82C1F"/>
    <w:rsid w:val="00F848FF"/>
    <w:rsid w:val="00F936E8"/>
    <w:rsid w:val="00F9752C"/>
    <w:rsid w:val="00FB6922"/>
    <w:rsid w:val="00FC000A"/>
    <w:rsid w:val="00FD4B22"/>
    <w:rsid w:val="00FD6805"/>
    <w:rsid w:val="00FD7563"/>
    <w:rsid w:val="00FE2024"/>
    <w:rsid w:val="00FE7A0E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E5ED"/>
  <w15:chartTrackingRefBased/>
  <w15:docId w15:val="{4B7795F9-DC16-44B9-B164-315AFEE6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8C4373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8C437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C4373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123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123EB"/>
  </w:style>
  <w:style w:type="paragraph" w:styleId="a8">
    <w:name w:val="footer"/>
    <w:basedOn w:val="a"/>
    <w:link w:val="a9"/>
    <w:uiPriority w:val="99"/>
    <w:unhideWhenUsed/>
    <w:rsid w:val="00B123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123EB"/>
  </w:style>
  <w:style w:type="character" w:styleId="Hyperlink">
    <w:name w:val="Hyperlink"/>
    <w:basedOn w:val="a0"/>
    <w:uiPriority w:val="99"/>
    <w:unhideWhenUsed/>
    <w:rsid w:val="00DA2989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427D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3427D3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3427D3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1527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34</cp:revision>
  <cp:lastPrinted>2020-09-17T08:45:00Z</cp:lastPrinted>
  <dcterms:created xsi:type="dcterms:W3CDTF">2020-09-17T06:48:00Z</dcterms:created>
  <dcterms:modified xsi:type="dcterms:W3CDTF">2022-09-28T20:18:00Z</dcterms:modified>
</cp:coreProperties>
</file>