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13951" w14:textId="047FD076" w:rsidR="00D7636B" w:rsidRDefault="0029191E" w:rsidP="003B2241">
      <w:pPr>
        <w:spacing w:after="40"/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 w:rsidR="003B2241">
        <w:rPr>
          <w:rtl/>
        </w:rPr>
        <w:tab/>
      </w:r>
      <w:r w:rsidR="00A6797F">
        <w:rPr>
          <w:rFonts w:hint="cs"/>
          <w:b/>
          <w:bCs/>
          <w:sz w:val="36"/>
          <w:szCs w:val="36"/>
          <w:rtl/>
        </w:rPr>
        <w:t xml:space="preserve">   </w:t>
      </w:r>
      <w:r w:rsidRPr="0029191E">
        <w:rPr>
          <w:rFonts w:hint="cs"/>
          <w:b/>
          <w:bCs/>
          <w:sz w:val="36"/>
          <w:szCs w:val="36"/>
          <w:rtl/>
        </w:rPr>
        <w:t>שמיני: האם יקיימו מצוות אחרי תחיית המתים</w:t>
      </w:r>
    </w:p>
    <w:p w14:paraId="0510B2CB" w14:textId="77777777" w:rsidR="0029191E" w:rsidRDefault="0029191E" w:rsidP="003B2241">
      <w:pPr>
        <w:spacing w:after="40"/>
        <w:rPr>
          <w:b/>
          <w:bCs/>
          <w:u w:val="single"/>
          <w:rtl/>
        </w:rPr>
      </w:pPr>
      <w:r w:rsidRPr="0029191E">
        <w:rPr>
          <w:rFonts w:hint="cs"/>
          <w:b/>
          <w:bCs/>
          <w:u w:val="single"/>
          <w:rtl/>
        </w:rPr>
        <w:t>פתיחה</w:t>
      </w:r>
    </w:p>
    <w:p w14:paraId="19246E89" w14:textId="367CC119" w:rsidR="00117A7C" w:rsidRDefault="0029191E" w:rsidP="00117A7C">
      <w:pPr>
        <w:spacing w:after="40"/>
        <w:rPr>
          <w:rtl/>
        </w:rPr>
      </w:pPr>
      <w:r>
        <w:rPr>
          <w:rFonts w:hint="cs"/>
          <w:rtl/>
        </w:rPr>
        <w:t xml:space="preserve">בפרשת השבוע </w:t>
      </w:r>
      <w:r w:rsidR="00C51A78">
        <w:rPr>
          <w:rFonts w:hint="cs"/>
          <w:rtl/>
        </w:rPr>
        <w:t>קוראים על מותם של בני</w:t>
      </w:r>
      <w:r>
        <w:rPr>
          <w:rFonts w:hint="cs"/>
          <w:rtl/>
        </w:rPr>
        <w:t xml:space="preserve"> אהרון, נדב ואביהוא. </w:t>
      </w:r>
      <w:r w:rsidR="000B5BA8">
        <w:rPr>
          <w:rFonts w:hint="cs"/>
          <w:rtl/>
        </w:rPr>
        <w:t xml:space="preserve">מפשט הפסוקים </w:t>
      </w:r>
      <w:r w:rsidR="00C51A78">
        <w:rPr>
          <w:rFonts w:hint="cs"/>
          <w:rtl/>
        </w:rPr>
        <w:t>משמע, שנדב ואביהוא מתו בגלל ש</w:t>
      </w:r>
      <w:r w:rsidR="000B5BA8">
        <w:rPr>
          <w:rFonts w:hint="cs"/>
          <w:rtl/>
        </w:rPr>
        <w:t xml:space="preserve">הקריבו אש זרה, </w:t>
      </w:r>
      <w:r w:rsidR="00BA6822">
        <w:rPr>
          <w:rFonts w:hint="cs"/>
          <w:rtl/>
        </w:rPr>
        <w:t xml:space="preserve">אך </w:t>
      </w:r>
      <w:proofErr w:type="spellStart"/>
      <w:r w:rsidR="00BA6822">
        <w:rPr>
          <w:rFonts w:hint="cs"/>
          <w:rtl/>
        </w:rPr>
        <w:t>בחז</w:t>
      </w:r>
      <w:proofErr w:type="spellEnd"/>
      <w:r w:rsidR="00BA6822">
        <w:rPr>
          <w:rFonts w:hint="cs"/>
          <w:rtl/>
        </w:rPr>
        <w:t xml:space="preserve">''ל ובמפרשים </w:t>
      </w:r>
      <w:r w:rsidR="000B5BA8">
        <w:rPr>
          <w:rFonts w:hint="cs"/>
          <w:rtl/>
        </w:rPr>
        <w:t xml:space="preserve">הוצעו </w:t>
      </w:r>
      <w:r>
        <w:rPr>
          <w:rFonts w:hint="cs"/>
          <w:rtl/>
        </w:rPr>
        <w:t>לפחות שישה הסברים</w:t>
      </w:r>
      <w:r w:rsidR="00C51A78">
        <w:rPr>
          <w:rFonts w:hint="cs"/>
          <w:rtl/>
        </w:rPr>
        <w:t xml:space="preserve"> אחרים למותם</w:t>
      </w:r>
      <w:r>
        <w:rPr>
          <w:rFonts w:hint="cs"/>
          <w:rtl/>
        </w:rPr>
        <w:t xml:space="preserve">. מדברי הגמרא במסכת יומא </w:t>
      </w:r>
      <w:r>
        <w:rPr>
          <w:rFonts w:hint="cs"/>
          <w:sz w:val="18"/>
          <w:szCs w:val="18"/>
          <w:rtl/>
        </w:rPr>
        <w:t xml:space="preserve">(פז ע''א) </w:t>
      </w:r>
      <w:r w:rsidR="00A87417">
        <w:rPr>
          <w:rFonts w:hint="cs"/>
          <w:rtl/>
        </w:rPr>
        <w:t>משמע</w:t>
      </w:r>
      <w:r>
        <w:rPr>
          <w:rFonts w:hint="cs"/>
          <w:rtl/>
        </w:rPr>
        <w:t>,</w:t>
      </w:r>
      <w:r w:rsidR="00A87417">
        <w:rPr>
          <w:rFonts w:hint="cs"/>
          <w:rtl/>
        </w:rPr>
        <w:t xml:space="preserve"> שהם</w:t>
      </w:r>
      <w:r w:rsidR="00AA04F8">
        <w:rPr>
          <w:rFonts w:hint="cs"/>
          <w:rtl/>
        </w:rPr>
        <w:t xml:space="preserve"> כלל</w:t>
      </w:r>
      <w:r w:rsidR="00A87417">
        <w:rPr>
          <w:rFonts w:hint="cs"/>
          <w:rtl/>
        </w:rPr>
        <w:t xml:space="preserve"> לא מתו בגלל חטא</w:t>
      </w:r>
      <w:r w:rsidR="00AA04F8">
        <w:rPr>
          <w:rFonts w:hint="cs"/>
          <w:rtl/>
        </w:rPr>
        <w:t xml:space="preserve"> מסויים</w:t>
      </w:r>
      <w:r w:rsidR="00117A7C">
        <w:rPr>
          <w:rFonts w:hint="cs"/>
          <w:rtl/>
        </w:rPr>
        <w:t xml:space="preserve"> שעשו</w:t>
      </w:r>
      <w:r w:rsidR="00C51A78">
        <w:rPr>
          <w:rFonts w:hint="cs"/>
          <w:rtl/>
        </w:rPr>
        <w:t>.</w:t>
      </w:r>
    </w:p>
    <w:p w14:paraId="0AEA3168" w14:textId="52762CC5" w:rsidR="00AA04F8" w:rsidRDefault="00117A7C" w:rsidP="00117A7C">
      <w:pPr>
        <w:spacing w:after="40"/>
        <w:rPr>
          <w:rtl/>
        </w:rPr>
      </w:pPr>
      <w:r>
        <w:rPr>
          <w:rFonts w:hint="cs"/>
          <w:rtl/>
        </w:rPr>
        <w:t>מדוע אם הם בכל זאת נהרגו?</w:t>
      </w:r>
      <w:r>
        <w:rPr>
          <w:rFonts w:hint="cs"/>
        </w:rPr>
        <w:t xml:space="preserve"> </w:t>
      </w:r>
      <w:r w:rsidR="001D24A4">
        <w:rPr>
          <w:rFonts w:hint="cs"/>
          <w:rtl/>
        </w:rPr>
        <w:t xml:space="preserve">מדברי </w:t>
      </w:r>
      <w:r w:rsidR="001D24A4" w:rsidRPr="001D24A4">
        <w:rPr>
          <w:rFonts w:hint="cs"/>
          <w:b/>
          <w:bCs/>
          <w:rtl/>
        </w:rPr>
        <w:t>התוספות יום הכיפורים</w:t>
      </w:r>
      <w:r w:rsidR="001D24A4">
        <w:rPr>
          <w:rFonts w:hint="cs"/>
          <w:rtl/>
        </w:rPr>
        <w:t xml:space="preserve"> </w:t>
      </w:r>
      <w:r w:rsidR="001D24A4">
        <w:rPr>
          <w:rFonts w:hint="cs"/>
          <w:sz w:val="18"/>
          <w:szCs w:val="18"/>
          <w:rtl/>
        </w:rPr>
        <w:t xml:space="preserve">(ד''ה כמה) </w:t>
      </w:r>
      <w:r w:rsidR="001D24A4">
        <w:rPr>
          <w:rFonts w:hint="cs"/>
          <w:rtl/>
        </w:rPr>
        <w:t xml:space="preserve">עולה, </w:t>
      </w:r>
      <w:r>
        <w:rPr>
          <w:rFonts w:hint="cs"/>
          <w:rtl/>
        </w:rPr>
        <w:t xml:space="preserve">שהם מתו בגלל חטאו של אהרן, שבאמת מעיקר הדין </w:t>
      </w:r>
      <w:r w:rsidR="0082455A">
        <w:rPr>
          <w:rFonts w:hint="cs"/>
          <w:rtl/>
        </w:rPr>
        <w:t>כל ארבע</w:t>
      </w:r>
      <w:r>
        <w:rPr>
          <w:rFonts w:hint="cs"/>
          <w:rtl/>
        </w:rPr>
        <w:t>ת</w:t>
      </w:r>
      <w:r w:rsidR="0082455A">
        <w:rPr>
          <w:rFonts w:hint="cs"/>
          <w:rtl/>
        </w:rPr>
        <w:t xml:space="preserve"> הבנים</w:t>
      </w:r>
      <w:r w:rsidR="001D24A4">
        <w:rPr>
          <w:rFonts w:hint="cs"/>
          <w:rtl/>
        </w:rPr>
        <w:t xml:space="preserve"> היו חייבים במיתה, </w:t>
      </w:r>
      <w:r>
        <w:rPr>
          <w:rFonts w:hint="cs"/>
          <w:rtl/>
        </w:rPr>
        <w:t xml:space="preserve">אך </w:t>
      </w:r>
      <w:r w:rsidR="001D24A4">
        <w:rPr>
          <w:rFonts w:hint="cs"/>
          <w:rtl/>
        </w:rPr>
        <w:t xml:space="preserve">בגלל שאר </w:t>
      </w:r>
      <w:r w:rsidR="00B05DA7">
        <w:rPr>
          <w:rFonts w:hint="cs"/>
          <w:rtl/>
        </w:rPr>
        <w:t>זכויותיו</w:t>
      </w:r>
      <w:r>
        <w:rPr>
          <w:rFonts w:hint="cs"/>
          <w:rtl/>
        </w:rPr>
        <w:t xml:space="preserve"> של אהרן לא מתו אלעזר ואיתמר</w:t>
      </w:r>
      <w:r w:rsidR="00AA04F8">
        <w:rPr>
          <w:rFonts w:hint="cs"/>
          <w:rtl/>
        </w:rPr>
        <w:t>, ובלשון הגמרא:</w:t>
      </w:r>
    </w:p>
    <w:p w14:paraId="48F259AD" w14:textId="062220C5" w:rsidR="00AA04F8" w:rsidRDefault="00AA04F8" w:rsidP="00AA04F8">
      <w:pPr>
        <w:spacing w:after="40"/>
        <w:ind w:left="720"/>
        <w:rPr>
          <w:rtl/>
        </w:rPr>
      </w:pPr>
      <w:r>
        <w:rPr>
          <w:rFonts w:cs="Arial" w:hint="cs"/>
          <w:rtl/>
        </w:rPr>
        <w:t>''אשריהם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לצדיקים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שמזכין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הדורות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לאהרון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שהיו </w:t>
      </w:r>
      <w:proofErr w:type="spellStart"/>
      <w:r>
        <w:rPr>
          <w:rFonts w:cs="Arial" w:hint="cs"/>
          <w:rtl/>
        </w:rPr>
        <w:t>ראויין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להישרף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כנדב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ואביהוא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'הנותרים'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שעמד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אביהם</w:t>
      </w:r>
      <w:r>
        <w:rPr>
          <w:rFonts w:cs="Arial"/>
          <w:rtl/>
        </w:rPr>
        <w:t>.</w:t>
      </w:r>
      <w:r>
        <w:rPr>
          <w:rFonts w:cs="Arial" w:hint="cs"/>
          <w:rtl/>
        </w:rPr>
        <w:t>''</w:t>
      </w:r>
    </w:p>
    <w:p w14:paraId="2FE80859" w14:textId="664FD9CA" w:rsidR="00476C79" w:rsidRDefault="00476C79" w:rsidP="003B2241">
      <w:pPr>
        <w:spacing w:after="40"/>
        <w:rPr>
          <w:rtl/>
        </w:rPr>
      </w:pPr>
      <w:r>
        <w:rPr>
          <w:rFonts w:hint="cs"/>
          <w:rtl/>
        </w:rPr>
        <w:t>בעקבות המוות של נדב ואביהוא נעסוק</w:t>
      </w:r>
      <w:r w:rsidR="00AF570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השבוע בשאלה, האם כאשר </w:t>
      </w:r>
      <w:r w:rsidR="0082455A">
        <w:rPr>
          <w:rFonts w:hint="cs"/>
          <w:rtl/>
        </w:rPr>
        <w:t xml:space="preserve">בני האדם יקומו </w:t>
      </w:r>
      <w:r>
        <w:rPr>
          <w:rFonts w:hint="cs"/>
          <w:rtl/>
        </w:rPr>
        <w:t xml:space="preserve">בתחיית המתים הם יהיו חייבים במצוות, או שלעתיד לבוא </w:t>
      </w:r>
      <w:r w:rsidR="00886F7A">
        <w:rPr>
          <w:rFonts w:hint="cs"/>
          <w:rtl/>
        </w:rPr>
        <w:t>ה</w:t>
      </w:r>
      <w:r>
        <w:rPr>
          <w:rFonts w:hint="cs"/>
          <w:rtl/>
        </w:rPr>
        <w:t>מצוות</w:t>
      </w:r>
      <w:r w:rsidR="00886F7A">
        <w:rPr>
          <w:rFonts w:hint="cs"/>
          <w:rtl/>
        </w:rPr>
        <w:t xml:space="preserve"> יתבטלו</w:t>
      </w:r>
      <w:r>
        <w:rPr>
          <w:rFonts w:hint="cs"/>
          <w:rtl/>
        </w:rPr>
        <w:t>.</w:t>
      </w:r>
    </w:p>
    <w:p w14:paraId="739517DE" w14:textId="77777777" w:rsidR="006124AE" w:rsidRDefault="00A142E8" w:rsidP="003B2241">
      <w:pPr>
        <w:spacing w:after="4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קבורה עם כלאיים</w:t>
      </w:r>
    </w:p>
    <w:p w14:paraId="2DF00A53" w14:textId="77777777" w:rsidR="00117A7C" w:rsidRDefault="006124AE" w:rsidP="00117A7C">
      <w:pPr>
        <w:spacing w:after="40"/>
        <w:rPr>
          <w:rtl/>
        </w:rPr>
      </w:pPr>
      <w:r>
        <w:rPr>
          <w:rFonts w:hint="cs"/>
          <w:rtl/>
        </w:rPr>
        <w:t xml:space="preserve">הגמרא במסכת נדה </w:t>
      </w:r>
      <w:r>
        <w:rPr>
          <w:rFonts w:hint="cs"/>
          <w:sz w:val="18"/>
          <w:szCs w:val="18"/>
          <w:rtl/>
        </w:rPr>
        <w:t>(</w:t>
      </w:r>
      <w:proofErr w:type="spellStart"/>
      <w:r>
        <w:rPr>
          <w:rFonts w:hint="cs"/>
          <w:sz w:val="18"/>
          <w:szCs w:val="18"/>
          <w:rtl/>
        </w:rPr>
        <w:t>סא</w:t>
      </w:r>
      <w:proofErr w:type="spellEnd"/>
      <w:r>
        <w:rPr>
          <w:rFonts w:hint="cs"/>
          <w:sz w:val="18"/>
          <w:szCs w:val="18"/>
          <w:rtl/>
        </w:rPr>
        <w:t xml:space="preserve"> ע''ב)</w:t>
      </w:r>
      <w:r>
        <w:rPr>
          <w:rFonts w:hint="cs"/>
          <w:rtl/>
        </w:rPr>
        <w:t xml:space="preserve"> </w:t>
      </w:r>
      <w:r w:rsidR="006A475A">
        <w:rPr>
          <w:rFonts w:hint="cs"/>
          <w:rtl/>
        </w:rPr>
        <w:t>מביאה מחלוקת</w:t>
      </w:r>
      <w:r w:rsidR="00C451EF">
        <w:rPr>
          <w:rFonts w:hint="cs"/>
          <w:rtl/>
        </w:rPr>
        <w:t xml:space="preserve"> בין האמוראים</w:t>
      </w:r>
      <w:r w:rsidR="00E63B55">
        <w:rPr>
          <w:rFonts w:hint="cs"/>
          <w:rtl/>
        </w:rPr>
        <w:t>,</w:t>
      </w:r>
      <w:r w:rsidR="00C51A78">
        <w:rPr>
          <w:rFonts w:hint="cs"/>
          <w:rtl/>
        </w:rPr>
        <w:t xml:space="preserve"> האם מותר לקבור </w:t>
      </w:r>
      <w:r>
        <w:rPr>
          <w:rFonts w:hint="cs"/>
          <w:rtl/>
        </w:rPr>
        <w:t xml:space="preserve">מתים עם תכריכים שעשויים מכלאיים. לדעת </w:t>
      </w:r>
      <w:r w:rsidR="00AC6B35">
        <w:rPr>
          <w:rFonts w:hint="cs"/>
          <w:rtl/>
        </w:rPr>
        <w:t>רב יוסף ורבי</w:t>
      </w:r>
      <w:r w:rsidR="00AF5706">
        <w:rPr>
          <w:rFonts w:hint="cs"/>
          <w:rtl/>
        </w:rPr>
        <w:t xml:space="preserve"> </w:t>
      </w:r>
      <w:r>
        <w:rPr>
          <w:rFonts w:hint="cs"/>
          <w:rtl/>
        </w:rPr>
        <w:t xml:space="preserve">יוחנן מותר, ואילו לדעת </w:t>
      </w:r>
      <w:r w:rsidR="00AC6B35">
        <w:rPr>
          <w:rFonts w:hint="cs"/>
          <w:rtl/>
        </w:rPr>
        <w:t>רבי ינאי מותר להספיד את המת עם כלאיים, אבל</w:t>
      </w:r>
      <w:r w:rsidR="00AF5706">
        <w:rPr>
          <w:rFonts w:hint="cs"/>
          <w:rtl/>
        </w:rPr>
        <w:t xml:space="preserve"> </w:t>
      </w:r>
      <w:r w:rsidR="00AC6B35">
        <w:rPr>
          <w:rFonts w:hint="cs"/>
          <w:rtl/>
        </w:rPr>
        <w:t>לקבור עם כלאיים</w:t>
      </w:r>
      <w:r w:rsidR="006F2133">
        <w:rPr>
          <w:rFonts w:hint="cs"/>
          <w:rtl/>
        </w:rPr>
        <w:t xml:space="preserve"> - אסור</w:t>
      </w:r>
      <w:r w:rsidR="00117A7C">
        <w:rPr>
          <w:rFonts w:hint="cs"/>
          <w:rtl/>
        </w:rPr>
        <w:t>.</w:t>
      </w:r>
    </w:p>
    <w:p w14:paraId="02119365" w14:textId="638CDC65" w:rsidR="006F75DF" w:rsidRDefault="003E2293" w:rsidP="00117A7C">
      <w:pPr>
        <w:spacing w:after="40"/>
        <w:rPr>
          <w:rtl/>
        </w:rPr>
      </w:pPr>
      <w:r>
        <w:rPr>
          <w:rFonts w:hint="cs"/>
          <w:rtl/>
        </w:rPr>
        <w:t xml:space="preserve">כפי </w:t>
      </w:r>
      <w:r w:rsidR="003B4F1C">
        <w:rPr>
          <w:rFonts w:hint="cs"/>
          <w:rtl/>
        </w:rPr>
        <w:t xml:space="preserve">שמבארת </w:t>
      </w:r>
      <w:r>
        <w:rPr>
          <w:rFonts w:hint="cs"/>
          <w:rtl/>
        </w:rPr>
        <w:t>הגמרא, מחלוקת</w:t>
      </w:r>
      <w:r w:rsidR="003B4F1C">
        <w:rPr>
          <w:rFonts w:hint="cs"/>
          <w:rtl/>
        </w:rPr>
        <w:t>ם</w:t>
      </w:r>
      <w:r>
        <w:rPr>
          <w:rFonts w:hint="cs"/>
          <w:rtl/>
        </w:rPr>
        <w:t xml:space="preserve"> תלויה בשאלה האם מצוות בטלות לעתיד לבוא.</w:t>
      </w:r>
      <w:r w:rsidR="008F5006">
        <w:rPr>
          <w:rFonts w:hint="cs"/>
          <w:rtl/>
        </w:rPr>
        <w:t xml:space="preserve"> לדעת רבי יוחנן מצוות</w:t>
      </w:r>
      <w:r w:rsidR="00AF5706">
        <w:rPr>
          <w:rFonts w:hint="cs"/>
          <w:rtl/>
        </w:rPr>
        <w:t xml:space="preserve"> </w:t>
      </w:r>
      <w:r w:rsidR="008F5006">
        <w:rPr>
          <w:rFonts w:hint="cs"/>
          <w:rtl/>
        </w:rPr>
        <w:t>בטלות לעתיד לבוא, לכן גם מותר לקבור את המת עם כלאיים. לדעת רבי ינאי הם לא בטלות, לכן מותר רק להספיד, אבל לא לקבור</w:t>
      </w:r>
      <w:r w:rsidR="003B4F1C">
        <w:rPr>
          <w:rFonts w:hint="cs"/>
          <w:rtl/>
        </w:rPr>
        <w:t>, ובלשון הגמרא:</w:t>
      </w:r>
    </w:p>
    <w:p w14:paraId="2F889BDA" w14:textId="086B0687" w:rsidR="003B4F1C" w:rsidRDefault="003B4F1C" w:rsidP="003B4F1C">
      <w:pPr>
        <w:spacing w:after="40"/>
        <w:ind w:left="720"/>
        <w:rPr>
          <w:rtl/>
        </w:rPr>
      </w:pPr>
      <w:r>
        <w:rPr>
          <w:rFonts w:cs="Arial" w:hint="cs"/>
          <w:rtl/>
        </w:rPr>
        <w:t>''תנו רבנן בגד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 כלאים עושה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תכריכין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יוסף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מצוות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לעתיד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לבוא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אמר לו אביי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 ר' ינאי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לסופדו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לקוברו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אמר לו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עלה </w:t>
      </w:r>
      <w:r>
        <w:rPr>
          <w:rFonts w:cs="Arial" w:hint="cs"/>
          <w:sz w:val="18"/>
          <w:szCs w:val="18"/>
          <w:rtl/>
        </w:rPr>
        <w:t>(וכי לא נאמר)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אמר ר' יוחנן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 לקוברו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ור'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יוחנן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לשיטתו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דאמר ר' יוחנן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מה כוונת הפסוק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'במתים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חפשי'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כיוון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חפשי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המצוות</w:t>
      </w:r>
      <w:r>
        <w:rPr>
          <w:rFonts w:cs="Arial"/>
          <w:rtl/>
        </w:rPr>
        <w:t>.</w:t>
      </w:r>
      <w:r>
        <w:rPr>
          <w:rFonts w:cs="Arial" w:hint="cs"/>
          <w:rtl/>
        </w:rPr>
        <w:t>''</w:t>
      </w:r>
    </w:p>
    <w:p w14:paraId="775034EC" w14:textId="190C6AB4" w:rsidR="003E2293" w:rsidRDefault="003E2293" w:rsidP="003B2241">
      <w:pPr>
        <w:spacing w:after="40"/>
        <w:rPr>
          <w:u w:val="single"/>
          <w:rtl/>
        </w:rPr>
      </w:pPr>
      <w:r w:rsidRPr="002705EC">
        <w:rPr>
          <w:rFonts w:hint="cs"/>
          <w:u w:val="single"/>
          <w:rtl/>
        </w:rPr>
        <w:t>מחלוקת הראשונים</w:t>
      </w:r>
    </w:p>
    <w:p w14:paraId="0C663490" w14:textId="76B810B7" w:rsidR="003B4F1C" w:rsidRPr="002705EC" w:rsidRDefault="003B4F1C" w:rsidP="003B2241">
      <w:pPr>
        <w:spacing w:after="40"/>
        <w:rPr>
          <w:u w:val="single"/>
          <w:rtl/>
        </w:rPr>
      </w:pPr>
      <w:r>
        <w:rPr>
          <w:rFonts w:hint="cs"/>
          <w:rtl/>
        </w:rPr>
        <w:t xml:space="preserve">מה הגמרא מתכוונת כאשר היא אומרת שהמצוות בטלות 'לעתיד לבוא'? מתי הם יתבטלו? נחלקו </w:t>
      </w:r>
      <w:r w:rsidR="00E606B5">
        <w:rPr>
          <w:rFonts w:hint="cs"/>
          <w:rtl/>
        </w:rPr>
        <w:t>בכך הראשונים</w:t>
      </w:r>
      <w:r>
        <w:rPr>
          <w:rFonts w:hint="cs"/>
          <w:rtl/>
        </w:rPr>
        <w:t>:</w:t>
      </w:r>
    </w:p>
    <w:p w14:paraId="5B0B3A85" w14:textId="3BC87397" w:rsidR="007F00A6" w:rsidRDefault="003270C9" w:rsidP="003B2241">
      <w:pPr>
        <w:spacing w:after="40"/>
        <w:rPr>
          <w:rtl/>
        </w:rPr>
      </w:pPr>
      <w:r>
        <w:rPr>
          <w:rFonts w:hint="cs"/>
          <w:rtl/>
        </w:rPr>
        <w:t xml:space="preserve">א. </w:t>
      </w:r>
      <w:r w:rsidR="00963A82">
        <w:rPr>
          <w:rFonts w:hint="cs"/>
          <w:rtl/>
        </w:rPr>
        <w:t>כ</w:t>
      </w:r>
      <w:r w:rsidR="007F648A">
        <w:rPr>
          <w:rFonts w:hint="cs"/>
          <w:rtl/>
        </w:rPr>
        <w:t xml:space="preserve">פי שנראה בהמשך, </w:t>
      </w:r>
      <w:r w:rsidR="001472BE">
        <w:rPr>
          <w:rFonts w:hint="cs"/>
          <w:rtl/>
        </w:rPr>
        <w:t xml:space="preserve">הפירוש הפשוט בסוגיה הוא פירושם של </w:t>
      </w:r>
      <w:r w:rsidR="001472BE" w:rsidRPr="00FE172F">
        <w:rPr>
          <w:rFonts w:hint="cs"/>
          <w:b/>
          <w:bCs/>
          <w:rtl/>
        </w:rPr>
        <w:t>התוספות</w:t>
      </w:r>
      <w:r w:rsidR="001472BE">
        <w:rPr>
          <w:rFonts w:hint="cs"/>
          <w:rtl/>
        </w:rPr>
        <w:t xml:space="preserve"> </w:t>
      </w:r>
      <w:r w:rsidR="001472BE">
        <w:rPr>
          <w:rFonts w:hint="cs"/>
          <w:sz w:val="18"/>
          <w:szCs w:val="18"/>
          <w:rtl/>
        </w:rPr>
        <w:t xml:space="preserve">(ד''ה אמר), </w:t>
      </w:r>
      <w:r w:rsidR="001472BE" w:rsidRPr="00AF2CAE">
        <w:rPr>
          <w:rFonts w:hint="cs"/>
          <w:b/>
          <w:bCs/>
          <w:rtl/>
        </w:rPr>
        <w:t>הרמב''ן</w:t>
      </w:r>
      <w:r w:rsidR="001472BE">
        <w:rPr>
          <w:rFonts w:hint="cs"/>
          <w:rtl/>
        </w:rPr>
        <w:t xml:space="preserve"> </w:t>
      </w:r>
      <w:r w:rsidR="001472BE">
        <w:rPr>
          <w:rFonts w:hint="cs"/>
          <w:sz w:val="18"/>
          <w:szCs w:val="18"/>
          <w:rtl/>
        </w:rPr>
        <w:t>(דברים ל, ו)</w:t>
      </w:r>
      <w:r w:rsidR="00C451EF">
        <w:rPr>
          <w:rFonts w:hint="cs"/>
          <w:rtl/>
        </w:rPr>
        <w:t xml:space="preserve"> </w:t>
      </w:r>
      <w:r w:rsidR="00C451EF">
        <w:rPr>
          <w:rFonts w:hint="cs"/>
          <w:b/>
          <w:bCs/>
          <w:rtl/>
        </w:rPr>
        <w:t>ו</w:t>
      </w:r>
      <w:r w:rsidR="00C451EF" w:rsidRPr="00E44DBE">
        <w:rPr>
          <w:rFonts w:hint="cs"/>
          <w:b/>
          <w:bCs/>
          <w:rtl/>
        </w:rPr>
        <w:t>הריטב''א</w:t>
      </w:r>
      <w:r w:rsidR="00C451EF">
        <w:rPr>
          <w:rFonts w:hint="cs"/>
          <w:rtl/>
        </w:rPr>
        <w:t xml:space="preserve"> </w:t>
      </w:r>
      <w:r w:rsidR="00C451EF">
        <w:rPr>
          <w:rFonts w:hint="cs"/>
          <w:sz w:val="18"/>
          <w:szCs w:val="18"/>
          <w:rtl/>
        </w:rPr>
        <w:t>(ד''ה אבל)</w:t>
      </w:r>
      <w:r w:rsidR="001472BE">
        <w:rPr>
          <w:rFonts w:hint="cs"/>
          <w:rtl/>
        </w:rPr>
        <w:t>.</w:t>
      </w:r>
      <w:r w:rsidR="00AF5706">
        <w:rPr>
          <w:rFonts w:hint="cs"/>
          <w:rtl/>
        </w:rPr>
        <w:t xml:space="preserve"> </w:t>
      </w:r>
      <w:r w:rsidR="001472BE">
        <w:rPr>
          <w:rFonts w:hint="cs"/>
          <w:rtl/>
        </w:rPr>
        <w:t xml:space="preserve">לשיטתם, כאשר הגמרא אומרת </w:t>
      </w:r>
      <w:r>
        <w:rPr>
          <w:rFonts w:hint="cs"/>
          <w:rtl/>
        </w:rPr>
        <w:t xml:space="preserve">שהמצוות בטלות </w:t>
      </w:r>
      <w:r w:rsidR="001472BE">
        <w:rPr>
          <w:rFonts w:hint="cs"/>
          <w:rtl/>
        </w:rPr>
        <w:t xml:space="preserve">לעתיד לבוא, היא מתכוונת לשלב שאחרי תחיית המתים, שבזמן הזה לא יקיימו מצוות לדעת </w:t>
      </w:r>
      <w:r w:rsidR="00960B9C">
        <w:rPr>
          <w:rFonts w:hint="cs"/>
          <w:rtl/>
        </w:rPr>
        <w:t xml:space="preserve">רבי </w:t>
      </w:r>
      <w:r w:rsidR="001472BE">
        <w:rPr>
          <w:rFonts w:hint="cs"/>
          <w:rtl/>
        </w:rPr>
        <w:t>יוחנן</w:t>
      </w:r>
      <w:r w:rsidR="007F00A6">
        <w:rPr>
          <w:rFonts w:hint="cs"/>
          <w:rtl/>
        </w:rPr>
        <w:t xml:space="preserve">, ואילו לדעת </w:t>
      </w:r>
      <w:r w:rsidR="00960B9C">
        <w:rPr>
          <w:rFonts w:hint="cs"/>
          <w:rtl/>
        </w:rPr>
        <w:t xml:space="preserve">רבי </w:t>
      </w:r>
      <w:r w:rsidR="007F00A6">
        <w:rPr>
          <w:rFonts w:hint="cs"/>
          <w:rtl/>
        </w:rPr>
        <w:t>ינאי יקיימו</w:t>
      </w:r>
      <w:r w:rsidR="001472BE">
        <w:rPr>
          <w:rFonts w:hint="cs"/>
          <w:rtl/>
        </w:rPr>
        <w:t>.</w:t>
      </w:r>
    </w:p>
    <w:p w14:paraId="58D0E9BD" w14:textId="72DDD8F3" w:rsidR="001472BE" w:rsidRPr="003270C9" w:rsidRDefault="003270C9" w:rsidP="003B2241">
      <w:pPr>
        <w:spacing w:after="40"/>
        <w:rPr>
          <w:rtl/>
        </w:rPr>
      </w:pPr>
      <w:r>
        <w:rPr>
          <w:rFonts w:hint="cs"/>
          <w:rtl/>
        </w:rPr>
        <w:t xml:space="preserve">ב. </w:t>
      </w:r>
      <w:r w:rsidR="001472BE">
        <w:rPr>
          <w:rFonts w:hint="cs"/>
          <w:rtl/>
        </w:rPr>
        <w:t>הפירוש הקשה בסוגיה הוא פירוש</w:t>
      </w:r>
      <w:r>
        <w:rPr>
          <w:rFonts w:hint="cs"/>
          <w:rtl/>
        </w:rPr>
        <w:t xml:space="preserve">ו של </w:t>
      </w:r>
      <w:r w:rsidR="001472BE" w:rsidRPr="00B556B6">
        <w:rPr>
          <w:rFonts w:hint="cs"/>
          <w:b/>
          <w:bCs/>
          <w:rtl/>
        </w:rPr>
        <w:t>הרשב''א</w:t>
      </w:r>
      <w:r w:rsidR="001472BE">
        <w:rPr>
          <w:rFonts w:hint="cs"/>
          <w:rtl/>
        </w:rPr>
        <w:t xml:space="preserve"> </w:t>
      </w:r>
      <w:r w:rsidR="001472BE">
        <w:rPr>
          <w:rFonts w:hint="cs"/>
          <w:sz w:val="18"/>
          <w:szCs w:val="18"/>
          <w:rtl/>
        </w:rPr>
        <w:t>(ד''ה זאת)</w:t>
      </w:r>
      <w:r w:rsidR="001472BE">
        <w:rPr>
          <w:rFonts w:hint="cs"/>
          <w:rtl/>
        </w:rPr>
        <w:t xml:space="preserve">, שבדרכו הלכו גם </w:t>
      </w:r>
      <w:r w:rsidR="001472BE" w:rsidRPr="00B556B6">
        <w:rPr>
          <w:rFonts w:hint="cs"/>
          <w:b/>
          <w:bCs/>
          <w:rtl/>
        </w:rPr>
        <w:t>המאירי</w:t>
      </w:r>
      <w:r w:rsidR="001472BE">
        <w:rPr>
          <w:rFonts w:hint="cs"/>
          <w:rtl/>
        </w:rPr>
        <w:t xml:space="preserve"> </w:t>
      </w:r>
      <w:r w:rsidR="001472BE">
        <w:rPr>
          <w:rFonts w:hint="cs"/>
          <w:sz w:val="18"/>
          <w:szCs w:val="18"/>
          <w:rtl/>
        </w:rPr>
        <w:t xml:space="preserve">(ד''ה בגד) </w:t>
      </w:r>
      <w:r w:rsidR="001472BE" w:rsidRPr="00B556B6">
        <w:rPr>
          <w:rFonts w:hint="cs"/>
          <w:b/>
          <w:bCs/>
          <w:rtl/>
        </w:rPr>
        <w:t>והר''ן</w:t>
      </w:r>
      <w:r w:rsidR="001472BE">
        <w:rPr>
          <w:rFonts w:hint="cs"/>
          <w:rtl/>
        </w:rPr>
        <w:t xml:space="preserve"> </w:t>
      </w:r>
      <w:r w:rsidR="001472BE">
        <w:rPr>
          <w:rFonts w:hint="cs"/>
          <w:sz w:val="18"/>
          <w:szCs w:val="18"/>
          <w:rtl/>
        </w:rPr>
        <w:t>(ד''ה זאת)</w:t>
      </w:r>
      <w:r w:rsidR="001472BE">
        <w:rPr>
          <w:rFonts w:hint="cs"/>
          <w:rtl/>
        </w:rPr>
        <w:t>.</w:t>
      </w:r>
      <w:r w:rsidR="004D7D21">
        <w:rPr>
          <w:rFonts w:hint="cs"/>
          <w:rtl/>
        </w:rPr>
        <w:t xml:space="preserve"> </w:t>
      </w:r>
      <w:r w:rsidR="001472BE">
        <w:rPr>
          <w:rFonts w:hint="cs"/>
          <w:rtl/>
        </w:rPr>
        <w:t>לשיטתם</w:t>
      </w:r>
      <w:r w:rsidR="00AF5706">
        <w:rPr>
          <w:rFonts w:hint="cs"/>
          <w:rtl/>
        </w:rPr>
        <w:t xml:space="preserve"> </w:t>
      </w:r>
      <w:r w:rsidR="001472BE">
        <w:rPr>
          <w:rFonts w:hint="cs"/>
          <w:rtl/>
        </w:rPr>
        <w:t>וודאי כאשר יקומו המתים בתחיית המתים הם יקיימו מצוות</w:t>
      </w:r>
      <w:r w:rsidR="00E606B5">
        <w:rPr>
          <w:rFonts w:hint="cs"/>
          <w:rtl/>
        </w:rPr>
        <w:t xml:space="preserve"> </w:t>
      </w:r>
      <w:r w:rsidR="00E606B5" w:rsidRPr="00E606B5">
        <w:rPr>
          <w:rFonts w:hint="cs"/>
          <w:sz w:val="18"/>
          <w:szCs w:val="18"/>
          <w:rtl/>
        </w:rPr>
        <w:t xml:space="preserve">(ושלא </w:t>
      </w:r>
      <w:proofErr w:type="spellStart"/>
      <w:r w:rsidR="00E606B5" w:rsidRPr="00E606B5">
        <w:rPr>
          <w:rFonts w:hint="cs"/>
          <w:sz w:val="18"/>
          <w:szCs w:val="18"/>
          <w:rtl/>
        </w:rPr>
        <w:t>כריטב</w:t>
      </w:r>
      <w:proofErr w:type="spellEnd"/>
      <w:r w:rsidR="00E606B5" w:rsidRPr="00E606B5">
        <w:rPr>
          <w:rFonts w:hint="cs"/>
          <w:sz w:val="18"/>
          <w:szCs w:val="18"/>
          <w:rtl/>
        </w:rPr>
        <w:t xml:space="preserve">''א </w:t>
      </w:r>
      <w:r w:rsidR="00E606B5">
        <w:rPr>
          <w:rFonts w:hint="cs"/>
          <w:sz w:val="18"/>
          <w:szCs w:val="18"/>
          <w:rtl/>
        </w:rPr>
        <w:t xml:space="preserve">שראינו </w:t>
      </w:r>
      <w:r w:rsidR="00E606B5" w:rsidRPr="00E606B5">
        <w:rPr>
          <w:rFonts w:hint="cs"/>
          <w:sz w:val="18"/>
          <w:szCs w:val="18"/>
          <w:rtl/>
        </w:rPr>
        <w:t>שטען שזו המחלוקת)</w:t>
      </w:r>
      <w:r w:rsidR="00E606B5">
        <w:rPr>
          <w:rFonts w:hint="cs"/>
          <w:rtl/>
        </w:rPr>
        <w:t xml:space="preserve">. לשיטתם </w:t>
      </w:r>
      <w:r w:rsidR="001472BE">
        <w:rPr>
          <w:rFonts w:hint="cs"/>
          <w:rtl/>
        </w:rPr>
        <w:t>כאשר הגמרא אומרת שמצוות בטלות לעתיד לבוא</w:t>
      </w:r>
      <w:r w:rsidR="00960B9C">
        <w:rPr>
          <w:rFonts w:hint="cs"/>
          <w:rtl/>
        </w:rPr>
        <w:t xml:space="preserve"> לדעת רבי יוחנן</w:t>
      </w:r>
      <w:r w:rsidR="001472BE">
        <w:rPr>
          <w:rFonts w:hint="cs"/>
          <w:rtl/>
        </w:rPr>
        <w:t>, היא מתכוונת</w:t>
      </w:r>
      <w:r w:rsidR="004D7D21">
        <w:rPr>
          <w:rFonts w:hint="cs"/>
          <w:rtl/>
        </w:rPr>
        <w:t xml:space="preserve"> </w:t>
      </w:r>
      <w:r w:rsidR="001472BE">
        <w:rPr>
          <w:rFonts w:hint="cs"/>
          <w:rtl/>
        </w:rPr>
        <w:t xml:space="preserve">לזמן </w:t>
      </w:r>
      <w:r w:rsidR="000354CE">
        <w:rPr>
          <w:rFonts w:hint="cs"/>
          <w:rtl/>
        </w:rPr>
        <w:t xml:space="preserve">בו </w:t>
      </w:r>
      <w:r w:rsidR="00DF30FB">
        <w:rPr>
          <w:rFonts w:hint="cs"/>
          <w:rtl/>
        </w:rPr>
        <w:t>ה</w:t>
      </w:r>
      <w:r w:rsidR="001472BE">
        <w:rPr>
          <w:rFonts w:hint="cs"/>
          <w:rtl/>
        </w:rPr>
        <w:t>אדם מת</w:t>
      </w:r>
      <w:r w:rsidR="000354CE">
        <w:rPr>
          <w:rFonts w:hint="cs"/>
          <w:rtl/>
        </w:rPr>
        <w:t xml:space="preserve">, </w:t>
      </w:r>
      <w:r w:rsidR="007E0398">
        <w:rPr>
          <w:rFonts w:hint="cs"/>
          <w:rtl/>
        </w:rPr>
        <w:t>שבו הוא</w:t>
      </w:r>
      <w:r w:rsidR="000354CE">
        <w:rPr>
          <w:rFonts w:hint="cs"/>
          <w:rtl/>
        </w:rPr>
        <w:t xml:space="preserve"> פטור מהמצוות</w:t>
      </w:r>
      <w:r w:rsidR="00D27DB2">
        <w:rPr>
          <w:rFonts w:hint="cs"/>
          <w:rtl/>
        </w:rPr>
        <w:t xml:space="preserve">. </w:t>
      </w:r>
    </w:p>
    <w:p w14:paraId="61A3E74D" w14:textId="77777777" w:rsidR="00BA2BFE" w:rsidRPr="009C7F85" w:rsidRDefault="00BA2BFE" w:rsidP="003B2241">
      <w:pPr>
        <w:spacing w:after="40"/>
        <w:rPr>
          <w:b/>
          <w:bCs/>
          <w:u w:val="single"/>
          <w:rtl/>
        </w:rPr>
      </w:pPr>
      <w:r w:rsidRPr="009C7F85">
        <w:rPr>
          <w:rFonts w:hint="cs"/>
          <w:b/>
          <w:bCs/>
          <w:u w:val="single"/>
          <w:rtl/>
        </w:rPr>
        <w:t>1. פירוש הריטב''א</w:t>
      </w:r>
    </w:p>
    <w:p w14:paraId="67ED6789" w14:textId="22B6CF75" w:rsidR="008D487E" w:rsidRDefault="003270C9" w:rsidP="00243C9F">
      <w:pPr>
        <w:spacing w:after="60"/>
        <w:rPr>
          <w:rtl/>
        </w:rPr>
      </w:pPr>
      <w:r>
        <w:rPr>
          <w:rFonts w:hint="cs"/>
          <w:rtl/>
        </w:rPr>
        <w:t>לפי פירוש</w:t>
      </w:r>
      <w:r w:rsidR="00D27DB2">
        <w:rPr>
          <w:rFonts w:hint="cs"/>
          <w:rtl/>
        </w:rPr>
        <w:t xml:space="preserve"> </w:t>
      </w:r>
      <w:r w:rsidR="00D27DB2" w:rsidRPr="00016348">
        <w:rPr>
          <w:rFonts w:hint="cs"/>
          <w:b/>
          <w:bCs/>
          <w:rtl/>
        </w:rPr>
        <w:t>הריטב''א</w:t>
      </w:r>
      <w:r w:rsidR="00592AF4">
        <w:rPr>
          <w:rFonts w:hint="cs"/>
          <w:rtl/>
        </w:rPr>
        <w:t>, שלעתיד לבוא הכוונה לאחר תחיית המתים</w:t>
      </w:r>
      <w:r w:rsidR="005541D1">
        <w:rPr>
          <w:rFonts w:hint="cs"/>
          <w:rtl/>
        </w:rPr>
        <w:t xml:space="preserve"> הסוגיה מתפרשת בקלות. ל</w:t>
      </w:r>
      <w:r w:rsidR="00DE512A">
        <w:rPr>
          <w:rFonts w:hint="cs"/>
          <w:rtl/>
        </w:rPr>
        <w:t xml:space="preserve">דעת </w:t>
      </w:r>
      <w:r w:rsidR="00F70543">
        <w:rPr>
          <w:rFonts w:hint="cs"/>
          <w:rtl/>
        </w:rPr>
        <w:t xml:space="preserve">רבי </w:t>
      </w:r>
      <w:r w:rsidR="00DE512A">
        <w:rPr>
          <w:rFonts w:hint="cs"/>
          <w:rtl/>
        </w:rPr>
        <w:t xml:space="preserve">יוחנן </w:t>
      </w:r>
      <w:r w:rsidR="00073520">
        <w:rPr>
          <w:rFonts w:hint="cs"/>
          <w:rtl/>
        </w:rPr>
        <w:t xml:space="preserve">לא יקיימו </w:t>
      </w:r>
      <w:r w:rsidR="00DE512A">
        <w:rPr>
          <w:rFonts w:hint="cs"/>
          <w:rtl/>
        </w:rPr>
        <w:t>מצוות אחרי תחיית המתים, לכן</w:t>
      </w:r>
      <w:r w:rsidR="00373976">
        <w:rPr>
          <w:rFonts w:hint="cs"/>
          <w:rtl/>
        </w:rPr>
        <w:t xml:space="preserve"> אין בעיה לקבור את המת עם </w:t>
      </w:r>
      <w:r w:rsidR="00073520">
        <w:rPr>
          <w:rFonts w:hint="cs"/>
          <w:rtl/>
        </w:rPr>
        <w:t>תכריכים שעשויים מ</w:t>
      </w:r>
      <w:r w:rsidR="00373976">
        <w:rPr>
          <w:rFonts w:hint="cs"/>
          <w:rtl/>
        </w:rPr>
        <w:t>כלאיים, כי גם אם המת</w:t>
      </w:r>
      <w:r w:rsidR="00856BF8">
        <w:rPr>
          <w:rFonts w:hint="cs"/>
          <w:rtl/>
        </w:rPr>
        <w:t>ים</w:t>
      </w:r>
      <w:r w:rsidR="00373976">
        <w:rPr>
          <w:rFonts w:hint="cs"/>
          <w:rtl/>
        </w:rPr>
        <w:t xml:space="preserve"> </w:t>
      </w:r>
      <w:r w:rsidR="00856BF8">
        <w:rPr>
          <w:rFonts w:hint="cs"/>
          <w:rtl/>
        </w:rPr>
        <w:t xml:space="preserve">יקומו </w:t>
      </w:r>
      <w:r w:rsidR="00373976">
        <w:rPr>
          <w:rFonts w:hint="cs"/>
          <w:rtl/>
        </w:rPr>
        <w:t xml:space="preserve">עם </w:t>
      </w:r>
      <w:r w:rsidR="00073520">
        <w:rPr>
          <w:rFonts w:hint="cs"/>
          <w:rtl/>
        </w:rPr>
        <w:t>ה</w:t>
      </w:r>
      <w:r w:rsidR="00373976">
        <w:rPr>
          <w:rFonts w:hint="cs"/>
          <w:rtl/>
        </w:rPr>
        <w:t xml:space="preserve">בגדים </w:t>
      </w:r>
      <w:r w:rsidR="00073520">
        <w:rPr>
          <w:rFonts w:hint="cs"/>
          <w:rtl/>
        </w:rPr>
        <w:t xml:space="preserve">שקברו אותם </w:t>
      </w:r>
      <w:r w:rsidR="008D487E">
        <w:rPr>
          <w:rFonts w:hint="cs"/>
          <w:rtl/>
        </w:rPr>
        <w:t xml:space="preserve">כפי שאומרת הגמרא בכתובות </w:t>
      </w:r>
      <w:r w:rsidR="008D487E">
        <w:rPr>
          <w:rFonts w:hint="cs"/>
          <w:sz w:val="18"/>
          <w:szCs w:val="18"/>
          <w:rtl/>
        </w:rPr>
        <w:t>(קיא ע''א)</w:t>
      </w:r>
      <w:r w:rsidR="008D487E">
        <w:rPr>
          <w:rFonts w:hint="cs"/>
          <w:rtl/>
        </w:rPr>
        <w:t>,</w:t>
      </w:r>
      <w:r w:rsidR="00073520">
        <w:rPr>
          <w:rFonts w:hint="cs"/>
          <w:rtl/>
        </w:rPr>
        <w:t xml:space="preserve"> הם לא יעברו על איסור לבישת כלאיים</w:t>
      </w:r>
      <w:r w:rsidR="00373976">
        <w:rPr>
          <w:rFonts w:hint="cs"/>
          <w:rtl/>
        </w:rPr>
        <w:t xml:space="preserve">, כי </w:t>
      </w:r>
      <w:r w:rsidR="008D487E">
        <w:rPr>
          <w:rFonts w:hint="cs"/>
          <w:rtl/>
        </w:rPr>
        <w:t>לא</w:t>
      </w:r>
      <w:r w:rsidR="00373976">
        <w:rPr>
          <w:rFonts w:hint="cs"/>
          <w:rtl/>
        </w:rPr>
        <w:t xml:space="preserve"> מקיימים מצוות</w:t>
      </w:r>
      <w:r w:rsidR="00EF34D0">
        <w:rPr>
          <w:rFonts w:hint="cs"/>
          <w:rtl/>
        </w:rPr>
        <w:t xml:space="preserve"> לעתיד לבוא</w:t>
      </w:r>
      <w:r w:rsidR="00373976">
        <w:rPr>
          <w:rFonts w:hint="cs"/>
          <w:rtl/>
        </w:rPr>
        <w:t xml:space="preserve">. </w:t>
      </w:r>
    </w:p>
    <w:p w14:paraId="19A9E88F" w14:textId="1D9FC3F3" w:rsidR="003E2293" w:rsidRDefault="00373976" w:rsidP="00243C9F">
      <w:pPr>
        <w:spacing w:after="60"/>
        <w:rPr>
          <w:rtl/>
        </w:rPr>
      </w:pPr>
      <w:r>
        <w:rPr>
          <w:rFonts w:hint="cs"/>
          <w:rtl/>
        </w:rPr>
        <w:t xml:space="preserve">לדעת </w:t>
      </w:r>
      <w:r w:rsidR="00F70543">
        <w:rPr>
          <w:rFonts w:hint="cs"/>
          <w:rtl/>
        </w:rPr>
        <w:t xml:space="preserve">רבי </w:t>
      </w:r>
      <w:r>
        <w:rPr>
          <w:rFonts w:hint="cs"/>
          <w:rtl/>
        </w:rPr>
        <w:t>ינאי לעומת זא</w:t>
      </w:r>
      <w:r w:rsidR="003245E5">
        <w:rPr>
          <w:rFonts w:hint="cs"/>
          <w:rtl/>
        </w:rPr>
        <w:t>ת אפשר להספיד את המת עם כלאיים, כי</w:t>
      </w:r>
      <w:r w:rsidR="00997AFE">
        <w:rPr>
          <w:rFonts w:hint="cs"/>
          <w:rtl/>
        </w:rPr>
        <w:t xml:space="preserve"> מתים פטורים מהמצוות</w:t>
      </w:r>
      <w:r w:rsidR="00073520">
        <w:rPr>
          <w:rFonts w:hint="cs"/>
          <w:rtl/>
        </w:rPr>
        <w:t xml:space="preserve"> כפי שנפסק בגמרא במסכת שבת </w:t>
      </w:r>
      <w:r w:rsidR="00073520">
        <w:rPr>
          <w:rFonts w:hint="cs"/>
          <w:sz w:val="18"/>
          <w:szCs w:val="18"/>
          <w:rtl/>
        </w:rPr>
        <w:t>(ל ע''א)</w:t>
      </w:r>
      <w:r w:rsidR="00997AFE">
        <w:rPr>
          <w:rFonts w:hint="cs"/>
          <w:rtl/>
        </w:rPr>
        <w:t>.</w:t>
      </w:r>
      <w:r w:rsidR="003245E5">
        <w:rPr>
          <w:rFonts w:hint="cs"/>
          <w:rtl/>
        </w:rPr>
        <w:t xml:space="preserve"> לעומת זאת לקבור אותו עם</w:t>
      </w:r>
      <w:r w:rsidR="00997AFE">
        <w:rPr>
          <w:rFonts w:hint="cs"/>
          <w:rtl/>
        </w:rPr>
        <w:t xml:space="preserve"> בגד שיש בו</w:t>
      </w:r>
      <w:r w:rsidR="003245E5">
        <w:rPr>
          <w:rFonts w:hint="cs"/>
          <w:rtl/>
        </w:rPr>
        <w:t xml:space="preserve"> כלאיים אסור, מכיוון </w:t>
      </w:r>
      <w:r w:rsidR="00997AFE">
        <w:rPr>
          <w:rFonts w:hint="cs"/>
          <w:rtl/>
        </w:rPr>
        <w:t>שכאשר הוא</w:t>
      </w:r>
      <w:r w:rsidR="00DF30FB">
        <w:rPr>
          <w:rFonts w:hint="cs"/>
          <w:rtl/>
        </w:rPr>
        <w:t xml:space="preserve"> יקום</w:t>
      </w:r>
      <w:r w:rsidR="003245E5">
        <w:rPr>
          <w:rFonts w:hint="cs"/>
          <w:rtl/>
        </w:rPr>
        <w:t xml:space="preserve"> </w:t>
      </w:r>
      <w:r w:rsidR="00997AFE">
        <w:rPr>
          <w:rFonts w:hint="cs"/>
          <w:rtl/>
        </w:rPr>
        <w:t xml:space="preserve">בתחיית המתים </w:t>
      </w:r>
      <w:r w:rsidR="00317EBE">
        <w:rPr>
          <w:rFonts w:hint="cs"/>
          <w:rtl/>
        </w:rPr>
        <w:t>עם</w:t>
      </w:r>
      <w:r w:rsidR="003245E5">
        <w:rPr>
          <w:rFonts w:hint="cs"/>
          <w:rtl/>
        </w:rPr>
        <w:t xml:space="preserve"> בגד שעשוי מכלאיים, </w:t>
      </w:r>
      <w:r w:rsidR="00997AFE">
        <w:rPr>
          <w:rFonts w:hint="cs"/>
          <w:rtl/>
        </w:rPr>
        <w:t xml:space="preserve">הוא יעבור על איסור לבישת כלאיים, </w:t>
      </w:r>
      <w:r w:rsidR="00B41175">
        <w:rPr>
          <w:rFonts w:hint="cs"/>
          <w:rtl/>
        </w:rPr>
        <w:t>ובלשון הריטב''א:</w:t>
      </w:r>
    </w:p>
    <w:p w14:paraId="264B7E1B" w14:textId="73D879D6" w:rsidR="00B41175" w:rsidRDefault="00B41175" w:rsidP="00243C9F">
      <w:pPr>
        <w:spacing w:after="60"/>
        <w:ind w:left="720"/>
        <w:rPr>
          <w:rtl/>
        </w:rPr>
      </w:pPr>
      <w:r>
        <w:rPr>
          <w:rFonts w:cs="Arial" w:hint="cs"/>
          <w:rtl/>
        </w:rPr>
        <w:t>''</w:t>
      </w:r>
      <w:r w:rsidRPr="00B41175">
        <w:rPr>
          <w:rFonts w:cs="Arial" w:hint="cs"/>
          <w:rtl/>
        </w:rPr>
        <w:t>והא</w:t>
      </w:r>
      <w:r w:rsidRPr="00B41175">
        <w:rPr>
          <w:rFonts w:cs="Arial"/>
          <w:rtl/>
        </w:rPr>
        <w:t xml:space="preserve"> </w:t>
      </w:r>
      <w:proofErr w:type="spellStart"/>
      <w:r w:rsidRPr="00B41175">
        <w:rPr>
          <w:rFonts w:cs="Arial" w:hint="cs"/>
          <w:rtl/>
        </w:rPr>
        <w:t>דאמרינן</w:t>
      </w:r>
      <w:proofErr w:type="spellEnd"/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מצ</w:t>
      </w:r>
      <w:r>
        <w:rPr>
          <w:rFonts w:cs="Arial" w:hint="cs"/>
          <w:rtl/>
        </w:rPr>
        <w:t>ו</w:t>
      </w:r>
      <w:r w:rsidRPr="00B41175">
        <w:rPr>
          <w:rFonts w:cs="Arial" w:hint="cs"/>
          <w:rtl/>
        </w:rPr>
        <w:t>ות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בטלות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לעתיד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לב</w:t>
      </w:r>
      <w:r>
        <w:rPr>
          <w:rFonts w:cs="Arial" w:hint="cs"/>
          <w:rtl/>
        </w:rPr>
        <w:t>ו</w:t>
      </w:r>
      <w:r w:rsidRPr="00B41175">
        <w:rPr>
          <w:rFonts w:cs="Arial" w:hint="cs"/>
          <w:rtl/>
        </w:rPr>
        <w:t>א</w:t>
      </w:r>
      <w:r w:rsidRPr="00B41175">
        <w:rPr>
          <w:rFonts w:cs="Arial"/>
          <w:rtl/>
        </w:rPr>
        <w:t xml:space="preserve">, </w:t>
      </w:r>
      <w:r w:rsidRPr="00B41175">
        <w:rPr>
          <w:rFonts w:cs="Arial" w:hint="cs"/>
          <w:rtl/>
        </w:rPr>
        <w:t>פירשו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הראשונים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לעתיד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לב</w:t>
      </w:r>
      <w:r>
        <w:rPr>
          <w:rFonts w:cs="Arial" w:hint="cs"/>
          <w:rtl/>
        </w:rPr>
        <w:t>ו</w:t>
      </w:r>
      <w:r w:rsidRPr="00B41175">
        <w:rPr>
          <w:rFonts w:cs="Arial" w:hint="cs"/>
          <w:rtl/>
        </w:rPr>
        <w:t>א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לזמן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תחי</w:t>
      </w:r>
      <w:r>
        <w:rPr>
          <w:rFonts w:cs="Arial" w:hint="cs"/>
          <w:rtl/>
        </w:rPr>
        <w:t>י</w:t>
      </w:r>
      <w:r w:rsidRPr="00B41175">
        <w:rPr>
          <w:rFonts w:cs="Arial" w:hint="cs"/>
          <w:rtl/>
        </w:rPr>
        <w:t>ת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המתים</w:t>
      </w:r>
      <w:r w:rsidRPr="00B41175">
        <w:rPr>
          <w:rFonts w:cs="Arial"/>
          <w:rtl/>
        </w:rPr>
        <w:t xml:space="preserve">, </w:t>
      </w:r>
      <w:r w:rsidRPr="00B41175">
        <w:rPr>
          <w:rFonts w:cs="Arial" w:hint="cs"/>
          <w:rtl/>
        </w:rPr>
        <w:t>וזהו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שאמרו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כאן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מצ</w:t>
      </w:r>
      <w:r w:rsidR="00977348">
        <w:rPr>
          <w:rFonts w:cs="Arial" w:hint="cs"/>
          <w:rtl/>
        </w:rPr>
        <w:t>ו</w:t>
      </w:r>
      <w:r w:rsidRPr="00B41175">
        <w:rPr>
          <w:rFonts w:cs="Arial" w:hint="cs"/>
          <w:rtl/>
        </w:rPr>
        <w:t>ות</w:t>
      </w:r>
      <w:r w:rsidR="00AF5706">
        <w:rPr>
          <w:rFonts w:cs="Arial" w:hint="cs"/>
          <w:rtl/>
        </w:rPr>
        <w:t xml:space="preserve"> </w:t>
      </w:r>
      <w:r w:rsidRPr="00B41175">
        <w:rPr>
          <w:rFonts w:cs="Arial" w:hint="cs"/>
          <w:rtl/>
        </w:rPr>
        <w:t>בטלות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לעתיד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לב</w:t>
      </w:r>
      <w:r w:rsidR="00977348">
        <w:rPr>
          <w:rFonts w:cs="Arial" w:hint="cs"/>
          <w:rtl/>
        </w:rPr>
        <w:t>ו</w:t>
      </w:r>
      <w:r w:rsidRPr="00B41175">
        <w:rPr>
          <w:rFonts w:cs="Arial" w:hint="cs"/>
          <w:rtl/>
        </w:rPr>
        <w:t>א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שאלמלא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כן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היאך</w:t>
      </w:r>
      <w:r w:rsidRPr="00B41175">
        <w:rPr>
          <w:rFonts w:cs="Arial"/>
          <w:rtl/>
        </w:rPr>
        <w:t xml:space="preserve"> </w:t>
      </w:r>
      <w:proofErr w:type="spellStart"/>
      <w:r w:rsidRPr="00B41175">
        <w:rPr>
          <w:rFonts w:cs="Arial" w:hint="cs"/>
          <w:rtl/>
        </w:rPr>
        <w:t>עושין</w:t>
      </w:r>
      <w:proofErr w:type="spellEnd"/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להם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תכריכין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של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כלאים</w:t>
      </w:r>
      <w:r w:rsidR="00977348">
        <w:rPr>
          <w:rFonts w:cs="Arial" w:hint="cs"/>
          <w:rtl/>
        </w:rPr>
        <w:t>?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והא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אמרינן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בכתובות</w:t>
      </w:r>
      <w:r w:rsidRPr="00B41175">
        <w:rPr>
          <w:rFonts w:cs="Arial"/>
          <w:rtl/>
        </w:rPr>
        <w:t xml:space="preserve"> </w:t>
      </w:r>
      <w:r w:rsidRPr="00977348">
        <w:rPr>
          <w:rFonts w:cs="Arial"/>
          <w:sz w:val="18"/>
          <w:szCs w:val="18"/>
          <w:rtl/>
        </w:rPr>
        <w:t>(</w:t>
      </w:r>
      <w:r w:rsidRPr="00977348">
        <w:rPr>
          <w:rFonts w:cs="Arial" w:hint="cs"/>
          <w:sz w:val="18"/>
          <w:szCs w:val="18"/>
          <w:rtl/>
        </w:rPr>
        <w:t>קיא</w:t>
      </w:r>
      <w:r w:rsidRPr="00977348">
        <w:rPr>
          <w:rFonts w:cs="Arial"/>
          <w:sz w:val="18"/>
          <w:szCs w:val="18"/>
          <w:rtl/>
        </w:rPr>
        <w:t xml:space="preserve"> </w:t>
      </w:r>
      <w:r w:rsidR="00971829">
        <w:rPr>
          <w:rFonts w:cs="Arial" w:hint="cs"/>
          <w:sz w:val="18"/>
          <w:szCs w:val="18"/>
          <w:rtl/>
        </w:rPr>
        <w:t>ע''ב</w:t>
      </w:r>
      <w:r w:rsidRPr="00977348">
        <w:rPr>
          <w:rFonts w:cs="Arial"/>
          <w:sz w:val="18"/>
          <w:szCs w:val="18"/>
          <w:rtl/>
        </w:rPr>
        <w:t xml:space="preserve">) </w:t>
      </w:r>
      <w:r w:rsidRPr="00B41175">
        <w:rPr>
          <w:rFonts w:cs="Arial" w:hint="cs"/>
          <w:rtl/>
        </w:rPr>
        <w:t>מתים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שעתיד</w:t>
      </w:r>
      <w:r w:rsidR="00AF5706">
        <w:rPr>
          <w:rFonts w:cs="Arial" w:hint="cs"/>
          <w:rtl/>
        </w:rPr>
        <w:t xml:space="preserve"> </w:t>
      </w:r>
      <w:r w:rsidRPr="00B41175">
        <w:rPr>
          <w:rFonts w:cs="Arial" w:hint="cs"/>
          <w:rtl/>
        </w:rPr>
        <w:t>הקדוש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ברוך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הוא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להחיות</w:t>
      </w:r>
      <w:r w:rsidRPr="00B41175">
        <w:rPr>
          <w:rFonts w:cs="Arial"/>
          <w:rtl/>
        </w:rPr>
        <w:t xml:space="preserve"> </w:t>
      </w:r>
      <w:r w:rsidR="00977348" w:rsidRPr="00B41175">
        <w:rPr>
          <w:rFonts w:cs="Arial" w:hint="cs"/>
          <w:rtl/>
        </w:rPr>
        <w:t>בלבושם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עומדי</w:t>
      </w:r>
      <w:r w:rsidR="0021457C">
        <w:rPr>
          <w:rFonts w:cs="Arial" w:hint="cs"/>
          <w:rtl/>
        </w:rPr>
        <w:t>ם,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ונמצאו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לובשי</w:t>
      </w:r>
      <w:r w:rsidR="00977348">
        <w:rPr>
          <w:rFonts w:cs="Arial" w:hint="cs"/>
          <w:rtl/>
        </w:rPr>
        <w:t>ם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כלאי</w:t>
      </w:r>
      <w:r w:rsidR="00977348">
        <w:rPr>
          <w:rFonts w:cs="Arial" w:hint="cs"/>
          <w:rtl/>
        </w:rPr>
        <w:t>י</w:t>
      </w:r>
      <w:r w:rsidRPr="00B41175">
        <w:rPr>
          <w:rFonts w:cs="Arial" w:hint="cs"/>
          <w:rtl/>
        </w:rPr>
        <w:t>ם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באותה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שעה</w:t>
      </w:r>
      <w:r w:rsidR="0021457C">
        <w:rPr>
          <w:rFonts w:cs="Arial" w:hint="cs"/>
          <w:rtl/>
        </w:rPr>
        <w:t>!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אלא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ודאי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מצ</w:t>
      </w:r>
      <w:r w:rsidR="00977348">
        <w:rPr>
          <w:rFonts w:cs="Arial" w:hint="cs"/>
          <w:rtl/>
        </w:rPr>
        <w:t>ו</w:t>
      </w:r>
      <w:r w:rsidRPr="00B41175">
        <w:rPr>
          <w:rFonts w:cs="Arial" w:hint="cs"/>
          <w:rtl/>
        </w:rPr>
        <w:t>ות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בטלות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לעתיד</w:t>
      </w:r>
      <w:r w:rsidRPr="00B41175">
        <w:rPr>
          <w:rFonts w:cs="Arial"/>
          <w:rtl/>
        </w:rPr>
        <w:t xml:space="preserve"> </w:t>
      </w:r>
      <w:r w:rsidRPr="00B41175">
        <w:rPr>
          <w:rFonts w:cs="Arial" w:hint="cs"/>
          <w:rtl/>
        </w:rPr>
        <w:t>לב</w:t>
      </w:r>
      <w:r>
        <w:rPr>
          <w:rFonts w:cs="Arial" w:hint="cs"/>
          <w:rtl/>
        </w:rPr>
        <w:t>ו</w:t>
      </w:r>
      <w:r w:rsidRPr="00B41175">
        <w:rPr>
          <w:rFonts w:cs="Arial" w:hint="cs"/>
          <w:rtl/>
        </w:rPr>
        <w:t>א</w:t>
      </w:r>
      <w:r w:rsidR="00BE5565">
        <w:rPr>
          <w:rFonts w:hint="cs"/>
          <w:rtl/>
        </w:rPr>
        <w:t>.</w:t>
      </w:r>
      <w:r>
        <w:rPr>
          <w:rFonts w:hint="cs"/>
          <w:rtl/>
        </w:rPr>
        <w:t>''</w:t>
      </w:r>
    </w:p>
    <w:p w14:paraId="3931A894" w14:textId="77777777" w:rsidR="004C5219" w:rsidRDefault="00BA2BFE" w:rsidP="00243C9F">
      <w:pPr>
        <w:spacing w:after="60"/>
        <w:rPr>
          <w:u w:val="single"/>
          <w:rtl/>
        </w:rPr>
      </w:pPr>
      <w:r>
        <w:rPr>
          <w:rFonts w:hint="cs"/>
          <w:u w:val="single"/>
          <w:rtl/>
        </w:rPr>
        <w:t>הקשיים בשיטתו</w:t>
      </w:r>
    </w:p>
    <w:p w14:paraId="411CF647" w14:textId="5BE955A7" w:rsidR="00BA2BFE" w:rsidRDefault="00F70543" w:rsidP="00243C9F">
      <w:pPr>
        <w:spacing w:after="60"/>
        <w:rPr>
          <w:rtl/>
        </w:rPr>
      </w:pPr>
      <w:r>
        <w:rPr>
          <w:rFonts w:hint="cs"/>
          <w:rtl/>
        </w:rPr>
        <w:t xml:space="preserve">למרות שפירוש הריטב''א מסתדר טוב </w:t>
      </w:r>
      <w:r w:rsidR="00FC34AE">
        <w:rPr>
          <w:rFonts w:hint="cs"/>
          <w:rtl/>
        </w:rPr>
        <w:t xml:space="preserve">בלשון </w:t>
      </w:r>
      <w:r>
        <w:rPr>
          <w:rFonts w:hint="cs"/>
          <w:rtl/>
        </w:rPr>
        <w:t xml:space="preserve">הגמרא, יש </w:t>
      </w:r>
      <w:r w:rsidR="00BA2BFE">
        <w:rPr>
          <w:rFonts w:hint="cs"/>
          <w:rtl/>
        </w:rPr>
        <w:t>על שיטת</w:t>
      </w:r>
      <w:r>
        <w:rPr>
          <w:rFonts w:hint="cs"/>
          <w:rtl/>
        </w:rPr>
        <w:t>ו קשיים ממספר גמרות אחרות</w:t>
      </w:r>
      <w:r w:rsidR="00BA2BFE">
        <w:rPr>
          <w:rFonts w:hint="cs"/>
          <w:rtl/>
        </w:rPr>
        <w:t>:</w:t>
      </w:r>
    </w:p>
    <w:p w14:paraId="0F20EAB2" w14:textId="6C373DE1" w:rsidR="007B375E" w:rsidRDefault="00BA2BFE" w:rsidP="00243C9F">
      <w:pPr>
        <w:spacing w:after="60"/>
        <w:rPr>
          <w:rtl/>
        </w:rPr>
      </w:pPr>
      <w:r>
        <w:rPr>
          <w:rFonts w:hint="cs"/>
          <w:rtl/>
        </w:rPr>
        <w:t xml:space="preserve">א. </w:t>
      </w:r>
      <w:r w:rsidR="007B375E">
        <w:rPr>
          <w:rFonts w:hint="cs"/>
          <w:rtl/>
        </w:rPr>
        <w:t>הרשב''א הקשה על שיטתו מהגמרא בסנהדרין</w:t>
      </w:r>
      <w:r w:rsidR="007B375E">
        <w:rPr>
          <w:rFonts w:hint="cs"/>
          <w:sz w:val="18"/>
          <w:szCs w:val="18"/>
          <w:rtl/>
        </w:rPr>
        <w:t xml:space="preserve"> (צב ע''ב)</w:t>
      </w:r>
      <w:r w:rsidR="007B375E">
        <w:rPr>
          <w:rFonts w:hint="cs"/>
          <w:rtl/>
        </w:rPr>
        <w:t>. הגמרא מספרת, שר</w:t>
      </w:r>
      <w:r w:rsidR="00117A7C">
        <w:rPr>
          <w:rFonts w:hint="cs"/>
          <w:rtl/>
        </w:rPr>
        <w:t>בי</w:t>
      </w:r>
      <w:r w:rsidR="007B375E">
        <w:rPr>
          <w:rFonts w:hint="cs"/>
          <w:rtl/>
        </w:rPr>
        <w:t xml:space="preserve"> יהודה הוא צאצא של אחד מהמתים שהחיה</w:t>
      </w:r>
      <w:r w:rsidR="00AF5706">
        <w:rPr>
          <w:rFonts w:hint="cs"/>
          <w:rtl/>
        </w:rPr>
        <w:t xml:space="preserve"> </w:t>
      </w:r>
      <w:r w:rsidR="007B375E">
        <w:rPr>
          <w:rFonts w:hint="cs"/>
          <w:rtl/>
        </w:rPr>
        <w:t xml:space="preserve">יחזקאל הנביא </w:t>
      </w:r>
      <w:proofErr w:type="spellStart"/>
      <w:r w:rsidR="007B375E">
        <w:rPr>
          <w:rFonts w:hint="cs"/>
          <w:rtl/>
        </w:rPr>
        <w:t>ב</w:t>
      </w:r>
      <w:r w:rsidR="00DF30FB">
        <w:rPr>
          <w:rFonts w:hint="cs"/>
          <w:rtl/>
        </w:rPr>
        <w:t>'</w:t>
      </w:r>
      <w:r w:rsidR="007B375E">
        <w:rPr>
          <w:rFonts w:hint="cs"/>
          <w:rtl/>
        </w:rPr>
        <w:t>חזון</w:t>
      </w:r>
      <w:proofErr w:type="spellEnd"/>
      <w:r w:rsidR="007B375E">
        <w:rPr>
          <w:rFonts w:hint="cs"/>
          <w:rtl/>
        </w:rPr>
        <w:t xml:space="preserve"> העצמות היבשות</w:t>
      </w:r>
      <w:r w:rsidR="00ED21D8">
        <w:rPr>
          <w:rFonts w:hint="cs"/>
          <w:rtl/>
        </w:rPr>
        <w:t>'</w:t>
      </w:r>
      <w:r w:rsidR="007B375E">
        <w:rPr>
          <w:rFonts w:hint="cs"/>
          <w:rtl/>
        </w:rPr>
        <w:t xml:space="preserve">, והוא גם מניח את התפילין שהניח אותו מת שקם לתחייה. מוכח מדברי </w:t>
      </w:r>
      <w:r w:rsidR="00B821D4">
        <w:rPr>
          <w:rFonts w:hint="cs"/>
          <w:rtl/>
        </w:rPr>
        <w:t>ה</w:t>
      </w:r>
      <w:r w:rsidR="007B375E">
        <w:rPr>
          <w:rFonts w:hint="cs"/>
          <w:rtl/>
        </w:rPr>
        <w:t>גמרא, שגם</w:t>
      </w:r>
      <w:r w:rsidR="00AF5706">
        <w:rPr>
          <w:rFonts w:hint="cs"/>
          <w:rtl/>
        </w:rPr>
        <w:t xml:space="preserve"> </w:t>
      </w:r>
      <w:r w:rsidR="007B375E">
        <w:rPr>
          <w:rFonts w:hint="cs"/>
          <w:rtl/>
        </w:rPr>
        <w:t xml:space="preserve">כאשר יקומו המתים מקבריהם הם יקיימו מצוות, ולכן אותו הרוג שקם לתחייה הניח תפילין </w:t>
      </w:r>
      <w:r w:rsidR="007B375E">
        <w:rPr>
          <w:rFonts w:hint="cs"/>
          <w:sz w:val="18"/>
          <w:szCs w:val="18"/>
          <w:rtl/>
        </w:rPr>
        <w:t>(שאותם הניח לבסוף ר' יהודה)</w:t>
      </w:r>
      <w:r w:rsidR="00117A7C">
        <w:rPr>
          <w:rFonts w:hint="cs"/>
          <w:rtl/>
        </w:rPr>
        <w:t>.</w:t>
      </w:r>
    </w:p>
    <w:p w14:paraId="7CD86D87" w14:textId="5A222943" w:rsidR="007B375E" w:rsidRDefault="007B375E" w:rsidP="00243C9F">
      <w:pPr>
        <w:spacing w:after="60"/>
        <w:rPr>
          <w:rtl/>
        </w:rPr>
      </w:pPr>
      <w:r>
        <w:rPr>
          <w:rFonts w:hint="cs"/>
          <w:rtl/>
        </w:rPr>
        <w:t>כיצד יישב הריטב''א את הקושיה?</w:t>
      </w:r>
      <w:r>
        <w:t xml:space="preserve"> </w:t>
      </w:r>
      <w:r>
        <w:rPr>
          <w:rFonts w:hint="cs"/>
          <w:rtl/>
        </w:rPr>
        <w:t>התירוץ הוא פשוט</w:t>
      </w:r>
      <w:r w:rsidR="003821FB">
        <w:rPr>
          <w:rFonts w:hint="cs"/>
          <w:rtl/>
        </w:rPr>
        <w:t xml:space="preserve"> וכבר מביא </w:t>
      </w:r>
      <w:r w:rsidR="003821FB" w:rsidRPr="00ED21D8">
        <w:rPr>
          <w:rFonts w:hint="cs"/>
          <w:rtl/>
        </w:rPr>
        <w:t>א</w:t>
      </w:r>
      <w:r w:rsidR="00ED21D8" w:rsidRPr="00ED21D8">
        <w:rPr>
          <w:rFonts w:hint="cs"/>
          <w:rtl/>
        </w:rPr>
        <w:t>ו</w:t>
      </w:r>
      <w:r w:rsidR="003821FB" w:rsidRPr="00ED21D8">
        <w:rPr>
          <w:rFonts w:hint="cs"/>
          <w:rtl/>
        </w:rPr>
        <w:t>ת</w:t>
      </w:r>
      <w:r w:rsidR="00ED21D8">
        <w:rPr>
          <w:rFonts w:hint="cs"/>
          <w:rtl/>
        </w:rPr>
        <w:t xml:space="preserve">ו </w:t>
      </w:r>
      <w:r w:rsidR="003821FB" w:rsidRPr="00ED21D8">
        <w:rPr>
          <w:rFonts w:hint="cs"/>
          <w:rtl/>
        </w:rPr>
        <w:t>הריטב''א</w:t>
      </w:r>
      <w:r w:rsidR="003821FB">
        <w:rPr>
          <w:rFonts w:hint="cs"/>
          <w:rtl/>
        </w:rPr>
        <w:t xml:space="preserve"> בעצמו</w:t>
      </w:r>
      <w:r>
        <w:rPr>
          <w:rFonts w:hint="cs"/>
          <w:rtl/>
        </w:rPr>
        <w:t xml:space="preserve">. כאשר </w:t>
      </w:r>
      <w:r w:rsidR="000924EC">
        <w:rPr>
          <w:rFonts w:hint="cs"/>
          <w:rtl/>
        </w:rPr>
        <w:t>הריטב''א</w:t>
      </w:r>
      <w:r w:rsidR="003821FB">
        <w:rPr>
          <w:rFonts w:hint="cs"/>
          <w:rtl/>
        </w:rPr>
        <w:t xml:space="preserve"> </w:t>
      </w:r>
      <w:r>
        <w:rPr>
          <w:rFonts w:hint="cs"/>
          <w:rtl/>
        </w:rPr>
        <w:t>פסק שלא יקיימו מצוות</w:t>
      </w:r>
      <w:r w:rsidR="00AF570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אחרי תחיית המתים, </w:t>
      </w:r>
      <w:r w:rsidR="00ED21D8">
        <w:rPr>
          <w:rFonts w:hint="cs"/>
          <w:rtl/>
        </w:rPr>
        <w:t xml:space="preserve">הכוונה </w:t>
      </w:r>
      <w:r>
        <w:rPr>
          <w:rFonts w:hint="cs"/>
          <w:rtl/>
        </w:rPr>
        <w:t>לזמן בו כל המתים יקומו לתחייה, זמן קבלת השכר</w:t>
      </w:r>
      <w:r w:rsidR="00CE41A1">
        <w:rPr>
          <w:rFonts w:hint="cs"/>
          <w:rtl/>
        </w:rPr>
        <w:t xml:space="preserve"> והעונש</w:t>
      </w:r>
      <w:r>
        <w:rPr>
          <w:rFonts w:hint="cs"/>
          <w:rtl/>
        </w:rPr>
        <w:t xml:space="preserve">. אמנם יחזקאל החיה </w:t>
      </w:r>
      <w:r w:rsidR="00DF30FB">
        <w:rPr>
          <w:rFonts w:hint="cs"/>
          <w:rtl/>
        </w:rPr>
        <w:t>את המתים, אבל</w:t>
      </w:r>
      <w:r w:rsidR="00AF5706">
        <w:rPr>
          <w:rFonts w:hint="cs"/>
          <w:rtl/>
        </w:rPr>
        <w:t xml:space="preserve"> </w:t>
      </w:r>
      <w:r w:rsidR="00DF30FB">
        <w:rPr>
          <w:rFonts w:hint="cs"/>
          <w:rtl/>
        </w:rPr>
        <w:t>זה היה תחייה</w:t>
      </w:r>
      <w:r>
        <w:rPr>
          <w:rFonts w:hint="cs"/>
          <w:rtl/>
        </w:rPr>
        <w:t xml:space="preserve"> זמנית למספר מצומצם של מתים</w:t>
      </w:r>
      <w:r w:rsidR="004E42A8">
        <w:rPr>
          <w:rFonts w:hint="cs"/>
          <w:rtl/>
        </w:rPr>
        <w:t>, ואין להוכיח ממקרה זה לתחיית המתים העתידי</w:t>
      </w:r>
      <w:r w:rsidR="003F7D0F">
        <w:rPr>
          <w:rFonts w:hint="cs"/>
          <w:rtl/>
        </w:rPr>
        <w:t>ת</w:t>
      </w:r>
      <w:r>
        <w:rPr>
          <w:rFonts w:hint="cs"/>
          <w:rtl/>
        </w:rPr>
        <w:t xml:space="preserve">.  </w:t>
      </w:r>
    </w:p>
    <w:p w14:paraId="4E8B5CD8" w14:textId="2187C661" w:rsidR="00193CE2" w:rsidRDefault="007B375E" w:rsidP="00243C9F">
      <w:pPr>
        <w:spacing w:after="60"/>
        <w:rPr>
          <w:rtl/>
        </w:rPr>
      </w:pPr>
      <w:r>
        <w:rPr>
          <w:rFonts w:hint="cs"/>
          <w:rtl/>
        </w:rPr>
        <w:t>ב. קושיה נוספת</w:t>
      </w:r>
      <w:r w:rsidR="009C137A">
        <w:rPr>
          <w:rFonts w:hint="cs"/>
          <w:rtl/>
        </w:rPr>
        <w:t xml:space="preserve"> עולה</w:t>
      </w:r>
      <w:r>
        <w:rPr>
          <w:rFonts w:hint="cs"/>
          <w:rtl/>
        </w:rPr>
        <w:t xml:space="preserve"> </w:t>
      </w:r>
      <w:r w:rsidR="009C137A">
        <w:rPr>
          <w:rFonts w:hint="cs"/>
          <w:rtl/>
        </w:rPr>
        <w:t>מ</w:t>
      </w:r>
      <w:r>
        <w:rPr>
          <w:rFonts w:hint="cs"/>
          <w:rtl/>
        </w:rPr>
        <w:t xml:space="preserve">דברי הירושלמי </w:t>
      </w:r>
      <w:r>
        <w:rPr>
          <w:rFonts w:hint="cs"/>
          <w:sz w:val="18"/>
          <w:szCs w:val="18"/>
          <w:rtl/>
        </w:rPr>
        <w:t>(</w:t>
      </w:r>
      <w:r w:rsidR="00C62015">
        <w:rPr>
          <w:rFonts w:hint="cs"/>
          <w:sz w:val="18"/>
          <w:szCs w:val="18"/>
          <w:rtl/>
        </w:rPr>
        <w:t>מגילה א, ה)</w:t>
      </w:r>
      <w:r w:rsidR="00980A2A">
        <w:rPr>
          <w:rFonts w:hint="cs"/>
          <w:rtl/>
        </w:rPr>
        <w:t xml:space="preserve"> ה</w:t>
      </w:r>
      <w:r w:rsidR="00CC59F4">
        <w:rPr>
          <w:rFonts w:hint="cs"/>
          <w:rtl/>
        </w:rPr>
        <w:t>מביא בשם ר' יוחנן</w:t>
      </w:r>
      <w:r w:rsidR="00C62015">
        <w:rPr>
          <w:rFonts w:hint="cs"/>
          <w:rtl/>
        </w:rPr>
        <w:t xml:space="preserve">, </w:t>
      </w:r>
      <w:r w:rsidR="00D9146B">
        <w:rPr>
          <w:rFonts w:hint="cs"/>
          <w:rtl/>
        </w:rPr>
        <w:t>ש</w:t>
      </w:r>
      <w:r w:rsidR="000446D4">
        <w:rPr>
          <w:rFonts w:hint="cs"/>
          <w:rtl/>
        </w:rPr>
        <w:t xml:space="preserve">בניגוד </w:t>
      </w:r>
      <w:r w:rsidR="0085484C">
        <w:rPr>
          <w:rFonts w:hint="cs"/>
          <w:rtl/>
        </w:rPr>
        <w:t>ל</w:t>
      </w:r>
      <w:r w:rsidR="00EE6402">
        <w:rPr>
          <w:rFonts w:hint="cs"/>
          <w:rtl/>
        </w:rPr>
        <w:t>ספרי הנביאים והכתובים</w:t>
      </w:r>
      <w:r w:rsidR="00B91AE7">
        <w:rPr>
          <w:rFonts w:hint="cs"/>
          <w:rtl/>
        </w:rPr>
        <w:t xml:space="preserve"> </w:t>
      </w:r>
      <w:r w:rsidR="0085484C">
        <w:rPr>
          <w:rFonts w:hint="cs"/>
          <w:rtl/>
        </w:rPr>
        <w:t>ש</w:t>
      </w:r>
      <w:r w:rsidR="00B91AE7">
        <w:rPr>
          <w:rFonts w:hint="cs"/>
          <w:rtl/>
        </w:rPr>
        <w:t>יתבטלו לעתיד</w:t>
      </w:r>
      <w:r w:rsidR="00AF5706">
        <w:rPr>
          <w:rFonts w:hint="cs"/>
          <w:rtl/>
        </w:rPr>
        <w:t xml:space="preserve"> </w:t>
      </w:r>
      <w:r w:rsidR="00B91AE7">
        <w:rPr>
          <w:rFonts w:hint="cs"/>
          <w:rtl/>
        </w:rPr>
        <w:t>לבוא</w:t>
      </w:r>
      <w:r w:rsidR="009C59C4">
        <w:rPr>
          <w:rFonts w:hint="cs"/>
          <w:rtl/>
        </w:rPr>
        <w:t>,</w:t>
      </w:r>
      <w:r w:rsidR="00B91AE7">
        <w:rPr>
          <w:rFonts w:hint="cs"/>
          <w:rtl/>
        </w:rPr>
        <w:t xml:space="preserve"> כי </w:t>
      </w:r>
      <w:r w:rsidR="00D0234B">
        <w:rPr>
          <w:rFonts w:hint="cs"/>
          <w:rtl/>
        </w:rPr>
        <w:t xml:space="preserve">בעקבות כבוד ה' שיתגלה בעולם </w:t>
      </w:r>
      <w:r w:rsidR="00DF30FB">
        <w:rPr>
          <w:rFonts w:hint="cs"/>
          <w:rtl/>
        </w:rPr>
        <w:t>לא יהיה עוד</w:t>
      </w:r>
      <w:r w:rsidR="00B91AE7">
        <w:rPr>
          <w:rFonts w:hint="cs"/>
          <w:rtl/>
        </w:rPr>
        <w:t xml:space="preserve"> צורך בדברי הנבואות</w:t>
      </w:r>
      <w:r w:rsidR="009C59C4">
        <w:rPr>
          <w:rFonts w:hint="cs"/>
          <w:rtl/>
        </w:rPr>
        <w:t xml:space="preserve"> והתוכחה</w:t>
      </w:r>
      <w:r w:rsidR="00B91AE7">
        <w:rPr>
          <w:rFonts w:hint="cs"/>
          <w:rtl/>
        </w:rPr>
        <w:t xml:space="preserve"> </w:t>
      </w:r>
      <w:r w:rsidR="00B91AE7">
        <w:rPr>
          <w:rFonts w:hint="cs"/>
          <w:sz w:val="18"/>
          <w:szCs w:val="18"/>
          <w:rtl/>
        </w:rPr>
        <w:t>(</w:t>
      </w:r>
      <w:r w:rsidR="00B91AE7" w:rsidRPr="00B91AE7">
        <w:rPr>
          <w:rFonts w:hint="cs"/>
          <w:b/>
          <w:bCs/>
          <w:sz w:val="18"/>
          <w:szCs w:val="18"/>
          <w:rtl/>
        </w:rPr>
        <w:t>קרבן</w:t>
      </w:r>
      <w:r w:rsidR="00B91AE7">
        <w:rPr>
          <w:rFonts w:hint="cs"/>
          <w:sz w:val="18"/>
          <w:szCs w:val="18"/>
          <w:rtl/>
        </w:rPr>
        <w:t xml:space="preserve"> </w:t>
      </w:r>
      <w:r w:rsidR="00B91AE7" w:rsidRPr="00B91AE7">
        <w:rPr>
          <w:rFonts w:hint="cs"/>
          <w:b/>
          <w:bCs/>
          <w:sz w:val="18"/>
          <w:szCs w:val="18"/>
          <w:rtl/>
        </w:rPr>
        <w:t>העדה</w:t>
      </w:r>
      <w:r w:rsidR="00B91AE7">
        <w:rPr>
          <w:rFonts w:hint="cs"/>
          <w:sz w:val="18"/>
          <w:szCs w:val="18"/>
          <w:rtl/>
        </w:rPr>
        <w:t>)</w:t>
      </w:r>
      <w:r w:rsidR="00C451EF">
        <w:rPr>
          <w:rFonts w:hint="cs"/>
          <w:rtl/>
        </w:rPr>
        <w:t xml:space="preserve"> - </w:t>
      </w:r>
      <w:r w:rsidR="00C62015">
        <w:rPr>
          <w:rFonts w:hint="cs"/>
          <w:rtl/>
        </w:rPr>
        <w:t>חמישה חומשי תורה לא</w:t>
      </w:r>
      <w:r w:rsidR="00AF5706">
        <w:rPr>
          <w:rFonts w:hint="cs"/>
          <w:rtl/>
        </w:rPr>
        <w:t xml:space="preserve"> </w:t>
      </w:r>
      <w:r w:rsidR="00C62015">
        <w:rPr>
          <w:rFonts w:hint="cs"/>
          <w:rtl/>
        </w:rPr>
        <w:t>עתידים להתבטל</w:t>
      </w:r>
      <w:r w:rsidR="0085484C">
        <w:rPr>
          <w:rFonts w:hint="cs"/>
          <w:rtl/>
        </w:rPr>
        <w:t>, מכיוון שהמצוות לא עתידות להתבטל</w:t>
      </w:r>
      <w:r w:rsidR="00EA0FD2">
        <w:rPr>
          <w:rFonts w:hint="cs"/>
          <w:rtl/>
        </w:rPr>
        <w:t>.</w:t>
      </w:r>
      <w:r w:rsidR="0085484C">
        <w:rPr>
          <w:rFonts w:hint="cs"/>
          <w:rtl/>
        </w:rPr>
        <w:t xml:space="preserve"> </w:t>
      </w:r>
      <w:r w:rsidR="00EA0FD2">
        <w:rPr>
          <w:rFonts w:hint="cs"/>
          <w:rtl/>
        </w:rPr>
        <w:t xml:space="preserve">מוכח, שהמצוות אף פעם לא יתבטלו! </w:t>
      </w:r>
    </w:p>
    <w:p w14:paraId="4DF5B425" w14:textId="698D85A5" w:rsidR="00381B2E" w:rsidRDefault="003032AC" w:rsidP="003B2241">
      <w:pPr>
        <w:spacing w:after="40"/>
        <w:rPr>
          <w:rtl/>
        </w:rPr>
      </w:pPr>
      <w:r w:rsidRPr="00466741">
        <w:rPr>
          <w:rFonts w:hint="cs"/>
          <w:b/>
          <w:bCs/>
          <w:rtl/>
        </w:rPr>
        <w:t>תירוץ</w:t>
      </w:r>
      <w:r>
        <w:rPr>
          <w:rFonts w:hint="cs"/>
          <w:rtl/>
        </w:rPr>
        <w:t xml:space="preserve"> </w:t>
      </w:r>
      <w:r w:rsidRPr="00466741">
        <w:rPr>
          <w:rFonts w:hint="cs"/>
          <w:b/>
          <w:bCs/>
          <w:rtl/>
        </w:rPr>
        <w:t>ראשון</w:t>
      </w:r>
      <w:r w:rsidR="0053634A">
        <w:rPr>
          <w:rFonts w:hint="cs"/>
          <w:rtl/>
        </w:rPr>
        <w:t>:</w:t>
      </w:r>
      <w:r>
        <w:rPr>
          <w:rFonts w:hint="cs"/>
          <w:rtl/>
        </w:rPr>
        <w:t xml:space="preserve"> יש מחלוקת בין הבבלי לירושלמי בדעת ר' יוחנן</w:t>
      </w:r>
      <w:r w:rsidR="00887200">
        <w:rPr>
          <w:rFonts w:hint="cs"/>
          <w:rtl/>
        </w:rPr>
        <w:t>,</w:t>
      </w:r>
      <w:r>
        <w:rPr>
          <w:rFonts w:hint="cs"/>
          <w:rtl/>
        </w:rPr>
        <w:t xml:space="preserve"> האם מצוות </w:t>
      </w:r>
      <w:proofErr w:type="spellStart"/>
      <w:r>
        <w:rPr>
          <w:rFonts w:hint="cs"/>
          <w:rtl/>
        </w:rPr>
        <w:t>בטילות</w:t>
      </w:r>
      <w:proofErr w:type="spellEnd"/>
      <w:r>
        <w:rPr>
          <w:rFonts w:hint="cs"/>
          <w:rtl/>
        </w:rPr>
        <w:t xml:space="preserve"> לעתיד לבוא</w:t>
      </w:r>
      <w:r w:rsidR="007A31EC">
        <w:rPr>
          <w:rFonts w:hint="cs"/>
          <w:rtl/>
        </w:rPr>
        <w:t>. לדעת הירושלמי המצוות לא</w:t>
      </w:r>
      <w:r w:rsidR="00AF5706">
        <w:rPr>
          <w:rFonts w:hint="cs"/>
          <w:rtl/>
        </w:rPr>
        <w:t xml:space="preserve"> </w:t>
      </w:r>
      <w:r w:rsidR="007A31EC">
        <w:rPr>
          <w:rFonts w:hint="cs"/>
          <w:rtl/>
        </w:rPr>
        <w:t>יתבטלו, ואילו לדעת הבבלי המצוות יתבטלו.</w:t>
      </w:r>
      <w:r>
        <w:rPr>
          <w:rFonts w:hint="cs"/>
          <w:rtl/>
        </w:rPr>
        <w:t xml:space="preserve"> כאשר יש מחלוקת בין הבבלי לירושלמי - הלכה כדברי הבבלי</w:t>
      </w:r>
      <w:r w:rsidR="00C451EF">
        <w:rPr>
          <w:rFonts w:hint="cs"/>
          <w:rtl/>
        </w:rPr>
        <w:t xml:space="preserve"> </w:t>
      </w:r>
      <w:r w:rsidR="00C451EF">
        <w:rPr>
          <w:rFonts w:hint="cs"/>
          <w:sz w:val="18"/>
          <w:szCs w:val="18"/>
          <w:rtl/>
        </w:rPr>
        <w:t>(יד מלאכי כללי המצוות)</w:t>
      </w:r>
      <w:r>
        <w:rPr>
          <w:rFonts w:hint="cs"/>
          <w:rtl/>
        </w:rPr>
        <w:t xml:space="preserve">. </w:t>
      </w:r>
    </w:p>
    <w:p w14:paraId="21E9EF8A" w14:textId="77777777" w:rsidR="00117A7C" w:rsidRDefault="00F1798C" w:rsidP="003B2241">
      <w:pPr>
        <w:spacing w:after="40"/>
        <w:rPr>
          <w:rtl/>
        </w:rPr>
      </w:pPr>
      <w:r w:rsidRPr="00466741">
        <w:rPr>
          <w:rFonts w:hint="cs"/>
          <w:b/>
          <w:bCs/>
          <w:rtl/>
        </w:rPr>
        <w:t>תירוץ</w:t>
      </w:r>
      <w:r>
        <w:rPr>
          <w:rFonts w:hint="cs"/>
          <w:rtl/>
        </w:rPr>
        <w:t xml:space="preserve"> </w:t>
      </w:r>
      <w:r w:rsidR="00D92DE1" w:rsidRPr="00466741">
        <w:rPr>
          <w:rFonts w:hint="cs"/>
          <w:b/>
          <w:bCs/>
          <w:rtl/>
        </w:rPr>
        <w:t>שני</w:t>
      </w:r>
      <w:r w:rsidR="00D92DE1">
        <w:rPr>
          <w:rFonts w:hint="cs"/>
          <w:rtl/>
        </w:rPr>
        <w:t xml:space="preserve">: </w:t>
      </w:r>
      <w:r w:rsidR="00E55AAE">
        <w:rPr>
          <w:rFonts w:hint="cs"/>
          <w:rtl/>
        </w:rPr>
        <w:t>אפשר לתרץ</w:t>
      </w:r>
      <w:r w:rsidR="006F70FC">
        <w:rPr>
          <w:rFonts w:hint="cs"/>
          <w:rtl/>
        </w:rPr>
        <w:t xml:space="preserve"> על פי דברי הריטב''א בתענית </w:t>
      </w:r>
      <w:r w:rsidR="006F70FC">
        <w:rPr>
          <w:rFonts w:hint="cs"/>
          <w:sz w:val="18"/>
          <w:szCs w:val="18"/>
          <w:rtl/>
        </w:rPr>
        <w:t>(ל ע''ב</w:t>
      </w:r>
      <w:r w:rsidR="00F7720F">
        <w:rPr>
          <w:rFonts w:hint="cs"/>
          <w:sz w:val="18"/>
          <w:szCs w:val="18"/>
          <w:rtl/>
        </w:rPr>
        <w:t xml:space="preserve"> ד''ה כל</w:t>
      </w:r>
      <w:r w:rsidR="006F70FC">
        <w:rPr>
          <w:rFonts w:hint="cs"/>
          <w:sz w:val="18"/>
          <w:szCs w:val="18"/>
          <w:rtl/>
        </w:rPr>
        <w:t>)</w:t>
      </w:r>
      <w:r w:rsidR="00E55AAE">
        <w:rPr>
          <w:rFonts w:hint="cs"/>
          <w:rtl/>
        </w:rPr>
        <w:t>, שיש לחלק את זמן תחיית</w:t>
      </w:r>
      <w:r w:rsidR="00E30F4B">
        <w:rPr>
          <w:rFonts w:hint="cs"/>
          <w:rtl/>
        </w:rPr>
        <w:t xml:space="preserve"> </w:t>
      </w:r>
      <w:r w:rsidR="00E55AAE">
        <w:rPr>
          <w:rFonts w:hint="cs"/>
          <w:rtl/>
        </w:rPr>
        <w:t xml:space="preserve">המתים לשתיים, </w:t>
      </w:r>
      <w:r w:rsidR="00EA0FD2">
        <w:rPr>
          <w:rFonts w:hint="cs"/>
          <w:rtl/>
        </w:rPr>
        <w:t>'</w:t>
      </w:r>
      <w:r w:rsidR="00E55AAE">
        <w:rPr>
          <w:rFonts w:hint="cs"/>
          <w:rtl/>
        </w:rPr>
        <w:t>ימות המשיח</w:t>
      </w:r>
      <w:r w:rsidR="00EA0FD2">
        <w:rPr>
          <w:rFonts w:hint="cs"/>
          <w:rtl/>
        </w:rPr>
        <w:t>'</w:t>
      </w:r>
      <w:r w:rsidR="00AF5706">
        <w:rPr>
          <w:rFonts w:hint="cs"/>
          <w:rtl/>
        </w:rPr>
        <w:t xml:space="preserve"> </w:t>
      </w:r>
    </w:p>
    <w:p w14:paraId="02D90EAD" w14:textId="3B721059" w:rsidR="003A1D38" w:rsidRDefault="00EA0FD2" w:rsidP="003B2241">
      <w:pPr>
        <w:spacing w:after="40"/>
        <w:rPr>
          <w:rtl/>
        </w:rPr>
      </w:pPr>
      <w:r>
        <w:rPr>
          <w:rFonts w:hint="cs"/>
          <w:rtl/>
        </w:rPr>
        <w:lastRenderedPageBreak/>
        <w:t>'</w:t>
      </w:r>
      <w:r w:rsidR="00E55AAE">
        <w:rPr>
          <w:rFonts w:hint="cs"/>
          <w:rtl/>
        </w:rPr>
        <w:t>ולעתיד לבוא</w:t>
      </w:r>
      <w:r>
        <w:rPr>
          <w:rFonts w:hint="cs"/>
          <w:rtl/>
        </w:rPr>
        <w:t>'</w:t>
      </w:r>
      <w:r w:rsidR="00E55AAE">
        <w:rPr>
          <w:rFonts w:hint="cs"/>
          <w:rtl/>
        </w:rPr>
        <w:t>. בימות המשיח</w:t>
      </w:r>
      <w:r w:rsidR="004A6375">
        <w:rPr>
          <w:rFonts w:hint="cs"/>
          <w:rtl/>
        </w:rPr>
        <w:t xml:space="preserve"> אמנם</w:t>
      </w:r>
      <w:r w:rsidR="008A6C4A">
        <w:rPr>
          <w:rFonts w:hint="cs"/>
          <w:rtl/>
        </w:rPr>
        <w:t xml:space="preserve"> יבנה בית המקדש וכבוד ה' יתגלה בעולם</w:t>
      </w:r>
      <w:r w:rsidR="00B91AE7">
        <w:rPr>
          <w:rFonts w:hint="cs"/>
          <w:rtl/>
        </w:rPr>
        <w:t xml:space="preserve">, </w:t>
      </w:r>
      <w:r w:rsidR="004A6375">
        <w:rPr>
          <w:rFonts w:hint="cs"/>
          <w:rtl/>
        </w:rPr>
        <w:t xml:space="preserve">אך עדיין המתים לא יקומו לתחייה. </w:t>
      </w:r>
      <w:r w:rsidR="008A6C4A">
        <w:rPr>
          <w:rFonts w:hint="cs"/>
          <w:rtl/>
        </w:rPr>
        <w:t>לכן לא יצטרכו את ספרי הנבואות</w:t>
      </w:r>
      <w:r w:rsidR="00765919">
        <w:rPr>
          <w:rFonts w:hint="cs"/>
          <w:rtl/>
        </w:rPr>
        <w:t xml:space="preserve">, </w:t>
      </w:r>
      <w:r w:rsidR="008A6C4A">
        <w:rPr>
          <w:rFonts w:hint="cs"/>
          <w:rtl/>
        </w:rPr>
        <w:t xml:space="preserve">אך עדיין </w:t>
      </w:r>
      <w:r w:rsidR="00B91AE7">
        <w:rPr>
          <w:rFonts w:hint="cs"/>
          <w:rtl/>
        </w:rPr>
        <w:t xml:space="preserve">יקיימו </w:t>
      </w:r>
      <w:r w:rsidR="008A6C4A">
        <w:rPr>
          <w:rFonts w:hint="cs"/>
          <w:rtl/>
        </w:rPr>
        <w:t xml:space="preserve">את </w:t>
      </w:r>
      <w:r w:rsidR="00B91AE7">
        <w:rPr>
          <w:rFonts w:hint="cs"/>
          <w:rtl/>
        </w:rPr>
        <w:t xml:space="preserve">חמשת חומשי תורה, </w:t>
      </w:r>
      <w:r w:rsidR="008A6C4A">
        <w:rPr>
          <w:rFonts w:hint="cs"/>
          <w:rtl/>
        </w:rPr>
        <w:t>ועל כך מדבר הירושלמי. ל</w:t>
      </w:r>
      <w:r w:rsidR="00A51A9A">
        <w:rPr>
          <w:rFonts w:hint="cs"/>
          <w:rtl/>
        </w:rPr>
        <w:t>עומת זאת ל</w:t>
      </w:r>
      <w:r w:rsidR="008A6C4A">
        <w:rPr>
          <w:rFonts w:hint="cs"/>
          <w:rtl/>
        </w:rPr>
        <w:t>עתיד לבוא</w:t>
      </w:r>
      <w:r w:rsidR="00A51A9A">
        <w:rPr>
          <w:rFonts w:hint="cs"/>
          <w:rtl/>
        </w:rPr>
        <w:t>,</w:t>
      </w:r>
      <w:r w:rsidR="008A6C4A">
        <w:rPr>
          <w:rFonts w:hint="cs"/>
          <w:rtl/>
        </w:rPr>
        <w:t xml:space="preserve"> </w:t>
      </w:r>
      <w:r w:rsidR="004A6375">
        <w:rPr>
          <w:rFonts w:hint="cs"/>
          <w:rtl/>
        </w:rPr>
        <w:t>כאשר יקומו המתים לתחייה</w:t>
      </w:r>
      <w:r w:rsidR="008A6C4A">
        <w:rPr>
          <w:rFonts w:hint="cs"/>
          <w:rtl/>
        </w:rPr>
        <w:t>, לא יקיימו שום מצווה,</w:t>
      </w:r>
      <w:r w:rsidR="00C0260F">
        <w:rPr>
          <w:rFonts w:hint="cs"/>
          <w:rtl/>
        </w:rPr>
        <w:t xml:space="preserve"> </w:t>
      </w:r>
      <w:r w:rsidR="008A6C4A">
        <w:rPr>
          <w:rFonts w:hint="cs"/>
          <w:rtl/>
        </w:rPr>
        <w:t>ועל כך מדבר הבבלי.</w:t>
      </w:r>
    </w:p>
    <w:p w14:paraId="1F059DF6" w14:textId="45668CAA" w:rsidR="00BA2BFE" w:rsidRDefault="003A1D38" w:rsidP="00243C9F">
      <w:pPr>
        <w:spacing w:after="40"/>
        <w:rPr>
          <w:rtl/>
        </w:rPr>
      </w:pPr>
      <w:r>
        <w:rPr>
          <w:rFonts w:hint="cs"/>
          <w:rtl/>
        </w:rPr>
        <w:t xml:space="preserve">ג. על פי החילוק הזה, יישב המהדיר על הריטב''א </w:t>
      </w:r>
      <w:r>
        <w:rPr>
          <w:rFonts w:hint="cs"/>
          <w:sz w:val="18"/>
          <w:szCs w:val="18"/>
          <w:rtl/>
        </w:rPr>
        <w:t xml:space="preserve">(נדה סי' כד) </w:t>
      </w:r>
      <w:r>
        <w:rPr>
          <w:rFonts w:hint="cs"/>
          <w:rtl/>
        </w:rPr>
        <w:t xml:space="preserve">קושיה נוספת על </w:t>
      </w:r>
      <w:r w:rsidR="00243C9F">
        <w:rPr>
          <w:rFonts w:hint="cs"/>
          <w:rtl/>
        </w:rPr>
        <w:t>שיטתו</w:t>
      </w:r>
      <w:r>
        <w:rPr>
          <w:rFonts w:hint="cs"/>
          <w:rtl/>
        </w:rPr>
        <w:t>. הגמרא בסנהדרין</w:t>
      </w:r>
      <w:r>
        <w:rPr>
          <w:rFonts w:hint="cs"/>
          <w:sz w:val="18"/>
          <w:szCs w:val="18"/>
          <w:rtl/>
        </w:rPr>
        <w:t xml:space="preserve"> (צ ע''ב) </w:t>
      </w:r>
      <w:r>
        <w:rPr>
          <w:rFonts w:hint="cs"/>
          <w:rtl/>
        </w:rPr>
        <w:t>כותבת, שלעתיד לבוא ניתן תרומה לאהרון הכהן, ולפי פירוש</w:t>
      </w:r>
      <w:r w:rsidR="00A015DC">
        <w:rPr>
          <w:rFonts w:hint="cs"/>
          <w:rtl/>
        </w:rPr>
        <w:t xml:space="preserve"> </w:t>
      </w:r>
      <w:r>
        <w:rPr>
          <w:rFonts w:hint="cs"/>
          <w:rtl/>
        </w:rPr>
        <w:t>הריטב''א גמרא זו קשה, שהרי מצוות בטלות לעתיד לבוא!</w:t>
      </w:r>
      <w:r w:rsidR="00243C9F">
        <w:rPr>
          <w:rFonts w:hint="cs"/>
          <w:rtl/>
        </w:rPr>
        <w:t xml:space="preserve"> </w:t>
      </w:r>
      <w:r>
        <w:rPr>
          <w:rFonts w:hint="cs"/>
          <w:rtl/>
        </w:rPr>
        <w:t xml:space="preserve">התשובה לשאלה זו, מצויה בדברי </w:t>
      </w:r>
      <w:r w:rsidRPr="00F16A77">
        <w:rPr>
          <w:rFonts w:hint="cs"/>
          <w:b/>
          <w:bCs/>
          <w:rtl/>
        </w:rPr>
        <w:t>התוספות</w:t>
      </w:r>
      <w:r>
        <w:rPr>
          <w:rFonts w:hint="cs"/>
          <w:rtl/>
        </w:rPr>
        <w:t xml:space="preserve"> בפסחים </w:t>
      </w:r>
      <w:r>
        <w:rPr>
          <w:rFonts w:hint="cs"/>
          <w:sz w:val="18"/>
          <w:szCs w:val="18"/>
          <w:rtl/>
        </w:rPr>
        <w:t xml:space="preserve">(קיד ד''ה אחד) </w:t>
      </w:r>
      <w:r>
        <w:rPr>
          <w:rFonts w:hint="cs"/>
          <w:rtl/>
        </w:rPr>
        <w:t xml:space="preserve">שכותבים, שמשה ואהרון יתעוררו מתחיית המתים </w:t>
      </w:r>
      <w:r w:rsidR="00F16A77">
        <w:rPr>
          <w:rFonts w:hint="cs"/>
          <w:rtl/>
        </w:rPr>
        <w:t>כ</w:t>
      </w:r>
      <w:r>
        <w:rPr>
          <w:rFonts w:hint="cs"/>
          <w:rtl/>
        </w:rPr>
        <w:t>ב</w:t>
      </w:r>
      <w:r w:rsidR="00F16A77">
        <w:rPr>
          <w:rFonts w:hint="cs"/>
          <w:rtl/>
        </w:rPr>
        <w:t>ר ב</w:t>
      </w:r>
      <w:r>
        <w:rPr>
          <w:rFonts w:hint="cs"/>
          <w:rtl/>
        </w:rPr>
        <w:t xml:space="preserve">ימות המשיח, </w:t>
      </w:r>
      <w:r w:rsidR="0059657E">
        <w:rPr>
          <w:rFonts w:hint="cs"/>
          <w:rtl/>
        </w:rPr>
        <w:t>ו</w:t>
      </w:r>
      <w:r w:rsidR="003326D7">
        <w:rPr>
          <w:rFonts w:hint="cs"/>
          <w:rtl/>
        </w:rPr>
        <w:t xml:space="preserve">כפי שראינו </w:t>
      </w:r>
      <w:r>
        <w:rPr>
          <w:rFonts w:hint="cs"/>
          <w:rtl/>
        </w:rPr>
        <w:t xml:space="preserve">גם לדעת הריטב''א </w:t>
      </w:r>
      <w:r w:rsidR="00B77BE2">
        <w:rPr>
          <w:rFonts w:hint="cs"/>
          <w:rtl/>
        </w:rPr>
        <w:t xml:space="preserve">באותו הזמן </w:t>
      </w:r>
      <w:r>
        <w:rPr>
          <w:rFonts w:hint="cs"/>
          <w:rtl/>
        </w:rPr>
        <w:t>יק</w:t>
      </w:r>
      <w:r w:rsidR="00F16A77">
        <w:rPr>
          <w:rFonts w:hint="cs"/>
          <w:rtl/>
        </w:rPr>
        <w:t>י</w:t>
      </w:r>
      <w:r w:rsidR="00814015">
        <w:rPr>
          <w:rFonts w:hint="cs"/>
          <w:rtl/>
        </w:rPr>
        <w:t>י</w:t>
      </w:r>
      <w:r w:rsidR="00F16A77">
        <w:rPr>
          <w:rFonts w:hint="cs"/>
          <w:rtl/>
        </w:rPr>
        <w:t>מו</w:t>
      </w:r>
      <w:r w:rsidR="00814015">
        <w:rPr>
          <w:rFonts w:hint="cs"/>
          <w:rtl/>
        </w:rPr>
        <w:t xml:space="preserve"> את כל המצוות, </w:t>
      </w:r>
      <w:r w:rsidR="0059657E">
        <w:rPr>
          <w:rFonts w:hint="cs"/>
          <w:rtl/>
        </w:rPr>
        <w:t>ובאותו הזמן יתנו תרומה לאהרון הכהן</w:t>
      </w:r>
      <w:r w:rsidR="00380AB7">
        <w:rPr>
          <w:rFonts w:hint="cs"/>
          <w:rtl/>
        </w:rPr>
        <w:t xml:space="preserve"> </w:t>
      </w:r>
      <w:r w:rsidR="00380AB7">
        <w:rPr>
          <w:rFonts w:hint="cs"/>
          <w:sz w:val="18"/>
          <w:szCs w:val="18"/>
          <w:rtl/>
        </w:rPr>
        <w:t>(עיין הערה</w:t>
      </w:r>
      <w:r w:rsidR="00380AB7">
        <w:rPr>
          <w:rStyle w:val="a5"/>
          <w:rtl/>
        </w:rPr>
        <w:footnoteReference w:id="2"/>
      </w:r>
      <w:r w:rsidR="00380AB7">
        <w:rPr>
          <w:rFonts w:hint="cs"/>
          <w:sz w:val="18"/>
          <w:szCs w:val="18"/>
          <w:rtl/>
        </w:rPr>
        <w:t>)</w:t>
      </w:r>
      <w:r w:rsidR="0057087D">
        <w:rPr>
          <w:rFonts w:hint="cs"/>
          <w:rtl/>
        </w:rPr>
        <w:t>.</w:t>
      </w:r>
      <w:r w:rsidR="00F16A77">
        <w:rPr>
          <w:rFonts w:hint="cs"/>
          <w:rtl/>
        </w:rPr>
        <w:t xml:space="preserve"> </w:t>
      </w:r>
    </w:p>
    <w:p w14:paraId="5546DE3E" w14:textId="7694D730" w:rsidR="009C7F85" w:rsidRDefault="009C7F85" w:rsidP="003B2241">
      <w:pPr>
        <w:spacing w:after="40"/>
        <w:rPr>
          <w:u w:val="single"/>
          <w:rtl/>
        </w:rPr>
      </w:pPr>
      <w:r>
        <w:rPr>
          <w:rFonts w:hint="cs"/>
          <w:u w:val="single"/>
          <w:rtl/>
        </w:rPr>
        <w:t>הסברא בשיטתו</w:t>
      </w:r>
    </w:p>
    <w:p w14:paraId="24C2D2C7" w14:textId="77777777" w:rsidR="0020516B" w:rsidRDefault="009C7F85" w:rsidP="003B2241">
      <w:pPr>
        <w:spacing w:after="40"/>
        <w:rPr>
          <w:rtl/>
        </w:rPr>
      </w:pPr>
      <w:r>
        <w:rPr>
          <w:rFonts w:hint="cs"/>
          <w:rtl/>
        </w:rPr>
        <w:t xml:space="preserve">מה הסברא בדעת הריטב''א? אפשר להביא שתי אפשרויות: </w:t>
      </w:r>
    </w:p>
    <w:p w14:paraId="0E488BE4" w14:textId="6B72317C" w:rsidR="00A006DE" w:rsidRPr="00A006DE" w:rsidRDefault="009C7F85" w:rsidP="003B2241">
      <w:pPr>
        <w:spacing w:after="40"/>
        <w:rPr>
          <w:sz w:val="2"/>
          <w:szCs w:val="2"/>
          <w:rtl/>
        </w:rPr>
      </w:pPr>
      <w:r>
        <w:rPr>
          <w:rFonts w:hint="cs"/>
          <w:rtl/>
        </w:rPr>
        <w:t xml:space="preserve">א. </w:t>
      </w:r>
      <w:r w:rsidRPr="00114A05">
        <w:rPr>
          <w:rFonts w:hint="cs"/>
          <w:b/>
          <w:bCs/>
          <w:rtl/>
        </w:rPr>
        <w:t>בחסידות</w:t>
      </w:r>
      <w:r>
        <w:rPr>
          <w:rFonts w:hint="cs"/>
          <w:rtl/>
        </w:rPr>
        <w:t xml:space="preserve"> כתבו</w:t>
      </w:r>
      <w:r w:rsidR="0020516B">
        <w:rPr>
          <w:rFonts w:hint="cs"/>
          <w:rtl/>
        </w:rPr>
        <w:t xml:space="preserve"> </w:t>
      </w:r>
      <w:r w:rsidR="0020516B">
        <w:rPr>
          <w:rFonts w:hint="cs"/>
          <w:sz w:val="18"/>
          <w:szCs w:val="18"/>
          <w:rtl/>
        </w:rPr>
        <w:t xml:space="preserve">(האדמו''ר האמצעי, שער תשובה </w:t>
      </w:r>
      <w:proofErr w:type="spellStart"/>
      <w:r w:rsidR="0020516B">
        <w:rPr>
          <w:rFonts w:hint="cs"/>
          <w:sz w:val="18"/>
          <w:szCs w:val="18"/>
          <w:rtl/>
        </w:rPr>
        <w:t>צז</w:t>
      </w:r>
      <w:proofErr w:type="spellEnd"/>
      <w:r w:rsidR="0020516B">
        <w:rPr>
          <w:rFonts w:hint="cs"/>
          <w:sz w:val="18"/>
          <w:szCs w:val="18"/>
          <w:rtl/>
        </w:rPr>
        <w:t>)</w:t>
      </w:r>
      <w:r w:rsidR="001470A3">
        <w:rPr>
          <w:rFonts w:hint="cs"/>
          <w:rtl/>
        </w:rPr>
        <w:t xml:space="preserve">, שבעצם לעתיד לבוא כן נקיים את המצוות, אבל מכיוון שנזדהה עם רצון הקב''ה </w:t>
      </w:r>
      <w:r w:rsidR="00114A05">
        <w:rPr>
          <w:rFonts w:hint="cs"/>
          <w:rtl/>
        </w:rPr>
        <w:t xml:space="preserve">בצורה </w:t>
      </w:r>
      <w:r w:rsidR="001470A3">
        <w:rPr>
          <w:rFonts w:hint="cs"/>
          <w:rtl/>
        </w:rPr>
        <w:t>מוחלט</w:t>
      </w:r>
      <w:r w:rsidR="00114A05">
        <w:rPr>
          <w:rFonts w:hint="cs"/>
          <w:rtl/>
        </w:rPr>
        <w:t>ת</w:t>
      </w:r>
      <w:r w:rsidR="001470A3">
        <w:rPr>
          <w:rFonts w:hint="cs"/>
          <w:rtl/>
        </w:rPr>
        <w:t>, לא נקיים את המצווה כמו מצווים</w:t>
      </w:r>
      <w:r w:rsidR="00A006DE">
        <w:rPr>
          <w:rFonts w:hint="cs"/>
          <w:rtl/>
        </w:rPr>
        <w:t xml:space="preserve"> ועושים</w:t>
      </w:r>
      <w:r w:rsidR="001470A3">
        <w:rPr>
          <w:rFonts w:hint="cs"/>
          <w:rtl/>
        </w:rPr>
        <w:t>, אלא כמו שהשמש מאירה את הארץ, בצורה טבעית לחלוטין.</w:t>
      </w:r>
      <w:r w:rsidR="00381B2E">
        <w:rPr>
          <w:rFonts w:hint="cs"/>
          <w:rtl/>
        </w:rPr>
        <w:t xml:space="preserve"> אמנם קשה לבאר כך את דעת הריטב''א, מכיוון שהוא סובר שלעתיד לבוא לא יקיימו כלל את מעשי המצוות. </w:t>
      </w:r>
      <w:r w:rsidR="001470A3">
        <w:rPr>
          <w:rFonts w:hint="cs"/>
          <w:rtl/>
        </w:rPr>
        <w:t xml:space="preserve">  </w:t>
      </w:r>
    </w:p>
    <w:p w14:paraId="1BBFF2D0" w14:textId="24D67329" w:rsidR="009C7F85" w:rsidRDefault="009C7F85" w:rsidP="003B2241">
      <w:pPr>
        <w:spacing w:after="40"/>
        <w:rPr>
          <w:rtl/>
        </w:rPr>
      </w:pPr>
      <w:r>
        <w:rPr>
          <w:rFonts w:hint="cs"/>
          <w:rtl/>
        </w:rPr>
        <w:t xml:space="preserve">ב. אפשרות שונה מופיעה </w:t>
      </w:r>
      <w:proofErr w:type="spellStart"/>
      <w:r>
        <w:rPr>
          <w:rFonts w:hint="cs"/>
          <w:b/>
          <w:bCs/>
          <w:rtl/>
        </w:rPr>
        <w:t>ב</w:t>
      </w:r>
      <w:r w:rsidRPr="002B2D05">
        <w:rPr>
          <w:rFonts w:hint="cs"/>
          <w:b/>
          <w:bCs/>
          <w:rtl/>
        </w:rPr>
        <w:t>מהר''ל</w:t>
      </w:r>
      <w:proofErr w:type="spellEnd"/>
      <w:r>
        <w:rPr>
          <w:rFonts w:hint="cs"/>
          <w:rtl/>
        </w:rPr>
        <w:t xml:space="preserve"> שכתב בתפארת ישראל </w:t>
      </w:r>
      <w:r>
        <w:rPr>
          <w:rFonts w:hint="cs"/>
          <w:sz w:val="18"/>
          <w:szCs w:val="18"/>
          <w:rtl/>
        </w:rPr>
        <w:t>(</w:t>
      </w:r>
      <w:proofErr w:type="spellStart"/>
      <w:r>
        <w:rPr>
          <w:rFonts w:hint="cs"/>
          <w:sz w:val="18"/>
          <w:szCs w:val="18"/>
          <w:rtl/>
        </w:rPr>
        <w:t>פ''ז</w:t>
      </w:r>
      <w:proofErr w:type="spellEnd"/>
      <w:r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>, שכל מטרת המצוות לזכך את האדם ואין בהם דבר טוב</w:t>
      </w:r>
      <w:r w:rsidR="00AF5706">
        <w:rPr>
          <w:rFonts w:hint="cs"/>
          <w:rtl/>
        </w:rPr>
        <w:t xml:space="preserve"> </w:t>
      </w:r>
      <w:r>
        <w:rPr>
          <w:rFonts w:hint="cs"/>
          <w:rtl/>
        </w:rPr>
        <w:t xml:space="preserve">כשלעצמו. לכן לעתיד לבוא שהאדם כבר יזדכך, שוב לא יהיה צורך במצוות </w:t>
      </w:r>
      <w:r>
        <w:rPr>
          <w:rFonts w:hint="cs"/>
          <w:sz w:val="18"/>
          <w:szCs w:val="18"/>
          <w:rtl/>
        </w:rPr>
        <w:t>(ועיין בשו''ת הרשב''א החדשות סי' שסו)</w:t>
      </w:r>
      <w:r>
        <w:rPr>
          <w:rFonts w:hint="cs"/>
          <w:rtl/>
        </w:rPr>
        <w:t>, ובלשון המהר''ל:</w:t>
      </w:r>
    </w:p>
    <w:p w14:paraId="471053C2" w14:textId="181F0A85" w:rsidR="009C7F85" w:rsidRPr="00D32396" w:rsidRDefault="009C7F85" w:rsidP="003B2241">
      <w:pPr>
        <w:spacing w:after="4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2B2D05">
        <w:rPr>
          <w:rFonts w:cs="Arial" w:hint="cs"/>
          <w:rtl/>
        </w:rPr>
        <w:t>והתבאר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לך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שאל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יאמר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האדם</w:t>
      </w:r>
      <w:r w:rsidRPr="002B2D05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שה' </w:t>
      </w:r>
      <w:r w:rsidRPr="002B2D05">
        <w:rPr>
          <w:rFonts w:cs="Arial" w:hint="cs"/>
          <w:rtl/>
        </w:rPr>
        <w:t>יתברך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רוצה</w:t>
      </w:r>
      <w:r w:rsidRPr="002B2D05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Pr="002B2D05">
        <w:rPr>
          <w:rFonts w:cs="Arial" w:hint="cs"/>
          <w:rtl/>
        </w:rPr>
        <w:t>שחיטה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בעצמה</w:t>
      </w:r>
      <w:r>
        <w:rPr>
          <w:rFonts w:cs="Arial" w:hint="cs"/>
          <w:rtl/>
        </w:rPr>
        <w:t xml:space="preserve">, </w:t>
      </w:r>
      <w:r w:rsidRPr="002B2D05">
        <w:rPr>
          <w:rFonts w:cs="Arial" w:hint="cs"/>
          <w:rtl/>
        </w:rPr>
        <w:t>וזהו</w:t>
      </w:r>
      <w:r w:rsidRPr="002B2D05">
        <w:rPr>
          <w:rFonts w:cs="Arial"/>
          <w:rtl/>
        </w:rPr>
        <w:t xml:space="preserve"> </w:t>
      </w:r>
      <w:proofErr w:type="spellStart"/>
      <w:r w:rsidRPr="002B2D05">
        <w:rPr>
          <w:rFonts w:cs="Arial" w:hint="cs"/>
          <w:rtl/>
        </w:rPr>
        <w:t>בודאי</w:t>
      </w:r>
      <w:proofErr w:type="spellEnd"/>
      <w:r w:rsidRPr="002B2D05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רק משום </w:t>
      </w:r>
      <w:r w:rsidRPr="002B2D05">
        <w:rPr>
          <w:rFonts w:cs="Arial" w:hint="cs"/>
          <w:rtl/>
        </w:rPr>
        <w:t>ז</w:t>
      </w:r>
      <w:r>
        <w:rPr>
          <w:rFonts w:cs="Arial" w:hint="cs"/>
          <w:rtl/>
        </w:rPr>
        <w:t>י</w:t>
      </w:r>
      <w:r w:rsidRPr="002B2D05">
        <w:rPr>
          <w:rFonts w:cs="Arial" w:hint="cs"/>
          <w:rtl/>
        </w:rPr>
        <w:t>כוך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נפש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כמו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שבארנו</w:t>
      </w:r>
      <w:r w:rsidRPr="002B2D05">
        <w:rPr>
          <w:rFonts w:cs="Arial"/>
          <w:rtl/>
        </w:rPr>
        <w:t xml:space="preserve">. </w:t>
      </w:r>
      <w:r w:rsidRPr="002B2D05">
        <w:rPr>
          <w:rFonts w:cs="Arial" w:hint="cs"/>
          <w:rtl/>
        </w:rPr>
        <w:t>ולפיכך</w:t>
      </w:r>
      <w:r w:rsidR="00AF5706">
        <w:rPr>
          <w:rFonts w:cs="Arial" w:hint="cs"/>
          <w:rtl/>
        </w:rPr>
        <w:t xml:space="preserve"> </w:t>
      </w:r>
      <w:r w:rsidRPr="002B2D05">
        <w:rPr>
          <w:rFonts w:cs="Arial" w:hint="cs"/>
          <w:rtl/>
        </w:rPr>
        <w:t>לעתיד</w:t>
      </w:r>
      <w:r w:rsidRPr="002B2D05">
        <w:rPr>
          <w:rFonts w:cs="Arial"/>
          <w:rtl/>
        </w:rPr>
        <w:t xml:space="preserve">, </w:t>
      </w:r>
      <w:r w:rsidRPr="002B2D05">
        <w:rPr>
          <w:rFonts w:cs="Arial" w:hint="cs"/>
          <w:rtl/>
        </w:rPr>
        <w:t>כאשר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השם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יתברך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יעשה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סעודה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לצדיקים</w:t>
      </w:r>
      <w:r w:rsidRPr="002B2D05">
        <w:rPr>
          <w:rFonts w:cs="Arial"/>
          <w:rtl/>
        </w:rPr>
        <w:t xml:space="preserve">, </w:t>
      </w:r>
      <w:r w:rsidRPr="002B2D05">
        <w:rPr>
          <w:rFonts w:cs="Arial" w:hint="cs"/>
          <w:rtl/>
        </w:rPr>
        <w:t>לא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תהא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שום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שחיטה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כלל</w:t>
      </w:r>
      <w:r w:rsidRPr="002B2D05">
        <w:rPr>
          <w:rFonts w:cs="Arial"/>
          <w:rtl/>
        </w:rPr>
        <w:t xml:space="preserve">. </w:t>
      </w:r>
      <w:r w:rsidRPr="002B2D05">
        <w:rPr>
          <w:rFonts w:cs="Arial" w:hint="cs"/>
          <w:rtl/>
        </w:rPr>
        <w:t>מאחר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כי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השחיטה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היא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לצרוף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האדם</w:t>
      </w:r>
      <w:r w:rsidRPr="002B2D05">
        <w:rPr>
          <w:rFonts w:cs="Arial"/>
          <w:rtl/>
        </w:rPr>
        <w:t>,</w:t>
      </w:r>
      <w:r w:rsidR="00AF5706">
        <w:rPr>
          <w:rFonts w:cs="Arial" w:hint="cs"/>
          <w:rtl/>
        </w:rPr>
        <w:t xml:space="preserve"> </w:t>
      </w:r>
      <w:r w:rsidRPr="002B2D05">
        <w:rPr>
          <w:rFonts w:cs="Arial" w:hint="cs"/>
          <w:rtl/>
        </w:rPr>
        <w:t>ולעתיד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לא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יהיה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צריך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צירוף</w:t>
      </w:r>
      <w:r w:rsidRPr="002B2D05">
        <w:rPr>
          <w:rFonts w:cs="Arial"/>
          <w:rtl/>
        </w:rPr>
        <w:t xml:space="preserve">, </w:t>
      </w:r>
      <w:r w:rsidRPr="002B2D05">
        <w:rPr>
          <w:rFonts w:cs="Arial" w:hint="cs"/>
          <w:rtl/>
        </w:rPr>
        <w:t>כי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האדם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יהיה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אז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בשלמות</w:t>
      </w:r>
      <w:r w:rsidRPr="002B2D05">
        <w:rPr>
          <w:rFonts w:cs="Arial"/>
          <w:rtl/>
        </w:rPr>
        <w:t xml:space="preserve"> </w:t>
      </w:r>
      <w:r w:rsidRPr="002B2D05">
        <w:rPr>
          <w:rFonts w:cs="Arial" w:hint="cs"/>
          <w:rtl/>
        </w:rPr>
        <w:t>מעלתו</w:t>
      </w:r>
      <w:r>
        <w:rPr>
          <w:rFonts w:cs="Arial" w:hint="cs"/>
          <w:rtl/>
        </w:rPr>
        <w:t>.''</w:t>
      </w:r>
    </w:p>
    <w:p w14:paraId="3589B185" w14:textId="77777777" w:rsidR="00BA2BFE" w:rsidRPr="009C7F85" w:rsidRDefault="00BA2BFE" w:rsidP="00013168">
      <w:pPr>
        <w:spacing w:after="60"/>
        <w:rPr>
          <w:b/>
          <w:bCs/>
          <w:u w:val="single"/>
          <w:rtl/>
        </w:rPr>
      </w:pPr>
      <w:r w:rsidRPr="009C7F85">
        <w:rPr>
          <w:rFonts w:hint="cs"/>
          <w:b/>
          <w:bCs/>
          <w:u w:val="single"/>
          <w:rtl/>
        </w:rPr>
        <w:t>2. פירוש הרשב''א</w:t>
      </w:r>
    </w:p>
    <w:p w14:paraId="7E6C1C45" w14:textId="5C1B6013" w:rsidR="0013245F" w:rsidRDefault="00BB6E6A" w:rsidP="00013168">
      <w:pPr>
        <w:spacing w:after="60"/>
        <w:rPr>
          <w:rtl/>
        </w:rPr>
      </w:pPr>
      <w:r>
        <w:rPr>
          <w:rFonts w:hint="cs"/>
          <w:rtl/>
        </w:rPr>
        <w:t xml:space="preserve">לדעת </w:t>
      </w:r>
      <w:r w:rsidRPr="00016348">
        <w:rPr>
          <w:rFonts w:hint="cs"/>
          <w:b/>
          <w:bCs/>
          <w:rtl/>
        </w:rPr>
        <w:t>הרשב''א</w:t>
      </w:r>
      <w:r>
        <w:rPr>
          <w:rFonts w:hint="cs"/>
          <w:rtl/>
        </w:rPr>
        <w:t>, לעתיד לבוא הכוונה בזמן שהאדם מת</w:t>
      </w:r>
      <w:r w:rsidR="00084275">
        <w:rPr>
          <w:rFonts w:hint="cs"/>
          <w:rtl/>
        </w:rPr>
        <w:t xml:space="preserve">. לדעת ר' </w:t>
      </w:r>
      <w:r w:rsidR="00DF30FB">
        <w:rPr>
          <w:rFonts w:hint="cs"/>
          <w:rtl/>
        </w:rPr>
        <w:t xml:space="preserve">יוחנן מותר בזמן המיתה לעטוף את </w:t>
      </w:r>
      <w:r w:rsidR="00084275">
        <w:rPr>
          <w:rFonts w:hint="cs"/>
          <w:rtl/>
        </w:rPr>
        <w:t xml:space="preserve">המת </w:t>
      </w:r>
      <w:r w:rsidR="00DF30FB">
        <w:rPr>
          <w:rFonts w:hint="cs"/>
          <w:rtl/>
        </w:rPr>
        <w:t>ב</w:t>
      </w:r>
      <w:r w:rsidR="00084275">
        <w:rPr>
          <w:rFonts w:hint="cs"/>
          <w:rtl/>
        </w:rPr>
        <w:t>כלאיים, ואילו לדעת ר' ינאי בזמן שמספידים את המת מותר</w:t>
      </w:r>
      <w:r w:rsidR="00E0761C">
        <w:rPr>
          <w:rFonts w:hint="cs"/>
          <w:rtl/>
        </w:rPr>
        <w:t xml:space="preserve">, אבל </w:t>
      </w:r>
      <w:r w:rsidR="00DF30FB">
        <w:rPr>
          <w:rFonts w:hint="cs"/>
          <w:rtl/>
        </w:rPr>
        <w:t>לקוברו כך</w:t>
      </w:r>
      <w:r w:rsidR="00E0761C">
        <w:rPr>
          <w:rFonts w:hint="cs"/>
          <w:rtl/>
        </w:rPr>
        <w:t xml:space="preserve"> אסור</w:t>
      </w:r>
      <w:r w:rsidR="00FB300D">
        <w:rPr>
          <w:rFonts w:hint="cs"/>
          <w:rtl/>
        </w:rPr>
        <w:t>.</w:t>
      </w:r>
      <w:r w:rsidR="002D6838">
        <w:rPr>
          <w:rFonts w:hint="cs"/>
          <w:rtl/>
        </w:rPr>
        <w:t xml:space="preserve"> </w:t>
      </w:r>
    </w:p>
    <w:p w14:paraId="148584EC" w14:textId="2B505D25" w:rsidR="00BA2BFE" w:rsidRDefault="007A6E01" w:rsidP="00013168">
      <w:pPr>
        <w:spacing w:after="60"/>
        <w:rPr>
          <w:rtl/>
        </w:rPr>
      </w:pPr>
      <w:r>
        <w:rPr>
          <w:rFonts w:hint="cs"/>
          <w:rtl/>
        </w:rPr>
        <w:t>מה החידוש בדברי הגמרא</w:t>
      </w:r>
      <w:r w:rsidR="00E2490C">
        <w:rPr>
          <w:rFonts w:hint="cs"/>
          <w:rtl/>
        </w:rPr>
        <w:t xml:space="preserve"> לשיטת</w:t>
      </w:r>
      <w:r w:rsidR="00E0761C">
        <w:rPr>
          <w:rFonts w:hint="cs"/>
          <w:rtl/>
        </w:rPr>
        <w:t>ו</w:t>
      </w:r>
      <w:r>
        <w:rPr>
          <w:rFonts w:hint="cs"/>
          <w:rtl/>
        </w:rPr>
        <w:t>? הרי פשוט שכאשר אדם מת הוא לא חייב במצוות!</w:t>
      </w:r>
      <w:r>
        <w:t xml:space="preserve"> </w:t>
      </w:r>
      <w:r w:rsidR="00971829">
        <w:rPr>
          <w:rFonts w:hint="cs"/>
          <w:rtl/>
        </w:rPr>
        <w:t xml:space="preserve">הרשב''א </w:t>
      </w:r>
      <w:r w:rsidR="00FB300D">
        <w:rPr>
          <w:rFonts w:hint="cs"/>
          <w:rtl/>
        </w:rPr>
        <w:t>מסביר</w:t>
      </w:r>
      <w:r w:rsidR="00971829">
        <w:rPr>
          <w:rFonts w:hint="cs"/>
          <w:rtl/>
        </w:rPr>
        <w:t xml:space="preserve">, </w:t>
      </w:r>
      <w:r w:rsidR="00765919">
        <w:rPr>
          <w:rFonts w:hint="cs"/>
          <w:rtl/>
        </w:rPr>
        <w:t xml:space="preserve">שיש </w:t>
      </w:r>
      <w:r w:rsidR="002D6838">
        <w:rPr>
          <w:rFonts w:hint="cs"/>
          <w:rtl/>
        </w:rPr>
        <w:t>סברא ל</w:t>
      </w:r>
      <w:r w:rsidR="00971829">
        <w:rPr>
          <w:rFonts w:hint="cs"/>
          <w:rtl/>
        </w:rPr>
        <w:t xml:space="preserve">אסור </w:t>
      </w:r>
      <w:r w:rsidR="00E2490C">
        <w:rPr>
          <w:rFonts w:hint="cs"/>
          <w:rtl/>
        </w:rPr>
        <w:t>על</w:t>
      </w:r>
      <w:r w:rsidR="00AF5706">
        <w:rPr>
          <w:rFonts w:hint="cs"/>
          <w:rtl/>
        </w:rPr>
        <w:t xml:space="preserve"> </w:t>
      </w:r>
      <w:r w:rsidR="00FF66EF">
        <w:rPr>
          <w:rFonts w:hint="cs"/>
          <w:rtl/>
        </w:rPr>
        <w:t>החיים להלביש את המת בכלאיים</w:t>
      </w:r>
      <w:r w:rsidR="002D6838">
        <w:rPr>
          <w:rFonts w:hint="cs"/>
          <w:rtl/>
        </w:rPr>
        <w:t xml:space="preserve">, כמו </w:t>
      </w:r>
      <w:r w:rsidR="00E2490C">
        <w:rPr>
          <w:rFonts w:hint="cs"/>
          <w:rtl/>
        </w:rPr>
        <w:t>שאסור להכשיל ילד קטן בעבירה</w:t>
      </w:r>
      <w:r w:rsidR="002D6838">
        <w:rPr>
          <w:rFonts w:hint="cs"/>
          <w:sz w:val="18"/>
          <w:szCs w:val="18"/>
          <w:rtl/>
        </w:rPr>
        <w:t xml:space="preserve"> (יבמות קיד ע''א)</w:t>
      </w:r>
      <w:r w:rsidR="00DB1E21">
        <w:rPr>
          <w:rFonts w:hint="cs"/>
          <w:rtl/>
        </w:rPr>
        <w:t>.</w:t>
      </w:r>
      <w:r w:rsidR="00E2490C">
        <w:rPr>
          <w:rFonts w:hint="cs"/>
          <w:rtl/>
        </w:rPr>
        <w:t xml:space="preserve"> </w:t>
      </w:r>
      <w:r w:rsidR="006E701D">
        <w:rPr>
          <w:rFonts w:hint="cs"/>
          <w:rtl/>
        </w:rPr>
        <w:t>למרות שילד</w:t>
      </w:r>
      <w:r w:rsidR="00765919">
        <w:rPr>
          <w:rFonts w:hint="cs"/>
          <w:rtl/>
        </w:rPr>
        <w:t xml:space="preserve"> קטן</w:t>
      </w:r>
      <w:r w:rsidR="006E701D">
        <w:rPr>
          <w:rFonts w:hint="cs"/>
          <w:rtl/>
        </w:rPr>
        <w:t xml:space="preserve"> פטור מן המצוות, עדיין</w:t>
      </w:r>
      <w:r w:rsidR="00AF5706">
        <w:rPr>
          <w:rFonts w:hint="cs"/>
          <w:rtl/>
        </w:rPr>
        <w:t xml:space="preserve"> </w:t>
      </w:r>
      <w:r w:rsidR="006E701D">
        <w:rPr>
          <w:rFonts w:hint="cs"/>
          <w:rtl/>
        </w:rPr>
        <w:t>אסור להכשילו באיסורים</w:t>
      </w:r>
      <w:r w:rsidR="0013245F">
        <w:rPr>
          <w:rFonts w:hint="cs"/>
          <w:rtl/>
        </w:rPr>
        <w:t>, כך למרו</w:t>
      </w:r>
      <w:r w:rsidR="00DB1E21">
        <w:rPr>
          <w:rFonts w:hint="cs"/>
          <w:rtl/>
        </w:rPr>
        <w:t>ת שאדם כבר נפטר ופטור מן המצוות, עדיין יהיה אסור להכשיל אותו בעבירה</w:t>
      </w:r>
      <w:r w:rsidR="006E701D">
        <w:rPr>
          <w:rFonts w:hint="cs"/>
          <w:rtl/>
        </w:rPr>
        <w:t xml:space="preserve">. </w:t>
      </w:r>
    </w:p>
    <w:p w14:paraId="6148FCF7" w14:textId="4624F9DB" w:rsidR="003A068E" w:rsidRDefault="001F4303" w:rsidP="00013168">
      <w:pPr>
        <w:spacing w:after="60"/>
        <w:rPr>
          <w:rtl/>
        </w:rPr>
      </w:pPr>
      <w:r>
        <w:rPr>
          <w:rFonts w:hint="cs"/>
          <w:rtl/>
        </w:rPr>
        <w:t xml:space="preserve">לדעת ר' יוחנן </w:t>
      </w:r>
      <w:r w:rsidR="00885A1A">
        <w:rPr>
          <w:rFonts w:hint="cs"/>
          <w:rtl/>
        </w:rPr>
        <w:t>הסברא של הגמרא להשוות בין הכשלת ילד לקטן להלבשת מת בכלאיים נדחתה, לכן מותר להלביש את המת</w:t>
      </w:r>
      <w:r w:rsidR="00AF5706">
        <w:rPr>
          <w:rFonts w:hint="cs"/>
          <w:rtl/>
        </w:rPr>
        <w:t xml:space="preserve"> </w:t>
      </w:r>
      <w:r w:rsidR="00885A1A">
        <w:rPr>
          <w:rFonts w:hint="cs"/>
          <w:rtl/>
        </w:rPr>
        <w:t>בכלאיים גם בזמן ההספד וגם בזמן המוות.</w:t>
      </w:r>
      <w:r w:rsidR="003A068E">
        <w:rPr>
          <w:rFonts w:hint="cs"/>
          <w:rtl/>
        </w:rPr>
        <w:t xml:space="preserve"> </w:t>
      </w:r>
      <w:r w:rsidR="00A3094A">
        <w:rPr>
          <w:rFonts w:hint="cs"/>
          <w:rtl/>
        </w:rPr>
        <w:t xml:space="preserve">לדעת </w:t>
      </w:r>
      <w:r w:rsidR="008C1CA5">
        <w:rPr>
          <w:rFonts w:hint="cs"/>
          <w:rtl/>
        </w:rPr>
        <w:t>רבי</w:t>
      </w:r>
      <w:r w:rsidR="00A3094A">
        <w:rPr>
          <w:rFonts w:hint="cs"/>
          <w:rtl/>
        </w:rPr>
        <w:t xml:space="preserve"> ינאי לעומת זאת, </w:t>
      </w:r>
      <w:r w:rsidR="003A068E">
        <w:rPr>
          <w:rFonts w:hint="cs"/>
          <w:rtl/>
        </w:rPr>
        <w:t>יש השו</w:t>
      </w:r>
      <w:r w:rsidR="00DF30FB">
        <w:rPr>
          <w:rFonts w:hint="cs"/>
          <w:rtl/>
        </w:rPr>
        <w:t>ו</w:t>
      </w:r>
      <w:r w:rsidR="003A068E">
        <w:rPr>
          <w:rFonts w:hint="cs"/>
          <w:rtl/>
        </w:rPr>
        <w:t>אה בין הכשלת קטנים ב</w:t>
      </w:r>
      <w:r w:rsidR="00A3094A">
        <w:rPr>
          <w:rFonts w:hint="cs"/>
          <w:rtl/>
        </w:rPr>
        <w:t>א</w:t>
      </w:r>
      <w:r w:rsidR="003A068E">
        <w:rPr>
          <w:rFonts w:hint="cs"/>
          <w:rtl/>
        </w:rPr>
        <w:t>י</w:t>
      </w:r>
      <w:r w:rsidR="00A3094A">
        <w:rPr>
          <w:rFonts w:hint="cs"/>
          <w:rtl/>
        </w:rPr>
        <w:t xml:space="preserve">סור </w:t>
      </w:r>
      <w:r w:rsidR="003A068E">
        <w:rPr>
          <w:rFonts w:hint="cs"/>
          <w:rtl/>
        </w:rPr>
        <w:t>להלבשת מת</w:t>
      </w:r>
      <w:r w:rsidR="00AF5706">
        <w:rPr>
          <w:rFonts w:hint="cs"/>
          <w:rtl/>
        </w:rPr>
        <w:t xml:space="preserve"> </w:t>
      </w:r>
      <w:r w:rsidR="00182CE6">
        <w:rPr>
          <w:rFonts w:hint="cs"/>
          <w:rtl/>
        </w:rPr>
        <w:t>ב</w:t>
      </w:r>
      <w:r w:rsidR="003A068E">
        <w:rPr>
          <w:rFonts w:hint="cs"/>
          <w:rtl/>
        </w:rPr>
        <w:t xml:space="preserve">כלאיים, לכן אסור לקבור את המת עם כלאיים. </w:t>
      </w:r>
    </w:p>
    <w:p w14:paraId="481D8884" w14:textId="6EC28F2D" w:rsidR="007A6E01" w:rsidRDefault="00A3094A" w:rsidP="00013168">
      <w:pPr>
        <w:spacing w:after="60"/>
        <w:rPr>
          <w:rtl/>
        </w:rPr>
      </w:pPr>
      <w:r>
        <w:rPr>
          <w:rFonts w:hint="cs"/>
          <w:rtl/>
        </w:rPr>
        <w:t xml:space="preserve">מדוע </w:t>
      </w:r>
      <w:r w:rsidR="003A068E">
        <w:rPr>
          <w:rFonts w:hint="cs"/>
          <w:rtl/>
        </w:rPr>
        <w:t xml:space="preserve">לשיטתו </w:t>
      </w:r>
      <w:r>
        <w:rPr>
          <w:rFonts w:hint="cs"/>
          <w:rtl/>
        </w:rPr>
        <w:t xml:space="preserve">מותר להלביש </w:t>
      </w:r>
      <w:r w:rsidR="00870D91">
        <w:rPr>
          <w:rFonts w:hint="cs"/>
          <w:rtl/>
        </w:rPr>
        <w:t xml:space="preserve">את המת </w:t>
      </w:r>
      <w:r w:rsidR="00E45777">
        <w:rPr>
          <w:rFonts w:hint="cs"/>
          <w:rtl/>
        </w:rPr>
        <w:t xml:space="preserve">בכלאיים </w:t>
      </w:r>
      <w:r>
        <w:rPr>
          <w:rFonts w:hint="cs"/>
          <w:rtl/>
        </w:rPr>
        <w:t>בזמן ההספד?</w:t>
      </w:r>
      <w:r w:rsidR="003A068E">
        <w:rPr>
          <w:rFonts w:hint="cs"/>
          <w:rtl/>
        </w:rPr>
        <w:t xml:space="preserve"> הרי גם בזמן הזה </w:t>
      </w:r>
      <w:r w:rsidR="00E45777">
        <w:rPr>
          <w:rFonts w:hint="cs"/>
          <w:rtl/>
        </w:rPr>
        <w:t>יש בכך איסור</w:t>
      </w:r>
      <w:r w:rsidR="003A068E">
        <w:rPr>
          <w:rFonts w:hint="cs"/>
          <w:rtl/>
        </w:rPr>
        <w:t>!</w:t>
      </w:r>
      <w:r>
        <w:rPr>
          <w:rFonts w:hint="cs"/>
          <w:rtl/>
        </w:rPr>
        <w:t xml:space="preserve"> הסיבה לכך היא, שרק ללבוש כלאיים אסור, אבל </w:t>
      </w:r>
      <w:r w:rsidR="005F37ED">
        <w:rPr>
          <w:rFonts w:hint="cs"/>
          <w:rtl/>
        </w:rPr>
        <w:t xml:space="preserve">להעלות כלאיים מותר. לדוגמא: </w:t>
      </w:r>
      <w:r>
        <w:rPr>
          <w:rFonts w:hint="cs"/>
          <w:rtl/>
        </w:rPr>
        <w:t xml:space="preserve">כאשר סוחר </w:t>
      </w:r>
      <w:r w:rsidR="00CF4048">
        <w:rPr>
          <w:rFonts w:hint="cs"/>
          <w:rtl/>
        </w:rPr>
        <w:t xml:space="preserve">בדים </w:t>
      </w:r>
      <w:r>
        <w:rPr>
          <w:rFonts w:hint="cs"/>
          <w:rtl/>
        </w:rPr>
        <w:t xml:space="preserve">מניח בגדי כלאיים על היד שלו, </w:t>
      </w:r>
      <w:r w:rsidR="005F37ED">
        <w:rPr>
          <w:rFonts w:hint="cs"/>
          <w:rtl/>
        </w:rPr>
        <w:t xml:space="preserve">הוא לא עובר </w:t>
      </w:r>
      <w:r>
        <w:rPr>
          <w:rFonts w:hint="cs"/>
          <w:rtl/>
        </w:rPr>
        <w:t xml:space="preserve">איסור, מכיוון שהוא לא מתכוון </w:t>
      </w:r>
      <w:r w:rsidR="005F37ED">
        <w:rPr>
          <w:rFonts w:hint="cs"/>
          <w:rtl/>
        </w:rPr>
        <w:t>ללבוש אותם או להינות מהם</w:t>
      </w:r>
      <w:r>
        <w:rPr>
          <w:rFonts w:hint="cs"/>
          <w:rtl/>
        </w:rPr>
        <w:t xml:space="preserve">. </w:t>
      </w:r>
      <w:r w:rsidR="004C69A1">
        <w:rPr>
          <w:rFonts w:hint="cs"/>
          <w:rtl/>
        </w:rPr>
        <w:t xml:space="preserve">הוא הדין </w:t>
      </w:r>
      <w:r w:rsidR="00DC4B4C">
        <w:rPr>
          <w:rFonts w:hint="cs"/>
          <w:rtl/>
        </w:rPr>
        <w:t>בזמן ההספד -</w:t>
      </w:r>
      <w:r>
        <w:rPr>
          <w:rFonts w:hint="cs"/>
          <w:rtl/>
        </w:rPr>
        <w:t xml:space="preserve"> הכלאיים </w:t>
      </w:r>
      <w:r w:rsidR="00D3288C">
        <w:rPr>
          <w:rFonts w:hint="cs"/>
          <w:rtl/>
        </w:rPr>
        <w:t xml:space="preserve">רק </w:t>
      </w:r>
      <w:r>
        <w:rPr>
          <w:rFonts w:hint="cs"/>
          <w:rtl/>
        </w:rPr>
        <w:t>מונחים על המת</w:t>
      </w:r>
      <w:r w:rsidR="00BC28FF">
        <w:rPr>
          <w:rFonts w:hint="cs"/>
          <w:rtl/>
        </w:rPr>
        <w:t xml:space="preserve">, ובלשון </w:t>
      </w:r>
      <w:r w:rsidR="00BC28FF" w:rsidRPr="00016348">
        <w:rPr>
          <w:rFonts w:hint="cs"/>
          <w:b/>
          <w:bCs/>
          <w:rtl/>
        </w:rPr>
        <w:t>הר''ן</w:t>
      </w:r>
      <w:r w:rsidR="004C51C6">
        <w:rPr>
          <w:rFonts w:hint="cs"/>
          <w:rtl/>
        </w:rPr>
        <w:t>:</w:t>
      </w:r>
    </w:p>
    <w:p w14:paraId="300B024D" w14:textId="731C6513" w:rsidR="004C51C6" w:rsidRDefault="004C51C6" w:rsidP="00013168">
      <w:pPr>
        <w:spacing w:after="60"/>
        <w:ind w:left="720"/>
        <w:rPr>
          <w:rtl/>
        </w:rPr>
      </w:pPr>
      <w:r>
        <w:rPr>
          <w:rFonts w:cs="Arial" w:hint="cs"/>
          <w:rtl/>
        </w:rPr>
        <w:t>''</w:t>
      </w:r>
      <w:r w:rsidRPr="004C51C6">
        <w:rPr>
          <w:rFonts w:cs="Arial" w:hint="cs"/>
          <w:rtl/>
        </w:rPr>
        <w:t>זאת</w:t>
      </w:r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אומרת</w:t>
      </w:r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מצוות</w:t>
      </w:r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בטלות</w:t>
      </w:r>
      <w:r w:rsidRPr="004C51C6">
        <w:rPr>
          <w:rFonts w:cs="Arial"/>
          <w:rtl/>
        </w:rPr>
        <w:t xml:space="preserve"> </w:t>
      </w:r>
      <w:r w:rsidR="00FF66EF">
        <w:rPr>
          <w:rFonts w:cs="Arial" w:hint="cs"/>
          <w:rtl/>
        </w:rPr>
        <w:t xml:space="preserve">לעתיד לבוא, פירש </w:t>
      </w:r>
      <w:r w:rsidRPr="004C51C6">
        <w:rPr>
          <w:rFonts w:cs="Arial" w:hint="cs"/>
          <w:rtl/>
        </w:rPr>
        <w:t>הרשב</w:t>
      </w:r>
      <w:r w:rsidRPr="004C51C6">
        <w:rPr>
          <w:rFonts w:cs="Arial"/>
          <w:rtl/>
        </w:rPr>
        <w:t>"</w:t>
      </w:r>
      <w:r w:rsidRPr="004C51C6">
        <w:rPr>
          <w:rFonts w:cs="Arial" w:hint="cs"/>
          <w:rtl/>
        </w:rPr>
        <w:t>א</w:t>
      </w:r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ז</w:t>
      </w:r>
      <w:r w:rsidRPr="004C51C6">
        <w:rPr>
          <w:rFonts w:cs="Arial"/>
          <w:rtl/>
        </w:rPr>
        <w:t>"</w:t>
      </w:r>
      <w:r w:rsidRPr="004C51C6">
        <w:rPr>
          <w:rFonts w:cs="Arial" w:hint="cs"/>
          <w:rtl/>
        </w:rPr>
        <w:t>ל</w:t>
      </w:r>
      <w:r w:rsidRPr="004C51C6">
        <w:rPr>
          <w:rFonts w:cs="Arial"/>
          <w:rtl/>
        </w:rPr>
        <w:t xml:space="preserve"> </w:t>
      </w:r>
      <w:proofErr w:type="spellStart"/>
      <w:r w:rsidR="00E125C2">
        <w:rPr>
          <w:rFonts w:cs="Arial" w:hint="cs"/>
          <w:rtl/>
        </w:rPr>
        <w:t>ד</w:t>
      </w:r>
      <w:r w:rsidRPr="004C51C6">
        <w:rPr>
          <w:rFonts w:cs="Arial" w:hint="cs"/>
          <w:rtl/>
        </w:rPr>
        <w:t>זמן</w:t>
      </w:r>
      <w:proofErr w:type="spellEnd"/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מיתה</w:t>
      </w:r>
      <w:r w:rsidRPr="004C51C6">
        <w:rPr>
          <w:rFonts w:cs="Arial"/>
          <w:rtl/>
        </w:rPr>
        <w:t xml:space="preserve"> </w:t>
      </w:r>
      <w:r w:rsidR="00E0761C">
        <w:rPr>
          <w:rFonts w:cs="Arial" w:hint="cs"/>
          <w:rtl/>
        </w:rPr>
        <w:t xml:space="preserve">נקרא לעתיד לבוא. </w:t>
      </w:r>
      <w:r w:rsidR="00910766">
        <w:rPr>
          <w:rFonts w:cs="Arial" w:hint="cs"/>
          <w:rtl/>
        </w:rPr>
        <w:t xml:space="preserve">וכי תימא </w:t>
      </w:r>
      <w:r w:rsidR="00910766">
        <w:rPr>
          <w:rFonts w:cs="Arial" w:hint="cs"/>
          <w:sz w:val="18"/>
          <w:szCs w:val="18"/>
          <w:rtl/>
        </w:rPr>
        <w:t xml:space="preserve">(ואם תאמר) </w:t>
      </w:r>
      <w:r w:rsidRPr="004C51C6">
        <w:rPr>
          <w:rFonts w:cs="Arial" w:hint="cs"/>
          <w:rtl/>
        </w:rPr>
        <w:t>פשיטא</w:t>
      </w:r>
      <w:r w:rsidR="00AF5706">
        <w:rPr>
          <w:rFonts w:cs="Arial" w:hint="cs"/>
          <w:rtl/>
        </w:rPr>
        <w:t xml:space="preserve"> </w:t>
      </w:r>
      <w:proofErr w:type="spellStart"/>
      <w:r w:rsidRPr="004C51C6">
        <w:rPr>
          <w:rFonts w:cs="Arial" w:hint="cs"/>
          <w:rtl/>
        </w:rPr>
        <w:t>דמצות</w:t>
      </w:r>
      <w:proofErr w:type="spellEnd"/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בטלות</w:t>
      </w:r>
      <w:r w:rsidRPr="004C51C6">
        <w:rPr>
          <w:rFonts w:cs="Arial"/>
          <w:rtl/>
        </w:rPr>
        <w:t xml:space="preserve"> </w:t>
      </w:r>
      <w:r w:rsidR="003F5330">
        <w:rPr>
          <w:rFonts w:cs="Arial" w:hint="cs"/>
          <w:rtl/>
        </w:rPr>
        <w:t>מ</w:t>
      </w:r>
      <w:r w:rsidRPr="004C51C6">
        <w:rPr>
          <w:rFonts w:cs="Arial" w:hint="cs"/>
          <w:rtl/>
        </w:rPr>
        <w:t>המת</w:t>
      </w:r>
      <w:r w:rsidR="00D43EAA">
        <w:rPr>
          <w:rFonts w:cs="Arial" w:hint="cs"/>
          <w:rtl/>
        </w:rPr>
        <w:t>!</w:t>
      </w:r>
      <w:r w:rsidRPr="004C51C6">
        <w:rPr>
          <w:rFonts w:cs="Arial"/>
          <w:rtl/>
        </w:rPr>
        <w:t xml:space="preserve"> </w:t>
      </w:r>
      <w:r w:rsidR="00D43EAA">
        <w:rPr>
          <w:rFonts w:cs="Arial" w:hint="cs"/>
          <w:rtl/>
        </w:rPr>
        <w:t xml:space="preserve">אין הכי נמי </w:t>
      </w:r>
      <w:r w:rsidR="00D43EAA">
        <w:rPr>
          <w:rFonts w:cs="Arial" w:hint="cs"/>
          <w:sz w:val="18"/>
          <w:szCs w:val="18"/>
          <w:rtl/>
        </w:rPr>
        <w:t>(באמת זה דבר פשוט)</w:t>
      </w:r>
      <w:r w:rsidR="00D43EAA">
        <w:rPr>
          <w:rFonts w:cs="Arial" w:hint="cs"/>
          <w:rtl/>
        </w:rPr>
        <w:t xml:space="preserve">, </w:t>
      </w:r>
      <w:r w:rsidRPr="004C51C6">
        <w:rPr>
          <w:rFonts w:cs="Arial" w:hint="cs"/>
          <w:rtl/>
        </w:rPr>
        <w:t>ולא</w:t>
      </w:r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בא</w:t>
      </w:r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אלא</w:t>
      </w:r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לומר</w:t>
      </w:r>
      <w:r w:rsidR="00F00DE8">
        <w:rPr>
          <w:rFonts w:cs="Arial" w:hint="cs"/>
          <w:rtl/>
        </w:rPr>
        <w:t>,</w:t>
      </w:r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שאפי</w:t>
      </w:r>
      <w:r w:rsidR="00F00DE8">
        <w:rPr>
          <w:rFonts w:cs="Arial" w:hint="cs"/>
          <w:rtl/>
        </w:rPr>
        <w:t>לו</w:t>
      </w:r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גדולים</w:t>
      </w:r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אינן</w:t>
      </w:r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מוזהרין</w:t>
      </w:r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עליהן</w:t>
      </w:r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וכעני</w:t>
      </w:r>
      <w:r w:rsidR="00C23779">
        <w:rPr>
          <w:rFonts w:cs="Arial" w:hint="cs"/>
          <w:rtl/>
        </w:rPr>
        <w:t>י</w:t>
      </w:r>
      <w:r w:rsidRPr="004C51C6">
        <w:rPr>
          <w:rFonts w:cs="Arial" w:hint="cs"/>
          <w:rtl/>
        </w:rPr>
        <w:t>ן</w:t>
      </w:r>
      <w:r w:rsidR="00AF5706">
        <w:rPr>
          <w:rFonts w:cs="Arial" w:hint="cs"/>
          <w:rtl/>
        </w:rPr>
        <w:t xml:space="preserve"> </w:t>
      </w:r>
      <w:r w:rsidRPr="004C51C6">
        <w:rPr>
          <w:rFonts w:cs="Arial" w:hint="cs"/>
          <w:rtl/>
        </w:rPr>
        <w:t>שאמרו</w:t>
      </w:r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להזהיר</w:t>
      </w:r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גדולים</w:t>
      </w:r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על</w:t>
      </w:r>
      <w:r w:rsidRPr="004C51C6">
        <w:rPr>
          <w:rFonts w:cs="Arial"/>
          <w:rtl/>
        </w:rPr>
        <w:t xml:space="preserve"> </w:t>
      </w:r>
      <w:r w:rsidRPr="004C51C6">
        <w:rPr>
          <w:rFonts w:cs="Arial" w:hint="cs"/>
          <w:rtl/>
        </w:rPr>
        <w:t>הקטנים</w:t>
      </w:r>
      <w:r w:rsidR="00ED086E">
        <w:rPr>
          <w:rFonts w:hint="cs"/>
          <w:rtl/>
        </w:rPr>
        <w:t>,</w:t>
      </w:r>
      <w:r w:rsidR="00F00DE8" w:rsidRPr="00F00DE8">
        <w:rPr>
          <w:rFonts w:hint="cs"/>
          <w:rtl/>
        </w:rPr>
        <w:t xml:space="preserve"> </w:t>
      </w:r>
      <w:r w:rsidR="00F00DE8">
        <w:rPr>
          <w:rFonts w:hint="cs"/>
          <w:rtl/>
        </w:rPr>
        <w:t>ו</w:t>
      </w:r>
      <w:r w:rsidR="00F00DE8">
        <w:rPr>
          <w:rFonts w:cs="Arial" w:hint="cs"/>
          <w:rtl/>
        </w:rPr>
        <w:t>למי שסובר ש</w:t>
      </w:r>
      <w:r w:rsidR="00F00DE8" w:rsidRPr="00F00DE8">
        <w:rPr>
          <w:rFonts w:cs="Arial" w:hint="cs"/>
          <w:rtl/>
        </w:rPr>
        <w:t>אין</w:t>
      </w:r>
      <w:r w:rsidR="00F00DE8" w:rsidRPr="00F00DE8">
        <w:rPr>
          <w:rFonts w:cs="Arial"/>
          <w:rtl/>
        </w:rPr>
        <w:t xml:space="preserve"> </w:t>
      </w:r>
      <w:r w:rsidR="00F00DE8" w:rsidRPr="00F00DE8">
        <w:rPr>
          <w:rFonts w:cs="Arial" w:hint="cs"/>
          <w:rtl/>
        </w:rPr>
        <w:t>מצות</w:t>
      </w:r>
      <w:r w:rsidR="00F00DE8" w:rsidRPr="00F00DE8">
        <w:rPr>
          <w:rFonts w:cs="Arial"/>
          <w:rtl/>
        </w:rPr>
        <w:t xml:space="preserve"> </w:t>
      </w:r>
      <w:r w:rsidR="00F00DE8" w:rsidRPr="00F00DE8">
        <w:rPr>
          <w:rFonts w:cs="Arial" w:hint="cs"/>
          <w:rtl/>
        </w:rPr>
        <w:t>בטלות</w:t>
      </w:r>
      <w:r w:rsidR="00F00DE8" w:rsidRPr="00F00DE8">
        <w:rPr>
          <w:rFonts w:cs="Arial"/>
          <w:rtl/>
        </w:rPr>
        <w:t xml:space="preserve"> </w:t>
      </w:r>
      <w:r w:rsidR="00F00DE8">
        <w:rPr>
          <w:rFonts w:cs="Arial" w:hint="cs"/>
          <w:rtl/>
        </w:rPr>
        <w:t xml:space="preserve">לעתיד לבוא מותר רק </w:t>
      </w:r>
      <w:proofErr w:type="spellStart"/>
      <w:r w:rsidR="00F00DE8" w:rsidRPr="00F00DE8">
        <w:rPr>
          <w:rFonts w:cs="Arial" w:hint="cs"/>
          <w:rtl/>
        </w:rPr>
        <w:t>לספדו</w:t>
      </w:r>
      <w:proofErr w:type="spellEnd"/>
      <w:r w:rsidR="00F00DE8">
        <w:rPr>
          <w:rFonts w:cs="Arial" w:hint="cs"/>
          <w:rtl/>
        </w:rPr>
        <w:t xml:space="preserve">, </w:t>
      </w:r>
      <w:r w:rsidR="00F00DE8" w:rsidRPr="00F00DE8">
        <w:rPr>
          <w:rFonts w:cs="Arial" w:hint="cs"/>
          <w:rtl/>
        </w:rPr>
        <w:t>דלא</w:t>
      </w:r>
      <w:r w:rsidR="00F00DE8" w:rsidRPr="00F00DE8">
        <w:rPr>
          <w:rFonts w:cs="Arial"/>
          <w:rtl/>
        </w:rPr>
        <w:t xml:space="preserve"> </w:t>
      </w:r>
      <w:r w:rsidR="00F00DE8" w:rsidRPr="00F00DE8">
        <w:rPr>
          <w:rFonts w:cs="Arial" w:hint="cs"/>
          <w:rtl/>
        </w:rPr>
        <w:t>אסרה</w:t>
      </w:r>
      <w:r w:rsidR="00F00DE8" w:rsidRPr="00F00DE8">
        <w:rPr>
          <w:rFonts w:cs="Arial"/>
          <w:rtl/>
        </w:rPr>
        <w:t xml:space="preserve"> </w:t>
      </w:r>
      <w:r w:rsidR="00F00DE8" w:rsidRPr="00F00DE8">
        <w:rPr>
          <w:rFonts w:cs="Arial" w:hint="cs"/>
          <w:rtl/>
        </w:rPr>
        <w:t>תורה</w:t>
      </w:r>
      <w:r w:rsidR="00AF5706">
        <w:rPr>
          <w:rFonts w:cs="Arial" w:hint="cs"/>
          <w:rtl/>
        </w:rPr>
        <w:t xml:space="preserve"> </w:t>
      </w:r>
      <w:r w:rsidR="00F00DE8" w:rsidRPr="00F00DE8">
        <w:rPr>
          <w:rFonts w:cs="Arial" w:hint="cs"/>
          <w:rtl/>
        </w:rPr>
        <w:t>כלאים</w:t>
      </w:r>
      <w:r w:rsidR="00F00DE8" w:rsidRPr="00F00DE8">
        <w:rPr>
          <w:rFonts w:cs="Arial"/>
          <w:rtl/>
        </w:rPr>
        <w:t xml:space="preserve"> </w:t>
      </w:r>
      <w:r w:rsidR="00F00DE8" w:rsidRPr="00F00DE8">
        <w:rPr>
          <w:rFonts w:cs="Arial" w:hint="cs"/>
          <w:rtl/>
        </w:rPr>
        <w:t>אלא</w:t>
      </w:r>
      <w:r w:rsidR="00F00DE8" w:rsidRPr="00F00DE8">
        <w:rPr>
          <w:rFonts w:cs="Arial"/>
          <w:rtl/>
        </w:rPr>
        <w:t xml:space="preserve"> </w:t>
      </w:r>
      <w:r w:rsidR="00F00DE8" w:rsidRPr="00F00DE8">
        <w:rPr>
          <w:rFonts w:cs="Arial" w:hint="cs"/>
          <w:rtl/>
        </w:rPr>
        <w:t>דרך</w:t>
      </w:r>
      <w:r w:rsidR="00F00DE8" w:rsidRPr="00F00DE8">
        <w:rPr>
          <w:rFonts w:cs="Arial"/>
          <w:rtl/>
        </w:rPr>
        <w:t xml:space="preserve"> </w:t>
      </w:r>
      <w:r w:rsidR="00F00DE8" w:rsidRPr="00F00DE8">
        <w:rPr>
          <w:rFonts w:cs="Arial" w:hint="cs"/>
          <w:rtl/>
        </w:rPr>
        <w:t>לבישה</w:t>
      </w:r>
      <w:r w:rsidR="00F00DE8" w:rsidRPr="00F00DE8">
        <w:rPr>
          <w:rFonts w:cs="Arial"/>
          <w:rtl/>
        </w:rPr>
        <w:t xml:space="preserve"> </w:t>
      </w:r>
      <w:r w:rsidR="00F00DE8" w:rsidRPr="00F00DE8">
        <w:rPr>
          <w:rFonts w:cs="Arial" w:hint="cs"/>
          <w:rtl/>
        </w:rPr>
        <w:t>הילכך</w:t>
      </w:r>
      <w:r w:rsidR="00F00DE8" w:rsidRPr="00F00DE8">
        <w:rPr>
          <w:rFonts w:cs="Arial"/>
          <w:rtl/>
        </w:rPr>
        <w:t xml:space="preserve"> </w:t>
      </w:r>
      <w:proofErr w:type="spellStart"/>
      <w:r w:rsidR="00F00DE8" w:rsidRPr="00F00DE8">
        <w:rPr>
          <w:rFonts w:cs="Arial" w:hint="cs"/>
          <w:rtl/>
        </w:rPr>
        <w:t>לספדו</w:t>
      </w:r>
      <w:proofErr w:type="spellEnd"/>
      <w:r w:rsidR="00F00DE8" w:rsidRPr="00F00DE8">
        <w:rPr>
          <w:rFonts w:cs="Arial"/>
          <w:rtl/>
        </w:rPr>
        <w:t xml:space="preserve"> </w:t>
      </w:r>
      <w:r w:rsidR="00F00DE8" w:rsidRPr="00F00DE8">
        <w:rPr>
          <w:rFonts w:cs="Arial" w:hint="cs"/>
          <w:rtl/>
        </w:rPr>
        <w:t>שאינה</w:t>
      </w:r>
      <w:r w:rsidR="00F00DE8" w:rsidRPr="00F00DE8">
        <w:rPr>
          <w:rFonts w:cs="Arial"/>
          <w:rtl/>
        </w:rPr>
        <w:t xml:space="preserve"> </w:t>
      </w:r>
      <w:r w:rsidR="00F00DE8" w:rsidRPr="00F00DE8">
        <w:rPr>
          <w:rFonts w:cs="Arial" w:hint="cs"/>
          <w:rtl/>
        </w:rPr>
        <w:t>אלא</w:t>
      </w:r>
      <w:r w:rsidR="00F00DE8" w:rsidRPr="00F00DE8">
        <w:rPr>
          <w:rFonts w:cs="Arial"/>
          <w:rtl/>
        </w:rPr>
        <w:t xml:space="preserve"> </w:t>
      </w:r>
      <w:r w:rsidR="00F00DE8" w:rsidRPr="00F00DE8">
        <w:rPr>
          <w:rFonts w:cs="Arial" w:hint="cs"/>
          <w:rtl/>
        </w:rPr>
        <w:t>לכבודו</w:t>
      </w:r>
      <w:r w:rsidR="00F00DE8" w:rsidRPr="00F00DE8">
        <w:rPr>
          <w:rFonts w:cs="Arial"/>
          <w:rtl/>
        </w:rPr>
        <w:t xml:space="preserve"> </w:t>
      </w:r>
      <w:r w:rsidR="00F00DE8" w:rsidRPr="00F00DE8">
        <w:rPr>
          <w:rFonts w:cs="Arial" w:hint="cs"/>
          <w:rtl/>
        </w:rPr>
        <w:t>מותר</w:t>
      </w:r>
      <w:r w:rsidR="009418DC">
        <w:rPr>
          <w:rFonts w:cs="Arial" w:hint="cs"/>
          <w:rtl/>
        </w:rPr>
        <w:t>,</w:t>
      </w:r>
      <w:r w:rsidR="00F00DE8" w:rsidRPr="00F00DE8">
        <w:rPr>
          <w:rFonts w:cs="Arial"/>
          <w:rtl/>
        </w:rPr>
        <w:t xml:space="preserve"> </w:t>
      </w:r>
      <w:r w:rsidR="00F00DE8" w:rsidRPr="00F00DE8">
        <w:rPr>
          <w:rFonts w:cs="Arial" w:hint="cs"/>
          <w:rtl/>
        </w:rPr>
        <w:t>אבל</w:t>
      </w:r>
      <w:r w:rsidR="00F00DE8" w:rsidRPr="00F00DE8">
        <w:rPr>
          <w:rFonts w:cs="Arial"/>
          <w:rtl/>
        </w:rPr>
        <w:t xml:space="preserve"> </w:t>
      </w:r>
      <w:r w:rsidR="00F00DE8" w:rsidRPr="00F00DE8">
        <w:rPr>
          <w:rFonts w:cs="Arial" w:hint="cs"/>
          <w:rtl/>
        </w:rPr>
        <w:t>לקברו</w:t>
      </w:r>
      <w:r w:rsidR="00F00DE8" w:rsidRPr="00F00DE8">
        <w:rPr>
          <w:rFonts w:cs="Arial"/>
          <w:rtl/>
        </w:rPr>
        <w:t xml:space="preserve"> </w:t>
      </w:r>
      <w:r w:rsidR="00F00DE8" w:rsidRPr="00F00DE8">
        <w:rPr>
          <w:rFonts w:cs="Arial" w:hint="cs"/>
          <w:rtl/>
        </w:rPr>
        <w:t>שהוא</w:t>
      </w:r>
      <w:r w:rsidR="00F00DE8" w:rsidRPr="00F00DE8">
        <w:rPr>
          <w:rFonts w:cs="Arial"/>
          <w:rtl/>
        </w:rPr>
        <w:t xml:space="preserve"> </w:t>
      </w:r>
      <w:r w:rsidR="00F00DE8" w:rsidRPr="00F00DE8">
        <w:rPr>
          <w:rFonts w:cs="Arial" w:hint="cs"/>
          <w:rtl/>
        </w:rPr>
        <w:t>כעין</w:t>
      </w:r>
      <w:r w:rsidR="00F00DE8" w:rsidRPr="00F00DE8">
        <w:rPr>
          <w:rFonts w:cs="Arial"/>
          <w:rtl/>
        </w:rPr>
        <w:t xml:space="preserve"> </w:t>
      </w:r>
      <w:r w:rsidR="00F00DE8" w:rsidRPr="00F00DE8">
        <w:rPr>
          <w:rFonts w:cs="Arial" w:hint="cs"/>
          <w:rtl/>
        </w:rPr>
        <w:t>לבישה</w:t>
      </w:r>
      <w:r w:rsidR="00F00DE8" w:rsidRPr="00F00DE8">
        <w:rPr>
          <w:rFonts w:cs="Arial"/>
          <w:rtl/>
        </w:rPr>
        <w:t xml:space="preserve"> </w:t>
      </w:r>
      <w:r w:rsidR="00F00DE8">
        <w:rPr>
          <w:rFonts w:cs="Arial" w:hint="cs"/>
          <w:rtl/>
        </w:rPr>
        <w:t>אסור</w:t>
      </w:r>
      <w:r w:rsidR="00A16767">
        <w:rPr>
          <w:rFonts w:cs="Arial" w:hint="cs"/>
          <w:rtl/>
        </w:rPr>
        <w:t xml:space="preserve"> </w:t>
      </w:r>
      <w:r w:rsidR="00A16767">
        <w:rPr>
          <w:rFonts w:cs="Arial" w:hint="cs"/>
          <w:sz w:val="18"/>
          <w:szCs w:val="18"/>
          <w:rtl/>
        </w:rPr>
        <w:t>(עיין הערה</w:t>
      </w:r>
      <w:r w:rsidR="00111FA9" w:rsidRPr="003F5330">
        <w:rPr>
          <w:rStyle w:val="a5"/>
          <w:rtl/>
        </w:rPr>
        <w:footnoteReference w:id="3"/>
      </w:r>
      <w:r w:rsidR="00A16767">
        <w:rPr>
          <w:rFonts w:cs="Arial" w:hint="cs"/>
          <w:sz w:val="18"/>
          <w:szCs w:val="18"/>
          <w:rtl/>
        </w:rPr>
        <w:t>)</w:t>
      </w:r>
      <w:r w:rsidR="006F6E4E">
        <w:rPr>
          <w:rFonts w:cs="Arial" w:hint="cs"/>
          <w:rtl/>
        </w:rPr>
        <w:t>.</w:t>
      </w:r>
      <w:r>
        <w:rPr>
          <w:rFonts w:hint="cs"/>
          <w:rtl/>
        </w:rPr>
        <w:t>''</w:t>
      </w:r>
    </w:p>
    <w:p w14:paraId="31640F5A" w14:textId="77777777" w:rsidR="00BA2BFE" w:rsidRDefault="00BA2BFE" w:rsidP="003B2241">
      <w:pPr>
        <w:spacing w:after="40"/>
        <w:rPr>
          <w:u w:val="single"/>
          <w:rtl/>
        </w:rPr>
      </w:pPr>
      <w:r>
        <w:rPr>
          <w:rFonts w:hint="cs"/>
          <w:u w:val="single"/>
          <w:rtl/>
        </w:rPr>
        <w:t>הקשיים בשיטתו</w:t>
      </w:r>
    </w:p>
    <w:p w14:paraId="328CB04A" w14:textId="6813E824" w:rsidR="00376F4B" w:rsidRDefault="00376F4B" w:rsidP="003B2241">
      <w:pPr>
        <w:spacing w:after="40"/>
        <w:rPr>
          <w:rtl/>
        </w:rPr>
      </w:pPr>
      <w:r w:rsidRPr="00376F4B">
        <w:rPr>
          <w:rFonts w:hint="cs"/>
          <w:rtl/>
        </w:rPr>
        <w:t>א</w:t>
      </w:r>
      <w:r>
        <w:rPr>
          <w:rFonts w:hint="cs"/>
          <w:rtl/>
        </w:rPr>
        <w:t xml:space="preserve">. </w:t>
      </w:r>
      <w:r w:rsidRPr="00A015DC">
        <w:rPr>
          <w:rFonts w:hint="cs"/>
          <w:b/>
          <w:bCs/>
          <w:rtl/>
        </w:rPr>
        <w:t>הרשב''א מפרש, שהיה סברא שאסור להלביש מתים כלאיים, כמו שאסור להאכיל ילדים קטנים איסור</w:t>
      </w:r>
      <w:r>
        <w:rPr>
          <w:rFonts w:hint="cs"/>
          <w:rtl/>
        </w:rPr>
        <w:t>: ההשוואה שעושה</w:t>
      </w:r>
      <w:r w:rsidR="00AF570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הרשב''א </w:t>
      </w:r>
      <w:r w:rsidR="00DF30FB">
        <w:rPr>
          <w:rFonts w:hint="cs"/>
          <w:rtl/>
        </w:rPr>
        <w:t>אינה בר</w:t>
      </w:r>
      <w:r>
        <w:rPr>
          <w:rFonts w:hint="cs"/>
          <w:rtl/>
        </w:rPr>
        <w:t xml:space="preserve">ורה, </w:t>
      </w:r>
      <w:r w:rsidR="00DF30FB">
        <w:rPr>
          <w:rFonts w:hint="cs"/>
          <w:rtl/>
        </w:rPr>
        <w:t xml:space="preserve">שהרי </w:t>
      </w:r>
      <w:r w:rsidR="008C1CA5">
        <w:rPr>
          <w:rFonts w:hint="cs"/>
          <w:rtl/>
        </w:rPr>
        <w:t>הסיבה ש</w:t>
      </w:r>
      <w:r>
        <w:rPr>
          <w:rFonts w:hint="cs"/>
          <w:rtl/>
        </w:rPr>
        <w:t xml:space="preserve">אסור </w:t>
      </w:r>
      <w:r w:rsidR="008C1CA5">
        <w:rPr>
          <w:rFonts w:hint="cs"/>
          <w:rtl/>
        </w:rPr>
        <w:t>לתת ילד איסור הוא כדי לחנך אותו</w:t>
      </w:r>
      <w:r>
        <w:rPr>
          <w:rFonts w:hint="cs"/>
          <w:rtl/>
        </w:rPr>
        <w:t>, או בגלל שמכניסים בהם רוח טומאה</w:t>
      </w:r>
      <w:r w:rsidR="00FD01F2">
        <w:rPr>
          <w:rFonts w:hint="cs"/>
          <w:rtl/>
        </w:rPr>
        <w:t xml:space="preserve">. בכל אופן, </w:t>
      </w:r>
      <w:r>
        <w:rPr>
          <w:rFonts w:hint="cs"/>
          <w:rtl/>
        </w:rPr>
        <w:t>שני הטעמים</w:t>
      </w:r>
      <w:r w:rsidR="00AF5706">
        <w:rPr>
          <w:rFonts w:hint="cs"/>
          <w:rtl/>
        </w:rPr>
        <w:t xml:space="preserve"> </w:t>
      </w:r>
      <w:r w:rsidR="005153FC">
        <w:rPr>
          <w:rFonts w:hint="cs"/>
          <w:rtl/>
        </w:rPr>
        <w:t>אינם</w:t>
      </w:r>
      <w:r>
        <w:rPr>
          <w:rFonts w:hint="cs"/>
          <w:rtl/>
        </w:rPr>
        <w:t xml:space="preserve"> שייכים במת</w:t>
      </w:r>
      <w:r w:rsidR="00FD01F2">
        <w:rPr>
          <w:rFonts w:hint="cs"/>
          <w:rtl/>
        </w:rPr>
        <w:t xml:space="preserve"> שמופקע לגמרי מקיום המצוות</w:t>
      </w:r>
      <w:r>
        <w:rPr>
          <w:rFonts w:hint="cs"/>
          <w:rtl/>
        </w:rPr>
        <w:t>, כך שלא ברור למה שיהיה אסור ל</w:t>
      </w:r>
      <w:r w:rsidR="00CA057C">
        <w:rPr>
          <w:rFonts w:hint="cs"/>
          <w:rtl/>
        </w:rPr>
        <w:t xml:space="preserve">חיים להלביש אותו </w:t>
      </w:r>
      <w:r w:rsidR="005E18D1">
        <w:rPr>
          <w:rFonts w:hint="cs"/>
          <w:rtl/>
        </w:rPr>
        <w:t>ב</w:t>
      </w:r>
      <w:r>
        <w:rPr>
          <w:rFonts w:hint="cs"/>
          <w:rtl/>
        </w:rPr>
        <w:t>כלאיים.</w:t>
      </w:r>
    </w:p>
    <w:p w14:paraId="5DCCF74B" w14:textId="24563D83" w:rsidR="00F52211" w:rsidRDefault="00AA2D31" w:rsidP="003B2241">
      <w:pPr>
        <w:spacing w:after="40"/>
        <w:rPr>
          <w:rtl/>
        </w:rPr>
      </w:pPr>
      <w:r>
        <w:rPr>
          <w:rFonts w:hint="cs"/>
          <w:rtl/>
        </w:rPr>
        <w:t>ב</w:t>
      </w:r>
      <w:r w:rsidR="00AE0BC9">
        <w:rPr>
          <w:rFonts w:hint="cs"/>
          <w:rtl/>
        </w:rPr>
        <w:t xml:space="preserve">. </w:t>
      </w:r>
      <w:r w:rsidR="00AE0BC9" w:rsidRPr="00A015DC">
        <w:rPr>
          <w:rFonts w:hint="cs"/>
          <w:b/>
          <w:bCs/>
          <w:rtl/>
        </w:rPr>
        <w:t>הרשב''א מפרש</w:t>
      </w:r>
      <w:r w:rsidR="00D87C0F" w:rsidRPr="00A015DC">
        <w:rPr>
          <w:rFonts w:hint="cs"/>
          <w:b/>
          <w:bCs/>
          <w:rtl/>
        </w:rPr>
        <w:t>,</w:t>
      </w:r>
      <w:r w:rsidR="00AE0BC9" w:rsidRPr="00A015DC">
        <w:rPr>
          <w:rFonts w:hint="cs"/>
          <w:b/>
          <w:bCs/>
          <w:rtl/>
        </w:rPr>
        <w:t xml:space="preserve"> שכשאר הגמרא אומרת לעתיד לבוא, כוונ</w:t>
      </w:r>
      <w:r w:rsidR="00D87C0F" w:rsidRPr="00A015DC">
        <w:rPr>
          <w:rFonts w:hint="cs"/>
          <w:b/>
          <w:bCs/>
          <w:rtl/>
        </w:rPr>
        <w:t>ת</w:t>
      </w:r>
      <w:r w:rsidR="00AE0BC9" w:rsidRPr="00A015DC">
        <w:rPr>
          <w:rFonts w:hint="cs"/>
          <w:b/>
          <w:bCs/>
          <w:rtl/>
        </w:rPr>
        <w:t xml:space="preserve">ה </w:t>
      </w:r>
      <w:r w:rsidR="00D87C0F" w:rsidRPr="00A015DC">
        <w:rPr>
          <w:rFonts w:hint="cs"/>
          <w:b/>
          <w:bCs/>
          <w:rtl/>
        </w:rPr>
        <w:t>ל</w:t>
      </w:r>
      <w:r w:rsidR="00AE0BC9" w:rsidRPr="00A015DC">
        <w:rPr>
          <w:rFonts w:hint="cs"/>
          <w:b/>
          <w:bCs/>
          <w:rtl/>
        </w:rPr>
        <w:t>זמן המוות</w:t>
      </w:r>
      <w:r w:rsidR="004528D6">
        <w:rPr>
          <w:rFonts w:hint="cs"/>
          <w:rtl/>
        </w:rPr>
        <w:t>:</w:t>
      </w:r>
      <w:r w:rsidR="00AE0BC9">
        <w:rPr>
          <w:rFonts w:hint="cs"/>
          <w:rtl/>
        </w:rPr>
        <w:t xml:space="preserve"> פירוש כזה </w:t>
      </w:r>
      <w:r w:rsidR="006F70FC">
        <w:rPr>
          <w:rFonts w:hint="cs"/>
          <w:rtl/>
        </w:rPr>
        <w:t>קשה</w:t>
      </w:r>
      <w:r w:rsidR="00AE0BC9">
        <w:rPr>
          <w:rFonts w:hint="cs"/>
          <w:rtl/>
        </w:rPr>
        <w:t>, כי לעתיד לבוא משמע</w:t>
      </w:r>
      <w:r w:rsidR="00AF5706">
        <w:rPr>
          <w:rFonts w:hint="cs"/>
          <w:rtl/>
        </w:rPr>
        <w:t xml:space="preserve"> </w:t>
      </w:r>
      <w:r w:rsidR="00E21223">
        <w:rPr>
          <w:rFonts w:hint="cs"/>
          <w:rtl/>
        </w:rPr>
        <w:t>שמדובר על תקופה שלימה</w:t>
      </w:r>
      <w:r w:rsidR="006F70FC">
        <w:rPr>
          <w:rFonts w:hint="cs"/>
          <w:rtl/>
        </w:rPr>
        <w:t>, ולא על רגע מסויים (זמן המיתה, שבו אסור להלביש את המת כלאיים)</w:t>
      </w:r>
      <w:r w:rsidR="00AE0BC9">
        <w:rPr>
          <w:rFonts w:hint="cs"/>
          <w:rtl/>
        </w:rPr>
        <w:t>.</w:t>
      </w:r>
      <w:r w:rsidR="00E02D77">
        <w:rPr>
          <w:rFonts w:hint="cs"/>
          <w:rtl/>
        </w:rPr>
        <w:t xml:space="preserve"> </w:t>
      </w:r>
      <w:r w:rsidR="006F70FC">
        <w:rPr>
          <w:rFonts w:hint="cs"/>
          <w:rtl/>
        </w:rPr>
        <w:t>הרשב''א עמד על קושיה זו ותירץ, ש</w:t>
      </w:r>
      <w:r w:rsidR="001E0D0D">
        <w:rPr>
          <w:rFonts w:hint="cs"/>
          <w:rtl/>
        </w:rPr>
        <w:t>אפשר לפרש שגם רגע קצר נחשב לעתיד לבוא</w:t>
      </w:r>
      <w:r w:rsidR="00AB3CB7">
        <w:rPr>
          <w:rFonts w:hint="cs"/>
          <w:rtl/>
        </w:rPr>
        <w:t xml:space="preserve">, </w:t>
      </w:r>
      <w:r w:rsidR="006B1580">
        <w:rPr>
          <w:rFonts w:hint="cs"/>
          <w:rtl/>
        </w:rPr>
        <w:t>אבל</w:t>
      </w:r>
      <w:r w:rsidR="00AB3CB7">
        <w:rPr>
          <w:rFonts w:hint="cs"/>
          <w:rtl/>
        </w:rPr>
        <w:t xml:space="preserve"> </w:t>
      </w:r>
      <w:r w:rsidR="005E18D1">
        <w:rPr>
          <w:rFonts w:hint="cs"/>
          <w:rtl/>
        </w:rPr>
        <w:t>זה</w:t>
      </w:r>
      <w:r w:rsidR="00AB3CB7">
        <w:rPr>
          <w:rFonts w:hint="cs"/>
          <w:rtl/>
        </w:rPr>
        <w:t xml:space="preserve"> דוחק.</w:t>
      </w:r>
      <w:r w:rsidR="00B5456D">
        <w:rPr>
          <w:rFonts w:hint="cs"/>
          <w:rtl/>
        </w:rPr>
        <w:t xml:space="preserve"> כמו כן, קשה לומר שלעתיד לבוא הכוונה </w:t>
      </w:r>
      <w:r w:rsidR="005E18D1">
        <w:rPr>
          <w:rFonts w:hint="cs"/>
          <w:rtl/>
        </w:rPr>
        <w:t>ל</w:t>
      </w:r>
      <w:r w:rsidR="00B5456D">
        <w:rPr>
          <w:rFonts w:hint="cs"/>
          <w:rtl/>
        </w:rPr>
        <w:t>זמן המיתה.</w:t>
      </w:r>
    </w:p>
    <w:p w14:paraId="1B37DDA0" w14:textId="796BF45B" w:rsidR="00851682" w:rsidRPr="00851682" w:rsidRDefault="009C7F85" w:rsidP="003B2241">
      <w:pPr>
        <w:spacing w:after="40"/>
        <w:rPr>
          <w:u w:val="single"/>
          <w:rtl/>
        </w:rPr>
      </w:pPr>
      <w:r>
        <w:rPr>
          <w:rFonts w:hint="cs"/>
          <w:u w:val="single"/>
          <w:rtl/>
        </w:rPr>
        <w:t>מה סברתו</w:t>
      </w:r>
    </w:p>
    <w:p w14:paraId="493E13BF" w14:textId="0EDBB45D" w:rsidR="00566BB4" w:rsidRDefault="006A548C" w:rsidP="003B2241">
      <w:pPr>
        <w:spacing w:after="40"/>
        <w:rPr>
          <w:rtl/>
        </w:rPr>
      </w:pPr>
      <w:r>
        <w:rPr>
          <w:rFonts w:hint="cs"/>
          <w:rtl/>
        </w:rPr>
        <w:t xml:space="preserve">אם כן </w:t>
      </w:r>
      <w:r w:rsidR="00566BB4">
        <w:rPr>
          <w:rFonts w:hint="cs"/>
          <w:rtl/>
        </w:rPr>
        <w:t xml:space="preserve">כפי שראינו, על שיטת הרשב''א יש קשיים משמעותיים, וגם את הקושיה </w:t>
      </w:r>
      <w:r w:rsidR="003821FB">
        <w:rPr>
          <w:rFonts w:hint="cs"/>
          <w:rtl/>
        </w:rPr>
        <w:t xml:space="preserve">שלו </w:t>
      </w:r>
      <w:r w:rsidR="00566BB4">
        <w:rPr>
          <w:rFonts w:hint="cs"/>
          <w:rtl/>
        </w:rPr>
        <w:t>על שיטת הריטב''א אפשר לתרץ בקלות.</w:t>
      </w:r>
      <w:r w:rsidR="00AF5706">
        <w:rPr>
          <w:rFonts w:hint="cs"/>
          <w:rtl/>
        </w:rPr>
        <w:t xml:space="preserve"> </w:t>
      </w:r>
      <w:r w:rsidR="00566BB4">
        <w:rPr>
          <w:rFonts w:hint="cs"/>
          <w:rtl/>
        </w:rPr>
        <w:t xml:space="preserve">מדוע בכל זאת </w:t>
      </w:r>
      <w:r w:rsidR="007069F9">
        <w:rPr>
          <w:rFonts w:hint="cs"/>
          <w:rtl/>
        </w:rPr>
        <w:t>הרשב''א בחר לפרש כך</w:t>
      </w:r>
      <w:r w:rsidR="00566BB4">
        <w:rPr>
          <w:rFonts w:hint="cs"/>
          <w:rtl/>
        </w:rPr>
        <w:t xml:space="preserve">? ככל הנראה הסיבה לכך היא, שהרשב''א </w:t>
      </w:r>
      <w:r w:rsidR="002C45EA">
        <w:rPr>
          <w:rFonts w:hint="cs"/>
          <w:rtl/>
        </w:rPr>
        <w:t xml:space="preserve">סובר שהתורה לא תשתנה לעולם ותמיד יקיימו מצוות, </w:t>
      </w:r>
      <w:r w:rsidR="00E21223">
        <w:rPr>
          <w:rFonts w:hint="cs"/>
          <w:rtl/>
        </w:rPr>
        <w:t>לכן למרות שפירושו בסוגיה קשה</w:t>
      </w:r>
      <w:r w:rsidR="005E18D1">
        <w:rPr>
          <w:rFonts w:hint="cs"/>
          <w:rtl/>
        </w:rPr>
        <w:t>,</w:t>
      </w:r>
      <w:r w:rsidR="00E21223">
        <w:rPr>
          <w:rFonts w:hint="cs"/>
          <w:rtl/>
        </w:rPr>
        <w:t xml:space="preserve"> הוא מעדיף</w:t>
      </w:r>
      <w:r w:rsidR="00561449">
        <w:rPr>
          <w:rFonts w:hint="cs"/>
          <w:rtl/>
        </w:rPr>
        <w:t xml:space="preserve"> </w:t>
      </w:r>
      <w:r w:rsidR="006B1580">
        <w:rPr>
          <w:rFonts w:hint="cs"/>
          <w:rtl/>
        </w:rPr>
        <w:t>אותה</w:t>
      </w:r>
      <w:r w:rsidR="002C45EA">
        <w:rPr>
          <w:rFonts w:hint="cs"/>
          <w:rtl/>
        </w:rPr>
        <w:t xml:space="preserve"> על פני פירוש הריטב''א</w:t>
      </w:r>
      <w:r w:rsidR="00E21223">
        <w:rPr>
          <w:rFonts w:hint="cs"/>
          <w:rtl/>
        </w:rPr>
        <w:t>.</w:t>
      </w:r>
    </w:p>
    <w:p w14:paraId="28EF3BA3" w14:textId="62A50CDE" w:rsidR="005610F0" w:rsidRPr="00E476B2" w:rsidRDefault="006C01E2" w:rsidP="003B2241">
      <w:pPr>
        <w:spacing w:after="40"/>
        <w:rPr>
          <w:b/>
          <w:bCs/>
          <w:rtl/>
        </w:rPr>
      </w:pPr>
      <w:r>
        <w:rPr>
          <w:rFonts w:hint="cs"/>
          <w:b/>
          <w:bCs/>
          <w:rtl/>
        </w:rPr>
        <w:t>ש</w:t>
      </w:r>
      <w:r>
        <w:rPr>
          <w:b/>
          <w:bCs/>
          <w:rtl/>
        </w:rPr>
        <w:t>בת שלום! קח לקרוא בשולחן שבת, או תעביר בבקשה הלאה שעוד אנשים יקראו</w:t>
      </w:r>
      <w:r>
        <w:rPr>
          <w:rStyle w:val="a5"/>
          <w:sz w:val="26"/>
          <w:szCs w:val="26"/>
        </w:rPr>
        <w:footnoteReference w:id="4"/>
      </w:r>
      <w:r>
        <w:rPr>
          <w:b/>
          <w:bCs/>
          <w:rtl/>
        </w:rPr>
        <w:t xml:space="preserve">... </w:t>
      </w:r>
    </w:p>
    <w:sectPr w:rsidR="005610F0" w:rsidRPr="00E476B2" w:rsidSect="00963A82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2E3E1" w14:textId="77777777" w:rsidR="00795088" w:rsidRDefault="00795088" w:rsidP="0071213E">
      <w:pPr>
        <w:spacing w:after="0" w:line="240" w:lineRule="auto"/>
      </w:pPr>
      <w:r>
        <w:separator/>
      </w:r>
    </w:p>
  </w:endnote>
  <w:endnote w:type="continuationSeparator" w:id="0">
    <w:p w14:paraId="6F7EE956" w14:textId="77777777" w:rsidR="00795088" w:rsidRDefault="00795088" w:rsidP="0071213E">
      <w:pPr>
        <w:spacing w:after="0" w:line="240" w:lineRule="auto"/>
      </w:pPr>
      <w:r>
        <w:continuationSeparator/>
      </w:r>
    </w:p>
  </w:endnote>
  <w:endnote w:type="continuationNotice" w:id="1">
    <w:p w14:paraId="5AE4DCFF" w14:textId="77777777" w:rsidR="00795088" w:rsidRDefault="007950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F0D27" w14:textId="77777777" w:rsidR="00795088" w:rsidRDefault="00795088" w:rsidP="0071213E">
      <w:pPr>
        <w:spacing w:after="0" w:line="240" w:lineRule="auto"/>
      </w:pPr>
      <w:r>
        <w:separator/>
      </w:r>
    </w:p>
  </w:footnote>
  <w:footnote w:type="continuationSeparator" w:id="0">
    <w:p w14:paraId="45166719" w14:textId="77777777" w:rsidR="00795088" w:rsidRDefault="00795088" w:rsidP="0071213E">
      <w:pPr>
        <w:spacing w:after="0" w:line="240" w:lineRule="auto"/>
      </w:pPr>
      <w:r>
        <w:continuationSeparator/>
      </w:r>
    </w:p>
  </w:footnote>
  <w:footnote w:type="continuationNotice" w:id="1">
    <w:p w14:paraId="08AB636F" w14:textId="77777777" w:rsidR="00795088" w:rsidRDefault="00795088">
      <w:pPr>
        <w:spacing w:after="0" w:line="240" w:lineRule="auto"/>
      </w:pPr>
    </w:p>
  </w:footnote>
  <w:footnote w:id="2">
    <w:p w14:paraId="7A9F960C" w14:textId="77777777" w:rsidR="00380AB7" w:rsidRPr="00B81FBC" w:rsidRDefault="00380AB7" w:rsidP="00380AB7">
      <w:pPr>
        <w:pStyle w:val="a3"/>
        <w:rPr>
          <w:sz w:val="18"/>
          <w:szCs w:val="18"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יש שנתנו תירוצים אחרים בשיטת הריטב''א: למשל </w:t>
      </w:r>
      <w:proofErr w:type="spellStart"/>
      <w:r w:rsidRPr="001A48B9">
        <w:rPr>
          <w:rFonts w:hint="cs"/>
          <w:b/>
          <w:bCs/>
          <w:rtl/>
        </w:rPr>
        <w:t>המהר''ץ</w:t>
      </w:r>
      <w:proofErr w:type="spellEnd"/>
      <w:r>
        <w:rPr>
          <w:rFonts w:hint="cs"/>
          <w:rtl/>
        </w:rPr>
        <w:t xml:space="preserve"> </w:t>
      </w:r>
      <w:r w:rsidRPr="001A48B9">
        <w:rPr>
          <w:rFonts w:hint="cs"/>
          <w:b/>
          <w:bCs/>
          <w:rtl/>
        </w:rPr>
        <w:t>חיות</w:t>
      </w:r>
      <w:r>
        <w:rPr>
          <w:rFonts w:hint="cs"/>
          <w:rtl/>
        </w:rPr>
        <w:t xml:space="preserve"> כתב </w:t>
      </w:r>
      <w:r>
        <w:rPr>
          <w:rFonts w:hint="cs"/>
          <w:sz w:val="16"/>
          <w:szCs w:val="16"/>
          <w:rtl/>
        </w:rPr>
        <w:t>(שם)</w:t>
      </w:r>
      <w:r>
        <w:rPr>
          <w:rFonts w:hint="cs"/>
          <w:rtl/>
        </w:rPr>
        <w:t xml:space="preserve">, שהמצוות יתבטלו לזמן קצר, אבל אחר כך יחזור </w:t>
      </w:r>
      <w:proofErr w:type="spellStart"/>
      <w:r>
        <w:rPr>
          <w:rFonts w:hint="cs"/>
          <w:rtl/>
        </w:rPr>
        <w:t>הצווי</w:t>
      </w:r>
      <w:proofErr w:type="spellEnd"/>
      <w:r>
        <w:rPr>
          <w:rFonts w:hint="cs"/>
          <w:rtl/>
        </w:rPr>
        <w:t xml:space="preserve"> (אם כי פירוש זה לא מיישב את דברי הירושלמי, בו כתוב שחמשת חומשי תורה לא יתבטלו לעולם). </w:t>
      </w:r>
      <w:r w:rsidRPr="00B81FBC">
        <w:rPr>
          <w:rFonts w:hint="cs"/>
          <w:b/>
          <w:bCs/>
          <w:rtl/>
        </w:rPr>
        <w:t>ר' אלחנן</w:t>
      </w:r>
      <w:r>
        <w:rPr>
          <w:rFonts w:hint="cs"/>
          <w:rtl/>
        </w:rPr>
        <w:t xml:space="preserve"> </w:t>
      </w:r>
      <w:r w:rsidRPr="00B81FBC">
        <w:rPr>
          <w:rFonts w:hint="cs"/>
          <w:b/>
          <w:bCs/>
          <w:rtl/>
        </w:rPr>
        <w:t>וסרמן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>(</w:t>
      </w:r>
      <w:proofErr w:type="spellStart"/>
      <w:r>
        <w:rPr>
          <w:rFonts w:hint="cs"/>
          <w:sz w:val="16"/>
          <w:szCs w:val="16"/>
          <w:rtl/>
        </w:rPr>
        <w:t>קוב''ש</w:t>
      </w:r>
      <w:proofErr w:type="spellEnd"/>
      <w:r>
        <w:rPr>
          <w:rFonts w:hint="cs"/>
          <w:sz w:val="16"/>
          <w:szCs w:val="16"/>
          <w:rtl/>
        </w:rPr>
        <w:t xml:space="preserve"> ב, כט) </w:t>
      </w:r>
      <w:r w:rsidRPr="00B81FBC">
        <w:rPr>
          <w:rFonts w:hint="cs"/>
          <w:rtl/>
        </w:rPr>
        <w:t>הסביר,</w:t>
      </w:r>
      <w:r>
        <w:rPr>
          <w:rFonts w:hint="cs"/>
          <w:rtl/>
        </w:rPr>
        <w:t xml:space="preserve"> שחלק מציווי התורה הוא, שהמצוות יתבטלו לעתיד לבוא, כך שבעצם זה לא ביטול דברי התורה, אלא קיום דברי התורה </w:t>
      </w:r>
      <w:r w:rsidRPr="00680157">
        <w:rPr>
          <w:rFonts w:hint="cs"/>
          <w:sz w:val="18"/>
          <w:szCs w:val="18"/>
          <w:rtl/>
        </w:rPr>
        <w:t xml:space="preserve">(ועיין </w:t>
      </w:r>
      <w:r w:rsidRPr="00680157">
        <w:rPr>
          <w:rFonts w:hint="cs"/>
          <w:b/>
          <w:bCs/>
          <w:sz w:val="18"/>
          <w:szCs w:val="18"/>
          <w:rtl/>
        </w:rPr>
        <w:t>באגרות</w:t>
      </w:r>
      <w:r w:rsidRPr="00680157">
        <w:rPr>
          <w:rFonts w:hint="cs"/>
          <w:sz w:val="18"/>
          <w:szCs w:val="18"/>
          <w:rtl/>
        </w:rPr>
        <w:t xml:space="preserve"> </w:t>
      </w:r>
      <w:proofErr w:type="spellStart"/>
      <w:r w:rsidRPr="00680157">
        <w:rPr>
          <w:rFonts w:hint="cs"/>
          <w:b/>
          <w:bCs/>
          <w:sz w:val="18"/>
          <w:szCs w:val="18"/>
          <w:rtl/>
        </w:rPr>
        <w:t>ראי''ה</w:t>
      </w:r>
      <w:proofErr w:type="spellEnd"/>
      <w:r w:rsidRPr="00680157">
        <w:rPr>
          <w:rFonts w:hint="cs"/>
          <w:sz w:val="18"/>
          <w:szCs w:val="18"/>
          <w:rtl/>
        </w:rPr>
        <w:t xml:space="preserve"> א, מד)</w:t>
      </w:r>
      <w:r>
        <w:rPr>
          <w:rFonts w:hint="cs"/>
          <w:rtl/>
        </w:rPr>
        <w:t xml:space="preserve">. </w:t>
      </w:r>
    </w:p>
  </w:footnote>
  <w:footnote w:id="3">
    <w:p w14:paraId="436ED7F6" w14:textId="48EFD1F3" w:rsidR="00111FA9" w:rsidRDefault="00111FA9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המדרש אומר, שלעתיד לבוא חזיר יותר באכילה. בעקבות פירוש הריטב''א והרשב''א, אפשר לפרש בשתי </w:t>
      </w:r>
      <w:r w:rsidR="00C35BD1">
        <w:rPr>
          <w:rFonts w:hint="cs"/>
          <w:rtl/>
        </w:rPr>
        <w:t>אפשרויות</w:t>
      </w:r>
      <w:r>
        <w:rPr>
          <w:rFonts w:hint="cs"/>
          <w:rtl/>
        </w:rPr>
        <w:t xml:space="preserve">. או שבאמת לא יהיה בעיה לאכול חזיר, כי לא יהיה לעתיד לבוא מצוות וכשיטת </w:t>
      </w:r>
      <w:r w:rsidRPr="008D4D2D">
        <w:rPr>
          <w:rFonts w:hint="cs"/>
          <w:b/>
          <w:bCs/>
          <w:rtl/>
        </w:rPr>
        <w:t>הריטב''א</w:t>
      </w:r>
      <w:r>
        <w:rPr>
          <w:rFonts w:hint="cs"/>
          <w:rtl/>
        </w:rPr>
        <w:t xml:space="preserve">. או שהחזיר בדרך נס יתחיל לעלות גרה, </w:t>
      </w:r>
      <w:r w:rsidR="00C35BD1">
        <w:rPr>
          <w:rFonts w:hint="cs"/>
          <w:rtl/>
        </w:rPr>
        <w:t xml:space="preserve">כך שיהיה </w:t>
      </w:r>
      <w:r>
        <w:rPr>
          <w:rFonts w:hint="cs"/>
          <w:rtl/>
        </w:rPr>
        <w:t>לו</w:t>
      </w:r>
      <w:r w:rsidR="00C35BD1">
        <w:rPr>
          <w:rFonts w:hint="cs"/>
          <w:rtl/>
        </w:rPr>
        <w:t xml:space="preserve"> את כל</w:t>
      </w:r>
      <w:r>
        <w:rPr>
          <w:rFonts w:hint="cs"/>
          <w:rtl/>
        </w:rPr>
        <w:t xml:space="preserve"> סימני כשרות והוא יהיה מותר באכילה, וכפירוש </w:t>
      </w:r>
      <w:r w:rsidRPr="00D441AF">
        <w:rPr>
          <w:rFonts w:hint="cs"/>
          <w:b/>
          <w:bCs/>
          <w:rtl/>
        </w:rPr>
        <w:t>הרשב''א</w:t>
      </w:r>
      <w:r w:rsidR="007D6819">
        <w:rPr>
          <w:rFonts w:hint="cs"/>
          <w:rtl/>
        </w:rPr>
        <w:t xml:space="preserve"> </w:t>
      </w:r>
      <w:r w:rsidR="00D85C3F">
        <w:rPr>
          <w:rFonts w:hint="cs"/>
          <w:rtl/>
        </w:rPr>
        <w:t>(</w:t>
      </w:r>
      <w:r w:rsidR="00D85C3F" w:rsidRPr="00D85C3F">
        <w:rPr>
          <w:rFonts w:hint="cs"/>
          <w:sz w:val="18"/>
          <w:szCs w:val="18"/>
          <w:rtl/>
        </w:rPr>
        <w:t xml:space="preserve">ועיין </w:t>
      </w:r>
      <w:r w:rsidR="00D85C3F" w:rsidRPr="00D85C3F">
        <w:rPr>
          <w:rFonts w:hint="cs"/>
          <w:b/>
          <w:bCs/>
          <w:sz w:val="18"/>
          <w:szCs w:val="18"/>
          <w:rtl/>
        </w:rPr>
        <w:t>ב</w:t>
      </w:r>
      <w:r w:rsidR="007D6819" w:rsidRPr="00D85C3F">
        <w:rPr>
          <w:rFonts w:hint="cs"/>
          <w:b/>
          <w:bCs/>
          <w:sz w:val="18"/>
          <w:szCs w:val="18"/>
          <w:rtl/>
        </w:rPr>
        <w:t>רדב''ז</w:t>
      </w:r>
      <w:r w:rsidR="007D6819" w:rsidRPr="00D85C3F">
        <w:rPr>
          <w:rFonts w:hint="cs"/>
          <w:sz w:val="18"/>
          <w:szCs w:val="18"/>
          <w:rtl/>
        </w:rPr>
        <w:t xml:space="preserve"> </w:t>
      </w:r>
      <w:r w:rsidR="00D85C3F">
        <w:rPr>
          <w:rFonts w:hint="cs"/>
          <w:sz w:val="16"/>
          <w:szCs w:val="16"/>
          <w:rtl/>
        </w:rPr>
        <w:t>(</w:t>
      </w:r>
      <w:r w:rsidR="00871049">
        <w:rPr>
          <w:rFonts w:hint="cs"/>
          <w:sz w:val="16"/>
          <w:szCs w:val="16"/>
          <w:rtl/>
        </w:rPr>
        <w:t xml:space="preserve">ב, </w:t>
      </w:r>
      <w:proofErr w:type="spellStart"/>
      <w:r w:rsidR="00871049">
        <w:rPr>
          <w:rFonts w:hint="cs"/>
          <w:sz w:val="16"/>
          <w:szCs w:val="16"/>
          <w:rtl/>
        </w:rPr>
        <w:t>תתכח</w:t>
      </w:r>
      <w:proofErr w:type="spellEnd"/>
      <w:r w:rsidR="00871049">
        <w:rPr>
          <w:rFonts w:hint="cs"/>
          <w:sz w:val="16"/>
          <w:szCs w:val="16"/>
          <w:rtl/>
        </w:rPr>
        <w:t xml:space="preserve">) </w:t>
      </w:r>
      <w:r w:rsidR="00D85C3F">
        <w:rPr>
          <w:rFonts w:hint="cs"/>
          <w:rtl/>
        </w:rPr>
        <w:t>ש</w:t>
      </w:r>
      <w:r w:rsidR="007D6819">
        <w:rPr>
          <w:rFonts w:hint="cs"/>
          <w:rtl/>
        </w:rPr>
        <w:t>פירש</w:t>
      </w:r>
      <w:r w:rsidR="007C6F00">
        <w:rPr>
          <w:rFonts w:hint="cs"/>
          <w:rtl/>
        </w:rPr>
        <w:t xml:space="preserve"> </w:t>
      </w:r>
      <w:r w:rsidR="00D85C3F">
        <w:rPr>
          <w:rFonts w:hint="cs"/>
          <w:rtl/>
        </w:rPr>
        <w:t>מדרש זה על</w:t>
      </w:r>
      <w:r w:rsidR="007D6819">
        <w:rPr>
          <w:rFonts w:hint="cs"/>
          <w:rtl/>
        </w:rPr>
        <w:t xml:space="preserve"> דרך הסו</w:t>
      </w:r>
      <w:r w:rsidR="00212FE4">
        <w:rPr>
          <w:rFonts w:hint="cs"/>
          <w:rtl/>
        </w:rPr>
        <w:t>ד</w:t>
      </w:r>
      <w:r w:rsidR="007C6F00">
        <w:rPr>
          <w:rFonts w:hint="cs"/>
          <w:rtl/>
        </w:rPr>
        <w:t>,</w:t>
      </w:r>
      <w:r w:rsidR="00E11ACC">
        <w:rPr>
          <w:rFonts w:hint="cs"/>
          <w:b/>
          <w:bCs/>
          <w:sz w:val="16"/>
          <w:szCs w:val="16"/>
          <w:rtl/>
        </w:rPr>
        <w:t xml:space="preserve"> </w:t>
      </w:r>
      <w:r w:rsidR="00E11ACC" w:rsidRPr="007C6F00">
        <w:rPr>
          <w:rFonts w:hint="cs"/>
          <w:sz w:val="18"/>
          <w:szCs w:val="18"/>
          <w:rtl/>
        </w:rPr>
        <w:t>ו</w:t>
      </w:r>
      <w:r w:rsidR="007C6F00" w:rsidRPr="007C6F00">
        <w:rPr>
          <w:rFonts w:hint="cs"/>
          <w:sz w:val="18"/>
          <w:szCs w:val="18"/>
          <w:rtl/>
        </w:rPr>
        <w:t>כן</w:t>
      </w:r>
      <w:r w:rsidR="007C6F00">
        <w:rPr>
          <w:rFonts w:hint="cs"/>
          <w:b/>
          <w:bCs/>
          <w:sz w:val="18"/>
          <w:szCs w:val="18"/>
          <w:rtl/>
        </w:rPr>
        <w:t xml:space="preserve"> </w:t>
      </w:r>
      <w:r w:rsidRPr="00E11ACC">
        <w:rPr>
          <w:rFonts w:hint="cs"/>
          <w:b/>
          <w:bCs/>
          <w:sz w:val="18"/>
          <w:szCs w:val="18"/>
          <w:rtl/>
        </w:rPr>
        <w:t>בשדי</w:t>
      </w:r>
      <w:r w:rsidRPr="00E11ACC">
        <w:rPr>
          <w:rFonts w:hint="cs"/>
          <w:sz w:val="18"/>
          <w:szCs w:val="18"/>
          <w:rtl/>
        </w:rPr>
        <w:t xml:space="preserve"> </w:t>
      </w:r>
      <w:r w:rsidRPr="00E11ACC">
        <w:rPr>
          <w:rFonts w:hint="cs"/>
          <w:b/>
          <w:bCs/>
          <w:sz w:val="18"/>
          <w:szCs w:val="18"/>
          <w:rtl/>
        </w:rPr>
        <w:t>חמד</w:t>
      </w:r>
      <w:r w:rsidRPr="00E11ACC">
        <w:rPr>
          <w:rFonts w:hint="cs"/>
          <w:sz w:val="18"/>
          <w:szCs w:val="18"/>
          <w:rtl/>
        </w:rPr>
        <w:t xml:space="preserve"> </w:t>
      </w:r>
      <w:r w:rsidR="00E11ACC" w:rsidRPr="00E11ACC">
        <w:rPr>
          <w:rFonts w:hint="cs"/>
          <w:sz w:val="16"/>
          <w:szCs w:val="16"/>
          <w:rtl/>
        </w:rPr>
        <w:t>(</w:t>
      </w:r>
      <w:r w:rsidRPr="00E11ACC">
        <w:rPr>
          <w:rFonts w:hint="cs"/>
          <w:sz w:val="16"/>
          <w:szCs w:val="16"/>
          <w:rtl/>
        </w:rPr>
        <w:t>ג, סי' ז</w:t>
      </w:r>
      <w:r w:rsidRPr="00E11ACC">
        <w:rPr>
          <w:rFonts w:hint="cs"/>
          <w:sz w:val="14"/>
          <w:szCs w:val="14"/>
          <w:rtl/>
        </w:rPr>
        <w:t>)</w:t>
      </w:r>
      <w:r w:rsidR="003D6EA4">
        <w:rPr>
          <w:rFonts w:hint="cs"/>
          <w:sz w:val="22"/>
          <w:szCs w:val="22"/>
          <w:rtl/>
        </w:rPr>
        <w:t>)</w:t>
      </w:r>
      <w:r>
        <w:rPr>
          <w:rFonts w:hint="cs"/>
          <w:rtl/>
        </w:rPr>
        <w:t xml:space="preserve">. </w:t>
      </w:r>
    </w:p>
  </w:footnote>
  <w:footnote w:id="4">
    <w:p w14:paraId="724A2E8E" w14:textId="77777777" w:rsidR="006C01E2" w:rsidRDefault="006C01E2" w:rsidP="006C01E2">
      <w:pPr>
        <w:pStyle w:val="a3"/>
        <w:spacing w:line="256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gutterAtTop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91E"/>
    <w:rsid w:val="00013168"/>
    <w:rsid w:val="00016348"/>
    <w:rsid w:val="000354CE"/>
    <w:rsid w:val="000446D4"/>
    <w:rsid w:val="0005349A"/>
    <w:rsid w:val="00073520"/>
    <w:rsid w:val="00082DF3"/>
    <w:rsid w:val="00084275"/>
    <w:rsid w:val="000863CA"/>
    <w:rsid w:val="000924EC"/>
    <w:rsid w:val="000B5BA8"/>
    <w:rsid w:val="000C6E80"/>
    <w:rsid w:val="000D1B27"/>
    <w:rsid w:val="000E7F1D"/>
    <w:rsid w:val="00105895"/>
    <w:rsid w:val="00105AFF"/>
    <w:rsid w:val="00111FA9"/>
    <w:rsid w:val="00114A05"/>
    <w:rsid w:val="00115759"/>
    <w:rsid w:val="00117A7C"/>
    <w:rsid w:val="001232C4"/>
    <w:rsid w:val="0013245F"/>
    <w:rsid w:val="00147049"/>
    <w:rsid w:val="001470A3"/>
    <w:rsid w:val="001472BE"/>
    <w:rsid w:val="00150367"/>
    <w:rsid w:val="00157ADE"/>
    <w:rsid w:val="0017429C"/>
    <w:rsid w:val="00182CE6"/>
    <w:rsid w:val="00187F93"/>
    <w:rsid w:val="00193CE2"/>
    <w:rsid w:val="00194D93"/>
    <w:rsid w:val="001A2F62"/>
    <w:rsid w:val="001A48B9"/>
    <w:rsid w:val="001B45E9"/>
    <w:rsid w:val="001B4850"/>
    <w:rsid w:val="001C016D"/>
    <w:rsid w:val="001C12FF"/>
    <w:rsid w:val="001D24A4"/>
    <w:rsid w:val="001D7D83"/>
    <w:rsid w:val="001E0D0D"/>
    <w:rsid w:val="001E475A"/>
    <w:rsid w:val="001E69F9"/>
    <w:rsid w:val="001F3B54"/>
    <w:rsid w:val="001F3C8C"/>
    <w:rsid w:val="001F4303"/>
    <w:rsid w:val="001F454A"/>
    <w:rsid w:val="001F71EA"/>
    <w:rsid w:val="0020516B"/>
    <w:rsid w:val="00212FE4"/>
    <w:rsid w:val="0021457C"/>
    <w:rsid w:val="00221569"/>
    <w:rsid w:val="00237F01"/>
    <w:rsid w:val="00242735"/>
    <w:rsid w:val="00243C9F"/>
    <w:rsid w:val="00251338"/>
    <w:rsid w:val="002570D5"/>
    <w:rsid w:val="00261455"/>
    <w:rsid w:val="002705EC"/>
    <w:rsid w:val="00272232"/>
    <w:rsid w:val="00281234"/>
    <w:rsid w:val="00290F5F"/>
    <w:rsid w:val="00291163"/>
    <w:rsid w:val="0029191E"/>
    <w:rsid w:val="002A0D75"/>
    <w:rsid w:val="002A4A3D"/>
    <w:rsid w:val="002B2D05"/>
    <w:rsid w:val="002C45EA"/>
    <w:rsid w:val="002C5180"/>
    <w:rsid w:val="002D0652"/>
    <w:rsid w:val="002D6838"/>
    <w:rsid w:val="002F31C4"/>
    <w:rsid w:val="002F7809"/>
    <w:rsid w:val="003032AC"/>
    <w:rsid w:val="0030348D"/>
    <w:rsid w:val="00312076"/>
    <w:rsid w:val="00317EBE"/>
    <w:rsid w:val="003245E5"/>
    <w:rsid w:val="003270C9"/>
    <w:rsid w:val="003279E3"/>
    <w:rsid w:val="0033052E"/>
    <w:rsid w:val="003326D7"/>
    <w:rsid w:val="003469C6"/>
    <w:rsid w:val="00356334"/>
    <w:rsid w:val="00373976"/>
    <w:rsid w:val="00374847"/>
    <w:rsid w:val="00376F4B"/>
    <w:rsid w:val="00380AB7"/>
    <w:rsid w:val="00381B2E"/>
    <w:rsid w:val="003821FB"/>
    <w:rsid w:val="003931C0"/>
    <w:rsid w:val="00393C18"/>
    <w:rsid w:val="003A068E"/>
    <w:rsid w:val="003A1D38"/>
    <w:rsid w:val="003A2D67"/>
    <w:rsid w:val="003B2241"/>
    <w:rsid w:val="003B4F1C"/>
    <w:rsid w:val="003D39DE"/>
    <w:rsid w:val="003D6150"/>
    <w:rsid w:val="003D6EA4"/>
    <w:rsid w:val="003E2293"/>
    <w:rsid w:val="003F5330"/>
    <w:rsid w:val="003F678E"/>
    <w:rsid w:val="003F7D0F"/>
    <w:rsid w:val="00410179"/>
    <w:rsid w:val="004528D6"/>
    <w:rsid w:val="00466741"/>
    <w:rsid w:val="00476C79"/>
    <w:rsid w:val="004A3B79"/>
    <w:rsid w:val="004A6375"/>
    <w:rsid w:val="004B330F"/>
    <w:rsid w:val="004C51C6"/>
    <w:rsid w:val="004C5219"/>
    <w:rsid w:val="004C5C39"/>
    <w:rsid w:val="004C69A1"/>
    <w:rsid w:val="004D7D21"/>
    <w:rsid w:val="004E0B9B"/>
    <w:rsid w:val="004E42A8"/>
    <w:rsid w:val="004F1980"/>
    <w:rsid w:val="005153FC"/>
    <w:rsid w:val="005173F8"/>
    <w:rsid w:val="00523E29"/>
    <w:rsid w:val="005247E9"/>
    <w:rsid w:val="00530895"/>
    <w:rsid w:val="005362D1"/>
    <w:rsid w:val="0053634A"/>
    <w:rsid w:val="0053788E"/>
    <w:rsid w:val="005541D1"/>
    <w:rsid w:val="00560FAB"/>
    <w:rsid w:val="005610F0"/>
    <w:rsid w:val="00561449"/>
    <w:rsid w:val="00566BB4"/>
    <w:rsid w:val="0057087D"/>
    <w:rsid w:val="00574145"/>
    <w:rsid w:val="00592AF4"/>
    <w:rsid w:val="0059657E"/>
    <w:rsid w:val="005A5FCB"/>
    <w:rsid w:val="005B7038"/>
    <w:rsid w:val="005E16C2"/>
    <w:rsid w:val="005E18D1"/>
    <w:rsid w:val="005F36B8"/>
    <w:rsid w:val="005F37ED"/>
    <w:rsid w:val="006124AE"/>
    <w:rsid w:val="00627D8F"/>
    <w:rsid w:val="00631AB5"/>
    <w:rsid w:val="00642169"/>
    <w:rsid w:val="00653CB2"/>
    <w:rsid w:val="00664DF2"/>
    <w:rsid w:val="00680157"/>
    <w:rsid w:val="00686791"/>
    <w:rsid w:val="00695253"/>
    <w:rsid w:val="006A475A"/>
    <w:rsid w:val="006A548C"/>
    <w:rsid w:val="006B1580"/>
    <w:rsid w:val="006B6209"/>
    <w:rsid w:val="006C01E2"/>
    <w:rsid w:val="006E701D"/>
    <w:rsid w:val="006F2133"/>
    <w:rsid w:val="006F6E4E"/>
    <w:rsid w:val="006F70FC"/>
    <w:rsid w:val="006F75DF"/>
    <w:rsid w:val="007069F9"/>
    <w:rsid w:val="0071213E"/>
    <w:rsid w:val="00717409"/>
    <w:rsid w:val="00765919"/>
    <w:rsid w:val="00795088"/>
    <w:rsid w:val="007A0B05"/>
    <w:rsid w:val="007A31EC"/>
    <w:rsid w:val="007A60D0"/>
    <w:rsid w:val="007A6E01"/>
    <w:rsid w:val="007B375E"/>
    <w:rsid w:val="007C6F00"/>
    <w:rsid w:val="007D50AA"/>
    <w:rsid w:val="007D6819"/>
    <w:rsid w:val="007E0398"/>
    <w:rsid w:val="007F00A6"/>
    <w:rsid w:val="007F648A"/>
    <w:rsid w:val="00802969"/>
    <w:rsid w:val="00814015"/>
    <w:rsid w:val="00823F0E"/>
    <w:rsid w:val="0082455A"/>
    <w:rsid w:val="00851682"/>
    <w:rsid w:val="0085484C"/>
    <w:rsid w:val="00856BF8"/>
    <w:rsid w:val="00857079"/>
    <w:rsid w:val="0086255C"/>
    <w:rsid w:val="00870D91"/>
    <w:rsid w:val="00871049"/>
    <w:rsid w:val="00873373"/>
    <w:rsid w:val="00885A1A"/>
    <w:rsid w:val="00886F7A"/>
    <w:rsid w:val="00887200"/>
    <w:rsid w:val="008A1BCE"/>
    <w:rsid w:val="008A6C4A"/>
    <w:rsid w:val="008A7F03"/>
    <w:rsid w:val="008C09FD"/>
    <w:rsid w:val="008C116E"/>
    <w:rsid w:val="008C1CA5"/>
    <w:rsid w:val="008C1FA0"/>
    <w:rsid w:val="008D487E"/>
    <w:rsid w:val="008D4D2D"/>
    <w:rsid w:val="008E5497"/>
    <w:rsid w:val="008F0EF6"/>
    <w:rsid w:val="008F5006"/>
    <w:rsid w:val="00907498"/>
    <w:rsid w:val="00910766"/>
    <w:rsid w:val="00933396"/>
    <w:rsid w:val="009418DC"/>
    <w:rsid w:val="0094239C"/>
    <w:rsid w:val="009543E3"/>
    <w:rsid w:val="00960B9C"/>
    <w:rsid w:val="00963A82"/>
    <w:rsid w:val="00965594"/>
    <w:rsid w:val="00971829"/>
    <w:rsid w:val="009753D9"/>
    <w:rsid w:val="00977348"/>
    <w:rsid w:val="00980A2A"/>
    <w:rsid w:val="00986355"/>
    <w:rsid w:val="00997AFE"/>
    <w:rsid w:val="009C137A"/>
    <w:rsid w:val="009C59C4"/>
    <w:rsid w:val="009C7F85"/>
    <w:rsid w:val="009E5189"/>
    <w:rsid w:val="009F0376"/>
    <w:rsid w:val="00A006DE"/>
    <w:rsid w:val="00A015DC"/>
    <w:rsid w:val="00A142E8"/>
    <w:rsid w:val="00A16767"/>
    <w:rsid w:val="00A23C12"/>
    <w:rsid w:val="00A3094A"/>
    <w:rsid w:val="00A31551"/>
    <w:rsid w:val="00A42EC6"/>
    <w:rsid w:val="00A44D54"/>
    <w:rsid w:val="00A454D5"/>
    <w:rsid w:val="00A51A9A"/>
    <w:rsid w:val="00A66CA3"/>
    <w:rsid w:val="00A6797F"/>
    <w:rsid w:val="00A87417"/>
    <w:rsid w:val="00AA04F8"/>
    <w:rsid w:val="00AA0872"/>
    <w:rsid w:val="00AA2D31"/>
    <w:rsid w:val="00AB3CB7"/>
    <w:rsid w:val="00AC6B35"/>
    <w:rsid w:val="00AC7F45"/>
    <w:rsid w:val="00AE0BC9"/>
    <w:rsid w:val="00AE6660"/>
    <w:rsid w:val="00AF2CAE"/>
    <w:rsid w:val="00AF5706"/>
    <w:rsid w:val="00B0076B"/>
    <w:rsid w:val="00B05DA7"/>
    <w:rsid w:val="00B41175"/>
    <w:rsid w:val="00B5456D"/>
    <w:rsid w:val="00B556B6"/>
    <w:rsid w:val="00B76612"/>
    <w:rsid w:val="00B77BE2"/>
    <w:rsid w:val="00B81FBC"/>
    <w:rsid w:val="00B821D4"/>
    <w:rsid w:val="00B91AE7"/>
    <w:rsid w:val="00BA177D"/>
    <w:rsid w:val="00BA2BFE"/>
    <w:rsid w:val="00BA6822"/>
    <w:rsid w:val="00BB6E6A"/>
    <w:rsid w:val="00BC28FF"/>
    <w:rsid w:val="00BD0873"/>
    <w:rsid w:val="00BE5565"/>
    <w:rsid w:val="00C0260F"/>
    <w:rsid w:val="00C23779"/>
    <w:rsid w:val="00C27B2A"/>
    <w:rsid w:val="00C3065E"/>
    <w:rsid w:val="00C35BD1"/>
    <w:rsid w:val="00C42D0C"/>
    <w:rsid w:val="00C451EF"/>
    <w:rsid w:val="00C51364"/>
    <w:rsid w:val="00C51A78"/>
    <w:rsid w:val="00C62015"/>
    <w:rsid w:val="00C64339"/>
    <w:rsid w:val="00C766E5"/>
    <w:rsid w:val="00C81FFF"/>
    <w:rsid w:val="00CA057C"/>
    <w:rsid w:val="00CA08F4"/>
    <w:rsid w:val="00CC59F4"/>
    <w:rsid w:val="00CD0012"/>
    <w:rsid w:val="00CD2B8D"/>
    <w:rsid w:val="00CE28FB"/>
    <w:rsid w:val="00CE41A1"/>
    <w:rsid w:val="00CF4048"/>
    <w:rsid w:val="00D0234B"/>
    <w:rsid w:val="00D2783C"/>
    <w:rsid w:val="00D27DB2"/>
    <w:rsid w:val="00D32396"/>
    <w:rsid w:val="00D3288C"/>
    <w:rsid w:val="00D43EAA"/>
    <w:rsid w:val="00D441AF"/>
    <w:rsid w:val="00D60809"/>
    <w:rsid w:val="00D7636B"/>
    <w:rsid w:val="00D76A4F"/>
    <w:rsid w:val="00D77DC7"/>
    <w:rsid w:val="00D85C3F"/>
    <w:rsid w:val="00D87C0F"/>
    <w:rsid w:val="00D9146B"/>
    <w:rsid w:val="00D92DE1"/>
    <w:rsid w:val="00DB1704"/>
    <w:rsid w:val="00DB1E21"/>
    <w:rsid w:val="00DB3682"/>
    <w:rsid w:val="00DC01A5"/>
    <w:rsid w:val="00DC4B4C"/>
    <w:rsid w:val="00DD040C"/>
    <w:rsid w:val="00DE0D68"/>
    <w:rsid w:val="00DE512A"/>
    <w:rsid w:val="00DF30FB"/>
    <w:rsid w:val="00DF7A5B"/>
    <w:rsid w:val="00E02D77"/>
    <w:rsid w:val="00E0391D"/>
    <w:rsid w:val="00E06FBC"/>
    <w:rsid w:val="00E0761C"/>
    <w:rsid w:val="00E116B7"/>
    <w:rsid w:val="00E11ACC"/>
    <w:rsid w:val="00E125C2"/>
    <w:rsid w:val="00E21223"/>
    <w:rsid w:val="00E2490C"/>
    <w:rsid w:val="00E30F4B"/>
    <w:rsid w:val="00E34DAF"/>
    <w:rsid w:val="00E44DBE"/>
    <w:rsid w:val="00E451E3"/>
    <w:rsid w:val="00E45777"/>
    <w:rsid w:val="00E476B2"/>
    <w:rsid w:val="00E55AAE"/>
    <w:rsid w:val="00E606B5"/>
    <w:rsid w:val="00E61C96"/>
    <w:rsid w:val="00E63B55"/>
    <w:rsid w:val="00E8457F"/>
    <w:rsid w:val="00E93E21"/>
    <w:rsid w:val="00EA0FD2"/>
    <w:rsid w:val="00EB1B39"/>
    <w:rsid w:val="00EC0889"/>
    <w:rsid w:val="00EC5CE9"/>
    <w:rsid w:val="00ED086E"/>
    <w:rsid w:val="00ED21D8"/>
    <w:rsid w:val="00ED27E9"/>
    <w:rsid w:val="00EE3B88"/>
    <w:rsid w:val="00EE6402"/>
    <w:rsid w:val="00EF34D0"/>
    <w:rsid w:val="00F00DE8"/>
    <w:rsid w:val="00F16A77"/>
    <w:rsid w:val="00F1798C"/>
    <w:rsid w:val="00F47CE4"/>
    <w:rsid w:val="00F52211"/>
    <w:rsid w:val="00F54336"/>
    <w:rsid w:val="00F5479D"/>
    <w:rsid w:val="00F61143"/>
    <w:rsid w:val="00F613AF"/>
    <w:rsid w:val="00F6285C"/>
    <w:rsid w:val="00F67F17"/>
    <w:rsid w:val="00F70543"/>
    <w:rsid w:val="00F7720F"/>
    <w:rsid w:val="00F902DB"/>
    <w:rsid w:val="00F979EE"/>
    <w:rsid w:val="00FA46AB"/>
    <w:rsid w:val="00FA5741"/>
    <w:rsid w:val="00FB300D"/>
    <w:rsid w:val="00FB7283"/>
    <w:rsid w:val="00FB7F52"/>
    <w:rsid w:val="00FC34AE"/>
    <w:rsid w:val="00FD01F2"/>
    <w:rsid w:val="00FD557E"/>
    <w:rsid w:val="00FE172F"/>
    <w:rsid w:val="00F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FE69"/>
  <w15:chartTrackingRefBased/>
  <w15:docId w15:val="{B69C549D-E968-4E40-BB11-6E6E5837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1213E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71213E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1213E"/>
    <w:rPr>
      <w:vertAlign w:val="superscript"/>
    </w:rPr>
  </w:style>
  <w:style w:type="character" w:styleId="Hyperlink">
    <w:name w:val="Hyperlink"/>
    <w:basedOn w:val="a0"/>
    <w:uiPriority w:val="99"/>
    <w:unhideWhenUsed/>
    <w:rsid w:val="005610F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B15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6B1580"/>
  </w:style>
  <w:style w:type="paragraph" w:styleId="a8">
    <w:name w:val="footer"/>
    <w:basedOn w:val="a"/>
    <w:link w:val="a9"/>
    <w:uiPriority w:val="99"/>
    <w:unhideWhenUsed/>
    <w:rsid w:val="006B15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6B1580"/>
  </w:style>
  <w:style w:type="paragraph" w:styleId="aa">
    <w:name w:val="Revision"/>
    <w:hidden/>
    <w:uiPriority w:val="99"/>
    <w:semiHidden/>
    <w:rsid w:val="006B1580"/>
    <w:pPr>
      <w:bidi w:val="0"/>
      <w:spacing w:after="0" w:line="240" w:lineRule="auto"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6B158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6B1580"/>
    <w:rPr>
      <w:rFonts w:ascii="Tahoma" w:hAnsi="Tahoma" w:cs="Tahoma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205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1448</Words>
  <Characters>7245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52</cp:revision>
  <dcterms:created xsi:type="dcterms:W3CDTF">2019-03-26T09:40:00Z</dcterms:created>
  <dcterms:modified xsi:type="dcterms:W3CDTF">2020-04-16T08:45:00Z</dcterms:modified>
</cp:coreProperties>
</file>