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FCF97" w14:textId="7DA29D14" w:rsidR="009C4D3A" w:rsidRPr="00C257E4" w:rsidRDefault="00D11110" w:rsidP="00D7387A">
      <w:pPr>
        <w:spacing w:after="60" w:line="254" w:lineRule="auto"/>
        <w:rPr>
          <w:b/>
          <w:bCs/>
          <w:sz w:val="36"/>
          <w:szCs w:val="36"/>
          <w:rtl/>
        </w:rPr>
      </w:pPr>
      <w:r w:rsidRPr="00C257E4">
        <w:rPr>
          <w:rFonts w:hint="cs"/>
          <w:rtl/>
        </w:rPr>
        <w:t>בס''ד</w:t>
      </w:r>
      <w:r w:rsidRPr="00C257E4">
        <w:rPr>
          <w:rtl/>
        </w:rPr>
        <w:tab/>
      </w:r>
      <w:r w:rsidRPr="00C257E4">
        <w:rPr>
          <w:rtl/>
        </w:rPr>
        <w:tab/>
      </w:r>
      <w:r w:rsidR="007E0634">
        <w:rPr>
          <w:rFonts w:hint="cs"/>
          <w:rtl/>
        </w:rPr>
        <w:t xml:space="preserve">     </w:t>
      </w:r>
      <w:r w:rsidRPr="00C257E4">
        <w:rPr>
          <w:rFonts w:hint="cs"/>
          <w:b/>
          <w:bCs/>
          <w:sz w:val="36"/>
          <w:szCs w:val="36"/>
          <w:rtl/>
        </w:rPr>
        <w:t>מצורע: האם מותר ל</w:t>
      </w:r>
      <w:r w:rsidR="00A50804">
        <w:rPr>
          <w:rFonts w:hint="cs"/>
          <w:b/>
          <w:bCs/>
          <w:sz w:val="36"/>
          <w:szCs w:val="36"/>
          <w:rtl/>
        </w:rPr>
        <w:t>גברים ל</w:t>
      </w:r>
      <w:r w:rsidRPr="00C257E4">
        <w:rPr>
          <w:rFonts w:hint="cs"/>
          <w:b/>
          <w:bCs/>
          <w:sz w:val="36"/>
          <w:szCs w:val="36"/>
          <w:rtl/>
        </w:rPr>
        <w:t>לכת</w:t>
      </w:r>
      <w:r w:rsidR="00F53C50">
        <w:rPr>
          <w:rFonts w:hint="cs"/>
          <w:b/>
          <w:bCs/>
          <w:sz w:val="36"/>
          <w:szCs w:val="36"/>
          <w:rtl/>
        </w:rPr>
        <w:t xml:space="preserve"> </w:t>
      </w:r>
      <w:r w:rsidR="00F53C50" w:rsidRPr="00C257E4">
        <w:rPr>
          <w:rFonts w:hint="cs"/>
          <w:b/>
          <w:bCs/>
          <w:sz w:val="36"/>
          <w:szCs w:val="36"/>
          <w:rtl/>
        </w:rPr>
        <w:t>למקווה</w:t>
      </w:r>
      <w:r w:rsidRPr="00C257E4">
        <w:rPr>
          <w:rFonts w:hint="cs"/>
          <w:b/>
          <w:bCs/>
          <w:sz w:val="36"/>
          <w:szCs w:val="36"/>
          <w:rtl/>
        </w:rPr>
        <w:t xml:space="preserve"> בשבת</w:t>
      </w:r>
    </w:p>
    <w:p w14:paraId="050B96EC" w14:textId="77777777" w:rsidR="009C4D3A" w:rsidRPr="00C257E4" w:rsidRDefault="009C4D3A" w:rsidP="00D7387A">
      <w:pPr>
        <w:spacing w:after="60" w:line="254" w:lineRule="auto"/>
        <w:rPr>
          <w:b/>
          <w:bCs/>
          <w:u w:val="single"/>
          <w:rtl/>
        </w:rPr>
      </w:pPr>
      <w:r w:rsidRPr="00C257E4">
        <w:rPr>
          <w:rFonts w:hint="cs"/>
          <w:b/>
          <w:bCs/>
          <w:u w:val="single"/>
          <w:rtl/>
        </w:rPr>
        <w:t>פתיחה</w:t>
      </w:r>
    </w:p>
    <w:p w14:paraId="28A97EA7" w14:textId="24FEC6E5" w:rsidR="00176BDA" w:rsidRDefault="00AC0D4B" w:rsidP="00D7387A">
      <w:pPr>
        <w:spacing w:after="60" w:line="254" w:lineRule="auto"/>
        <w:rPr>
          <w:rtl/>
        </w:rPr>
      </w:pPr>
      <w:r>
        <w:rPr>
          <w:rFonts w:hint="cs"/>
          <w:rtl/>
        </w:rPr>
        <w:t>בפרשת מצורע וב</w:t>
      </w:r>
      <w:r w:rsidR="00495148">
        <w:rPr>
          <w:rFonts w:hint="cs"/>
          <w:rtl/>
        </w:rPr>
        <w:t>פרשיות נוספות</w:t>
      </w:r>
      <w:r>
        <w:rPr>
          <w:rFonts w:hint="cs"/>
          <w:rtl/>
        </w:rPr>
        <w:t xml:space="preserve"> ב</w:t>
      </w:r>
      <w:r w:rsidR="00495148">
        <w:rPr>
          <w:rFonts w:hint="cs"/>
          <w:rtl/>
        </w:rPr>
        <w:t>חומש</w:t>
      </w:r>
      <w:r>
        <w:rPr>
          <w:rFonts w:hint="cs"/>
          <w:rtl/>
        </w:rPr>
        <w:t xml:space="preserve"> ויקרא, </w:t>
      </w:r>
      <w:r w:rsidR="004430B3">
        <w:rPr>
          <w:rFonts w:hint="cs"/>
          <w:rtl/>
        </w:rPr>
        <w:t xml:space="preserve">מדגישה התורה את עניין </w:t>
      </w:r>
      <w:r>
        <w:rPr>
          <w:rFonts w:hint="cs"/>
          <w:rtl/>
        </w:rPr>
        <w:t>הטהרה. בזמנינו</w:t>
      </w:r>
      <w:r w:rsidR="003B17FF">
        <w:rPr>
          <w:rFonts w:hint="cs"/>
          <w:rtl/>
        </w:rPr>
        <w:t>,</w:t>
      </w:r>
      <w:r w:rsidR="00495148">
        <w:rPr>
          <w:rFonts w:hint="cs"/>
          <w:rtl/>
        </w:rPr>
        <w:t xml:space="preserve"> כאשר בית המקדש איננו,</w:t>
      </w:r>
      <w:r>
        <w:rPr>
          <w:rFonts w:hint="cs"/>
          <w:rtl/>
        </w:rPr>
        <w:t xml:space="preserve"> דיני טומאה וטהרה לא </w:t>
      </w:r>
      <w:r w:rsidR="009006DF">
        <w:rPr>
          <w:rFonts w:hint="cs"/>
          <w:rtl/>
        </w:rPr>
        <w:t>מהווים חלק משמעותי</w:t>
      </w:r>
      <w:r>
        <w:rPr>
          <w:rFonts w:hint="cs"/>
          <w:rtl/>
        </w:rPr>
        <w:t xml:space="preserve">, אבל בזמן שבית המקדש קיים, </w:t>
      </w:r>
      <w:r w:rsidR="009006DF">
        <w:rPr>
          <w:rFonts w:hint="cs"/>
          <w:rtl/>
        </w:rPr>
        <w:t xml:space="preserve">דיני הטומאה והטהרה </w:t>
      </w:r>
      <w:r w:rsidR="00C72C77">
        <w:rPr>
          <w:rFonts w:hint="cs"/>
          <w:rtl/>
        </w:rPr>
        <w:t xml:space="preserve">היוו </w:t>
      </w:r>
      <w:r w:rsidR="009006DF">
        <w:rPr>
          <w:rFonts w:hint="cs"/>
          <w:rtl/>
        </w:rPr>
        <w:t>חלק מרכזי</w:t>
      </w:r>
      <w:r w:rsidR="00495148">
        <w:rPr>
          <w:rFonts w:hint="cs"/>
          <w:rtl/>
        </w:rPr>
        <w:t xml:space="preserve"> בשגרה</w:t>
      </w:r>
      <w:r w:rsidR="008C77E3">
        <w:rPr>
          <w:rFonts w:hint="cs"/>
          <w:rtl/>
        </w:rPr>
        <w:t xml:space="preserve">: איזה אוכל מותר לאכול </w:t>
      </w:r>
      <w:r w:rsidR="005E13CA">
        <w:rPr>
          <w:rFonts w:hint="cs"/>
          <w:rtl/>
        </w:rPr>
        <w:t>בטומאה</w:t>
      </w:r>
      <w:r w:rsidR="008C77E3">
        <w:rPr>
          <w:rFonts w:hint="cs"/>
          <w:rtl/>
        </w:rPr>
        <w:t>, במה מותר</w:t>
      </w:r>
      <w:r w:rsidR="00C90D50">
        <w:rPr>
          <w:rFonts w:hint="cs"/>
          <w:rtl/>
        </w:rPr>
        <w:t xml:space="preserve"> ואסור</w:t>
      </w:r>
      <w:r w:rsidR="008C77E3">
        <w:rPr>
          <w:rFonts w:hint="cs"/>
          <w:rtl/>
        </w:rPr>
        <w:t xml:space="preserve"> לגעת, דיני הקרבנות</w:t>
      </w:r>
      <w:r w:rsidR="00C72C77">
        <w:rPr>
          <w:rFonts w:hint="cs"/>
          <w:rtl/>
        </w:rPr>
        <w:t xml:space="preserve">, </w:t>
      </w:r>
      <w:r w:rsidR="008C77E3">
        <w:rPr>
          <w:rFonts w:hint="cs"/>
          <w:rtl/>
        </w:rPr>
        <w:t>סדר הטהרה לקראת ההגעה לבית המקדש</w:t>
      </w:r>
      <w:r w:rsidR="00211634">
        <w:rPr>
          <w:rFonts w:hint="cs"/>
          <w:rtl/>
        </w:rPr>
        <w:t xml:space="preserve"> ועוד</w:t>
      </w:r>
      <w:r w:rsidR="008C77E3">
        <w:rPr>
          <w:rFonts w:hint="cs"/>
          <w:rtl/>
        </w:rPr>
        <w:t>.</w:t>
      </w:r>
      <w:r w:rsidR="006437CA">
        <w:rPr>
          <w:rFonts w:hint="cs"/>
          <w:rtl/>
        </w:rPr>
        <w:t xml:space="preserve"> </w:t>
      </w:r>
      <w:r w:rsidR="00211634">
        <w:rPr>
          <w:rFonts w:hint="cs"/>
          <w:rtl/>
        </w:rPr>
        <w:t xml:space="preserve">                                 </w:t>
      </w:r>
    </w:p>
    <w:p w14:paraId="096C98E0" w14:textId="71EB4626" w:rsidR="006437CA" w:rsidRDefault="008C77E3" w:rsidP="00D7387A">
      <w:pPr>
        <w:spacing w:after="60" w:line="254" w:lineRule="auto"/>
        <w:rPr>
          <w:rtl/>
        </w:rPr>
      </w:pPr>
      <w:r>
        <w:rPr>
          <w:rFonts w:hint="cs"/>
          <w:rtl/>
        </w:rPr>
        <w:t xml:space="preserve">מדוע התורה יצרה מערכת </w:t>
      </w:r>
      <w:r w:rsidR="00A45C74">
        <w:rPr>
          <w:rFonts w:hint="cs"/>
          <w:rtl/>
        </w:rPr>
        <w:t xml:space="preserve">כל כך </w:t>
      </w:r>
      <w:r w:rsidR="00495148">
        <w:rPr>
          <w:rFonts w:hint="cs"/>
          <w:rtl/>
        </w:rPr>
        <w:t xml:space="preserve">מורכבת </w:t>
      </w:r>
      <w:r>
        <w:rPr>
          <w:rFonts w:hint="cs"/>
          <w:rtl/>
        </w:rPr>
        <w:t xml:space="preserve">של טומאה וטהרה? </w:t>
      </w:r>
    </w:p>
    <w:p w14:paraId="26317270" w14:textId="16FC5D57" w:rsidR="008C77E3" w:rsidRDefault="008C77E3" w:rsidP="00D7387A">
      <w:pPr>
        <w:spacing w:after="60" w:line="254" w:lineRule="auto"/>
        <w:rPr>
          <w:rtl/>
        </w:rPr>
      </w:pPr>
      <w:r w:rsidRPr="008C77E3">
        <w:rPr>
          <w:rFonts w:hint="cs"/>
          <w:b/>
          <w:bCs/>
          <w:rtl/>
        </w:rPr>
        <w:t>הרמב''ם</w:t>
      </w:r>
      <w:r>
        <w:rPr>
          <w:rFonts w:hint="cs"/>
          <w:rtl/>
        </w:rPr>
        <w:t xml:space="preserve"> </w:t>
      </w:r>
      <w:r>
        <w:rPr>
          <w:rFonts w:hint="cs"/>
          <w:sz w:val="18"/>
          <w:szCs w:val="18"/>
          <w:rtl/>
        </w:rPr>
        <w:t xml:space="preserve">(מורה נבוכים ג, מז) </w:t>
      </w:r>
      <w:r w:rsidR="007B37A6">
        <w:rPr>
          <w:rFonts w:hint="cs"/>
          <w:rtl/>
        </w:rPr>
        <w:t>ביאר</w:t>
      </w:r>
      <w:r>
        <w:rPr>
          <w:rFonts w:hint="cs"/>
          <w:rtl/>
        </w:rPr>
        <w:t>, ש</w:t>
      </w:r>
      <w:r w:rsidR="00744AA7">
        <w:rPr>
          <w:rFonts w:hint="cs"/>
          <w:rtl/>
        </w:rPr>
        <w:t>דיני ט</w:t>
      </w:r>
      <w:r>
        <w:rPr>
          <w:rFonts w:hint="cs"/>
          <w:rtl/>
        </w:rPr>
        <w:t>ומאה וטהרה נו</w:t>
      </w:r>
      <w:r w:rsidR="00744AA7">
        <w:rPr>
          <w:rFonts w:hint="cs"/>
          <w:rtl/>
        </w:rPr>
        <w:t>עדו לגרום ל</w:t>
      </w:r>
      <w:r>
        <w:rPr>
          <w:rFonts w:hint="cs"/>
          <w:rtl/>
        </w:rPr>
        <w:t xml:space="preserve">אדם </w:t>
      </w:r>
      <w:r w:rsidR="00744AA7">
        <w:rPr>
          <w:rFonts w:hint="cs"/>
          <w:rtl/>
        </w:rPr>
        <w:t>תחושת</w:t>
      </w:r>
      <w:r>
        <w:rPr>
          <w:rFonts w:hint="cs"/>
          <w:rtl/>
        </w:rPr>
        <w:t xml:space="preserve"> כבוד כלפי הקודש</w:t>
      </w:r>
      <w:r w:rsidR="005C4AC3">
        <w:rPr>
          <w:rFonts w:hint="cs"/>
          <w:rtl/>
        </w:rPr>
        <w:t>.</w:t>
      </w:r>
      <w:r w:rsidR="004D3D77">
        <w:rPr>
          <w:rFonts w:hint="cs"/>
          <w:rtl/>
        </w:rPr>
        <w:t xml:space="preserve"> </w:t>
      </w:r>
      <w:r>
        <w:rPr>
          <w:rFonts w:hint="cs"/>
          <w:rtl/>
        </w:rPr>
        <w:t>כאשר באים במגע עם דבר מסויים</w:t>
      </w:r>
      <w:r w:rsidR="00744AA7">
        <w:rPr>
          <w:rFonts w:hint="cs"/>
          <w:rtl/>
        </w:rPr>
        <w:t xml:space="preserve"> באופן קבוע</w:t>
      </w:r>
      <w:r w:rsidR="00176BDA">
        <w:rPr>
          <w:rFonts w:hint="cs"/>
          <w:rtl/>
        </w:rPr>
        <w:t>,</w:t>
      </w:r>
      <w:r>
        <w:rPr>
          <w:rFonts w:hint="cs"/>
          <w:rtl/>
        </w:rPr>
        <w:t xml:space="preserve"> </w:t>
      </w:r>
      <w:r w:rsidR="006437CA">
        <w:rPr>
          <w:rFonts w:hint="cs"/>
          <w:rtl/>
        </w:rPr>
        <w:t>גם אם הוא גדול ומרשים</w:t>
      </w:r>
      <w:r w:rsidR="009F24DC">
        <w:rPr>
          <w:rFonts w:hint="cs"/>
          <w:rtl/>
        </w:rPr>
        <w:t>,</w:t>
      </w:r>
      <w:r w:rsidR="006437CA">
        <w:rPr>
          <w:rFonts w:hint="cs"/>
          <w:rtl/>
        </w:rPr>
        <w:t xml:space="preserve"> </w:t>
      </w:r>
      <w:r>
        <w:rPr>
          <w:rFonts w:hint="cs"/>
          <w:rtl/>
        </w:rPr>
        <w:t xml:space="preserve">באופן טבעי הרגש </w:t>
      </w:r>
      <w:r w:rsidR="002C66E7">
        <w:rPr>
          <w:rFonts w:hint="cs"/>
          <w:rtl/>
        </w:rPr>
        <w:t>והיראה ממנו פוחתים</w:t>
      </w:r>
      <w:r w:rsidR="009F24DC">
        <w:rPr>
          <w:rFonts w:hint="cs"/>
          <w:rtl/>
        </w:rPr>
        <w:t>.</w:t>
      </w:r>
      <w:r>
        <w:rPr>
          <w:rFonts w:hint="cs"/>
          <w:rtl/>
        </w:rPr>
        <w:t xml:space="preserve"> כדי למנוע מצב בו האדם מתעסק בקודש כל היום</w:t>
      </w:r>
      <w:r w:rsidR="006437CA">
        <w:rPr>
          <w:rFonts w:hint="cs"/>
          <w:rtl/>
        </w:rPr>
        <w:t xml:space="preserve">, התורה </w:t>
      </w:r>
      <w:r w:rsidR="002C66E7">
        <w:rPr>
          <w:rFonts w:hint="cs"/>
          <w:rtl/>
        </w:rPr>
        <w:t xml:space="preserve">יצרה </w:t>
      </w:r>
      <w:r w:rsidR="006437CA">
        <w:rPr>
          <w:rFonts w:hint="cs"/>
          <w:rtl/>
        </w:rPr>
        <w:t xml:space="preserve">מערכת של טומאה </w:t>
      </w:r>
      <w:r w:rsidR="00211634">
        <w:rPr>
          <w:rFonts w:hint="cs"/>
          <w:rtl/>
        </w:rPr>
        <w:t>וטהרה</w:t>
      </w:r>
      <w:r w:rsidR="002C66E7">
        <w:rPr>
          <w:rFonts w:hint="cs"/>
          <w:rtl/>
        </w:rPr>
        <w:t>,</w:t>
      </w:r>
      <w:r w:rsidR="00211634">
        <w:rPr>
          <w:rFonts w:hint="cs"/>
          <w:rtl/>
        </w:rPr>
        <w:t xml:space="preserve"> </w:t>
      </w:r>
      <w:r w:rsidR="009F24DC">
        <w:rPr>
          <w:rFonts w:hint="cs"/>
          <w:rtl/>
        </w:rPr>
        <w:t>ו</w:t>
      </w:r>
      <w:r w:rsidR="006437CA">
        <w:rPr>
          <w:rFonts w:hint="cs"/>
          <w:rtl/>
        </w:rPr>
        <w:t xml:space="preserve">מנעה </w:t>
      </w:r>
      <w:r w:rsidR="002C66E7">
        <w:rPr>
          <w:rFonts w:hint="cs"/>
          <w:rtl/>
        </w:rPr>
        <w:t xml:space="preserve">את ההתקרבות אל </w:t>
      </w:r>
      <w:r w:rsidR="006437CA">
        <w:rPr>
          <w:rFonts w:hint="cs"/>
          <w:rtl/>
        </w:rPr>
        <w:t>הקודש</w:t>
      </w:r>
      <w:r w:rsidR="00211634">
        <w:rPr>
          <w:rFonts w:hint="cs"/>
          <w:rtl/>
        </w:rPr>
        <w:t>,</w:t>
      </w:r>
      <w:r w:rsidR="002C66E7">
        <w:rPr>
          <w:rFonts w:hint="cs"/>
          <w:rtl/>
        </w:rPr>
        <w:t xml:space="preserve"> והפכה את המגע איתו למיוחד</w:t>
      </w:r>
      <w:r w:rsidR="00C4725E">
        <w:rPr>
          <w:rFonts w:hint="cs"/>
          <w:rtl/>
        </w:rPr>
        <w:t>,</w:t>
      </w:r>
      <w:r w:rsidR="00C72C77">
        <w:rPr>
          <w:rFonts w:hint="cs"/>
          <w:rtl/>
        </w:rPr>
        <w:t xml:space="preserve"> </w:t>
      </w:r>
      <w:r w:rsidR="00211634">
        <w:rPr>
          <w:rFonts w:hint="cs"/>
          <w:rtl/>
        </w:rPr>
        <w:t>ובלשו</w:t>
      </w:r>
      <w:r w:rsidR="00AA0E4C">
        <w:rPr>
          <w:rFonts w:hint="cs"/>
          <w:rtl/>
        </w:rPr>
        <w:t>נו</w:t>
      </w:r>
      <w:r w:rsidR="006437CA">
        <w:rPr>
          <w:rFonts w:hint="cs"/>
          <w:rtl/>
        </w:rPr>
        <w:t>:</w:t>
      </w:r>
    </w:p>
    <w:p w14:paraId="51FFFAD8" w14:textId="301DFC7E" w:rsidR="006437CA" w:rsidRDefault="006437CA" w:rsidP="00D7387A">
      <w:pPr>
        <w:spacing w:after="60" w:line="254" w:lineRule="auto"/>
        <w:ind w:left="720"/>
        <w:rPr>
          <w:rtl/>
        </w:rPr>
      </w:pPr>
      <w:r>
        <w:rPr>
          <w:rFonts w:cs="Arial" w:hint="cs"/>
          <w:rtl/>
        </w:rPr>
        <w:t>''זאת</w:t>
      </w:r>
      <w:r>
        <w:rPr>
          <w:rFonts w:cs="Arial"/>
          <w:rtl/>
        </w:rPr>
        <w:t xml:space="preserve"> </w:t>
      </w:r>
      <w:r>
        <w:rPr>
          <w:rFonts w:cs="Arial" w:hint="cs"/>
          <w:rtl/>
        </w:rPr>
        <w:t>היא</w:t>
      </w:r>
      <w:r>
        <w:rPr>
          <w:rFonts w:cs="Arial"/>
          <w:rtl/>
        </w:rPr>
        <w:t xml:space="preserve"> </w:t>
      </w:r>
      <w:r>
        <w:rPr>
          <w:rFonts w:cs="Arial" w:hint="cs"/>
          <w:rtl/>
        </w:rPr>
        <w:t>הקדמה</w:t>
      </w:r>
      <w:r>
        <w:rPr>
          <w:rFonts w:cs="Arial"/>
          <w:rtl/>
        </w:rPr>
        <w:t xml:space="preserve"> </w:t>
      </w:r>
      <w:r>
        <w:rPr>
          <w:rFonts w:cs="Arial" w:hint="cs"/>
          <w:rtl/>
        </w:rPr>
        <w:t>גדולה</w:t>
      </w:r>
      <w:r>
        <w:rPr>
          <w:rFonts w:cs="Arial"/>
          <w:rtl/>
        </w:rPr>
        <w:t xml:space="preserve"> </w:t>
      </w:r>
      <w:r>
        <w:rPr>
          <w:rFonts w:cs="Arial" w:hint="cs"/>
          <w:rtl/>
        </w:rPr>
        <w:t>לא</w:t>
      </w:r>
      <w:r>
        <w:rPr>
          <w:rFonts w:cs="Arial"/>
          <w:rtl/>
        </w:rPr>
        <w:t xml:space="preserve"> </w:t>
      </w:r>
      <w:r>
        <w:rPr>
          <w:rFonts w:cs="Arial" w:hint="cs"/>
          <w:rtl/>
        </w:rPr>
        <w:t>תסור</w:t>
      </w:r>
      <w:r>
        <w:rPr>
          <w:rFonts w:cs="Arial"/>
          <w:rtl/>
        </w:rPr>
        <w:t xml:space="preserve"> </w:t>
      </w:r>
      <w:r>
        <w:rPr>
          <w:rFonts w:cs="Arial" w:hint="cs"/>
          <w:rtl/>
        </w:rPr>
        <w:t>משכלך</w:t>
      </w:r>
      <w:r>
        <w:rPr>
          <w:rFonts w:cs="Arial"/>
          <w:rtl/>
        </w:rPr>
        <w:t xml:space="preserve">, </w:t>
      </w:r>
      <w:r>
        <w:rPr>
          <w:rFonts w:cs="Arial" w:hint="cs"/>
          <w:rtl/>
        </w:rPr>
        <w:t>וכבר</w:t>
      </w:r>
      <w:r>
        <w:rPr>
          <w:rFonts w:cs="Arial"/>
          <w:rtl/>
        </w:rPr>
        <w:t xml:space="preserve"> </w:t>
      </w:r>
      <w:r>
        <w:rPr>
          <w:rFonts w:cs="Arial" w:hint="cs"/>
          <w:rtl/>
        </w:rPr>
        <w:t>בארנו</w:t>
      </w:r>
      <w:r>
        <w:rPr>
          <w:rFonts w:cs="Arial"/>
          <w:rtl/>
        </w:rPr>
        <w:t xml:space="preserve"> </w:t>
      </w:r>
      <w:r>
        <w:rPr>
          <w:rFonts w:cs="Arial" w:hint="cs"/>
          <w:rtl/>
        </w:rPr>
        <w:t>שהכוונה</w:t>
      </w:r>
      <w:r>
        <w:rPr>
          <w:rFonts w:cs="Arial"/>
          <w:rtl/>
        </w:rPr>
        <w:t xml:space="preserve"> </w:t>
      </w:r>
      <w:r>
        <w:rPr>
          <w:rFonts w:cs="Arial" w:hint="cs"/>
          <w:rtl/>
        </w:rPr>
        <w:t>כולה</w:t>
      </w:r>
      <w:r>
        <w:rPr>
          <w:rFonts w:cs="Arial"/>
          <w:rtl/>
        </w:rPr>
        <w:t xml:space="preserve"> </w:t>
      </w:r>
      <w:r>
        <w:rPr>
          <w:rFonts w:cs="Arial" w:hint="cs"/>
          <w:rtl/>
        </w:rPr>
        <w:t>היתה</w:t>
      </w:r>
      <w:r>
        <w:rPr>
          <w:rFonts w:cs="Arial"/>
          <w:rtl/>
        </w:rPr>
        <w:t xml:space="preserve"> </w:t>
      </w:r>
      <w:r>
        <w:rPr>
          <w:rFonts w:cs="Arial" w:hint="cs"/>
          <w:rtl/>
        </w:rPr>
        <w:t>במקדש</w:t>
      </w:r>
      <w:r>
        <w:rPr>
          <w:rFonts w:cs="Arial"/>
          <w:rtl/>
        </w:rPr>
        <w:t xml:space="preserve"> </w:t>
      </w:r>
      <w:r>
        <w:rPr>
          <w:rFonts w:cs="Arial" w:hint="cs"/>
          <w:rtl/>
        </w:rPr>
        <w:t>להתחדש</w:t>
      </w:r>
      <w:r>
        <w:rPr>
          <w:rFonts w:cs="Arial"/>
          <w:rtl/>
        </w:rPr>
        <w:t xml:space="preserve"> </w:t>
      </w:r>
      <w:r>
        <w:rPr>
          <w:rFonts w:cs="Arial" w:hint="cs"/>
          <w:rtl/>
        </w:rPr>
        <w:t>בו</w:t>
      </w:r>
      <w:r>
        <w:rPr>
          <w:rFonts w:cs="Arial"/>
          <w:rtl/>
        </w:rPr>
        <w:t xml:space="preserve"> </w:t>
      </w:r>
      <w:r>
        <w:rPr>
          <w:rFonts w:cs="Arial" w:hint="cs"/>
          <w:rtl/>
        </w:rPr>
        <w:t>התפעלות</w:t>
      </w:r>
      <w:r>
        <w:rPr>
          <w:rFonts w:cs="Arial"/>
          <w:rtl/>
        </w:rPr>
        <w:t xml:space="preserve"> </w:t>
      </w:r>
      <w:r>
        <w:rPr>
          <w:rFonts w:cs="Arial" w:hint="cs"/>
          <w:rtl/>
        </w:rPr>
        <w:t>לב</w:t>
      </w:r>
      <w:r w:rsidR="00450A10">
        <w:rPr>
          <w:rFonts w:cs="Arial" w:hint="cs"/>
          <w:rtl/>
        </w:rPr>
        <w:t>ו</w:t>
      </w:r>
      <w:r>
        <w:rPr>
          <w:rFonts w:cs="Arial" w:hint="cs"/>
          <w:rtl/>
        </w:rPr>
        <w:t>א</w:t>
      </w:r>
      <w:r>
        <w:rPr>
          <w:rFonts w:cs="Arial"/>
          <w:rtl/>
        </w:rPr>
        <w:t xml:space="preserve"> </w:t>
      </w:r>
      <w:r>
        <w:rPr>
          <w:rFonts w:cs="Arial" w:hint="cs"/>
          <w:rtl/>
        </w:rPr>
        <w:t>אליו</w:t>
      </w:r>
      <w:r>
        <w:rPr>
          <w:rFonts w:cs="Arial"/>
          <w:rtl/>
        </w:rPr>
        <w:t xml:space="preserve"> </w:t>
      </w:r>
      <w:r>
        <w:rPr>
          <w:rFonts w:cs="Arial" w:hint="cs"/>
          <w:rtl/>
        </w:rPr>
        <w:t>ושיירא</w:t>
      </w:r>
      <w:r>
        <w:rPr>
          <w:rFonts w:cs="Arial"/>
          <w:rtl/>
        </w:rPr>
        <w:t xml:space="preserve"> </w:t>
      </w:r>
      <w:r>
        <w:rPr>
          <w:rFonts w:cs="Arial" w:hint="cs"/>
          <w:rtl/>
        </w:rPr>
        <w:t>ויפחד</w:t>
      </w:r>
      <w:r>
        <w:rPr>
          <w:rFonts w:cs="Arial"/>
          <w:rtl/>
        </w:rPr>
        <w:t xml:space="preserve">, </w:t>
      </w:r>
      <w:r>
        <w:rPr>
          <w:rFonts w:cs="Arial" w:hint="cs"/>
          <w:rtl/>
        </w:rPr>
        <w:t>כא</w:t>
      </w:r>
      <w:r w:rsidR="0029430F">
        <w:rPr>
          <w:rFonts w:cs="Arial" w:hint="cs"/>
          <w:rtl/>
        </w:rPr>
        <w:t>ו</w:t>
      </w:r>
      <w:r>
        <w:rPr>
          <w:rFonts w:cs="Arial" w:hint="cs"/>
          <w:rtl/>
        </w:rPr>
        <w:t>מרו</w:t>
      </w:r>
      <w:r>
        <w:rPr>
          <w:rFonts w:cs="Arial"/>
          <w:rtl/>
        </w:rPr>
        <w:t xml:space="preserve"> </w:t>
      </w:r>
      <w:r>
        <w:rPr>
          <w:rFonts w:cs="Arial" w:hint="cs"/>
          <w:rtl/>
        </w:rPr>
        <w:t>'את</w:t>
      </w:r>
      <w:r>
        <w:rPr>
          <w:rFonts w:cs="Arial"/>
          <w:rtl/>
        </w:rPr>
        <w:t xml:space="preserve"> </w:t>
      </w:r>
      <w:r>
        <w:rPr>
          <w:rFonts w:cs="Arial" w:hint="cs"/>
          <w:rtl/>
        </w:rPr>
        <w:t>מקדשי</w:t>
      </w:r>
      <w:r>
        <w:rPr>
          <w:rFonts w:cs="Arial"/>
          <w:rtl/>
        </w:rPr>
        <w:t xml:space="preserve"> </w:t>
      </w:r>
      <w:r>
        <w:rPr>
          <w:rFonts w:cs="Arial" w:hint="cs"/>
          <w:rtl/>
        </w:rPr>
        <w:t>תיראו'</w:t>
      </w:r>
      <w:r>
        <w:rPr>
          <w:rFonts w:cs="Arial"/>
          <w:rtl/>
        </w:rPr>
        <w:t xml:space="preserve">, </w:t>
      </w:r>
      <w:r>
        <w:rPr>
          <w:rFonts w:cs="Arial" w:hint="cs"/>
          <w:rtl/>
        </w:rPr>
        <w:t>וכל</w:t>
      </w:r>
      <w:r>
        <w:rPr>
          <w:rFonts w:cs="Arial"/>
          <w:rtl/>
        </w:rPr>
        <w:t xml:space="preserve"> </w:t>
      </w:r>
      <w:r>
        <w:rPr>
          <w:rFonts w:cs="Arial" w:hint="cs"/>
          <w:rtl/>
        </w:rPr>
        <w:t>דבר</w:t>
      </w:r>
      <w:r>
        <w:rPr>
          <w:rFonts w:cs="Arial"/>
          <w:rtl/>
        </w:rPr>
        <w:t xml:space="preserve"> </w:t>
      </w:r>
      <w:r>
        <w:rPr>
          <w:rFonts w:cs="Arial" w:hint="cs"/>
          <w:rtl/>
        </w:rPr>
        <w:t>נכבד</w:t>
      </w:r>
      <w:r>
        <w:rPr>
          <w:rFonts w:cs="Arial"/>
          <w:rtl/>
        </w:rPr>
        <w:t xml:space="preserve"> </w:t>
      </w:r>
      <w:r>
        <w:rPr>
          <w:rFonts w:cs="Arial" w:hint="cs"/>
          <w:rtl/>
        </w:rPr>
        <w:t>כשיתמיד</w:t>
      </w:r>
      <w:r>
        <w:rPr>
          <w:rFonts w:cs="Arial"/>
          <w:rtl/>
        </w:rPr>
        <w:t xml:space="preserve"> </w:t>
      </w:r>
      <w:r>
        <w:rPr>
          <w:rFonts w:cs="Arial" w:hint="cs"/>
          <w:rtl/>
        </w:rPr>
        <w:t>האדם</w:t>
      </w:r>
      <w:r>
        <w:rPr>
          <w:rFonts w:cs="Arial"/>
          <w:rtl/>
        </w:rPr>
        <w:t xml:space="preserve"> </w:t>
      </w:r>
      <w:r>
        <w:rPr>
          <w:rFonts w:cs="Arial" w:hint="cs"/>
          <w:rtl/>
        </w:rPr>
        <w:t>לראותו</w:t>
      </w:r>
      <w:r>
        <w:rPr>
          <w:rFonts w:cs="Arial"/>
          <w:rtl/>
        </w:rPr>
        <w:t xml:space="preserve"> </w:t>
      </w:r>
      <w:r>
        <w:rPr>
          <w:rFonts w:cs="Arial" w:hint="cs"/>
          <w:rtl/>
        </w:rPr>
        <w:t>יחסר</w:t>
      </w:r>
      <w:r>
        <w:rPr>
          <w:rFonts w:cs="Arial"/>
          <w:rtl/>
        </w:rPr>
        <w:t xml:space="preserve"> </w:t>
      </w:r>
      <w:r>
        <w:rPr>
          <w:rFonts w:cs="Arial" w:hint="cs"/>
          <w:rtl/>
        </w:rPr>
        <w:t>מה</w:t>
      </w:r>
      <w:r>
        <w:rPr>
          <w:rFonts w:cs="Arial"/>
          <w:rtl/>
        </w:rPr>
        <w:t xml:space="preserve"> </w:t>
      </w:r>
      <w:r>
        <w:rPr>
          <w:rFonts w:cs="Arial" w:hint="cs"/>
          <w:rtl/>
        </w:rPr>
        <w:t>שבנפש</w:t>
      </w:r>
      <w:r>
        <w:rPr>
          <w:rFonts w:cs="Arial"/>
          <w:rtl/>
        </w:rPr>
        <w:t xml:space="preserve"> </w:t>
      </w:r>
      <w:r>
        <w:rPr>
          <w:rFonts w:cs="Arial" w:hint="cs"/>
          <w:rtl/>
        </w:rPr>
        <w:t>ממנו... כבר</w:t>
      </w:r>
      <w:r>
        <w:rPr>
          <w:rFonts w:cs="Arial"/>
          <w:rtl/>
        </w:rPr>
        <w:t xml:space="preserve"> </w:t>
      </w:r>
      <w:r>
        <w:rPr>
          <w:rFonts w:cs="Arial" w:hint="cs"/>
          <w:rtl/>
        </w:rPr>
        <w:t>העירו</w:t>
      </w:r>
      <w:r>
        <w:rPr>
          <w:rFonts w:cs="Arial"/>
          <w:rtl/>
        </w:rPr>
        <w:t xml:space="preserve"> </w:t>
      </w:r>
      <w:r>
        <w:rPr>
          <w:rFonts w:cs="Arial" w:hint="cs"/>
          <w:rtl/>
        </w:rPr>
        <w:t>החכמים</w:t>
      </w:r>
      <w:r>
        <w:rPr>
          <w:rFonts w:cs="Arial"/>
          <w:rtl/>
        </w:rPr>
        <w:t xml:space="preserve"> </w:t>
      </w:r>
      <w:r>
        <w:rPr>
          <w:rFonts w:cs="Arial" w:hint="cs"/>
          <w:rtl/>
        </w:rPr>
        <w:t>על</w:t>
      </w:r>
      <w:r>
        <w:rPr>
          <w:rFonts w:cs="Arial"/>
          <w:rtl/>
        </w:rPr>
        <w:t xml:space="preserve"> </w:t>
      </w:r>
      <w:r>
        <w:rPr>
          <w:rFonts w:cs="Arial" w:hint="cs"/>
          <w:rtl/>
        </w:rPr>
        <w:t>זה</w:t>
      </w:r>
      <w:r>
        <w:rPr>
          <w:rFonts w:cs="Arial"/>
          <w:rtl/>
        </w:rPr>
        <w:t xml:space="preserve"> </w:t>
      </w:r>
      <w:r>
        <w:rPr>
          <w:rFonts w:cs="Arial" w:hint="cs"/>
          <w:rtl/>
        </w:rPr>
        <w:t>ואמרו</w:t>
      </w:r>
      <w:r>
        <w:rPr>
          <w:rFonts w:cs="Arial"/>
          <w:rtl/>
        </w:rPr>
        <w:t xml:space="preserve"> </w:t>
      </w:r>
      <w:r>
        <w:rPr>
          <w:rFonts w:cs="Arial" w:hint="cs"/>
          <w:rtl/>
        </w:rPr>
        <w:t>שאין</w:t>
      </w:r>
      <w:r>
        <w:rPr>
          <w:rFonts w:cs="Arial"/>
          <w:rtl/>
        </w:rPr>
        <w:t xml:space="preserve"> </w:t>
      </w:r>
      <w:r>
        <w:rPr>
          <w:rFonts w:cs="Arial" w:hint="cs"/>
          <w:rtl/>
        </w:rPr>
        <w:t>טוב</w:t>
      </w:r>
      <w:r>
        <w:rPr>
          <w:rFonts w:cs="Arial"/>
          <w:rtl/>
        </w:rPr>
        <w:t xml:space="preserve"> </w:t>
      </w:r>
      <w:r>
        <w:rPr>
          <w:rFonts w:cs="Arial" w:hint="cs"/>
          <w:rtl/>
        </w:rPr>
        <w:t>להכנס</w:t>
      </w:r>
      <w:r>
        <w:rPr>
          <w:rFonts w:cs="Arial"/>
          <w:rtl/>
        </w:rPr>
        <w:t xml:space="preserve"> </w:t>
      </w:r>
      <w:r>
        <w:rPr>
          <w:rFonts w:cs="Arial" w:hint="cs"/>
          <w:rtl/>
        </w:rPr>
        <w:t>למקדש</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שירצה.</w:t>
      </w:r>
      <w:r>
        <w:rPr>
          <w:rFonts w:cs="Arial"/>
          <w:rtl/>
        </w:rPr>
        <w:t xml:space="preserve"> </w:t>
      </w:r>
      <w:r>
        <w:rPr>
          <w:rFonts w:cs="Arial" w:hint="cs"/>
          <w:rtl/>
        </w:rPr>
        <w:t>ומפני</w:t>
      </w:r>
      <w:r>
        <w:rPr>
          <w:rFonts w:cs="Arial"/>
          <w:rtl/>
        </w:rPr>
        <w:t xml:space="preserve"> </w:t>
      </w:r>
      <w:r>
        <w:rPr>
          <w:rFonts w:cs="Arial" w:hint="cs"/>
          <w:rtl/>
        </w:rPr>
        <w:t>שהיתה</w:t>
      </w:r>
      <w:r>
        <w:rPr>
          <w:rFonts w:cs="Arial"/>
          <w:rtl/>
        </w:rPr>
        <w:t xml:space="preserve"> </w:t>
      </w:r>
      <w:r>
        <w:rPr>
          <w:rFonts w:cs="Arial" w:hint="cs"/>
          <w:rtl/>
        </w:rPr>
        <w:t>זאת</w:t>
      </w:r>
      <w:r>
        <w:rPr>
          <w:rFonts w:cs="Arial"/>
          <w:rtl/>
        </w:rPr>
        <w:t xml:space="preserve"> </w:t>
      </w:r>
      <w:r>
        <w:rPr>
          <w:rFonts w:cs="Arial" w:hint="cs"/>
          <w:rtl/>
        </w:rPr>
        <w:t>הכונה</w:t>
      </w:r>
      <w:r>
        <w:rPr>
          <w:rFonts w:cs="Arial"/>
          <w:rtl/>
        </w:rPr>
        <w:t xml:space="preserve">, </w:t>
      </w:r>
      <w:r>
        <w:rPr>
          <w:rFonts w:cs="Arial" w:hint="cs"/>
          <w:rtl/>
        </w:rPr>
        <w:t>הזהיר</w:t>
      </w:r>
      <w:r>
        <w:rPr>
          <w:rFonts w:cs="Arial"/>
          <w:rtl/>
        </w:rPr>
        <w:t xml:space="preserve"> </w:t>
      </w:r>
      <w:r>
        <w:rPr>
          <w:rFonts w:cs="Arial" w:hint="cs"/>
          <w:rtl/>
        </w:rPr>
        <w:t>השם</w:t>
      </w:r>
      <w:r>
        <w:rPr>
          <w:rFonts w:cs="Arial"/>
          <w:rtl/>
        </w:rPr>
        <w:t xml:space="preserve"> </w:t>
      </w:r>
      <w:r>
        <w:rPr>
          <w:rFonts w:cs="Arial" w:hint="cs"/>
          <w:rtl/>
        </w:rPr>
        <w:t>יתברך</w:t>
      </w:r>
      <w:r>
        <w:rPr>
          <w:rFonts w:cs="Arial"/>
          <w:rtl/>
        </w:rPr>
        <w:t xml:space="preserve"> </w:t>
      </w:r>
      <w:r>
        <w:rPr>
          <w:rFonts w:cs="Arial" w:hint="cs"/>
          <w:rtl/>
        </w:rPr>
        <w:t>הטמאים</w:t>
      </w:r>
      <w:r>
        <w:rPr>
          <w:rFonts w:cs="Arial"/>
          <w:rtl/>
        </w:rPr>
        <w:t xml:space="preserve"> </w:t>
      </w:r>
      <w:r>
        <w:rPr>
          <w:rFonts w:cs="Arial" w:hint="cs"/>
          <w:rtl/>
        </w:rPr>
        <w:t>מהכנס</w:t>
      </w:r>
      <w:r>
        <w:rPr>
          <w:rFonts w:cs="Arial"/>
          <w:rtl/>
        </w:rPr>
        <w:t xml:space="preserve"> </w:t>
      </w:r>
      <w:r>
        <w:rPr>
          <w:rFonts w:cs="Arial" w:hint="cs"/>
          <w:rtl/>
        </w:rPr>
        <w:t>למקדש</w:t>
      </w:r>
      <w:r>
        <w:rPr>
          <w:rFonts w:cs="Arial"/>
          <w:rtl/>
        </w:rPr>
        <w:t xml:space="preserve"> </w:t>
      </w:r>
      <w:r>
        <w:rPr>
          <w:rFonts w:cs="Arial" w:hint="cs"/>
          <w:rtl/>
        </w:rPr>
        <w:t>עם</w:t>
      </w:r>
      <w:r>
        <w:rPr>
          <w:rFonts w:cs="Arial"/>
          <w:rtl/>
        </w:rPr>
        <w:t xml:space="preserve"> </w:t>
      </w:r>
      <w:r>
        <w:rPr>
          <w:rFonts w:cs="Arial" w:hint="cs"/>
          <w:rtl/>
        </w:rPr>
        <w:t>רוב</w:t>
      </w:r>
      <w:r>
        <w:rPr>
          <w:rFonts w:cs="Arial"/>
          <w:rtl/>
        </w:rPr>
        <w:t xml:space="preserve"> </w:t>
      </w:r>
      <w:r>
        <w:rPr>
          <w:rFonts w:cs="Arial" w:hint="cs"/>
          <w:rtl/>
        </w:rPr>
        <w:t>מיני</w:t>
      </w:r>
      <w:r>
        <w:rPr>
          <w:rFonts w:cs="Arial"/>
          <w:rtl/>
        </w:rPr>
        <w:t xml:space="preserve"> </w:t>
      </w:r>
      <w:r>
        <w:rPr>
          <w:rFonts w:cs="Arial" w:hint="cs"/>
          <w:rtl/>
        </w:rPr>
        <w:t>הטומאות</w:t>
      </w:r>
      <w:r>
        <w:rPr>
          <w:rFonts w:cs="Arial"/>
          <w:rtl/>
        </w:rPr>
        <w:t xml:space="preserve">, </w:t>
      </w:r>
      <w:r>
        <w:rPr>
          <w:rFonts w:cs="Arial" w:hint="cs"/>
          <w:rtl/>
        </w:rPr>
        <w:t>עד</w:t>
      </w:r>
      <w:r>
        <w:rPr>
          <w:rFonts w:cs="Arial"/>
          <w:rtl/>
        </w:rPr>
        <w:t xml:space="preserve"> </w:t>
      </w:r>
      <w:r>
        <w:rPr>
          <w:rFonts w:cs="Arial" w:hint="cs"/>
          <w:rtl/>
        </w:rPr>
        <w:t>שכמעט</w:t>
      </w:r>
      <w:r>
        <w:rPr>
          <w:rFonts w:cs="Arial"/>
          <w:rtl/>
        </w:rPr>
        <w:t xml:space="preserve"> </w:t>
      </w:r>
      <w:r>
        <w:rPr>
          <w:rFonts w:cs="Arial" w:hint="cs"/>
          <w:rtl/>
        </w:rPr>
        <w:t>שלא</w:t>
      </w:r>
      <w:r>
        <w:rPr>
          <w:rFonts w:cs="Arial"/>
          <w:rtl/>
        </w:rPr>
        <w:t xml:space="preserve"> </w:t>
      </w:r>
      <w:r>
        <w:rPr>
          <w:rFonts w:cs="Arial" w:hint="cs"/>
          <w:rtl/>
        </w:rPr>
        <w:t>תמצא</w:t>
      </w:r>
      <w:r>
        <w:rPr>
          <w:rFonts w:cs="Arial"/>
          <w:rtl/>
        </w:rPr>
        <w:t xml:space="preserve"> </w:t>
      </w:r>
      <w:r>
        <w:rPr>
          <w:rFonts w:cs="Arial" w:hint="cs"/>
          <w:rtl/>
        </w:rPr>
        <w:t>אדם</w:t>
      </w:r>
      <w:r>
        <w:rPr>
          <w:rFonts w:cs="Arial"/>
          <w:rtl/>
        </w:rPr>
        <w:t xml:space="preserve"> </w:t>
      </w:r>
      <w:r>
        <w:rPr>
          <w:rFonts w:cs="Arial" w:hint="cs"/>
          <w:rtl/>
        </w:rPr>
        <w:t>טהור</w:t>
      </w:r>
      <w:r>
        <w:rPr>
          <w:rFonts w:cs="Arial"/>
          <w:rtl/>
        </w:rPr>
        <w:t xml:space="preserve"> </w:t>
      </w:r>
      <w:r>
        <w:rPr>
          <w:rFonts w:cs="Arial" w:hint="cs"/>
          <w:rtl/>
        </w:rPr>
        <w:t>רק</w:t>
      </w:r>
      <w:r>
        <w:rPr>
          <w:rFonts w:cs="Arial"/>
          <w:rtl/>
        </w:rPr>
        <w:t xml:space="preserve"> </w:t>
      </w:r>
      <w:r>
        <w:rPr>
          <w:rFonts w:cs="Arial" w:hint="cs"/>
          <w:rtl/>
        </w:rPr>
        <w:t>מעטים</w:t>
      </w:r>
      <w:r w:rsidR="00843D94" w:rsidRPr="00843D94">
        <w:rPr>
          <w:rStyle w:val="a5"/>
          <w:sz w:val="24"/>
          <w:szCs w:val="24"/>
          <w:rtl/>
        </w:rPr>
        <w:footnoteReference w:id="2"/>
      </w:r>
      <w:r w:rsidR="00450A10">
        <w:rPr>
          <w:rFonts w:cs="Arial" w:hint="cs"/>
          <w:rtl/>
        </w:rPr>
        <w:t>.</w:t>
      </w:r>
      <w:r w:rsidR="002C66E7">
        <w:rPr>
          <w:rFonts w:cs="Arial" w:hint="cs"/>
          <w:rtl/>
        </w:rPr>
        <w:t>''</w:t>
      </w:r>
    </w:p>
    <w:p w14:paraId="13ED6FAD" w14:textId="4E01630B" w:rsidR="0061438C" w:rsidRPr="00AC0D4B" w:rsidRDefault="00F76C46" w:rsidP="00D7387A">
      <w:pPr>
        <w:spacing w:after="60" w:line="254" w:lineRule="auto"/>
        <w:rPr>
          <w:rtl/>
        </w:rPr>
      </w:pPr>
      <w:r>
        <w:rPr>
          <w:rFonts w:hint="cs"/>
          <w:rtl/>
        </w:rPr>
        <w:t xml:space="preserve">עד כדי כך חששו לזילות הקודש, שכאשר היו עולים לבית המקדש, נכנסו בפתח אחד ויצאו בשני. </w:t>
      </w:r>
      <w:r w:rsidR="009F559E">
        <w:rPr>
          <w:rFonts w:hint="cs"/>
          <w:rtl/>
        </w:rPr>
        <w:t xml:space="preserve">אם כן, </w:t>
      </w:r>
      <w:r w:rsidR="005139BE">
        <w:rPr>
          <w:rFonts w:hint="cs"/>
          <w:rtl/>
        </w:rPr>
        <w:t>בעקבות העיסוק בדיני טומאה וטהרה בפרשתנו, נעסוק השבוע בשאלה האם מותר לגברים לטבול במקווה בשבת.</w:t>
      </w:r>
      <w:r w:rsidR="00DC5F36">
        <w:rPr>
          <w:rFonts w:hint="cs"/>
          <w:rtl/>
        </w:rPr>
        <w:t xml:space="preserve"> כפי שנראה יש לחלק את הדיון </w:t>
      </w:r>
      <w:r w:rsidR="00D4605A">
        <w:rPr>
          <w:rFonts w:hint="cs"/>
          <w:rtl/>
        </w:rPr>
        <w:t>לשלוש</w:t>
      </w:r>
      <w:r w:rsidR="00DC5F36">
        <w:rPr>
          <w:rFonts w:hint="cs"/>
          <w:rtl/>
        </w:rPr>
        <w:t>: א. רחיצה במים חמים</w:t>
      </w:r>
      <w:r w:rsidR="00D4605A">
        <w:rPr>
          <w:rFonts w:hint="cs"/>
          <w:rtl/>
        </w:rPr>
        <w:t xml:space="preserve"> בשבת</w:t>
      </w:r>
      <w:r w:rsidR="00DC5F36">
        <w:rPr>
          <w:rFonts w:hint="cs"/>
          <w:rtl/>
        </w:rPr>
        <w:t>. ב. רחיצה במים קרים</w:t>
      </w:r>
      <w:r w:rsidR="00D4605A">
        <w:rPr>
          <w:rFonts w:hint="cs"/>
          <w:rtl/>
        </w:rPr>
        <w:t xml:space="preserve"> בשבת</w:t>
      </w:r>
      <w:r w:rsidR="00DC5F36">
        <w:rPr>
          <w:rFonts w:hint="cs"/>
          <w:rtl/>
        </w:rPr>
        <w:t>.</w:t>
      </w:r>
      <w:r w:rsidR="00D4605A">
        <w:rPr>
          <w:rFonts w:hint="cs"/>
          <w:rtl/>
        </w:rPr>
        <w:t xml:space="preserve"> ג. הליכה למקווה בשבת.</w:t>
      </w:r>
      <w:r w:rsidR="00DC5F36">
        <w:rPr>
          <w:rFonts w:hint="cs"/>
          <w:rtl/>
        </w:rPr>
        <w:t xml:space="preserve"> </w:t>
      </w:r>
    </w:p>
    <w:p w14:paraId="0960239E" w14:textId="12716412" w:rsidR="00014186" w:rsidRPr="00F87066" w:rsidRDefault="00014186" w:rsidP="00D7387A">
      <w:pPr>
        <w:spacing w:after="60" w:line="254" w:lineRule="auto"/>
        <w:rPr>
          <w:b/>
          <w:bCs/>
          <w:u w:val="single"/>
          <w:rtl/>
        </w:rPr>
      </w:pPr>
      <w:r w:rsidRPr="00F87066">
        <w:rPr>
          <w:rFonts w:hint="cs"/>
          <w:b/>
          <w:bCs/>
          <w:u w:val="single"/>
          <w:rtl/>
        </w:rPr>
        <w:t>גזירת הבלנים</w:t>
      </w:r>
    </w:p>
    <w:p w14:paraId="77824ED4" w14:textId="13C7B5A9" w:rsidR="00E75E06" w:rsidRPr="00C257E4" w:rsidRDefault="009C4D3A" w:rsidP="00D7387A">
      <w:pPr>
        <w:spacing w:after="60" w:line="254" w:lineRule="auto"/>
        <w:rPr>
          <w:rtl/>
        </w:rPr>
      </w:pPr>
      <w:r w:rsidRPr="00C257E4">
        <w:rPr>
          <w:rFonts w:hint="cs"/>
          <w:rtl/>
        </w:rPr>
        <w:t xml:space="preserve">הגמרא במסכת שבת </w:t>
      </w:r>
      <w:r w:rsidRPr="000815A7">
        <w:rPr>
          <w:rFonts w:hint="cs"/>
          <w:sz w:val="18"/>
          <w:szCs w:val="18"/>
          <w:rtl/>
        </w:rPr>
        <w:t xml:space="preserve">(לט ע''ב) </w:t>
      </w:r>
      <w:r w:rsidRPr="00C257E4">
        <w:rPr>
          <w:rFonts w:hint="cs"/>
          <w:rtl/>
        </w:rPr>
        <w:t>כותבת</w:t>
      </w:r>
      <w:r w:rsidR="00F46F25">
        <w:rPr>
          <w:rFonts w:hint="cs"/>
          <w:rtl/>
        </w:rPr>
        <w:t>,</w:t>
      </w:r>
      <w:r w:rsidR="00C47085">
        <w:rPr>
          <w:rFonts w:hint="cs"/>
          <w:rtl/>
        </w:rPr>
        <w:t xml:space="preserve"> ש</w:t>
      </w:r>
      <w:r w:rsidR="00920F40" w:rsidRPr="00C257E4">
        <w:rPr>
          <w:rFonts w:hint="cs"/>
          <w:rtl/>
        </w:rPr>
        <w:t>מדין תורה מותר לרחוץ את כל הגוף בשבת בין במים קרים ובין במים חמים. למעשה חז''ל</w:t>
      </w:r>
      <w:r w:rsidR="005A1D88">
        <w:rPr>
          <w:rFonts w:hint="cs"/>
          <w:rtl/>
        </w:rPr>
        <w:t xml:space="preserve"> </w:t>
      </w:r>
      <w:r w:rsidR="00920F40" w:rsidRPr="00C257E4">
        <w:rPr>
          <w:rFonts w:hint="cs"/>
          <w:rtl/>
        </w:rPr>
        <w:t>גזרו</w:t>
      </w:r>
      <w:r w:rsidR="00E123EB">
        <w:rPr>
          <w:rFonts w:hint="cs"/>
          <w:rtl/>
        </w:rPr>
        <w:t xml:space="preserve"> </w:t>
      </w:r>
      <w:r w:rsidR="000835DC">
        <w:rPr>
          <w:rFonts w:hint="cs"/>
          <w:rtl/>
        </w:rPr>
        <w:t xml:space="preserve">את </w:t>
      </w:r>
      <w:r w:rsidR="00E123EB">
        <w:rPr>
          <w:rFonts w:hint="cs"/>
          <w:rtl/>
        </w:rPr>
        <w:t>'גזירת הבלנים'</w:t>
      </w:r>
      <w:r w:rsidR="001C1E89">
        <w:rPr>
          <w:rFonts w:hint="cs"/>
          <w:rtl/>
        </w:rPr>
        <w:t>,</w:t>
      </w:r>
      <w:r w:rsidR="00E6697C" w:rsidRPr="00C257E4">
        <w:rPr>
          <w:rFonts w:hint="cs"/>
          <w:rtl/>
        </w:rPr>
        <w:t xml:space="preserve"> </w:t>
      </w:r>
      <w:r w:rsidR="00E80BBB">
        <w:rPr>
          <w:rFonts w:hint="cs"/>
          <w:rtl/>
        </w:rPr>
        <w:t>אסרו</w:t>
      </w:r>
      <w:r w:rsidR="00E6697C" w:rsidRPr="00C257E4">
        <w:rPr>
          <w:rFonts w:hint="cs"/>
          <w:rtl/>
        </w:rPr>
        <w:t xml:space="preserve"> לרחוץ את כל הגוף במים חמים</w:t>
      </w:r>
      <w:r w:rsidR="00920F40" w:rsidRPr="00C257E4">
        <w:rPr>
          <w:rFonts w:hint="cs"/>
          <w:rtl/>
        </w:rPr>
        <w:t xml:space="preserve"> </w:t>
      </w:r>
      <w:r w:rsidR="00E6697C" w:rsidRPr="00C257E4">
        <w:rPr>
          <w:rFonts w:hint="cs"/>
          <w:rtl/>
        </w:rPr>
        <w:t xml:space="preserve">אפילו אם הם התחממו </w:t>
      </w:r>
      <w:r w:rsidR="00920F40" w:rsidRPr="00C257E4">
        <w:rPr>
          <w:rFonts w:hint="cs"/>
          <w:rtl/>
        </w:rPr>
        <w:t xml:space="preserve">מערב שבת, </w:t>
      </w:r>
      <w:r w:rsidR="00F47D67">
        <w:rPr>
          <w:rFonts w:hint="cs"/>
          <w:rtl/>
        </w:rPr>
        <w:t xml:space="preserve">והתירו </w:t>
      </w:r>
      <w:r w:rsidR="00920F40" w:rsidRPr="00C257E4">
        <w:rPr>
          <w:rFonts w:hint="cs"/>
          <w:rtl/>
        </w:rPr>
        <w:t xml:space="preserve">לרחוץ </w:t>
      </w:r>
      <w:r w:rsidR="0049638F">
        <w:rPr>
          <w:rFonts w:hint="cs"/>
          <w:rtl/>
        </w:rPr>
        <w:t xml:space="preserve">רק </w:t>
      </w:r>
      <w:r w:rsidR="00920F40" w:rsidRPr="00C257E4">
        <w:rPr>
          <w:rFonts w:hint="cs"/>
          <w:rtl/>
        </w:rPr>
        <w:t xml:space="preserve">את </w:t>
      </w:r>
      <w:r w:rsidR="004A4ECB" w:rsidRPr="00C257E4">
        <w:rPr>
          <w:rFonts w:hint="cs"/>
          <w:rtl/>
        </w:rPr>
        <w:t>הפנים,</w:t>
      </w:r>
      <w:r w:rsidR="005A1D88">
        <w:rPr>
          <w:rFonts w:hint="cs"/>
          <w:rtl/>
        </w:rPr>
        <w:t xml:space="preserve"> </w:t>
      </w:r>
      <w:r w:rsidR="00E6697C" w:rsidRPr="00C257E4">
        <w:rPr>
          <w:rFonts w:hint="cs"/>
          <w:rtl/>
        </w:rPr>
        <w:t>ה</w:t>
      </w:r>
      <w:r w:rsidR="004A4ECB" w:rsidRPr="00C257E4">
        <w:rPr>
          <w:rFonts w:hint="cs"/>
          <w:rtl/>
        </w:rPr>
        <w:t>ידיים ו</w:t>
      </w:r>
      <w:r w:rsidR="00E6697C" w:rsidRPr="00C257E4">
        <w:rPr>
          <w:rFonts w:hint="cs"/>
          <w:rtl/>
        </w:rPr>
        <w:t>ה</w:t>
      </w:r>
      <w:r w:rsidR="004A4ECB" w:rsidRPr="00C257E4">
        <w:rPr>
          <w:rFonts w:hint="cs"/>
          <w:rtl/>
        </w:rPr>
        <w:t>רגליים</w:t>
      </w:r>
      <w:r w:rsidR="00ED437F" w:rsidRPr="00C257E4">
        <w:rPr>
          <w:rFonts w:hint="cs"/>
          <w:rtl/>
        </w:rPr>
        <w:t xml:space="preserve"> (אבל לא את רוב הגוף)</w:t>
      </w:r>
      <w:r w:rsidR="00E6697C" w:rsidRPr="00C257E4">
        <w:rPr>
          <w:rFonts w:hint="cs"/>
          <w:rtl/>
        </w:rPr>
        <w:t xml:space="preserve">, </w:t>
      </w:r>
      <w:r w:rsidR="004A4ECB" w:rsidRPr="00C257E4">
        <w:rPr>
          <w:rFonts w:hint="cs"/>
          <w:rtl/>
        </w:rPr>
        <w:t xml:space="preserve">וכן נפסק להלכה </w:t>
      </w:r>
      <w:r w:rsidR="004A4ECB" w:rsidRPr="00C257E4">
        <w:rPr>
          <w:rFonts w:hint="cs"/>
          <w:b/>
          <w:bCs/>
          <w:rtl/>
        </w:rPr>
        <w:t>בשולחן</w:t>
      </w:r>
      <w:r w:rsidR="004A4ECB" w:rsidRPr="00C257E4">
        <w:rPr>
          <w:rFonts w:hint="cs"/>
          <w:rtl/>
        </w:rPr>
        <w:t xml:space="preserve"> </w:t>
      </w:r>
      <w:r w:rsidR="004A4ECB" w:rsidRPr="00C257E4">
        <w:rPr>
          <w:rFonts w:hint="cs"/>
          <w:b/>
          <w:bCs/>
          <w:rtl/>
        </w:rPr>
        <w:t>ערוך</w:t>
      </w:r>
      <w:r w:rsidR="004A4ECB" w:rsidRPr="00C257E4">
        <w:rPr>
          <w:rFonts w:hint="cs"/>
          <w:rtl/>
        </w:rPr>
        <w:t xml:space="preserve"> </w:t>
      </w:r>
      <w:r w:rsidR="004A4ECB" w:rsidRPr="00AD3342">
        <w:rPr>
          <w:rFonts w:hint="cs"/>
          <w:sz w:val="18"/>
          <w:szCs w:val="18"/>
          <w:rtl/>
        </w:rPr>
        <w:t>(או''ח שכו, א)</w:t>
      </w:r>
      <w:r w:rsidR="004A4ECB" w:rsidRPr="00C257E4">
        <w:rPr>
          <w:rFonts w:hint="cs"/>
          <w:rtl/>
        </w:rPr>
        <w:t>.</w:t>
      </w:r>
    </w:p>
    <w:p w14:paraId="5D170410" w14:textId="1C6916FD" w:rsidR="0093453B" w:rsidRPr="00C257E4" w:rsidRDefault="00E75E06" w:rsidP="00D7387A">
      <w:pPr>
        <w:spacing w:after="60" w:line="254" w:lineRule="auto"/>
        <w:rPr>
          <w:rtl/>
        </w:rPr>
      </w:pPr>
      <w:r w:rsidRPr="00C257E4">
        <w:rPr>
          <w:rFonts w:hint="cs"/>
          <w:rtl/>
        </w:rPr>
        <w:t>מדוע חז''ל גזרו על הרחיצה</w:t>
      </w:r>
      <w:r w:rsidR="00EB63BE" w:rsidRPr="00C257E4">
        <w:rPr>
          <w:rFonts w:hint="cs"/>
          <w:rtl/>
        </w:rPr>
        <w:t xml:space="preserve"> ב</w:t>
      </w:r>
      <w:r w:rsidR="0005129C">
        <w:rPr>
          <w:rFonts w:hint="cs"/>
          <w:rtl/>
        </w:rPr>
        <w:t xml:space="preserve">מים </w:t>
      </w:r>
      <w:r w:rsidR="00EB63BE" w:rsidRPr="00C257E4">
        <w:rPr>
          <w:rFonts w:hint="cs"/>
          <w:rtl/>
        </w:rPr>
        <w:t>חמים</w:t>
      </w:r>
      <w:r w:rsidRPr="00C257E4">
        <w:rPr>
          <w:rFonts w:hint="cs"/>
          <w:rtl/>
        </w:rPr>
        <w:t xml:space="preserve">? הגמרא מבארת </w:t>
      </w:r>
      <w:r w:rsidRPr="005D332D">
        <w:rPr>
          <w:rFonts w:hint="cs"/>
          <w:sz w:val="18"/>
          <w:szCs w:val="18"/>
          <w:rtl/>
        </w:rPr>
        <w:t>(מ ע''ב)</w:t>
      </w:r>
      <w:r w:rsidRPr="00C257E4">
        <w:rPr>
          <w:rFonts w:hint="cs"/>
          <w:rtl/>
        </w:rPr>
        <w:t xml:space="preserve">, </w:t>
      </w:r>
      <w:r w:rsidR="003A47E9" w:rsidRPr="00C257E4">
        <w:rPr>
          <w:rFonts w:hint="cs"/>
          <w:rtl/>
        </w:rPr>
        <w:t>שלפני שחז''ל גזרו את הגזירה</w:t>
      </w:r>
      <w:r w:rsidRPr="00C257E4">
        <w:rPr>
          <w:rFonts w:hint="cs"/>
          <w:rtl/>
        </w:rPr>
        <w:t xml:space="preserve"> היו הבלנים </w:t>
      </w:r>
      <w:r w:rsidRPr="0087769B">
        <w:rPr>
          <w:rFonts w:hint="cs"/>
          <w:sz w:val="18"/>
          <w:szCs w:val="18"/>
          <w:rtl/>
        </w:rPr>
        <w:t xml:space="preserve">(האחראים על בתי </w:t>
      </w:r>
      <w:r w:rsidR="00CB69E5" w:rsidRPr="0087769B">
        <w:rPr>
          <w:rFonts w:hint="cs"/>
          <w:sz w:val="18"/>
          <w:szCs w:val="18"/>
          <w:rtl/>
        </w:rPr>
        <w:t>ה</w:t>
      </w:r>
      <w:r w:rsidRPr="0087769B">
        <w:rPr>
          <w:rFonts w:hint="cs"/>
          <w:sz w:val="18"/>
          <w:szCs w:val="18"/>
          <w:rtl/>
        </w:rPr>
        <w:t>מרחץ)</w:t>
      </w:r>
      <w:r w:rsidRPr="00C257E4">
        <w:rPr>
          <w:rFonts w:hint="cs"/>
          <w:rtl/>
        </w:rPr>
        <w:t xml:space="preserve"> מחממים את המים </w:t>
      </w:r>
      <w:r w:rsidR="00983CEE">
        <w:rPr>
          <w:rFonts w:hint="cs"/>
          <w:rtl/>
        </w:rPr>
        <w:t xml:space="preserve">של בית המרחץ </w:t>
      </w:r>
      <w:r w:rsidRPr="00C257E4">
        <w:rPr>
          <w:rFonts w:hint="cs"/>
          <w:rtl/>
        </w:rPr>
        <w:t>בשבת</w:t>
      </w:r>
      <w:r w:rsidR="00112234">
        <w:rPr>
          <w:rFonts w:hint="cs"/>
          <w:rtl/>
        </w:rPr>
        <w:t xml:space="preserve"> </w:t>
      </w:r>
      <w:r w:rsidR="00112234" w:rsidRPr="00901E1F">
        <w:rPr>
          <w:rFonts w:hint="cs"/>
          <w:sz w:val="18"/>
          <w:szCs w:val="18"/>
          <w:rtl/>
        </w:rPr>
        <w:t>(</w:t>
      </w:r>
      <w:r w:rsidR="003A47E9" w:rsidRPr="00901E1F">
        <w:rPr>
          <w:rFonts w:hint="cs"/>
          <w:sz w:val="18"/>
          <w:szCs w:val="18"/>
          <w:rtl/>
        </w:rPr>
        <w:t>כדי שהמים יהיו חמים יות</w:t>
      </w:r>
      <w:r w:rsidR="0087769B" w:rsidRPr="00901E1F">
        <w:rPr>
          <w:rFonts w:hint="cs"/>
          <w:sz w:val="18"/>
          <w:szCs w:val="18"/>
          <w:rtl/>
        </w:rPr>
        <w:t>ר</w:t>
      </w:r>
      <w:r w:rsidR="00112234" w:rsidRPr="00901E1F">
        <w:rPr>
          <w:rFonts w:hint="cs"/>
          <w:sz w:val="18"/>
          <w:szCs w:val="18"/>
          <w:rtl/>
        </w:rPr>
        <w:t>)</w:t>
      </w:r>
      <w:r w:rsidR="00F77AC6">
        <w:rPr>
          <w:rFonts w:hint="cs"/>
          <w:rtl/>
        </w:rPr>
        <w:t>,</w:t>
      </w:r>
      <w:r w:rsidR="0087769B">
        <w:rPr>
          <w:rFonts w:hint="cs"/>
          <w:rtl/>
        </w:rPr>
        <w:t xml:space="preserve"> ואומרים לציבור שהם חיממו את המים בערב</w:t>
      </w:r>
      <w:r w:rsidR="005A1D88">
        <w:rPr>
          <w:rFonts w:hint="cs"/>
          <w:rtl/>
        </w:rPr>
        <w:t xml:space="preserve"> </w:t>
      </w:r>
      <w:r w:rsidR="0087769B">
        <w:rPr>
          <w:rFonts w:hint="cs"/>
          <w:rtl/>
        </w:rPr>
        <w:t>שבת</w:t>
      </w:r>
      <w:r w:rsidR="003A47E9" w:rsidRPr="00C257E4">
        <w:rPr>
          <w:rFonts w:hint="cs"/>
          <w:rtl/>
        </w:rPr>
        <w:t>.</w:t>
      </w:r>
      <w:r w:rsidR="0087769B">
        <w:rPr>
          <w:rFonts w:hint="cs"/>
          <w:rtl/>
        </w:rPr>
        <w:t xml:space="preserve"> </w:t>
      </w:r>
      <w:r w:rsidR="003A47E9" w:rsidRPr="00C257E4">
        <w:rPr>
          <w:rFonts w:hint="cs"/>
          <w:rtl/>
        </w:rPr>
        <w:t xml:space="preserve">כדי </w:t>
      </w:r>
      <w:r w:rsidR="0052416E" w:rsidRPr="00C257E4">
        <w:rPr>
          <w:rFonts w:hint="cs"/>
          <w:rtl/>
        </w:rPr>
        <w:t>למנוע מצב זה</w:t>
      </w:r>
      <w:r w:rsidR="003A47E9" w:rsidRPr="00C257E4">
        <w:rPr>
          <w:rFonts w:hint="cs"/>
          <w:rtl/>
        </w:rPr>
        <w:t>, גזרו חז''ל שיהיה אסור להתרחץ במים חמים</w:t>
      </w:r>
      <w:r w:rsidR="00385B3B">
        <w:rPr>
          <w:rFonts w:hint="cs"/>
          <w:rtl/>
        </w:rPr>
        <w:t>, גם אם הם חוממו בערב שבת</w:t>
      </w:r>
      <w:r w:rsidR="003A47E9" w:rsidRPr="00C257E4">
        <w:rPr>
          <w:rFonts w:hint="cs"/>
          <w:rtl/>
        </w:rPr>
        <w:t xml:space="preserve">, ובלשון </w:t>
      </w:r>
      <w:r w:rsidR="003A47E9" w:rsidRPr="00C257E4">
        <w:rPr>
          <w:rFonts w:hint="cs"/>
          <w:b/>
          <w:bCs/>
          <w:rtl/>
        </w:rPr>
        <w:t>ערוך</w:t>
      </w:r>
      <w:r w:rsidR="003A47E9" w:rsidRPr="00C257E4">
        <w:rPr>
          <w:rFonts w:hint="cs"/>
          <w:rtl/>
        </w:rPr>
        <w:t xml:space="preserve"> </w:t>
      </w:r>
      <w:r w:rsidR="003A47E9" w:rsidRPr="00C257E4">
        <w:rPr>
          <w:rFonts w:hint="cs"/>
          <w:b/>
          <w:bCs/>
          <w:rtl/>
        </w:rPr>
        <w:t>השולחן</w:t>
      </w:r>
      <w:r w:rsidR="00AD4F3A">
        <w:rPr>
          <w:rFonts w:hint="cs"/>
          <w:b/>
          <w:bCs/>
          <w:rtl/>
        </w:rPr>
        <w:t xml:space="preserve"> </w:t>
      </w:r>
      <w:r w:rsidR="00AD4F3A" w:rsidRPr="00AD4F3A">
        <w:rPr>
          <w:rFonts w:hint="cs"/>
          <w:sz w:val="18"/>
          <w:szCs w:val="18"/>
          <w:rtl/>
        </w:rPr>
        <w:t>(שם)</w:t>
      </w:r>
      <w:r w:rsidR="003A47E9" w:rsidRPr="00C257E4">
        <w:rPr>
          <w:rFonts w:hint="cs"/>
          <w:rtl/>
        </w:rPr>
        <w:t>:</w:t>
      </w:r>
    </w:p>
    <w:p w14:paraId="5703CD20" w14:textId="24259B9C" w:rsidR="00E6697C" w:rsidRPr="00C257E4" w:rsidRDefault="003125D6" w:rsidP="00D7387A">
      <w:pPr>
        <w:spacing w:after="60" w:line="254" w:lineRule="auto"/>
        <w:ind w:left="720"/>
        <w:rPr>
          <w:rFonts w:cs="Arial"/>
          <w:rtl/>
        </w:rPr>
      </w:pPr>
      <w:r w:rsidRPr="00C257E4">
        <w:rPr>
          <w:rFonts w:cs="Arial" w:hint="cs"/>
          <w:rtl/>
        </w:rPr>
        <w:t>''</w:t>
      </w:r>
      <w:r w:rsidR="003A47E9" w:rsidRPr="00C257E4">
        <w:rPr>
          <w:rFonts w:cs="Arial" w:hint="cs"/>
          <w:rtl/>
        </w:rPr>
        <w:t>איתא</w:t>
      </w:r>
      <w:r w:rsidR="003A47E9" w:rsidRPr="00C257E4">
        <w:rPr>
          <w:rFonts w:cs="Arial"/>
          <w:rtl/>
        </w:rPr>
        <w:t xml:space="preserve"> </w:t>
      </w:r>
      <w:r w:rsidR="00447A4A">
        <w:rPr>
          <w:rFonts w:cs="Arial" w:hint="cs"/>
          <w:sz w:val="18"/>
          <w:szCs w:val="18"/>
          <w:rtl/>
        </w:rPr>
        <w:t xml:space="preserve">(= מובא) </w:t>
      </w:r>
      <w:r w:rsidR="003A47E9" w:rsidRPr="00C257E4">
        <w:rPr>
          <w:rFonts w:cs="Arial" w:hint="cs"/>
          <w:rtl/>
        </w:rPr>
        <w:t>בגמרא, בתחילה</w:t>
      </w:r>
      <w:r w:rsidR="003A47E9" w:rsidRPr="00C257E4">
        <w:rPr>
          <w:rFonts w:cs="Arial"/>
          <w:rtl/>
        </w:rPr>
        <w:t xml:space="preserve"> </w:t>
      </w:r>
      <w:r w:rsidR="003A47E9" w:rsidRPr="00C257E4">
        <w:rPr>
          <w:rFonts w:cs="Arial" w:hint="cs"/>
          <w:rtl/>
        </w:rPr>
        <w:t>היו</w:t>
      </w:r>
      <w:r w:rsidR="003A47E9" w:rsidRPr="00C257E4">
        <w:rPr>
          <w:rFonts w:cs="Arial"/>
          <w:rtl/>
        </w:rPr>
        <w:t xml:space="preserve"> </w:t>
      </w:r>
      <w:r w:rsidR="003A47E9" w:rsidRPr="00C257E4">
        <w:rPr>
          <w:rFonts w:cs="Arial" w:hint="cs"/>
          <w:rtl/>
        </w:rPr>
        <w:t>רוחצין</w:t>
      </w:r>
      <w:r w:rsidR="003A47E9" w:rsidRPr="00C257E4">
        <w:rPr>
          <w:rFonts w:cs="Arial"/>
          <w:rtl/>
        </w:rPr>
        <w:t xml:space="preserve"> </w:t>
      </w:r>
      <w:r w:rsidR="003A47E9" w:rsidRPr="00C257E4">
        <w:rPr>
          <w:rFonts w:cs="Arial" w:hint="cs"/>
          <w:rtl/>
        </w:rPr>
        <w:t>בחמין</w:t>
      </w:r>
      <w:r w:rsidR="003A47E9" w:rsidRPr="00C257E4">
        <w:rPr>
          <w:rFonts w:cs="Arial"/>
          <w:rtl/>
        </w:rPr>
        <w:t xml:space="preserve"> </w:t>
      </w:r>
      <w:r w:rsidR="003A47E9" w:rsidRPr="00C257E4">
        <w:rPr>
          <w:rFonts w:cs="Arial" w:hint="cs"/>
          <w:rtl/>
        </w:rPr>
        <w:t>שהוחמו</w:t>
      </w:r>
      <w:r w:rsidR="003A47E9" w:rsidRPr="00C257E4">
        <w:rPr>
          <w:rFonts w:cs="Arial"/>
          <w:rtl/>
        </w:rPr>
        <w:t xml:space="preserve"> </w:t>
      </w:r>
      <w:r w:rsidR="003A47E9" w:rsidRPr="00C257E4">
        <w:rPr>
          <w:rFonts w:cs="Arial" w:hint="cs"/>
          <w:rtl/>
        </w:rPr>
        <w:t>מערב שבת</w:t>
      </w:r>
      <w:r w:rsidR="003A47E9" w:rsidRPr="00C257E4">
        <w:rPr>
          <w:rFonts w:cs="Arial"/>
          <w:rtl/>
        </w:rPr>
        <w:t xml:space="preserve"> </w:t>
      </w:r>
      <w:r w:rsidR="003A47E9" w:rsidRPr="00C257E4">
        <w:rPr>
          <w:rFonts w:cs="Arial" w:hint="cs"/>
          <w:rtl/>
        </w:rPr>
        <w:t>דליכא</w:t>
      </w:r>
      <w:r w:rsidR="003A47E9" w:rsidRPr="00C257E4">
        <w:rPr>
          <w:rFonts w:cs="Arial"/>
          <w:rtl/>
        </w:rPr>
        <w:t xml:space="preserve"> </w:t>
      </w:r>
      <w:r w:rsidR="003A47E9" w:rsidRPr="000D4CE0">
        <w:rPr>
          <w:rFonts w:cs="Arial" w:hint="cs"/>
          <w:sz w:val="18"/>
          <w:szCs w:val="18"/>
          <w:rtl/>
        </w:rPr>
        <w:t xml:space="preserve">(= שאין) </w:t>
      </w:r>
      <w:r w:rsidR="003A47E9" w:rsidRPr="00C257E4">
        <w:rPr>
          <w:rFonts w:cs="Arial" w:hint="cs"/>
          <w:rtl/>
        </w:rPr>
        <w:t>איסור</w:t>
      </w:r>
      <w:r w:rsidR="003A47E9" w:rsidRPr="00C257E4">
        <w:rPr>
          <w:rFonts w:cs="Arial"/>
          <w:rtl/>
        </w:rPr>
        <w:t xml:space="preserve"> </w:t>
      </w:r>
      <w:r w:rsidR="003A47E9" w:rsidRPr="00C257E4">
        <w:rPr>
          <w:rFonts w:cs="Arial" w:hint="cs"/>
          <w:rtl/>
        </w:rPr>
        <w:t>בזה</w:t>
      </w:r>
      <w:r w:rsidR="00740819">
        <w:rPr>
          <w:rFonts w:cs="Arial" w:hint="cs"/>
          <w:rtl/>
        </w:rPr>
        <w:t>,</w:t>
      </w:r>
      <w:r w:rsidR="003A47E9" w:rsidRPr="00C257E4">
        <w:rPr>
          <w:rFonts w:cs="Arial"/>
          <w:rtl/>
        </w:rPr>
        <w:t xml:space="preserve"> </w:t>
      </w:r>
      <w:r w:rsidR="003A47E9" w:rsidRPr="00C257E4">
        <w:rPr>
          <w:rFonts w:cs="Arial" w:hint="cs"/>
          <w:rtl/>
        </w:rPr>
        <w:t>כי</w:t>
      </w:r>
      <w:r w:rsidR="006175C8" w:rsidRPr="00C257E4">
        <w:rPr>
          <w:rFonts w:cs="Arial" w:hint="cs"/>
          <w:rtl/>
        </w:rPr>
        <w:t>ו</w:t>
      </w:r>
      <w:r w:rsidR="003A47E9" w:rsidRPr="00C257E4">
        <w:rPr>
          <w:rFonts w:cs="Arial" w:hint="cs"/>
          <w:rtl/>
        </w:rPr>
        <w:t>ון</w:t>
      </w:r>
      <w:r w:rsidR="003A47E9" w:rsidRPr="00C257E4">
        <w:rPr>
          <w:rFonts w:cs="Arial"/>
          <w:rtl/>
        </w:rPr>
        <w:t xml:space="preserve"> </w:t>
      </w:r>
      <w:r w:rsidR="003A47E9" w:rsidRPr="00C257E4">
        <w:rPr>
          <w:rFonts w:cs="Arial" w:hint="cs"/>
          <w:rtl/>
        </w:rPr>
        <w:t>שלא</w:t>
      </w:r>
      <w:r w:rsidR="003A47E9" w:rsidRPr="00C257E4">
        <w:rPr>
          <w:rFonts w:cs="Arial"/>
          <w:rtl/>
        </w:rPr>
        <w:t xml:space="preserve"> </w:t>
      </w:r>
      <w:r w:rsidR="003A47E9" w:rsidRPr="00C257E4">
        <w:rPr>
          <w:rFonts w:cs="Arial" w:hint="cs"/>
          <w:rtl/>
        </w:rPr>
        <w:t>נתחממו</w:t>
      </w:r>
      <w:r w:rsidR="005A1D88">
        <w:rPr>
          <w:rFonts w:cs="Arial" w:hint="cs"/>
          <w:rtl/>
        </w:rPr>
        <w:t xml:space="preserve"> </w:t>
      </w:r>
      <w:r w:rsidR="003A47E9" w:rsidRPr="00C257E4">
        <w:rPr>
          <w:rFonts w:cs="Arial" w:hint="cs"/>
          <w:rtl/>
        </w:rPr>
        <w:t>בשבת</w:t>
      </w:r>
      <w:r w:rsidR="006175C8" w:rsidRPr="00C257E4">
        <w:rPr>
          <w:rFonts w:cs="Arial" w:hint="cs"/>
          <w:rtl/>
        </w:rPr>
        <w:t xml:space="preserve">. </w:t>
      </w:r>
      <w:r w:rsidR="003A47E9" w:rsidRPr="00C257E4">
        <w:rPr>
          <w:rFonts w:cs="Arial" w:hint="cs"/>
          <w:rtl/>
        </w:rPr>
        <w:t>התחילו</w:t>
      </w:r>
      <w:r w:rsidR="003A47E9" w:rsidRPr="00C257E4">
        <w:rPr>
          <w:rFonts w:cs="Arial"/>
          <w:rtl/>
        </w:rPr>
        <w:t xml:space="preserve"> </w:t>
      </w:r>
      <w:r w:rsidR="003A47E9" w:rsidRPr="00C257E4">
        <w:rPr>
          <w:rFonts w:cs="Arial" w:hint="cs"/>
          <w:rtl/>
        </w:rPr>
        <w:t>הבלנים</w:t>
      </w:r>
      <w:r w:rsidR="003A47E9" w:rsidRPr="00C257E4">
        <w:rPr>
          <w:rFonts w:cs="Arial"/>
          <w:rtl/>
        </w:rPr>
        <w:t xml:space="preserve"> </w:t>
      </w:r>
      <w:r w:rsidR="006175C8" w:rsidRPr="00C257E4">
        <w:rPr>
          <w:rFonts w:cs="Arial" w:hint="cs"/>
          <w:rtl/>
        </w:rPr>
        <w:t>לחמ</w:t>
      </w:r>
      <w:r w:rsidR="003A47E9" w:rsidRPr="00C257E4">
        <w:rPr>
          <w:rFonts w:cs="Arial" w:hint="cs"/>
          <w:rtl/>
        </w:rPr>
        <w:t>ם</w:t>
      </w:r>
      <w:r w:rsidR="003A47E9" w:rsidRPr="00C257E4">
        <w:rPr>
          <w:rFonts w:cs="Arial"/>
          <w:rtl/>
        </w:rPr>
        <w:t xml:space="preserve"> </w:t>
      </w:r>
      <w:r w:rsidR="003A47E9" w:rsidRPr="00C257E4">
        <w:rPr>
          <w:rFonts w:cs="Arial" w:hint="cs"/>
          <w:rtl/>
        </w:rPr>
        <w:t>בשבת</w:t>
      </w:r>
      <w:r w:rsidR="00740819">
        <w:rPr>
          <w:rFonts w:cs="Arial" w:hint="cs"/>
          <w:rtl/>
        </w:rPr>
        <w:t>,</w:t>
      </w:r>
      <w:r w:rsidR="003A47E9" w:rsidRPr="00C257E4">
        <w:rPr>
          <w:rFonts w:cs="Arial"/>
          <w:rtl/>
        </w:rPr>
        <w:t xml:space="preserve"> </w:t>
      </w:r>
      <w:r w:rsidR="003A47E9" w:rsidRPr="00C257E4">
        <w:rPr>
          <w:rFonts w:cs="Arial" w:hint="cs"/>
          <w:rtl/>
        </w:rPr>
        <w:t>ואומרים</w:t>
      </w:r>
      <w:r w:rsidR="003A47E9" w:rsidRPr="00C257E4">
        <w:rPr>
          <w:rFonts w:cs="Arial"/>
          <w:rtl/>
        </w:rPr>
        <w:t xml:space="preserve"> </w:t>
      </w:r>
      <w:r w:rsidR="0007044F" w:rsidRPr="00C257E4">
        <w:rPr>
          <w:rFonts w:cs="Arial" w:hint="cs"/>
          <w:rtl/>
        </w:rPr>
        <w:t xml:space="preserve">מערב שבת </w:t>
      </w:r>
      <w:r w:rsidR="003A47E9" w:rsidRPr="00C257E4">
        <w:rPr>
          <w:rFonts w:cs="Arial" w:hint="cs"/>
          <w:rtl/>
        </w:rPr>
        <w:t>הוחמו</w:t>
      </w:r>
      <w:r w:rsidR="0007044F" w:rsidRPr="00C257E4">
        <w:rPr>
          <w:rFonts w:cs="Arial" w:hint="cs"/>
          <w:rtl/>
        </w:rPr>
        <w:t>.</w:t>
      </w:r>
      <w:r w:rsidR="003A47E9" w:rsidRPr="00C257E4">
        <w:rPr>
          <w:rFonts w:cs="Arial"/>
          <w:rtl/>
        </w:rPr>
        <w:t xml:space="preserve"> </w:t>
      </w:r>
      <w:r w:rsidR="003A47E9" w:rsidRPr="00C257E4">
        <w:rPr>
          <w:rFonts w:cs="Arial" w:hint="cs"/>
          <w:rtl/>
        </w:rPr>
        <w:t>אסרו</w:t>
      </w:r>
      <w:r w:rsidR="003A47E9" w:rsidRPr="00C257E4">
        <w:rPr>
          <w:rFonts w:cs="Arial"/>
          <w:rtl/>
        </w:rPr>
        <w:t xml:space="preserve"> </w:t>
      </w:r>
      <w:r w:rsidR="003A47E9" w:rsidRPr="00C257E4">
        <w:rPr>
          <w:rFonts w:cs="Arial" w:hint="cs"/>
          <w:rtl/>
        </w:rPr>
        <w:t>את</w:t>
      </w:r>
      <w:r w:rsidR="003A47E9" w:rsidRPr="00C257E4">
        <w:rPr>
          <w:rFonts w:cs="Arial"/>
          <w:rtl/>
        </w:rPr>
        <w:t xml:space="preserve"> </w:t>
      </w:r>
      <w:r w:rsidR="003A47E9" w:rsidRPr="00C257E4">
        <w:rPr>
          <w:rFonts w:cs="Arial" w:hint="cs"/>
          <w:rtl/>
        </w:rPr>
        <w:t>החמין</w:t>
      </w:r>
      <w:r w:rsidR="00915D8F" w:rsidRPr="00C257E4">
        <w:rPr>
          <w:rFonts w:cs="Arial" w:hint="cs"/>
          <w:rtl/>
        </w:rPr>
        <w:t xml:space="preserve">... </w:t>
      </w:r>
      <w:r w:rsidR="00BA7E73" w:rsidRPr="00C257E4">
        <w:rPr>
          <w:rFonts w:cs="Arial" w:hint="cs"/>
          <w:rtl/>
        </w:rPr>
        <w:t>ולכן</w:t>
      </w:r>
      <w:r w:rsidR="00BA7E73" w:rsidRPr="00C257E4">
        <w:rPr>
          <w:rFonts w:cs="Arial"/>
          <w:rtl/>
        </w:rPr>
        <w:t xml:space="preserve"> </w:t>
      </w:r>
      <w:r w:rsidR="00BA7E73" w:rsidRPr="00C257E4">
        <w:rPr>
          <w:rFonts w:cs="Arial" w:hint="cs"/>
          <w:rtl/>
        </w:rPr>
        <w:t>אסור</w:t>
      </w:r>
      <w:r w:rsidR="00BA7E73" w:rsidRPr="00C257E4">
        <w:rPr>
          <w:rFonts w:cs="Arial"/>
          <w:rtl/>
        </w:rPr>
        <w:t xml:space="preserve"> </w:t>
      </w:r>
      <w:r w:rsidR="00BA7E73" w:rsidRPr="00C257E4">
        <w:rPr>
          <w:rFonts w:cs="Arial" w:hint="cs"/>
          <w:rtl/>
        </w:rPr>
        <w:t>לרחוץ</w:t>
      </w:r>
      <w:r w:rsidR="00BA7E73" w:rsidRPr="00C257E4">
        <w:rPr>
          <w:rFonts w:cs="Arial"/>
          <w:rtl/>
        </w:rPr>
        <w:t xml:space="preserve"> </w:t>
      </w:r>
      <w:r w:rsidR="00BA7E73" w:rsidRPr="00C257E4">
        <w:rPr>
          <w:rFonts w:cs="Arial" w:hint="cs"/>
          <w:rtl/>
        </w:rPr>
        <w:t>בחמין</w:t>
      </w:r>
      <w:r w:rsidR="00BA7E73" w:rsidRPr="00C257E4">
        <w:rPr>
          <w:rFonts w:cs="Arial"/>
          <w:rtl/>
        </w:rPr>
        <w:t xml:space="preserve"> </w:t>
      </w:r>
      <w:r w:rsidR="00BA7E73" w:rsidRPr="00C257E4">
        <w:rPr>
          <w:rFonts w:cs="Arial" w:hint="cs"/>
          <w:rtl/>
        </w:rPr>
        <w:t>שהוחמו</w:t>
      </w:r>
      <w:r w:rsidR="005A1D88">
        <w:rPr>
          <w:rFonts w:cs="Arial" w:hint="cs"/>
          <w:rtl/>
        </w:rPr>
        <w:t xml:space="preserve"> </w:t>
      </w:r>
      <w:r w:rsidR="00915D8F" w:rsidRPr="00C257E4">
        <w:rPr>
          <w:rFonts w:cs="Arial" w:hint="cs"/>
          <w:rtl/>
        </w:rPr>
        <w:t xml:space="preserve">מערב שבת </w:t>
      </w:r>
      <w:r w:rsidR="00BA7E73" w:rsidRPr="00C257E4">
        <w:rPr>
          <w:rFonts w:cs="Arial" w:hint="cs"/>
          <w:rtl/>
        </w:rPr>
        <w:t>כל</w:t>
      </w:r>
      <w:r w:rsidR="00BA7E73" w:rsidRPr="00C257E4">
        <w:rPr>
          <w:rFonts w:cs="Arial"/>
          <w:rtl/>
        </w:rPr>
        <w:t xml:space="preserve"> </w:t>
      </w:r>
      <w:r w:rsidR="00BA7E73" w:rsidRPr="00C257E4">
        <w:rPr>
          <w:rFonts w:cs="Arial" w:hint="cs"/>
          <w:rtl/>
        </w:rPr>
        <w:t>גופו</w:t>
      </w:r>
      <w:r w:rsidR="00BA7E73" w:rsidRPr="00C257E4">
        <w:rPr>
          <w:rFonts w:cs="Arial"/>
          <w:rtl/>
        </w:rPr>
        <w:t xml:space="preserve"> </w:t>
      </w:r>
      <w:r w:rsidR="00BA7E73" w:rsidRPr="00C257E4">
        <w:rPr>
          <w:rFonts w:cs="Arial" w:hint="cs"/>
          <w:rtl/>
        </w:rPr>
        <w:t>או</w:t>
      </w:r>
      <w:r w:rsidR="00BA7E73" w:rsidRPr="00C257E4">
        <w:rPr>
          <w:rFonts w:cs="Arial"/>
          <w:rtl/>
        </w:rPr>
        <w:t xml:space="preserve"> </w:t>
      </w:r>
      <w:r w:rsidR="00BA7E73" w:rsidRPr="00C257E4">
        <w:rPr>
          <w:rFonts w:cs="Arial" w:hint="cs"/>
          <w:rtl/>
        </w:rPr>
        <w:t>רוב</w:t>
      </w:r>
      <w:r w:rsidR="00BA7E73" w:rsidRPr="00C257E4">
        <w:rPr>
          <w:rFonts w:cs="Arial"/>
          <w:rtl/>
        </w:rPr>
        <w:t xml:space="preserve"> </w:t>
      </w:r>
      <w:r w:rsidR="00BA7E73" w:rsidRPr="00C257E4">
        <w:rPr>
          <w:rFonts w:cs="Arial" w:hint="cs"/>
          <w:rtl/>
        </w:rPr>
        <w:t>גופו</w:t>
      </w:r>
      <w:r w:rsidR="00915D8F" w:rsidRPr="00C257E4">
        <w:rPr>
          <w:rFonts w:cs="Arial" w:hint="cs"/>
          <w:rtl/>
        </w:rPr>
        <w:t>,</w:t>
      </w:r>
      <w:r w:rsidR="00BA7E73" w:rsidRPr="00C257E4">
        <w:rPr>
          <w:rFonts w:cs="Arial"/>
          <w:rtl/>
        </w:rPr>
        <w:t xml:space="preserve"> </w:t>
      </w:r>
      <w:r w:rsidR="00BA7E73" w:rsidRPr="00C257E4">
        <w:rPr>
          <w:rFonts w:cs="Arial" w:hint="cs"/>
          <w:rtl/>
        </w:rPr>
        <w:t>אפילו</w:t>
      </w:r>
      <w:r w:rsidR="00BA7E73" w:rsidRPr="00C257E4">
        <w:rPr>
          <w:rFonts w:cs="Arial"/>
          <w:rtl/>
        </w:rPr>
        <w:t xml:space="preserve"> </w:t>
      </w:r>
      <w:r w:rsidR="00BA7E73" w:rsidRPr="00C257E4">
        <w:rPr>
          <w:rFonts w:cs="Arial" w:hint="cs"/>
          <w:rtl/>
        </w:rPr>
        <w:t>ירחצם</w:t>
      </w:r>
      <w:r w:rsidR="00BA7E73" w:rsidRPr="00C257E4">
        <w:rPr>
          <w:rFonts w:cs="Arial"/>
          <w:rtl/>
        </w:rPr>
        <w:t xml:space="preserve"> </w:t>
      </w:r>
      <w:r w:rsidR="00BA7E73" w:rsidRPr="00C257E4">
        <w:rPr>
          <w:rFonts w:cs="Arial" w:hint="cs"/>
          <w:rtl/>
        </w:rPr>
        <w:t>א</w:t>
      </w:r>
      <w:r w:rsidR="00915D8F" w:rsidRPr="00C257E4">
        <w:rPr>
          <w:rFonts w:cs="Arial" w:hint="cs"/>
          <w:rtl/>
        </w:rPr>
        <w:t>י</w:t>
      </w:r>
      <w:r w:rsidR="00BA7E73" w:rsidRPr="00C257E4">
        <w:rPr>
          <w:rFonts w:cs="Arial" w:hint="cs"/>
          <w:rtl/>
        </w:rPr>
        <w:t>בר</w:t>
      </w:r>
      <w:r w:rsidR="00BA7E73" w:rsidRPr="00C257E4">
        <w:rPr>
          <w:rFonts w:cs="Arial"/>
          <w:rtl/>
        </w:rPr>
        <w:t xml:space="preserve"> </w:t>
      </w:r>
      <w:r w:rsidR="00BA7E73" w:rsidRPr="00C257E4">
        <w:rPr>
          <w:rFonts w:cs="Arial" w:hint="cs"/>
          <w:rtl/>
        </w:rPr>
        <w:t>א</w:t>
      </w:r>
      <w:r w:rsidR="00915D8F" w:rsidRPr="00C257E4">
        <w:rPr>
          <w:rFonts w:cs="Arial" w:hint="cs"/>
          <w:rtl/>
        </w:rPr>
        <w:t>י</w:t>
      </w:r>
      <w:r w:rsidR="00BA7E73" w:rsidRPr="00C257E4">
        <w:rPr>
          <w:rFonts w:cs="Arial" w:hint="cs"/>
          <w:rtl/>
        </w:rPr>
        <w:t>בר</w:t>
      </w:r>
      <w:r w:rsidR="00BA7E73" w:rsidRPr="00C257E4">
        <w:rPr>
          <w:rFonts w:cs="Arial"/>
          <w:rtl/>
        </w:rPr>
        <w:t xml:space="preserve"> </w:t>
      </w:r>
      <w:r w:rsidR="00BA7E73" w:rsidRPr="00C257E4">
        <w:rPr>
          <w:rFonts w:cs="Arial" w:hint="cs"/>
          <w:rtl/>
        </w:rPr>
        <w:t>ולא</w:t>
      </w:r>
      <w:r w:rsidR="00BA7E73" w:rsidRPr="00C257E4">
        <w:rPr>
          <w:rFonts w:cs="Arial"/>
          <w:rtl/>
        </w:rPr>
        <w:t xml:space="preserve"> </w:t>
      </w:r>
      <w:r w:rsidR="00BA7E73" w:rsidRPr="00C257E4">
        <w:rPr>
          <w:rFonts w:cs="Arial" w:hint="cs"/>
          <w:rtl/>
        </w:rPr>
        <w:t>כל</w:t>
      </w:r>
      <w:r w:rsidR="00BA7E73" w:rsidRPr="00C257E4">
        <w:rPr>
          <w:rFonts w:cs="Arial"/>
          <w:rtl/>
        </w:rPr>
        <w:t xml:space="preserve"> </w:t>
      </w:r>
      <w:r w:rsidR="00BA7E73" w:rsidRPr="00C257E4">
        <w:rPr>
          <w:rFonts w:cs="Arial" w:hint="cs"/>
          <w:rtl/>
        </w:rPr>
        <w:t>הגוף</w:t>
      </w:r>
      <w:r w:rsidR="00BA7E73" w:rsidRPr="00C257E4">
        <w:rPr>
          <w:rFonts w:cs="Arial"/>
          <w:rtl/>
        </w:rPr>
        <w:t xml:space="preserve"> </w:t>
      </w:r>
      <w:r w:rsidR="00BA7E73" w:rsidRPr="00C257E4">
        <w:rPr>
          <w:rFonts w:cs="Arial" w:hint="cs"/>
          <w:rtl/>
        </w:rPr>
        <w:t>ביחד.</w:t>
      </w:r>
      <w:r w:rsidR="0007044F" w:rsidRPr="00C257E4">
        <w:rPr>
          <w:rFonts w:cs="Arial" w:hint="cs"/>
          <w:rtl/>
        </w:rPr>
        <w:t>''</w:t>
      </w:r>
    </w:p>
    <w:p w14:paraId="363F46C7" w14:textId="5C8FF688" w:rsidR="00F87066" w:rsidRDefault="00F87066" w:rsidP="00D7387A">
      <w:pPr>
        <w:spacing w:after="60" w:line="254" w:lineRule="auto"/>
        <w:rPr>
          <w:u w:val="single"/>
          <w:rtl/>
        </w:rPr>
      </w:pPr>
      <w:r w:rsidRPr="00F87066">
        <w:rPr>
          <w:rFonts w:hint="cs"/>
          <w:u w:val="single"/>
          <w:rtl/>
        </w:rPr>
        <w:t>רחיצה בצונן</w:t>
      </w:r>
    </w:p>
    <w:p w14:paraId="26B5DE52" w14:textId="77777777" w:rsidR="002E5079" w:rsidRDefault="000A0805" w:rsidP="00D7387A">
      <w:pPr>
        <w:spacing w:after="60" w:line="254" w:lineRule="auto"/>
        <w:rPr>
          <w:rtl/>
        </w:rPr>
      </w:pPr>
      <w:r>
        <w:rPr>
          <w:rFonts w:hint="cs"/>
          <w:rtl/>
        </w:rPr>
        <w:t>בפשטות לפי מה שראינו, בצונן לכולי עלמא יהיה מותר להתקלח</w:t>
      </w:r>
      <w:r w:rsidR="002E5079">
        <w:rPr>
          <w:rFonts w:hint="cs"/>
          <w:rtl/>
        </w:rPr>
        <w:t>, אך למעשה נחלקו בכך התנאים:</w:t>
      </w:r>
    </w:p>
    <w:p w14:paraId="0BD56C12" w14:textId="3B2F5628" w:rsidR="00B64E78" w:rsidRDefault="002E5079" w:rsidP="00D7387A">
      <w:pPr>
        <w:spacing w:after="60" w:line="254" w:lineRule="auto"/>
        <w:rPr>
          <w:rtl/>
        </w:rPr>
      </w:pPr>
      <w:r>
        <w:rPr>
          <w:rFonts w:hint="cs"/>
          <w:rtl/>
        </w:rPr>
        <w:t xml:space="preserve">א. רבי מאיר בדעה המחמירה ביותר סובר, שגם בצונן אסור להתרחץ. בביאור שיטתו כתב </w:t>
      </w:r>
      <w:r w:rsidRPr="002E5079">
        <w:rPr>
          <w:rFonts w:hint="cs"/>
          <w:b/>
          <w:bCs/>
          <w:rtl/>
        </w:rPr>
        <w:t>הרשב''א</w:t>
      </w:r>
      <w:r w:rsidR="007B4188">
        <w:rPr>
          <w:rFonts w:hint="cs"/>
          <w:rtl/>
        </w:rPr>
        <w:t xml:space="preserve"> </w:t>
      </w:r>
      <w:r w:rsidR="007B4188">
        <w:rPr>
          <w:rFonts w:hint="cs"/>
          <w:sz w:val="18"/>
          <w:szCs w:val="18"/>
          <w:rtl/>
        </w:rPr>
        <w:t>(ד''ה לא)</w:t>
      </w:r>
      <w:r>
        <w:rPr>
          <w:rFonts w:hint="cs"/>
          <w:rtl/>
        </w:rPr>
        <w:t xml:space="preserve">, שלאחר שהיו מתקלחים במים חמים היו נוהגים לשטוף את הגוף במים קרים. אם כך, כאשר היו רואים אדם שמתקלח במים קרים יחשדו בו שהתרחץ לפני במים חמים, וכפי שראינו אסור להתקלח במים חמים - לכן </w:t>
      </w:r>
      <w:r w:rsidR="00C12B4F">
        <w:rPr>
          <w:rFonts w:hint="cs"/>
          <w:rtl/>
        </w:rPr>
        <w:t>אסר הכל</w:t>
      </w:r>
      <w:r>
        <w:rPr>
          <w:rFonts w:hint="cs"/>
          <w:rtl/>
        </w:rPr>
        <w:t>.</w:t>
      </w:r>
    </w:p>
    <w:p w14:paraId="1DB8D239" w14:textId="42EFDCDA" w:rsidR="005C0AA4" w:rsidRDefault="00B64E78" w:rsidP="00D7387A">
      <w:pPr>
        <w:spacing w:after="60" w:line="254" w:lineRule="auto"/>
        <w:rPr>
          <w:rtl/>
        </w:rPr>
      </w:pPr>
      <w:r>
        <w:rPr>
          <w:rFonts w:hint="cs"/>
          <w:rtl/>
        </w:rPr>
        <w:t xml:space="preserve">ב. </w:t>
      </w:r>
      <w:r w:rsidR="002E5079">
        <w:rPr>
          <w:rFonts w:hint="cs"/>
          <w:rtl/>
        </w:rPr>
        <w:t xml:space="preserve"> </w:t>
      </w:r>
      <w:r w:rsidR="0026511E">
        <w:rPr>
          <w:rFonts w:hint="cs"/>
          <w:rtl/>
        </w:rPr>
        <w:t>רבי שמעון</w:t>
      </w:r>
      <w:r w:rsidR="003E0C20">
        <w:rPr>
          <w:rFonts w:hint="cs"/>
          <w:rtl/>
        </w:rPr>
        <w:t xml:space="preserve"> בדעה המקילה ביותר</w:t>
      </w:r>
      <w:r w:rsidR="0026511E">
        <w:rPr>
          <w:rFonts w:hint="cs"/>
          <w:rtl/>
        </w:rPr>
        <w:t xml:space="preserve">, </w:t>
      </w:r>
      <w:r w:rsidR="006F51F3">
        <w:rPr>
          <w:rFonts w:hint="cs"/>
          <w:rtl/>
        </w:rPr>
        <w:t xml:space="preserve">התיר </w:t>
      </w:r>
      <w:r w:rsidR="00456352">
        <w:rPr>
          <w:rFonts w:hint="cs"/>
          <w:rtl/>
        </w:rPr>
        <w:t xml:space="preserve">להתקלח </w:t>
      </w:r>
      <w:r w:rsidR="006F51F3">
        <w:rPr>
          <w:rFonts w:hint="cs"/>
          <w:rtl/>
        </w:rPr>
        <w:t xml:space="preserve">במים </w:t>
      </w:r>
      <w:r w:rsidR="00456352">
        <w:rPr>
          <w:rFonts w:hint="cs"/>
          <w:rtl/>
        </w:rPr>
        <w:t>קרים</w:t>
      </w:r>
      <w:r w:rsidR="006F51F3">
        <w:rPr>
          <w:rFonts w:hint="cs"/>
          <w:rtl/>
        </w:rPr>
        <w:t xml:space="preserve"> בשבת, והוא לא חשש לגזירתו של רבי מאיר. לא זו בלבד, </w:t>
      </w:r>
      <w:r w:rsidR="0026511E">
        <w:rPr>
          <w:rFonts w:hint="cs"/>
          <w:rtl/>
        </w:rPr>
        <w:t>על אף שהודה לכך שאסור להתקלח במים חמים</w:t>
      </w:r>
      <w:r w:rsidR="00EA2545">
        <w:rPr>
          <w:rFonts w:hint="cs"/>
          <w:rtl/>
        </w:rPr>
        <w:t xml:space="preserve"> בגלל גזירת המרחצאות</w:t>
      </w:r>
      <w:r w:rsidR="0026511E">
        <w:rPr>
          <w:rFonts w:hint="cs"/>
          <w:rtl/>
        </w:rPr>
        <w:t xml:space="preserve">, </w:t>
      </w:r>
      <w:r w:rsidR="00AE6C90">
        <w:rPr>
          <w:rFonts w:hint="cs"/>
          <w:rtl/>
        </w:rPr>
        <w:t xml:space="preserve">מכל מקום </w:t>
      </w:r>
      <w:r w:rsidR="00E2165E">
        <w:rPr>
          <w:rFonts w:hint="cs"/>
          <w:rtl/>
        </w:rPr>
        <w:t>התיר לשטוף את הגוף,</w:t>
      </w:r>
      <w:r w:rsidR="003E0C20">
        <w:rPr>
          <w:rFonts w:hint="cs"/>
          <w:rtl/>
        </w:rPr>
        <w:t xml:space="preserve"> כלומר רק לשפוך מים חמים על הגוף ולא להתקלח ממש</w:t>
      </w:r>
      <w:r w:rsidR="00774568">
        <w:rPr>
          <w:rFonts w:hint="cs"/>
          <w:rtl/>
        </w:rPr>
        <w:t xml:space="preserve"> </w:t>
      </w:r>
      <w:r w:rsidR="00774568">
        <w:rPr>
          <w:rFonts w:hint="cs"/>
          <w:sz w:val="18"/>
          <w:szCs w:val="18"/>
          <w:rtl/>
        </w:rPr>
        <w:t>(ר''ן, ועיין ברשב''א)</w:t>
      </w:r>
      <w:r w:rsidR="003E0C20">
        <w:rPr>
          <w:rFonts w:hint="cs"/>
          <w:rtl/>
        </w:rPr>
        <w:t>.</w:t>
      </w:r>
    </w:p>
    <w:p w14:paraId="19F19461" w14:textId="3C763EFB" w:rsidR="000A0805" w:rsidRPr="000A0805" w:rsidRDefault="005C0AA4" w:rsidP="00D7387A">
      <w:pPr>
        <w:spacing w:after="60" w:line="254" w:lineRule="auto"/>
        <w:rPr>
          <w:rtl/>
        </w:rPr>
      </w:pPr>
      <w:r>
        <w:rPr>
          <w:rFonts w:hint="cs"/>
          <w:rtl/>
        </w:rPr>
        <w:t>ג. רבי יהודה בדעה ממצעת סבר, שבמים חמים אסור להשתמש בשבת, בין במקלחת בין בשטיפה</w:t>
      </w:r>
      <w:r w:rsidR="00180D8C">
        <w:rPr>
          <w:rFonts w:hint="cs"/>
          <w:rtl/>
        </w:rPr>
        <w:t xml:space="preserve"> בגלל גזירת המרחצאות</w:t>
      </w:r>
      <w:r>
        <w:rPr>
          <w:rFonts w:hint="cs"/>
          <w:rtl/>
        </w:rPr>
        <w:t xml:space="preserve">, אך </w:t>
      </w:r>
      <w:r w:rsidR="009E1CBE">
        <w:rPr>
          <w:rFonts w:hint="cs"/>
          <w:rtl/>
        </w:rPr>
        <w:t xml:space="preserve">במים קרים מותר </w:t>
      </w:r>
      <w:r w:rsidR="00B616AD">
        <w:rPr>
          <w:rFonts w:hint="cs"/>
          <w:rtl/>
        </w:rPr>
        <w:t xml:space="preserve">להשתמש </w:t>
      </w:r>
      <w:r w:rsidR="009E1CBE">
        <w:rPr>
          <w:rFonts w:hint="cs"/>
          <w:rtl/>
        </w:rPr>
        <w:t>בכל עניין.</w:t>
      </w:r>
      <w:r w:rsidR="00E2165E">
        <w:rPr>
          <w:rFonts w:hint="cs"/>
          <w:rtl/>
        </w:rPr>
        <w:t xml:space="preserve"> </w:t>
      </w:r>
      <w:r w:rsidR="002E5079">
        <w:rPr>
          <w:rFonts w:hint="cs"/>
          <w:rtl/>
        </w:rPr>
        <w:t xml:space="preserve"> </w:t>
      </w:r>
    </w:p>
    <w:p w14:paraId="3599BACE" w14:textId="36AAE9EA" w:rsidR="00084142" w:rsidRPr="00C46E40" w:rsidRDefault="00C46E40" w:rsidP="00D7387A">
      <w:pPr>
        <w:spacing w:after="60" w:line="254" w:lineRule="auto"/>
        <w:rPr>
          <w:u w:val="single"/>
          <w:rtl/>
        </w:rPr>
      </w:pPr>
      <w:r w:rsidRPr="00C46E40">
        <w:rPr>
          <w:rFonts w:hint="cs"/>
          <w:u w:val="single"/>
          <w:rtl/>
        </w:rPr>
        <w:t>להלכה</w:t>
      </w:r>
      <w:r w:rsidR="00145DE1" w:rsidRPr="00C46E40">
        <w:rPr>
          <w:rFonts w:hint="cs"/>
          <w:u w:val="single"/>
          <w:rtl/>
        </w:rPr>
        <w:t xml:space="preserve"> </w:t>
      </w:r>
    </w:p>
    <w:p w14:paraId="564F7BD1" w14:textId="50E0CAD7" w:rsidR="00386A48" w:rsidRDefault="009F1026" w:rsidP="00D7387A">
      <w:pPr>
        <w:spacing w:after="60" w:line="254" w:lineRule="auto"/>
        <w:rPr>
          <w:rtl/>
        </w:rPr>
      </w:pPr>
      <w:r>
        <w:rPr>
          <w:rFonts w:hint="cs"/>
          <w:rtl/>
        </w:rPr>
        <w:t xml:space="preserve">להלכה פסקו </w:t>
      </w:r>
      <w:r w:rsidRPr="009F1026">
        <w:rPr>
          <w:rFonts w:hint="cs"/>
          <w:b/>
          <w:bCs/>
          <w:rtl/>
        </w:rPr>
        <w:t>הרי''ף</w:t>
      </w:r>
      <w:r>
        <w:rPr>
          <w:rFonts w:hint="cs"/>
          <w:rtl/>
        </w:rPr>
        <w:t xml:space="preserve"> </w:t>
      </w:r>
      <w:r>
        <w:rPr>
          <w:rFonts w:hint="cs"/>
          <w:sz w:val="18"/>
          <w:szCs w:val="18"/>
          <w:rtl/>
        </w:rPr>
        <w:t xml:space="preserve">(יח ע''א) </w:t>
      </w:r>
      <w:r w:rsidRPr="009F1026">
        <w:rPr>
          <w:rFonts w:hint="cs"/>
          <w:b/>
          <w:bCs/>
          <w:rtl/>
        </w:rPr>
        <w:t>והרא''ש</w:t>
      </w:r>
      <w:r>
        <w:rPr>
          <w:rFonts w:hint="cs"/>
          <w:rtl/>
        </w:rPr>
        <w:t xml:space="preserve"> </w:t>
      </w:r>
      <w:r>
        <w:rPr>
          <w:rFonts w:hint="cs"/>
          <w:sz w:val="18"/>
          <w:szCs w:val="18"/>
          <w:rtl/>
        </w:rPr>
        <w:t xml:space="preserve">(ג, ז) </w:t>
      </w:r>
      <w:r>
        <w:rPr>
          <w:rFonts w:hint="cs"/>
          <w:rtl/>
        </w:rPr>
        <w:t xml:space="preserve">כדעת </w:t>
      </w:r>
      <w:r w:rsidR="00456352">
        <w:rPr>
          <w:rFonts w:hint="cs"/>
          <w:rtl/>
        </w:rPr>
        <w:t>רבי</w:t>
      </w:r>
      <w:r>
        <w:rPr>
          <w:rFonts w:hint="cs"/>
          <w:rtl/>
        </w:rPr>
        <w:t xml:space="preserve"> יהודה, שב</w:t>
      </w:r>
      <w:r w:rsidR="00904164">
        <w:rPr>
          <w:rFonts w:hint="cs"/>
          <w:rtl/>
        </w:rPr>
        <w:t xml:space="preserve">מים </w:t>
      </w:r>
      <w:r>
        <w:rPr>
          <w:rFonts w:hint="cs"/>
          <w:rtl/>
        </w:rPr>
        <w:t>חמי</w:t>
      </w:r>
      <w:r w:rsidR="00904164">
        <w:rPr>
          <w:rFonts w:hint="cs"/>
          <w:rtl/>
        </w:rPr>
        <w:t>ם</w:t>
      </w:r>
      <w:r>
        <w:rPr>
          <w:rFonts w:hint="cs"/>
          <w:rtl/>
        </w:rPr>
        <w:t xml:space="preserve"> אסור </w:t>
      </w:r>
      <w:r w:rsidR="00DA1B8B">
        <w:rPr>
          <w:rFonts w:hint="cs"/>
          <w:rtl/>
        </w:rPr>
        <w:t>להתרחץ</w:t>
      </w:r>
      <w:r w:rsidR="00904164">
        <w:rPr>
          <w:rFonts w:hint="cs"/>
          <w:rtl/>
        </w:rPr>
        <w:t xml:space="preserve"> ולשטוף,</w:t>
      </w:r>
      <w:r>
        <w:rPr>
          <w:rFonts w:hint="cs"/>
          <w:rtl/>
        </w:rPr>
        <w:t xml:space="preserve"> ואילו בצונן מותר</w:t>
      </w:r>
      <w:r w:rsidR="00904164">
        <w:rPr>
          <w:rFonts w:hint="cs"/>
          <w:rtl/>
        </w:rPr>
        <w:t>.</w:t>
      </w:r>
      <w:r>
        <w:rPr>
          <w:rFonts w:hint="cs"/>
          <w:rtl/>
        </w:rPr>
        <w:t xml:space="preserve"> וכך </w:t>
      </w:r>
      <w:r w:rsidR="00A13AF4">
        <w:rPr>
          <w:rFonts w:hint="cs"/>
          <w:rtl/>
        </w:rPr>
        <w:t>נקטו בעקבותיהם</w:t>
      </w:r>
      <w:r>
        <w:rPr>
          <w:rFonts w:hint="cs"/>
          <w:rtl/>
        </w:rPr>
        <w:t xml:space="preserve"> </w:t>
      </w:r>
      <w:r w:rsidRPr="009F1026">
        <w:rPr>
          <w:rFonts w:hint="cs"/>
          <w:b/>
          <w:bCs/>
          <w:rtl/>
        </w:rPr>
        <w:t>השולחן</w:t>
      </w:r>
      <w:r>
        <w:rPr>
          <w:rFonts w:hint="cs"/>
          <w:rtl/>
        </w:rPr>
        <w:t xml:space="preserve"> </w:t>
      </w:r>
      <w:r w:rsidRPr="009F1026">
        <w:rPr>
          <w:rFonts w:hint="cs"/>
          <w:b/>
          <w:bCs/>
          <w:rtl/>
        </w:rPr>
        <w:t>ערוך</w:t>
      </w:r>
      <w:r>
        <w:rPr>
          <w:rFonts w:hint="cs"/>
          <w:rtl/>
        </w:rPr>
        <w:t xml:space="preserve"> </w:t>
      </w:r>
      <w:r>
        <w:rPr>
          <w:rFonts w:hint="cs"/>
          <w:sz w:val="18"/>
          <w:szCs w:val="18"/>
          <w:rtl/>
        </w:rPr>
        <w:t>(שכו</w:t>
      </w:r>
      <w:r w:rsidR="005D0FBE">
        <w:rPr>
          <w:rFonts w:hint="cs"/>
          <w:sz w:val="18"/>
          <w:szCs w:val="18"/>
          <w:rtl/>
        </w:rPr>
        <w:t>, א</w:t>
      </w:r>
      <w:r>
        <w:rPr>
          <w:rFonts w:hint="cs"/>
          <w:sz w:val="18"/>
          <w:szCs w:val="18"/>
          <w:rtl/>
        </w:rPr>
        <w:t>)</w:t>
      </w:r>
      <w:r w:rsidR="0022096C">
        <w:rPr>
          <w:rFonts w:hint="cs"/>
          <w:rtl/>
        </w:rPr>
        <w:t xml:space="preserve"> </w:t>
      </w:r>
      <w:r w:rsidR="0022096C" w:rsidRPr="0022096C">
        <w:rPr>
          <w:rFonts w:hint="cs"/>
          <w:b/>
          <w:bCs/>
          <w:rtl/>
        </w:rPr>
        <w:t>והרמ''א</w:t>
      </w:r>
      <w:r w:rsidR="00473175">
        <w:rPr>
          <w:rFonts w:hint="cs"/>
          <w:rtl/>
        </w:rPr>
        <w:t xml:space="preserve"> </w:t>
      </w:r>
      <w:r w:rsidR="00473175">
        <w:rPr>
          <w:rFonts w:hint="cs"/>
          <w:sz w:val="18"/>
          <w:szCs w:val="18"/>
          <w:rtl/>
        </w:rPr>
        <w:t>(שם)</w:t>
      </w:r>
      <w:r>
        <w:rPr>
          <w:rFonts w:hint="cs"/>
          <w:rtl/>
        </w:rPr>
        <w:t>.</w:t>
      </w:r>
      <w:r w:rsidR="00142DB4">
        <w:rPr>
          <w:rFonts w:hint="cs"/>
          <w:rtl/>
        </w:rPr>
        <w:t xml:space="preserve"> </w:t>
      </w:r>
    </w:p>
    <w:p w14:paraId="7A8C7457" w14:textId="46E93DE1" w:rsidR="0002588C" w:rsidRDefault="00142DB4" w:rsidP="00D7387A">
      <w:pPr>
        <w:spacing w:after="60" w:line="254" w:lineRule="auto"/>
        <w:rPr>
          <w:rtl/>
        </w:rPr>
      </w:pPr>
      <w:r>
        <w:rPr>
          <w:rFonts w:hint="cs"/>
          <w:rtl/>
        </w:rPr>
        <w:t>מכל מקום האיסור נוהג רק כאשר רוחצים את כל הגוף, אבל אין איסור לרחוץ את הפנים, הידיים והרגליים</w:t>
      </w:r>
      <w:r w:rsidR="00EB483A">
        <w:rPr>
          <w:rFonts w:hint="cs"/>
          <w:rtl/>
        </w:rPr>
        <w:t xml:space="preserve">, או את שאר האיברים ובלבד שלא רוחצים את </w:t>
      </w:r>
      <w:r w:rsidR="0056635A">
        <w:rPr>
          <w:rFonts w:hint="cs"/>
          <w:rtl/>
        </w:rPr>
        <w:t>רוב</w:t>
      </w:r>
      <w:r w:rsidR="00EB483A">
        <w:rPr>
          <w:rFonts w:hint="cs"/>
          <w:rtl/>
        </w:rPr>
        <w:t xml:space="preserve"> הגוף</w:t>
      </w:r>
      <w:r w:rsidR="00386A48">
        <w:rPr>
          <w:rFonts w:hint="cs"/>
          <w:rtl/>
        </w:rPr>
        <w:t>. הסיבה שלא גזרו במקרים אלו, שכיוון שהאדם עושה שינוי גדול מדרך הרחיצה מהיום יום, אין חשש שיבואו לידי חימום, ובלשון השולחן ערוך והרמ''א:</w:t>
      </w:r>
    </w:p>
    <w:p w14:paraId="58653481" w14:textId="73EAA574" w:rsidR="00EB483A" w:rsidRPr="00227A74" w:rsidRDefault="00EB483A" w:rsidP="00D7387A">
      <w:pPr>
        <w:spacing w:after="60" w:line="254" w:lineRule="auto"/>
        <w:ind w:left="720"/>
        <w:rPr>
          <w:sz w:val="20"/>
          <w:szCs w:val="20"/>
          <w:rtl/>
        </w:rPr>
      </w:pPr>
      <w:r>
        <w:rPr>
          <w:rFonts w:cs="Arial" w:hint="cs"/>
          <w:rtl/>
        </w:rPr>
        <w:t>''</w:t>
      </w:r>
      <w:r w:rsidRPr="00EB483A">
        <w:rPr>
          <w:rFonts w:cs="Arial"/>
          <w:rtl/>
        </w:rPr>
        <w:t xml:space="preserve">אסור לרחוץ כל גופו, </w:t>
      </w:r>
      <w:r w:rsidR="003C2CB8">
        <w:rPr>
          <w:rFonts w:cs="Arial" w:hint="cs"/>
          <w:rtl/>
        </w:rPr>
        <w:t xml:space="preserve">אפילו </w:t>
      </w:r>
      <w:r w:rsidRPr="00EB483A">
        <w:rPr>
          <w:rFonts w:cs="Arial"/>
          <w:rtl/>
        </w:rPr>
        <w:t>כל אבר ואבר לבד, אפילו במים שהוחמו מערב שבת, בין אם הם בכלי בין אם הם בקרקע; ואפילו לשפוך המים על גופו ולהשתטף, אסור</w:t>
      </w:r>
      <w:r w:rsidR="00227A74">
        <w:rPr>
          <w:rFonts w:cs="Arial" w:hint="cs"/>
          <w:rtl/>
        </w:rPr>
        <w:t>.</w:t>
      </w:r>
      <w:r w:rsidRPr="00EB483A">
        <w:rPr>
          <w:rFonts w:cs="Arial"/>
          <w:rtl/>
        </w:rPr>
        <w:t xml:space="preserve"> אבל מותר לרחוץ בהם פניו ידיו ורגליו. </w:t>
      </w:r>
      <w:r w:rsidRPr="00227A74">
        <w:rPr>
          <w:rFonts w:cs="Arial"/>
          <w:sz w:val="20"/>
          <w:szCs w:val="20"/>
          <w:rtl/>
        </w:rPr>
        <w:t>הגה: או שאר איברים, כל שאינו רוחץ כל גופו</w:t>
      </w:r>
      <w:r w:rsidR="00227A74">
        <w:rPr>
          <w:rFonts w:cs="Arial" w:hint="cs"/>
          <w:sz w:val="20"/>
          <w:szCs w:val="20"/>
          <w:rtl/>
        </w:rPr>
        <w:t>.</w:t>
      </w:r>
      <w:r w:rsidR="000747E7" w:rsidRPr="000747E7">
        <w:rPr>
          <w:rFonts w:cs="Arial"/>
          <w:sz w:val="20"/>
          <w:szCs w:val="20"/>
          <w:rtl/>
        </w:rPr>
        <w:t xml:space="preserve"> </w:t>
      </w:r>
      <w:r w:rsidR="000747E7" w:rsidRPr="000747E7">
        <w:rPr>
          <w:rFonts w:cs="Arial"/>
          <w:rtl/>
        </w:rPr>
        <w:t>ואין צריך לומר (</w:t>
      </w:r>
      <w:r w:rsidR="000747E7">
        <w:rPr>
          <w:rFonts w:cs="Arial" w:hint="cs"/>
          <w:rtl/>
        </w:rPr>
        <w:t>שמותר</w:t>
      </w:r>
      <w:r w:rsidR="00FC5C17">
        <w:rPr>
          <w:rFonts w:cs="Arial" w:hint="cs"/>
          <w:rtl/>
        </w:rPr>
        <w:t xml:space="preserve"> לרחוץ</w:t>
      </w:r>
      <w:r w:rsidR="000747E7" w:rsidRPr="000747E7">
        <w:rPr>
          <w:rFonts w:cs="Arial"/>
          <w:rtl/>
        </w:rPr>
        <w:t>) בצוננין</w:t>
      </w:r>
      <w:r w:rsidR="00AB0146">
        <w:rPr>
          <w:rFonts w:cs="Arial" w:hint="cs"/>
          <w:sz w:val="20"/>
          <w:szCs w:val="20"/>
          <w:rtl/>
        </w:rPr>
        <w:t xml:space="preserve"> </w:t>
      </w:r>
      <w:r w:rsidR="00AB0146" w:rsidRPr="00BC6615">
        <w:rPr>
          <w:rFonts w:cs="Arial" w:hint="cs"/>
          <w:sz w:val="18"/>
          <w:szCs w:val="18"/>
          <w:rtl/>
        </w:rPr>
        <w:t>(ועיין הערה</w:t>
      </w:r>
      <w:r w:rsidR="00AB0146" w:rsidRPr="00BC6615">
        <w:rPr>
          <w:rStyle w:val="a5"/>
          <w:rFonts w:cs="Arial"/>
          <w:rtl/>
        </w:rPr>
        <w:footnoteReference w:id="3"/>
      </w:r>
      <w:r w:rsidR="00BC6615" w:rsidRPr="00BC6615">
        <w:rPr>
          <w:rFonts w:cs="Arial" w:hint="cs"/>
          <w:sz w:val="18"/>
          <w:szCs w:val="18"/>
          <w:rtl/>
        </w:rPr>
        <w:t>)</w:t>
      </w:r>
      <w:r w:rsidR="000747E7" w:rsidRPr="000747E7">
        <w:rPr>
          <w:rFonts w:cs="Arial"/>
          <w:sz w:val="20"/>
          <w:szCs w:val="20"/>
          <w:rtl/>
        </w:rPr>
        <w:t>.</w:t>
      </w:r>
      <w:r w:rsidR="00227A74">
        <w:rPr>
          <w:rFonts w:cs="Arial" w:hint="cs"/>
          <w:sz w:val="20"/>
          <w:szCs w:val="20"/>
          <w:rtl/>
        </w:rPr>
        <w:t>''</w:t>
      </w:r>
    </w:p>
    <w:p w14:paraId="2D98A89B" w14:textId="77777777" w:rsidR="009346DC" w:rsidRDefault="003577E6" w:rsidP="00CC34ED">
      <w:pPr>
        <w:spacing w:after="60" w:line="254" w:lineRule="auto"/>
        <w:rPr>
          <w:rFonts w:cs="Arial"/>
          <w:rtl/>
        </w:rPr>
      </w:pPr>
      <w:r>
        <w:rPr>
          <w:rFonts w:cs="Arial" w:hint="cs"/>
          <w:rtl/>
        </w:rPr>
        <w:t xml:space="preserve">היתר נוסף שהביאו הפוסקים </w:t>
      </w:r>
      <w:r w:rsidR="00D95170" w:rsidRPr="00B02065">
        <w:rPr>
          <w:rFonts w:cs="Arial" w:hint="cs"/>
          <w:sz w:val="18"/>
          <w:szCs w:val="18"/>
          <w:rtl/>
        </w:rPr>
        <w:t>(</w:t>
      </w:r>
      <w:r w:rsidR="00D95170" w:rsidRPr="00D95170">
        <w:rPr>
          <w:rFonts w:cs="Arial" w:hint="cs"/>
          <w:b/>
          <w:bCs/>
          <w:sz w:val="18"/>
          <w:szCs w:val="18"/>
          <w:rtl/>
        </w:rPr>
        <w:t>רבי עקיבא איגר</w:t>
      </w:r>
      <w:r w:rsidR="00D95170">
        <w:rPr>
          <w:rFonts w:cs="Arial" w:hint="cs"/>
          <w:sz w:val="18"/>
          <w:szCs w:val="18"/>
          <w:rtl/>
        </w:rPr>
        <w:t xml:space="preserve">, </w:t>
      </w:r>
      <w:r w:rsidR="00D95170" w:rsidRPr="00B02065">
        <w:rPr>
          <w:rFonts w:cs="Arial" w:hint="cs"/>
          <w:b/>
          <w:bCs/>
          <w:sz w:val="18"/>
          <w:szCs w:val="18"/>
          <w:rtl/>
        </w:rPr>
        <w:t>ביאור</w:t>
      </w:r>
      <w:r w:rsidR="00D95170" w:rsidRPr="00B02065">
        <w:rPr>
          <w:rFonts w:cs="Arial" w:hint="cs"/>
          <w:sz w:val="18"/>
          <w:szCs w:val="18"/>
          <w:rtl/>
        </w:rPr>
        <w:t xml:space="preserve"> </w:t>
      </w:r>
      <w:r w:rsidR="00D95170" w:rsidRPr="00B02065">
        <w:rPr>
          <w:rFonts w:cs="Arial" w:hint="cs"/>
          <w:b/>
          <w:bCs/>
          <w:sz w:val="18"/>
          <w:szCs w:val="18"/>
          <w:rtl/>
        </w:rPr>
        <w:t>הלכה</w:t>
      </w:r>
      <w:r w:rsidR="00D95170" w:rsidRPr="00B02065">
        <w:rPr>
          <w:rFonts w:cs="Arial" w:hint="cs"/>
          <w:sz w:val="18"/>
          <w:szCs w:val="18"/>
          <w:rtl/>
        </w:rPr>
        <w:t xml:space="preserve">, </w:t>
      </w:r>
      <w:r w:rsidR="00D95170" w:rsidRPr="00B02065">
        <w:rPr>
          <w:rFonts w:cs="Arial" w:hint="cs"/>
          <w:b/>
          <w:bCs/>
          <w:sz w:val="18"/>
          <w:szCs w:val="18"/>
          <w:rtl/>
        </w:rPr>
        <w:t>כף החיים</w:t>
      </w:r>
      <w:r w:rsidR="00D95170" w:rsidRPr="00B02065">
        <w:rPr>
          <w:rFonts w:cs="Arial" w:hint="cs"/>
          <w:sz w:val="18"/>
          <w:szCs w:val="18"/>
          <w:rtl/>
        </w:rPr>
        <w:t>)</w:t>
      </w:r>
      <w:r w:rsidR="00D95170">
        <w:rPr>
          <w:rFonts w:cs="Arial" w:hint="cs"/>
          <w:sz w:val="18"/>
          <w:szCs w:val="18"/>
          <w:rtl/>
        </w:rPr>
        <w:t xml:space="preserve"> </w:t>
      </w:r>
      <w:r>
        <w:rPr>
          <w:rFonts w:cs="Arial" w:hint="cs"/>
          <w:rtl/>
        </w:rPr>
        <w:t>הוא, שאם</w:t>
      </w:r>
      <w:r w:rsidRPr="00C257E4">
        <w:rPr>
          <w:rFonts w:cs="Arial" w:hint="cs"/>
          <w:rtl/>
        </w:rPr>
        <w:t xml:space="preserve"> </w:t>
      </w:r>
      <w:r w:rsidR="0043731E">
        <w:rPr>
          <w:rFonts w:cs="Arial" w:hint="cs"/>
          <w:rtl/>
        </w:rPr>
        <w:t>מדובר בתינוק שיש לרחוץ אותו כל יום, או ב</w:t>
      </w:r>
      <w:r w:rsidRPr="00C257E4">
        <w:rPr>
          <w:rFonts w:cs="Arial" w:hint="cs"/>
          <w:rtl/>
        </w:rPr>
        <w:t xml:space="preserve">אדם </w:t>
      </w:r>
    </w:p>
    <w:p w14:paraId="556C78AE" w14:textId="54890046" w:rsidR="003577E6" w:rsidRPr="00CC34ED" w:rsidRDefault="009C01B6" w:rsidP="009346DC">
      <w:pPr>
        <w:spacing w:after="60" w:line="254" w:lineRule="auto"/>
        <w:rPr>
          <w:rFonts w:cs="Arial"/>
          <w:rtl/>
        </w:rPr>
      </w:pPr>
      <w:r>
        <w:rPr>
          <w:rFonts w:cs="Arial" w:hint="cs"/>
          <w:rtl/>
        </w:rPr>
        <w:lastRenderedPageBreak/>
        <w:t>ש</w:t>
      </w:r>
      <w:r w:rsidR="003577E6" w:rsidRPr="00C257E4">
        <w:rPr>
          <w:rFonts w:cs="Arial" w:hint="cs"/>
          <w:rtl/>
        </w:rPr>
        <w:t>חולה או מזיע בצורה שגורמת לו סבל רב</w:t>
      </w:r>
      <w:r w:rsidR="003577E6">
        <w:rPr>
          <w:rFonts w:cs="Arial" w:hint="cs"/>
          <w:rtl/>
        </w:rPr>
        <w:t xml:space="preserve"> מאוד,</w:t>
      </w:r>
      <w:r w:rsidR="003577E6" w:rsidRPr="00C257E4">
        <w:rPr>
          <w:rFonts w:cs="Arial" w:hint="cs"/>
          <w:rtl/>
        </w:rPr>
        <w:t xml:space="preserve"> והוא מסוגל להתרחץ </w:t>
      </w:r>
      <w:r w:rsidR="003577E6">
        <w:rPr>
          <w:rFonts w:cs="Arial" w:hint="cs"/>
          <w:rtl/>
        </w:rPr>
        <w:t xml:space="preserve">רק </w:t>
      </w:r>
      <w:r w:rsidR="003577E6" w:rsidRPr="00C257E4">
        <w:rPr>
          <w:rFonts w:cs="Arial" w:hint="cs"/>
          <w:rtl/>
        </w:rPr>
        <w:t>במים חמים</w:t>
      </w:r>
      <w:r w:rsidR="003577E6">
        <w:rPr>
          <w:rFonts w:cs="Arial" w:hint="cs"/>
          <w:rtl/>
        </w:rPr>
        <w:t>,</w:t>
      </w:r>
      <w:r w:rsidR="003577E6" w:rsidRPr="00C257E4">
        <w:rPr>
          <w:rFonts w:cs="Arial" w:hint="cs"/>
          <w:rtl/>
        </w:rPr>
        <w:t xml:space="preserve"> </w:t>
      </w:r>
      <w:r w:rsidR="00C67A21">
        <w:rPr>
          <w:rFonts w:cs="Arial" w:hint="cs"/>
          <w:rtl/>
        </w:rPr>
        <w:t>מותר לו</w:t>
      </w:r>
      <w:r w:rsidR="003577E6" w:rsidRPr="00C257E4">
        <w:rPr>
          <w:rFonts w:cs="Arial" w:hint="cs"/>
          <w:rtl/>
        </w:rPr>
        <w:t xml:space="preserve"> </w:t>
      </w:r>
      <w:r w:rsidR="003577E6">
        <w:rPr>
          <w:rFonts w:cs="Arial" w:hint="cs"/>
          <w:rtl/>
        </w:rPr>
        <w:t xml:space="preserve">להתרחץ במים חמים שהוחמו </w:t>
      </w:r>
      <w:r w:rsidR="00F339A4">
        <w:rPr>
          <w:rFonts w:cs="Arial" w:hint="cs"/>
          <w:rtl/>
        </w:rPr>
        <w:t xml:space="preserve">לפני </w:t>
      </w:r>
      <w:r w:rsidR="003577E6">
        <w:rPr>
          <w:rFonts w:cs="Arial" w:hint="cs"/>
          <w:rtl/>
        </w:rPr>
        <w:t>שבת</w:t>
      </w:r>
      <w:r w:rsidR="003577E6" w:rsidRPr="00C257E4">
        <w:rPr>
          <w:rFonts w:cs="Arial" w:hint="cs"/>
          <w:rtl/>
        </w:rPr>
        <w:t>, כי חז''ל לא גזרו את גזירת</w:t>
      </w:r>
      <w:r w:rsidR="003577E6">
        <w:rPr>
          <w:rFonts w:cs="Arial" w:hint="cs"/>
          <w:rtl/>
        </w:rPr>
        <w:t xml:space="preserve"> </w:t>
      </w:r>
      <w:r w:rsidR="003577E6" w:rsidRPr="00C257E4">
        <w:rPr>
          <w:rFonts w:cs="Arial" w:hint="cs"/>
          <w:rtl/>
        </w:rPr>
        <w:t>הבלנים במקרה כזה</w:t>
      </w:r>
      <w:r w:rsidR="008D0B90">
        <w:rPr>
          <w:rFonts w:cs="Arial" w:hint="cs"/>
          <w:rtl/>
        </w:rPr>
        <w:t xml:space="preserve"> </w:t>
      </w:r>
      <w:r w:rsidR="003577E6">
        <w:rPr>
          <w:rFonts w:cs="Arial" w:hint="cs"/>
          <w:sz w:val="18"/>
          <w:szCs w:val="18"/>
          <w:rtl/>
        </w:rPr>
        <w:t>(בתנאי שלא יסחוט את השיער, כפי שנראה להלן)</w:t>
      </w:r>
      <w:r w:rsidR="003577E6" w:rsidRPr="00C257E4">
        <w:rPr>
          <w:rFonts w:cs="Arial" w:hint="cs"/>
          <w:rtl/>
        </w:rPr>
        <w:t>.</w:t>
      </w:r>
      <w:r w:rsidR="003577E6">
        <w:rPr>
          <w:rFonts w:cs="Arial" w:hint="cs"/>
          <w:rtl/>
        </w:rPr>
        <w:t xml:space="preserve"> </w:t>
      </w:r>
    </w:p>
    <w:p w14:paraId="6881BF5B" w14:textId="62599F79" w:rsidR="00BD3BBF" w:rsidRPr="00BD3BBF" w:rsidRDefault="00BD3BBF" w:rsidP="0022327B">
      <w:pPr>
        <w:spacing w:after="60" w:line="254" w:lineRule="auto"/>
        <w:rPr>
          <w:u w:val="single"/>
          <w:rtl/>
        </w:rPr>
      </w:pPr>
      <w:r>
        <w:rPr>
          <w:rFonts w:hint="cs"/>
          <w:u w:val="single"/>
          <w:rtl/>
        </w:rPr>
        <w:t>דעת הפוסקים האשכנזים</w:t>
      </w:r>
    </w:p>
    <w:p w14:paraId="5496FF11" w14:textId="16E17645" w:rsidR="00457C97" w:rsidRDefault="00377EE0" w:rsidP="0022327B">
      <w:pPr>
        <w:spacing w:after="60" w:line="254" w:lineRule="auto"/>
        <w:rPr>
          <w:rtl/>
        </w:rPr>
      </w:pPr>
      <w:r>
        <w:rPr>
          <w:rFonts w:hint="cs"/>
          <w:rtl/>
        </w:rPr>
        <w:t>למרות ש</w:t>
      </w:r>
      <w:r w:rsidR="00526382">
        <w:rPr>
          <w:rFonts w:hint="cs"/>
          <w:rtl/>
        </w:rPr>
        <w:t xml:space="preserve">כפי שראינו </w:t>
      </w:r>
      <w:r w:rsidR="00DE7902">
        <w:rPr>
          <w:rFonts w:hint="cs"/>
          <w:rtl/>
        </w:rPr>
        <w:t xml:space="preserve">לדעת רבי יהודה </w:t>
      </w:r>
      <w:r>
        <w:rPr>
          <w:rFonts w:hint="cs"/>
          <w:rtl/>
        </w:rPr>
        <w:t>מותר להתרחץ במים קרים,</w:t>
      </w:r>
      <w:r w:rsidR="001A7DE3" w:rsidRPr="00C257E4">
        <w:rPr>
          <w:rFonts w:hint="cs"/>
          <w:rtl/>
        </w:rPr>
        <w:t xml:space="preserve"> </w:t>
      </w:r>
      <w:r w:rsidR="00DE7902">
        <w:rPr>
          <w:rFonts w:hint="cs"/>
          <w:rtl/>
        </w:rPr>
        <w:t xml:space="preserve">וכמותו ונפסק להלכה. </w:t>
      </w:r>
      <w:r w:rsidR="001B4BA1">
        <w:rPr>
          <w:rFonts w:hint="cs"/>
          <w:rtl/>
        </w:rPr>
        <w:t xml:space="preserve">חלק </w:t>
      </w:r>
      <w:r w:rsidR="0005217A">
        <w:rPr>
          <w:rFonts w:hint="cs"/>
          <w:rtl/>
        </w:rPr>
        <w:t>מ</w:t>
      </w:r>
      <w:r w:rsidR="001A7DE3" w:rsidRPr="00C257E4">
        <w:rPr>
          <w:rFonts w:hint="cs"/>
          <w:rtl/>
        </w:rPr>
        <w:t xml:space="preserve">הראשונים האשכנזים </w:t>
      </w:r>
      <w:r w:rsidR="001B4BA1">
        <w:rPr>
          <w:rFonts w:hint="cs"/>
          <w:rtl/>
        </w:rPr>
        <w:t xml:space="preserve">ובראשם </w:t>
      </w:r>
      <w:r w:rsidR="001A7DE3" w:rsidRPr="00C257E4">
        <w:rPr>
          <w:rFonts w:hint="cs"/>
          <w:b/>
          <w:bCs/>
          <w:rtl/>
        </w:rPr>
        <w:t>המהרי''ל</w:t>
      </w:r>
      <w:r w:rsidR="001A7DE3" w:rsidRPr="00C257E4">
        <w:rPr>
          <w:rFonts w:hint="cs"/>
          <w:rtl/>
        </w:rPr>
        <w:t xml:space="preserve"> </w:t>
      </w:r>
      <w:r w:rsidR="001A7DE3" w:rsidRPr="001F00F6">
        <w:rPr>
          <w:rFonts w:hint="cs"/>
          <w:sz w:val="18"/>
          <w:szCs w:val="18"/>
          <w:rtl/>
        </w:rPr>
        <w:t>(</w:t>
      </w:r>
      <w:r w:rsidR="00C95162">
        <w:rPr>
          <w:rFonts w:hint="cs"/>
          <w:sz w:val="18"/>
          <w:szCs w:val="18"/>
          <w:rtl/>
        </w:rPr>
        <w:t xml:space="preserve">סי' </w:t>
      </w:r>
      <w:r w:rsidR="001A7DE3" w:rsidRPr="001F00F6">
        <w:rPr>
          <w:rFonts w:hint="cs"/>
          <w:sz w:val="18"/>
          <w:szCs w:val="18"/>
          <w:rtl/>
        </w:rPr>
        <w:t xml:space="preserve">קלט) </w:t>
      </w:r>
      <w:r w:rsidR="001A7DE3" w:rsidRPr="00C257E4">
        <w:rPr>
          <w:rFonts w:hint="cs"/>
          <w:b/>
          <w:bCs/>
          <w:rtl/>
        </w:rPr>
        <w:t>ותרומת</w:t>
      </w:r>
      <w:r w:rsidR="001A7DE3" w:rsidRPr="00C257E4">
        <w:rPr>
          <w:rFonts w:hint="cs"/>
          <w:rtl/>
        </w:rPr>
        <w:t xml:space="preserve"> </w:t>
      </w:r>
      <w:r w:rsidR="001A7DE3" w:rsidRPr="00C257E4">
        <w:rPr>
          <w:rFonts w:hint="cs"/>
          <w:b/>
          <w:bCs/>
          <w:rtl/>
        </w:rPr>
        <w:t>הדשן</w:t>
      </w:r>
      <w:r w:rsidR="001A7DE3" w:rsidRPr="00C257E4">
        <w:rPr>
          <w:rFonts w:hint="cs"/>
          <w:rtl/>
        </w:rPr>
        <w:t xml:space="preserve"> </w:t>
      </w:r>
      <w:r w:rsidR="001A7DE3" w:rsidRPr="00791A70">
        <w:rPr>
          <w:rFonts w:hint="cs"/>
          <w:sz w:val="18"/>
          <w:szCs w:val="18"/>
          <w:rtl/>
        </w:rPr>
        <w:t>(רנה)</w:t>
      </w:r>
      <w:r w:rsidR="001A7DE3" w:rsidRPr="00C257E4">
        <w:t xml:space="preserve"> </w:t>
      </w:r>
      <w:r w:rsidR="001A7DE3" w:rsidRPr="00C257E4">
        <w:rPr>
          <w:rFonts w:hint="cs"/>
          <w:rtl/>
        </w:rPr>
        <w:t>כתבו,</w:t>
      </w:r>
      <w:r w:rsidR="00AD54D6">
        <w:rPr>
          <w:rFonts w:hint="cs"/>
          <w:rtl/>
        </w:rPr>
        <w:t xml:space="preserve"> </w:t>
      </w:r>
      <w:r w:rsidR="005E223F" w:rsidRPr="00C257E4">
        <w:rPr>
          <w:rFonts w:hint="cs"/>
          <w:rtl/>
        </w:rPr>
        <w:t xml:space="preserve">שנהגו </w:t>
      </w:r>
      <w:r w:rsidR="001A7DE3" w:rsidRPr="00C257E4">
        <w:rPr>
          <w:rFonts w:hint="cs"/>
          <w:rtl/>
        </w:rPr>
        <w:t>שלא להתרחץ בשבת אפילו במים קרים</w:t>
      </w:r>
      <w:r w:rsidR="00EA6A9C">
        <w:rPr>
          <w:rFonts w:hint="cs"/>
          <w:rtl/>
        </w:rPr>
        <w:t>,</w:t>
      </w:r>
      <w:r w:rsidR="00665720">
        <w:rPr>
          <w:rFonts w:hint="cs"/>
          <w:rtl/>
        </w:rPr>
        <w:t xml:space="preserve"> </w:t>
      </w:r>
      <w:r w:rsidR="00B84A54" w:rsidRPr="00C257E4">
        <w:rPr>
          <w:rFonts w:hint="cs"/>
          <w:rtl/>
        </w:rPr>
        <w:t xml:space="preserve">בטעם הדבר הביאו מספר סיבות: </w:t>
      </w:r>
    </w:p>
    <w:p w14:paraId="3FC4166D" w14:textId="62FE8D22" w:rsidR="00BE157C" w:rsidRDefault="006079F4" w:rsidP="0022327B">
      <w:pPr>
        <w:spacing w:after="60" w:line="254" w:lineRule="auto"/>
        <w:rPr>
          <w:rtl/>
        </w:rPr>
      </w:pPr>
      <w:r>
        <w:rPr>
          <w:rFonts w:hint="cs"/>
          <w:rtl/>
        </w:rPr>
        <w:t xml:space="preserve">א. </w:t>
      </w:r>
      <w:r w:rsidR="00BE157C">
        <w:rPr>
          <w:rFonts w:hint="cs"/>
          <w:rtl/>
        </w:rPr>
        <w:t xml:space="preserve">הגמרא במסכת שבת </w:t>
      </w:r>
      <w:r w:rsidR="00BE157C">
        <w:rPr>
          <w:rFonts w:hint="cs"/>
          <w:sz w:val="18"/>
          <w:szCs w:val="18"/>
          <w:rtl/>
        </w:rPr>
        <w:t xml:space="preserve">(קכח ע''ב) </w:t>
      </w:r>
      <w:r w:rsidR="00DC426A">
        <w:rPr>
          <w:rFonts w:hint="cs"/>
          <w:rtl/>
        </w:rPr>
        <w:t xml:space="preserve">כותבת, </w:t>
      </w:r>
      <w:r w:rsidR="00CE318D">
        <w:rPr>
          <w:rFonts w:hint="cs"/>
          <w:rtl/>
        </w:rPr>
        <w:t xml:space="preserve">שאם </w:t>
      </w:r>
      <w:r w:rsidR="00DC426A">
        <w:rPr>
          <w:rFonts w:hint="cs"/>
          <w:rtl/>
        </w:rPr>
        <w:t xml:space="preserve">יולדת צריכה שמן </w:t>
      </w:r>
      <w:r w:rsidR="00A155E9">
        <w:rPr>
          <w:rFonts w:hint="cs"/>
          <w:rtl/>
        </w:rPr>
        <w:t xml:space="preserve">בשבת, מותר לחברתה להביא לה אותו דרך רשות הרבים כאשר השמן נתון </w:t>
      </w:r>
      <w:r w:rsidR="0062266C">
        <w:rPr>
          <w:rFonts w:hint="cs"/>
          <w:rtl/>
        </w:rPr>
        <w:t>ב</w:t>
      </w:r>
      <w:r w:rsidR="00A155E9">
        <w:rPr>
          <w:rFonts w:hint="cs"/>
          <w:rtl/>
        </w:rPr>
        <w:t xml:space="preserve">שערה. </w:t>
      </w:r>
      <w:r w:rsidR="00E754F7">
        <w:rPr>
          <w:rFonts w:hint="cs"/>
          <w:rtl/>
        </w:rPr>
        <w:t xml:space="preserve">הגמרא מקשה, כיצד </w:t>
      </w:r>
      <w:r w:rsidR="009E6FD1">
        <w:rPr>
          <w:rFonts w:hint="cs"/>
          <w:rtl/>
        </w:rPr>
        <w:t xml:space="preserve">אפשר </w:t>
      </w:r>
      <w:r w:rsidR="00E754F7">
        <w:rPr>
          <w:rFonts w:hint="cs"/>
          <w:rtl/>
        </w:rPr>
        <w:t>להוציא את השמן</w:t>
      </w:r>
      <w:r w:rsidR="009E6FD1">
        <w:rPr>
          <w:rFonts w:hint="cs"/>
          <w:rtl/>
        </w:rPr>
        <w:t xml:space="preserve"> כאשר היא מגיעה ליולדת</w:t>
      </w:r>
      <w:r w:rsidR="00E754F7">
        <w:rPr>
          <w:rFonts w:hint="cs"/>
          <w:rtl/>
        </w:rPr>
        <w:t xml:space="preserve">? הרי יש בכך איסור סחיטה! </w:t>
      </w:r>
      <w:r w:rsidR="008965A7">
        <w:rPr>
          <w:rFonts w:hint="cs"/>
          <w:rtl/>
        </w:rPr>
        <w:t xml:space="preserve"> </w:t>
      </w:r>
      <w:r w:rsidR="00A912B5">
        <w:rPr>
          <w:rFonts w:hint="cs"/>
          <w:rtl/>
        </w:rPr>
        <w:t xml:space="preserve">הגמרא </w:t>
      </w:r>
      <w:r>
        <w:rPr>
          <w:rFonts w:hint="cs"/>
          <w:rtl/>
        </w:rPr>
        <w:t>מתרצת</w:t>
      </w:r>
      <w:r w:rsidR="00F845EA">
        <w:rPr>
          <w:rFonts w:hint="cs"/>
          <w:rtl/>
        </w:rPr>
        <w:t>,</w:t>
      </w:r>
      <w:r w:rsidR="00A912B5">
        <w:rPr>
          <w:rFonts w:hint="cs"/>
          <w:rtl/>
        </w:rPr>
        <w:t xml:space="preserve"> שמכיוון שהנוזל לא </w:t>
      </w:r>
      <w:r w:rsidR="00351A66">
        <w:rPr>
          <w:rFonts w:hint="cs"/>
          <w:rtl/>
        </w:rPr>
        <w:t xml:space="preserve">ממש </w:t>
      </w:r>
      <w:r w:rsidR="0035454E">
        <w:rPr>
          <w:rFonts w:hint="cs"/>
          <w:rtl/>
        </w:rPr>
        <w:t>נבלע</w:t>
      </w:r>
      <w:r w:rsidR="00A912B5">
        <w:rPr>
          <w:rFonts w:hint="cs"/>
          <w:rtl/>
        </w:rPr>
        <w:t xml:space="preserve"> בשיער</w:t>
      </w:r>
      <w:r w:rsidR="00351A66">
        <w:rPr>
          <w:rFonts w:hint="cs"/>
          <w:rtl/>
        </w:rPr>
        <w:t>, אין בו איסור סחיטה,</w:t>
      </w:r>
      <w:r>
        <w:rPr>
          <w:rFonts w:hint="cs"/>
          <w:rtl/>
        </w:rPr>
        <w:t xml:space="preserve"> וכך פסק להלכה </w:t>
      </w:r>
      <w:r w:rsidRPr="006079F4">
        <w:rPr>
          <w:rFonts w:hint="cs"/>
          <w:b/>
          <w:bCs/>
          <w:rtl/>
        </w:rPr>
        <w:t>הרמב''ם</w:t>
      </w:r>
      <w:r>
        <w:rPr>
          <w:rFonts w:hint="cs"/>
          <w:rtl/>
        </w:rPr>
        <w:t xml:space="preserve"> </w:t>
      </w:r>
      <w:r>
        <w:rPr>
          <w:rFonts w:hint="cs"/>
          <w:sz w:val="18"/>
          <w:szCs w:val="18"/>
          <w:rtl/>
        </w:rPr>
        <w:t>(שבת ט, יא)</w:t>
      </w:r>
      <w:r w:rsidR="00A912B5">
        <w:rPr>
          <w:rFonts w:hint="cs"/>
          <w:rtl/>
        </w:rPr>
        <w:t xml:space="preserve">. </w:t>
      </w:r>
    </w:p>
    <w:p w14:paraId="609D38F9" w14:textId="13B04E65" w:rsidR="006079F4" w:rsidRDefault="00086197" w:rsidP="0022327B">
      <w:pPr>
        <w:spacing w:after="60" w:line="254" w:lineRule="auto"/>
        <w:rPr>
          <w:rtl/>
        </w:rPr>
      </w:pPr>
      <w:r>
        <w:rPr>
          <w:rFonts w:hint="cs"/>
          <w:rtl/>
        </w:rPr>
        <w:t xml:space="preserve">אמנם </w:t>
      </w:r>
      <w:r w:rsidR="006079F4">
        <w:rPr>
          <w:rFonts w:hint="cs"/>
          <w:rtl/>
        </w:rPr>
        <w:t xml:space="preserve">כפי </w:t>
      </w:r>
      <w:r w:rsidR="00F845EA">
        <w:rPr>
          <w:rFonts w:hint="cs"/>
          <w:rtl/>
        </w:rPr>
        <w:t>שהעיר</w:t>
      </w:r>
      <w:r w:rsidR="006079F4">
        <w:rPr>
          <w:rFonts w:hint="cs"/>
          <w:rtl/>
        </w:rPr>
        <w:t xml:space="preserve"> </w:t>
      </w:r>
      <w:r w:rsidR="006079F4" w:rsidRPr="006079F4">
        <w:rPr>
          <w:rFonts w:hint="cs"/>
          <w:b/>
          <w:bCs/>
          <w:rtl/>
        </w:rPr>
        <w:t>המגיד</w:t>
      </w:r>
      <w:r w:rsidR="006079F4">
        <w:rPr>
          <w:rFonts w:hint="cs"/>
          <w:rtl/>
        </w:rPr>
        <w:t xml:space="preserve"> </w:t>
      </w:r>
      <w:r w:rsidR="006079F4" w:rsidRPr="006079F4">
        <w:rPr>
          <w:rFonts w:hint="cs"/>
          <w:b/>
          <w:bCs/>
          <w:rtl/>
        </w:rPr>
        <w:t>משנה</w:t>
      </w:r>
      <w:r w:rsidR="006079F4">
        <w:rPr>
          <w:rFonts w:hint="cs"/>
          <w:rtl/>
        </w:rPr>
        <w:t xml:space="preserve"> </w:t>
      </w:r>
      <w:r w:rsidR="006079F4">
        <w:rPr>
          <w:rFonts w:hint="cs"/>
          <w:sz w:val="18"/>
          <w:szCs w:val="18"/>
          <w:rtl/>
        </w:rPr>
        <w:t>(שם)</w:t>
      </w:r>
      <w:r w:rsidR="006079F4">
        <w:rPr>
          <w:rFonts w:hint="cs"/>
          <w:rtl/>
        </w:rPr>
        <w:t xml:space="preserve">, </w:t>
      </w:r>
      <w:r w:rsidR="005E273B">
        <w:rPr>
          <w:rFonts w:hint="cs"/>
          <w:rtl/>
        </w:rPr>
        <w:t xml:space="preserve">למרות שאין </w:t>
      </w:r>
      <w:r w:rsidR="003B273F">
        <w:rPr>
          <w:rFonts w:hint="cs"/>
          <w:rtl/>
        </w:rPr>
        <w:t xml:space="preserve">איסור דאורייתא לסחוט שיער בשבת, </w:t>
      </w:r>
      <w:r w:rsidR="003967F7">
        <w:rPr>
          <w:rFonts w:hint="cs"/>
          <w:rtl/>
        </w:rPr>
        <w:t xml:space="preserve">עדיין </w:t>
      </w:r>
      <w:r w:rsidR="008053E6">
        <w:rPr>
          <w:rFonts w:hint="cs"/>
          <w:rtl/>
        </w:rPr>
        <w:t xml:space="preserve">לדעת הרמב''ם יש בכך </w:t>
      </w:r>
      <w:r w:rsidR="00880823">
        <w:rPr>
          <w:rFonts w:hint="cs"/>
          <w:rtl/>
        </w:rPr>
        <w:t xml:space="preserve">איסור דרבנן. הסיבה </w:t>
      </w:r>
      <w:r w:rsidR="003D3B68">
        <w:rPr>
          <w:rFonts w:hint="cs"/>
          <w:rtl/>
        </w:rPr>
        <w:t xml:space="preserve">לכך </w:t>
      </w:r>
      <w:r w:rsidR="00880823">
        <w:rPr>
          <w:rFonts w:hint="cs"/>
          <w:rtl/>
        </w:rPr>
        <w:t xml:space="preserve">היא, </w:t>
      </w:r>
      <w:r w:rsidR="006079F4">
        <w:rPr>
          <w:rFonts w:hint="cs"/>
          <w:rtl/>
        </w:rPr>
        <w:t>שכאשר האדם מוציא נוזל מהשיער</w:t>
      </w:r>
      <w:r w:rsidR="002579B7">
        <w:rPr>
          <w:rFonts w:hint="cs"/>
          <w:rtl/>
        </w:rPr>
        <w:t xml:space="preserve"> </w:t>
      </w:r>
      <w:r w:rsidR="006079F4">
        <w:rPr>
          <w:rFonts w:hint="cs"/>
          <w:rtl/>
        </w:rPr>
        <w:t>זה נראה כ</w:t>
      </w:r>
      <w:r w:rsidR="00C50CBB">
        <w:rPr>
          <w:rFonts w:hint="cs"/>
          <w:rtl/>
        </w:rPr>
        <w:t xml:space="preserve">מו </w:t>
      </w:r>
      <w:r w:rsidR="006079F4">
        <w:rPr>
          <w:rFonts w:hint="cs"/>
          <w:rtl/>
        </w:rPr>
        <w:t>ס</w:t>
      </w:r>
      <w:r w:rsidR="003C7A6E">
        <w:rPr>
          <w:rFonts w:hint="cs"/>
          <w:rtl/>
        </w:rPr>
        <w:t>חיטה</w:t>
      </w:r>
      <w:r w:rsidR="00030D1C">
        <w:rPr>
          <w:rFonts w:hint="cs"/>
          <w:rtl/>
        </w:rPr>
        <w:t>,</w:t>
      </w:r>
      <w:r w:rsidR="006079F4">
        <w:rPr>
          <w:rFonts w:hint="cs"/>
          <w:rtl/>
        </w:rPr>
        <w:t xml:space="preserve"> </w:t>
      </w:r>
      <w:r w:rsidR="003D3B68">
        <w:rPr>
          <w:rFonts w:hint="cs"/>
          <w:rtl/>
        </w:rPr>
        <w:t>ו</w:t>
      </w:r>
      <w:r w:rsidR="006079F4">
        <w:rPr>
          <w:rFonts w:hint="cs"/>
          <w:rtl/>
        </w:rPr>
        <w:t xml:space="preserve">לכן </w:t>
      </w:r>
      <w:r w:rsidR="00AB27B5">
        <w:rPr>
          <w:rFonts w:hint="cs"/>
          <w:rtl/>
        </w:rPr>
        <w:t xml:space="preserve">גזרו על כך </w:t>
      </w:r>
      <w:r w:rsidR="006079F4">
        <w:rPr>
          <w:rFonts w:hint="cs"/>
          <w:rtl/>
        </w:rPr>
        <w:t xml:space="preserve">חז''ל </w:t>
      </w:r>
      <w:r w:rsidR="00BC372A">
        <w:rPr>
          <w:rFonts w:hint="cs"/>
          <w:rtl/>
        </w:rPr>
        <w:t>(</w:t>
      </w:r>
      <w:r w:rsidR="009820BC">
        <w:rPr>
          <w:rFonts w:hint="cs"/>
          <w:rtl/>
        </w:rPr>
        <w:t>ו</w:t>
      </w:r>
      <w:r w:rsidR="006079F4">
        <w:rPr>
          <w:rFonts w:hint="cs"/>
          <w:rtl/>
        </w:rPr>
        <w:t xml:space="preserve">למרות שיש איסור דרבנן, כאשר היולדת צריכה שמן התירו </w:t>
      </w:r>
      <w:r w:rsidR="006D3EB3">
        <w:rPr>
          <w:rFonts w:hint="cs"/>
          <w:rtl/>
        </w:rPr>
        <w:t xml:space="preserve">חז''ל </w:t>
      </w:r>
      <w:r w:rsidR="006079F4">
        <w:rPr>
          <w:rFonts w:hint="cs"/>
          <w:rtl/>
        </w:rPr>
        <w:t>לעבור על איסור דרבנן</w:t>
      </w:r>
      <w:r w:rsidR="00BC372A">
        <w:rPr>
          <w:rFonts w:hint="cs"/>
          <w:rtl/>
        </w:rPr>
        <w:t>)</w:t>
      </w:r>
      <w:r w:rsidR="006079F4">
        <w:rPr>
          <w:rFonts w:hint="cs"/>
          <w:rtl/>
        </w:rPr>
        <w:t>.</w:t>
      </w:r>
    </w:p>
    <w:p w14:paraId="0A9F9F72" w14:textId="1A18E84C" w:rsidR="00D36272" w:rsidRPr="006079F4" w:rsidRDefault="00D36272" w:rsidP="0022327B">
      <w:pPr>
        <w:spacing w:after="60" w:line="254" w:lineRule="auto"/>
        <w:rPr>
          <w:rtl/>
        </w:rPr>
      </w:pPr>
      <w:r>
        <w:rPr>
          <w:rFonts w:hint="cs"/>
          <w:rtl/>
        </w:rPr>
        <w:t>הוא הדין אומרים הפוסקים</w:t>
      </w:r>
      <w:r w:rsidR="00E6701A">
        <w:rPr>
          <w:rFonts w:hint="cs"/>
          <w:rtl/>
        </w:rPr>
        <w:t>,</w:t>
      </w:r>
      <w:r>
        <w:rPr>
          <w:rFonts w:hint="cs"/>
          <w:rtl/>
        </w:rPr>
        <w:t xml:space="preserve"> לעניין רחיצה במים קרים בשבת</w:t>
      </w:r>
      <w:r w:rsidR="00904625">
        <w:rPr>
          <w:rFonts w:hint="cs"/>
          <w:rtl/>
        </w:rPr>
        <w:t xml:space="preserve">. </w:t>
      </w:r>
      <w:r>
        <w:rPr>
          <w:rFonts w:hint="cs"/>
          <w:rtl/>
        </w:rPr>
        <w:t>גם אם אין איסור להתקלח במים קרים בשבת, עדיין יש חשש שלאחר המקלחת האדם יסחט את שיערו</w:t>
      </w:r>
      <w:r w:rsidR="009E3337">
        <w:rPr>
          <w:rFonts w:hint="cs"/>
          <w:rtl/>
        </w:rPr>
        <w:t>, ומשום כך יש להימנע ממקלחת בשבת</w:t>
      </w:r>
      <w:r w:rsidR="00D311C6">
        <w:rPr>
          <w:rFonts w:hint="cs"/>
          <w:rtl/>
        </w:rPr>
        <w:t xml:space="preserve"> </w:t>
      </w:r>
      <w:r w:rsidR="00D311C6">
        <w:rPr>
          <w:rFonts w:hint="cs"/>
          <w:sz w:val="18"/>
          <w:szCs w:val="18"/>
          <w:rtl/>
        </w:rPr>
        <w:t>(אך מותר לרחוץ מקומות ללא שערות)</w:t>
      </w:r>
      <w:r w:rsidR="009E3337">
        <w:rPr>
          <w:rFonts w:hint="cs"/>
          <w:rtl/>
        </w:rPr>
        <w:t>,</w:t>
      </w:r>
      <w:r>
        <w:rPr>
          <w:rFonts w:hint="cs"/>
          <w:rtl/>
        </w:rPr>
        <w:t xml:space="preserve"> וכך כתבו </w:t>
      </w:r>
      <w:r w:rsidR="004820AF">
        <w:rPr>
          <w:rFonts w:hint="cs"/>
          <w:rtl/>
        </w:rPr>
        <w:t xml:space="preserve">להלכה </w:t>
      </w:r>
      <w:r w:rsidR="004820AF">
        <w:rPr>
          <w:rFonts w:hint="cs"/>
          <w:b/>
          <w:bCs/>
          <w:rtl/>
        </w:rPr>
        <w:t>ערוך השולחן</w:t>
      </w:r>
      <w:r w:rsidR="00211D65">
        <w:rPr>
          <w:rFonts w:hint="cs"/>
          <w:rtl/>
        </w:rPr>
        <w:t xml:space="preserve"> </w:t>
      </w:r>
      <w:r w:rsidR="00211D65">
        <w:rPr>
          <w:rFonts w:hint="cs"/>
          <w:sz w:val="18"/>
          <w:szCs w:val="18"/>
          <w:rtl/>
        </w:rPr>
        <w:t>(שכו, ט)</w:t>
      </w:r>
      <w:r w:rsidR="004820AF" w:rsidRPr="00211D65">
        <w:rPr>
          <w:rFonts w:hint="cs"/>
          <w:rtl/>
        </w:rPr>
        <w:t>,</w:t>
      </w:r>
      <w:r w:rsidR="004820AF">
        <w:rPr>
          <w:rFonts w:hint="cs"/>
          <w:b/>
          <w:bCs/>
          <w:rtl/>
        </w:rPr>
        <w:t xml:space="preserve"> </w:t>
      </w:r>
      <w:r w:rsidR="00211D65">
        <w:rPr>
          <w:rFonts w:hint="cs"/>
          <w:b/>
          <w:bCs/>
          <w:rtl/>
        </w:rPr>
        <w:t xml:space="preserve">שולחן ערוך הרב </w:t>
      </w:r>
      <w:r w:rsidR="00211D65" w:rsidRPr="00211D65">
        <w:rPr>
          <w:rFonts w:hint="cs"/>
          <w:sz w:val="18"/>
          <w:szCs w:val="18"/>
          <w:rtl/>
        </w:rPr>
        <w:t>(שם, ס''ק ו)</w:t>
      </w:r>
      <w:r w:rsidR="00211D65" w:rsidRPr="00211D65">
        <w:rPr>
          <w:rFonts w:hint="cs"/>
          <w:rtl/>
        </w:rPr>
        <w:t>,</w:t>
      </w:r>
      <w:r w:rsidR="00211D65">
        <w:rPr>
          <w:rFonts w:hint="cs"/>
          <w:b/>
          <w:bCs/>
          <w:rtl/>
        </w:rPr>
        <w:t xml:space="preserve"> </w:t>
      </w:r>
      <w:r w:rsidRPr="00C257E4">
        <w:rPr>
          <w:rFonts w:hint="cs"/>
          <w:b/>
          <w:bCs/>
          <w:rtl/>
        </w:rPr>
        <w:t>המגן</w:t>
      </w:r>
      <w:r w:rsidRPr="00C257E4">
        <w:rPr>
          <w:rFonts w:hint="cs"/>
          <w:rtl/>
        </w:rPr>
        <w:t xml:space="preserve"> </w:t>
      </w:r>
      <w:r w:rsidRPr="00C257E4">
        <w:rPr>
          <w:rFonts w:hint="cs"/>
          <w:b/>
          <w:bCs/>
          <w:rtl/>
        </w:rPr>
        <w:t>אברהם</w:t>
      </w:r>
      <w:r w:rsidR="004E5CF8">
        <w:rPr>
          <w:rFonts w:hint="cs"/>
          <w:b/>
          <w:bCs/>
          <w:rtl/>
        </w:rPr>
        <w:t xml:space="preserve"> </w:t>
      </w:r>
      <w:r w:rsidR="004E5CF8" w:rsidRPr="004E5CF8">
        <w:rPr>
          <w:rFonts w:hint="cs"/>
          <w:sz w:val="18"/>
          <w:szCs w:val="18"/>
          <w:rtl/>
        </w:rPr>
        <w:t>(שם)</w:t>
      </w:r>
      <w:r w:rsidRPr="00C257E4">
        <w:rPr>
          <w:rFonts w:hint="cs"/>
          <w:b/>
          <w:bCs/>
          <w:rtl/>
        </w:rPr>
        <w:t xml:space="preserve"> והמשנה בר</w:t>
      </w:r>
      <w:r>
        <w:rPr>
          <w:rFonts w:hint="cs"/>
          <w:b/>
          <w:bCs/>
          <w:rtl/>
        </w:rPr>
        <w:t>ו</w:t>
      </w:r>
      <w:r w:rsidRPr="00C257E4">
        <w:rPr>
          <w:rFonts w:hint="cs"/>
          <w:b/>
          <w:bCs/>
          <w:rtl/>
        </w:rPr>
        <w:t>רה</w:t>
      </w:r>
      <w:r w:rsidR="004E5CF8">
        <w:rPr>
          <w:rFonts w:hint="cs"/>
          <w:b/>
          <w:bCs/>
          <w:rtl/>
        </w:rPr>
        <w:t xml:space="preserve"> </w:t>
      </w:r>
      <w:r w:rsidR="004E5CF8" w:rsidRPr="004E5CF8">
        <w:rPr>
          <w:rFonts w:hint="cs"/>
          <w:sz w:val="18"/>
          <w:szCs w:val="18"/>
          <w:rtl/>
        </w:rPr>
        <w:t>(שם)</w:t>
      </w:r>
      <w:r w:rsidR="007165AD">
        <w:rPr>
          <w:rFonts w:hint="cs"/>
          <w:rtl/>
        </w:rPr>
        <w:t>.</w:t>
      </w:r>
      <w:r w:rsidRPr="00C257E4">
        <w:rPr>
          <w:rFonts w:hint="cs"/>
          <w:b/>
          <w:bCs/>
          <w:rtl/>
        </w:rPr>
        <w:t xml:space="preserve"> </w:t>
      </w:r>
    </w:p>
    <w:p w14:paraId="6A8FEA5D" w14:textId="353C4D8E" w:rsidR="00C97CDE" w:rsidRPr="00C257E4" w:rsidRDefault="0044030D" w:rsidP="001F30DD">
      <w:pPr>
        <w:spacing w:after="60" w:line="254" w:lineRule="auto"/>
        <w:rPr>
          <w:rtl/>
        </w:rPr>
      </w:pPr>
      <w:r>
        <w:rPr>
          <w:rFonts w:hint="cs"/>
          <w:rtl/>
        </w:rPr>
        <w:t>ב</w:t>
      </w:r>
      <w:r w:rsidR="00D36272">
        <w:rPr>
          <w:rFonts w:hint="cs"/>
          <w:rtl/>
        </w:rPr>
        <w:t xml:space="preserve">. חשש נוסף שהעלו הפוסקים הוא, שאדם יתקלח במקום ללא עירוב </w:t>
      </w:r>
      <w:r w:rsidR="004649E5">
        <w:rPr>
          <w:rFonts w:hint="cs"/>
          <w:rtl/>
        </w:rPr>
        <w:t>ו</w:t>
      </w:r>
      <w:r w:rsidR="00D36272">
        <w:rPr>
          <w:rFonts w:hint="cs"/>
          <w:rtl/>
        </w:rPr>
        <w:t>יצא לרשות הרבים</w:t>
      </w:r>
      <w:r w:rsidR="00D36272" w:rsidRPr="00C257E4">
        <w:rPr>
          <w:rFonts w:hint="cs"/>
          <w:rtl/>
        </w:rPr>
        <w:t xml:space="preserve"> כאשר </w:t>
      </w:r>
      <w:r w:rsidR="00D36272">
        <w:rPr>
          <w:rFonts w:hint="cs"/>
          <w:rtl/>
        </w:rPr>
        <w:t xml:space="preserve">יש </w:t>
      </w:r>
      <w:r w:rsidR="00D36272" w:rsidRPr="00C257E4">
        <w:rPr>
          <w:rFonts w:hint="cs"/>
          <w:rtl/>
        </w:rPr>
        <w:t>מים על גופו</w:t>
      </w:r>
      <w:r w:rsidR="00E127FC">
        <w:rPr>
          <w:rFonts w:hint="cs"/>
          <w:rtl/>
        </w:rPr>
        <w:t>,</w:t>
      </w:r>
      <w:r w:rsidR="00D36272" w:rsidRPr="00C257E4">
        <w:rPr>
          <w:rFonts w:hint="cs"/>
          <w:rtl/>
        </w:rPr>
        <w:t xml:space="preserve"> </w:t>
      </w:r>
      <w:r w:rsidR="00D36272">
        <w:rPr>
          <w:rFonts w:hint="cs"/>
          <w:rtl/>
        </w:rPr>
        <w:t xml:space="preserve">יטלטל </w:t>
      </w:r>
      <w:r w:rsidR="00D36272" w:rsidRPr="00C257E4">
        <w:rPr>
          <w:rFonts w:hint="cs"/>
          <w:rtl/>
        </w:rPr>
        <w:t>ד' אמות ברשות הרבים</w:t>
      </w:r>
      <w:r w:rsidR="003A5E3F">
        <w:rPr>
          <w:rFonts w:hint="cs"/>
          <w:rtl/>
        </w:rPr>
        <w:t>, ויעבור על הוצאת מרשות לרשות</w:t>
      </w:r>
      <w:r w:rsidR="00D36272" w:rsidRPr="00C257E4">
        <w:rPr>
          <w:rFonts w:hint="cs"/>
          <w:rtl/>
        </w:rPr>
        <w:t>.</w:t>
      </w:r>
      <w:r w:rsidR="006B4B7E">
        <w:rPr>
          <w:rFonts w:hint="cs"/>
          <w:rtl/>
        </w:rPr>
        <w:t xml:space="preserve"> אמנם חשש זה לא קיים בזמנינו</w:t>
      </w:r>
      <w:r w:rsidR="006A18AA">
        <w:rPr>
          <w:rFonts w:hint="cs"/>
          <w:rtl/>
        </w:rPr>
        <w:t xml:space="preserve"> </w:t>
      </w:r>
      <w:r w:rsidR="006B4B7E">
        <w:rPr>
          <w:rFonts w:hint="cs"/>
          <w:rtl/>
        </w:rPr>
        <w:t xml:space="preserve">כאשר </w:t>
      </w:r>
      <w:r w:rsidR="00583ED5">
        <w:rPr>
          <w:rFonts w:hint="cs"/>
          <w:rtl/>
        </w:rPr>
        <w:t>נוהגים לסמוך על</w:t>
      </w:r>
      <w:r w:rsidR="006B4B7E">
        <w:rPr>
          <w:rFonts w:hint="cs"/>
          <w:rtl/>
        </w:rPr>
        <w:t xml:space="preserve"> </w:t>
      </w:r>
      <w:r w:rsidR="00583ED5">
        <w:rPr>
          <w:rFonts w:hint="cs"/>
          <w:rtl/>
        </w:rPr>
        <w:t>ה</w:t>
      </w:r>
      <w:r w:rsidR="006B4B7E">
        <w:rPr>
          <w:rFonts w:hint="cs"/>
          <w:rtl/>
        </w:rPr>
        <w:t xml:space="preserve">עירוב, </w:t>
      </w:r>
      <w:r w:rsidR="00FA09C1">
        <w:rPr>
          <w:rFonts w:hint="cs"/>
          <w:rtl/>
        </w:rPr>
        <w:t>אבל החשש הראשון של סחיטת השיער עודנו קיים.</w:t>
      </w:r>
      <w:r w:rsidR="00D36272" w:rsidRPr="00C257E4">
        <w:rPr>
          <w:rFonts w:hint="cs"/>
          <w:rtl/>
        </w:rPr>
        <w:t xml:space="preserve"> </w:t>
      </w:r>
      <w:r w:rsidR="00C97CDE">
        <w:rPr>
          <w:rFonts w:hint="cs"/>
          <w:rtl/>
        </w:rPr>
        <w:t>אם כן למסקנה עולה כך:</w:t>
      </w:r>
    </w:p>
    <w:p w14:paraId="1AF90549" w14:textId="6FCB0EBF" w:rsidR="00AD4C6A" w:rsidRPr="00C257E4" w:rsidRDefault="00AD4C6A" w:rsidP="0022327B">
      <w:pPr>
        <w:spacing w:after="60" w:line="254" w:lineRule="auto"/>
        <w:rPr>
          <w:rtl/>
        </w:rPr>
      </w:pPr>
      <w:r w:rsidRPr="00C97CDE">
        <w:rPr>
          <w:rFonts w:hint="cs"/>
          <w:b/>
          <w:bCs/>
          <w:rtl/>
        </w:rPr>
        <w:t>לדעת הספרדים</w:t>
      </w:r>
      <w:r w:rsidRPr="00C257E4">
        <w:rPr>
          <w:rFonts w:hint="cs"/>
          <w:rtl/>
        </w:rPr>
        <w:t>, בוודאי שאין בעיה להתרחץ במים קרים בשבת</w:t>
      </w:r>
      <w:r w:rsidR="00486BF7">
        <w:rPr>
          <w:rFonts w:hint="cs"/>
          <w:rtl/>
        </w:rPr>
        <w:t>, כיוון שהראשונים הספרדים לא גזרו על כך. מכל מקו</w:t>
      </w:r>
      <w:r w:rsidR="00F66645">
        <w:rPr>
          <w:rFonts w:hint="cs"/>
          <w:rtl/>
        </w:rPr>
        <w:t>ם</w:t>
      </w:r>
      <w:r w:rsidR="00486BF7">
        <w:rPr>
          <w:rFonts w:hint="cs"/>
          <w:rtl/>
        </w:rPr>
        <w:t xml:space="preserve"> ברור שגם לשיטתם יש ליזהר שלא</w:t>
      </w:r>
      <w:r w:rsidRPr="00C257E4">
        <w:rPr>
          <w:rFonts w:hint="cs"/>
          <w:rtl/>
        </w:rPr>
        <w:t xml:space="preserve"> לסחוט את המגבת והשיער, </w:t>
      </w:r>
      <w:r>
        <w:rPr>
          <w:rFonts w:hint="cs"/>
          <w:rtl/>
        </w:rPr>
        <w:t xml:space="preserve">וכך כתבו </w:t>
      </w:r>
      <w:r w:rsidRPr="00C257E4">
        <w:rPr>
          <w:rFonts w:hint="cs"/>
          <w:b/>
          <w:bCs/>
          <w:rtl/>
        </w:rPr>
        <w:t>האור</w:t>
      </w:r>
      <w:r w:rsidRPr="00C257E4">
        <w:rPr>
          <w:rFonts w:hint="cs"/>
          <w:rtl/>
        </w:rPr>
        <w:t xml:space="preserve"> </w:t>
      </w:r>
      <w:r w:rsidRPr="00C257E4">
        <w:rPr>
          <w:rFonts w:hint="cs"/>
          <w:b/>
          <w:bCs/>
          <w:rtl/>
        </w:rPr>
        <w:t>לציון</w:t>
      </w:r>
      <w:r w:rsidRPr="00C257E4">
        <w:rPr>
          <w:rFonts w:hint="cs"/>
          <w:rtl/>
        </w:rPr>
        <w:t xml:space="preserve"> </w:t>
      </w:r>
      <w:r w:rsidRPr="0052182C">
        <w:rPr>
          <w:rFonts w:hint="cs"/>
          <w:sz w:val="18"/>
          <w:szCs w:val="18"/>
          <w:rtl/>
        </w:rPr>
        <w:t>(ב, לה)</w:t>
      </w:r>
      <w:r w:rsidRPr="00C257E4">
        <w:rPr>
          <w:rFonts w:hint="cs"/>
          <w:rtl/>
        </w:rPr>
        <w:t xml:space="preserve">, </w:t>
      </w:r>
      <w:r w:rsidRPr="00C257E4">
        <w:rPr>
          <w:rFonts w:hint="cs"/>
          <w:b/>
          <w:bCs/>
          <w:rtl/>
        </w:rPr>
        <w:t>והילקוט</w:t>
      </w:r>
      <w:r w:rsidRPr="00C257E4">
        <w:rPr>
          <w:rFonts w:hint="cs"/>
          <w:rtl/>
        </w:rPr>
        <w:t xml:space="preserve"> </w:t>
      </w:r>
      <w:r w:rsidRPr="00C257E4">
        <w:rPr>
          <w:rFonts w:hint="cs"/>
          <w:b/>
          <w:bCs/>
          <w:rtl/>
        </w:rPr>
        <w:t>יוסף</w:t>
      </w:r>
      <w:r w:rsidRPr="00C257E4">
        <w:rPr>
          <w:rFonts w:hint="cs"/>
          <w:rtl/>
        </w:rPr>
        <w:t xml:space="preserve"> </w:t>
      </w:r>
      <w:r w:rsidRPr="0052182C">
        <w:rPr>
          <w:rFonts w:hint="cs"/>
          <w:sz w:val="18"/>
          <w:szCs w:val="18"/>
          <w:rtl/>
        </w:rPr>
        <w:t>(שכו, ד)</w:t>
      </w:r>
      <w:r w:rsidR="006A4EC9">
        <w:rPr>
          <w:rFonts w:hint="cs"/>
          <w:rtl/>
        </w:rPr>
        <w:t>, ובלשונו</w:t>
      </w:r>
      <w:r>
        <w:rPr>
          <w:rFonts w:hint="cs"/>
          <w:rtl/>
        </w:rPr>
        <w:t>:</w:t>
      </w:r>
      <w:r w:rsidRPr="00C257E4">
        <w:rPr>
          <w:rFonts w:hint="cs"/>
          <w:rtl/>
        </w:rPr>
        <w:t xml:space="preserve"> </w:t>
      </w:r>
    </w:p>
    <w:p w14:paraId="5E4C7B83" w14:textId="370B5D97" w:rsidR="00AD4C6A" w:rsidRPr="00C257E4" w:rsidRDefault="00AD4C6A" w:rsidP="0022327B">
      <w:pPr>
        <w:spacing w:after="60" w:line="254" w:lineRule="auto"/>
        <w:ind w:left="720"/>
        <w:rPr>
          <w:rtl/>
        </w:rPr>
      </w:pPr>
      <w:r w:rsidRPr="00C257E4">
        <w:rPr>
          <w:rFonts w:hint="cs"/>
          <w:rtl/>
        </w:rPr>
        <w:t>''</w:t>
      </w:r>
      <w:r w:rsidRPr="00C257E4">
        <w:rPr>
          <w:rFonts w:cs="Arial" w:hint="cs"/>
          <w:rtl/>
        </w:rPr>
        <w:t>מותר</w:t>
      </w:r>
      <w:r w:rsidRPr="00C257E4">
        <w:rPr>
          <w:rFonts w:cs="Arial"/>
          <w:rtl/>
        </w:rPr>
        <w:t xml:space="preserve"> </w:t>
      </w:r>
      <w:r w:rsidRPr="00C257E4">
        <w:rPr>
          <w:rFonts w:cs="Arial" w:hint="cs"/>
          <w:rtl/>
        </w:rPr>
        <w:t>להתקלח</w:t>
      </w:r>
      <w:r w:rsidRPr="00C257E4">
        <w:rPr>
          <w:rFonts w:cs="Arial"/>
          <w:rtl/>
        </w:rPr>
        <w:t xml:space="preserve"> </w:t>
      </w:r>
      <w:r w:rsidRPr="00C257E4">
        <w:rPr>
          <w:rFonts w:cs="Arial" w:hint="cs"/>
          <w:rtl/>
        </w:rPr>
        <w:t>בשבת</w:t>
      </w:r>
      <w:r w:rsidRPr="00C257E4">
        <w:rPr>
          <w:rFonts w:cs="Arial"/>
          <w:rtl/>
        </w:rPr>
        <w:t xml:space="preserve"> </w:t>
      </w:r>
      <w:r w:rsidRPr="00C257E4">
        <w:rPr>
          <w:rFonts w:cs="Arial" w:hint="cs"/>
          <w:rtl/>
        </w:rPr>
        <w:t>במים</w:t>
      </w:r>
      <w:r w:rsidRPr="00C257E4">
        <w:rPr>
          <w:rFonts w:cs="Arial"/>
          <w:rtl/>
        </w:rPr>
        <w:t xml:space="preserve"> </w:t>
      </w:r>
      <w:r w:rsidRPr="00C257E4">
        <w:rPr>
          <w:rFonts w:cs="Arial" w:hint="cs"/>
          <w:rtl/>
        </w:rPr>
        <w:t>צוננים</w:t>
      </w:r>
      <w:r w:rsidRPr="00C257E4">
        <w:rPr>
          <w:rFonts w:cs="Arial"/>
          <w:rtl/>
        </w:rPr>
        <w:t xml:space="preserve">, </w:t>
      </w:r>
      <w:r w:rsidRPr="00C257E4">
        <w:rPr>
          <w:rFonts w:cs="Arial" w:hint="cs"/>
          <w:rtl/>
        </w:rPr>
        <w:t>ואפילו</w:t>
      </w:r>
      <w:r w:rsidRPr="00C257E4">
        <w:rPr>
          <w:rFonts w:cs="Arial"/>
          <w:rtl/>
        </w:rPr>
        <w:t xml:space="preserve"> </w:t>
      </w:r>
      <w:r w:rsidRPr="00C257E4">
        <w:rPr>
          <w:rFonts w:cs="Arial" w:hint="cs"/>
          <w:rtl/>
        </w:rPr>
        <w:t>כל</w:t>
      </w:r>
      <w:r w:rsidRPr="00C257E4">
        <w:rPr>
          <w:rFonts w:cs="Arial"/>
          <w:rtl/>
        </w:rPr>
        <w:t xml:space="preserve"> </w:t>
      </w:r>
      <w:r w:rsidRPr="00C257E4">
        <w:rPr>
          <w:rFonts w:cs="Arial" w:hint="cs"/>
          <w:rtl/>
        </w:rPr>
        <w:t>גופו</w:t>
      </w:r>
      <w:r w:rsidRPr="00C257E4">
        <w:rPr>
          <w:rFonts w:cs="Arial"/>
          <w:rtl/>
        </w:rPr>
        <w:t xml:space="preserve">, </w:t>
      </w:r>
      <w:r w:rsidRPr="00C257E4">
        <w:rPr>
          <w:rFonts w:cs="Arial" w:hint="cs"/>
          <w:rtl/>
        </w:rPr>
        <w:t>ובלבד</w:t>
      </w:r>
      <w:r w:rsidRPr="00C257E4">
        <w:rPr>
          <w:rFonts w:cs="Arial"/>
          <w:rtl/>
        </w:rPr>
        <w:t xml:space="preserve"> </w:t>
      </w:r>
      <w:r w:rsidRPr="00C257E4">
        <w:rPr>
          <w:rFonts w:cs="Arial" w:hint="cs"/>
          <w:rtl/>
        </w:rPr>
        <w:t>שיזהר</w:t>
      </w:r>
      <w:r w:rsidRPr="00C257E4">
        <w:rPr>
          <w:rFonts w:cs="Arial"/>
          <w:rtl/>
        </w:rPr>
        <w:t xml:space="preserve"> </w:t>
      </w:r>
      <w:r w:rsidRPr="00C257E4">
        <w:rPr>
          <w:rFonts w:cs="Arial" w:hint="cs"/>
          <w:rtl/>
        </w:rPr>
        <w:t>שלא</w:t>
      </w:r>
      <w:r w:rsidRPr="00C257E4">
        <w:rPr>
          <w:rFonts w:cs="Arial"/>
          <w:rtl/>
        </w:rPr>
        <w:t xml:space="preserve"> </w:t>
      </w:r>
      <w:r w:rsidRPr="00C257E4">
        <w:rPr>
          <w:rFonts w:cs="Arial" w:hint="cs"/>
          <w:rtl/>
        </w:rPr>
        <w:t>יבא</w:t>
      </w:r>
      <w:r w:rsidRPr="00C257E4">
        <w:rPr>
          <w:rFonts w:cs="Arial"/>
          <w:rtl/>
        </w:rPr>
        <w:t xml:space="preserve"> </w:t>
      </w:r>
      <w:r w:rsidRPr="00C257E4">
        <w:rPr>
          <w:rFonts w:cs="Arial" w:hint="cs"/>
          <w:rtl/>
        </w:rPr>
        <w:t>לידי</w:t>
      </w:r>
      <w:r w:rsidRPr="00C257E4">
        <w:rPr>
          <w:rFonts w:cs="Arial"/>
          <w:rtl/>
        </w:rPr>
        <w:t xml:space="preserve"> </w:t>
      </w:r>
      <w:r w:rsidRPr="00C257E4">
        <w:rPr>
          <w:rFonts w:cs="Arial" w:hint="cs"/>
          <w:rtl/>
        </w:rPr>
        <w:t>סחיטת</w:t>
      </w:r>
      <w:r w:rsidRPr="00C257E4">
        <w:rPr>
          <w:rFonts w:cs="Arial"/>
          <w:rtl/>
        </w:rPr>
        <w:t xml:space="preserve"> </w:t>
      </w:r>
      <w:r w:rsidRPr="00C257E4">
        <w:rPr>
          <w:rFonts w:cs="Arial" w:hint="cs"/>
          <w:rtl/>
        </w:rPr>
        <w:t>השער</w:t>
      </w:r>
      <w:r w:rsidRPr="00C257E4">
        <w:rPr>
          <w:rFonts w:cs="Arial"/>
          <w:rtl/>
        </w:rPr>
        <w:t xml:space="preserve"> </w:t>
      </w:r>
      <w:r w:rsidRPr="00C257E4">
        <w:rPr>
          <w:rFonts w:cs="Arial" w:hint="cs"/>
          <w:rtl/>
        </w:rPr>
        <w:t>והמגבת</w:t>
      </w:r>
      <w:r w:rsidRPr="00C257E4">
        <w:rPr>
          <w:rFonts w:cs="Arial"/>
          <w:rtl/>
        </w:rPr>
        <w:t xml:space="preserve">. </w:t>
      </w:r>
      <w:r w:rsidRPr="00C257E4">
        <w:rPr>
          <w:rFonts w:cs="Arial" w:hint="cs"/>
          <w:rtl/>
        </w:rPr>
        <w:t>ולפיכך</w:t>
      </w:r>
      <w:r w:rsidRPr="00C257E4">
        <w:rPr>
          <w:rFonts w:cs="Arial"/>
          <w:rtl/>
        </w:rPr>
        <w:t xml:space="preserve"> </w:t>
      </w:r>
      <w:r w:rsidRPr="00C257E4">
        <w:rPr>
          <w:rFonts w:cs="Arial" w:hint="cs"/>
          <w:rtl/>
        </w:rPr>
        <w:t>נכון</w:t>
      </w:r>
      <w:r w:rsidRPr="00C257E4">
        <w:rPr>
          <w:rFonts w:cs="Arial"/>
          <w:rtl/>
        </w:rPr>
        <w:t xml:space="preserve"> </w:t>
      </w:r>
      <w:r w:rsidRPr="00C257E4">
        <w:rPr>
          <w:rFonts w:cs="Arial" w:hint="cs"/>
          <w:rtl/>
        </w:rPr>
        <w:t>שימתין</w:t>
      </w:r>
      <w:r w:rsidRPr="00C257E4">
        <w:rPr>
          <w:rFonts w:cs="Arial"/>
          <w:rtl/>
        </w:rPr>
        <w:t xml:space="preserve"> </w:t>
      </w:r>
      <w:r w:rsidRPr="00C257E4">
        <w:rPr>
          <w:rFonts w:cs="Arial" w:hint="cs"/>
          <w:rtl/>
        </w:rPr>
        <w:t>מעט</w:t>
      </w:r>
      <w:r w:rsidRPr="00C257E4">
        <w:rPr>
          <w:rFonts w:cs="Arial"/>
          <w:rtl/>
        </w:rPr>
        <w:t xml:space="preserve"> </w:t>
      </w:r>
      <w:r w:rsidRPr="00C257E4">
        <w:rPr>
          <w:rFonts w:cs="Arial" w:hint="cs"/>
          <w:rtl/>
        </w:rPr>
        <w:t>קודם</w:t>
      </w:r>
      <w:r w:rsidRPr="00C257E4">
        <w:rPr>
          <w:rFonts w:cs="Arial"/>
          <w:rtl/>
        </w:rPr>
        <w:t xml:space="preserve"> </w:t>
      </w:r>
      <w:r w:rsidRPr="00C257E4">
        <w:rPr>
          <w:rFonts w:cs="Arial" w:hint="cs"/>
          <w:rtl/>
        </w:rPr>
        <w:t>שיתנגב</w:t>
      </w:r>
      <w:r w:rsidRPr="00C257E4">
        <w:rPr>
          <w:rFonts w:cs="Arial"/>
          <w:rtl/>
        </w:rPr>
        <w:t xml:space="preserve"> </w:t>
      </w:r>
      <w:r w:rsidRPr="00C257E4">
        <w:rPr>
          <w:rFonts w:cs="Arial" w:hint="cs"/>
          <w:rtl/>
        </w:rPr>
        <w:t>במגבת</w:t>
      </w:r>
      <w:r w:rsidRPr="00C257E4">
        <w:rPr>
          <w:rFonts w:cs="Arial"/>
          <w:rtl/>
        </w:rPr>
        <w:t xml:space="preserve">, </w:t>
      </w:r>
      <w:r w:rsidRPr="00C257E4">
        <w:rPr>
          <w:rFonts w:cs="Arial" w:hint="cs"/>
          <w:rtl/>
        </w:rPr>
        <w:t>כדי</w:t>
      </w:r>
      <w:r w:rsidRPr="00C257E4">
        <w:rPr>
          <w:rFonts w:cs="Arial"/>
          <w:rtl/>
        </w:rPr>
        <w:t xml:space="preserve"> </w:t>
      </w:r>
      <w:r w:rsidRPr="00C257E4">
        <w:rPr>
          <w:rFonts w:cs="Arial" w:hint="cs"/>
          <w:rtl/>
        </w:rPr>
        <w:t>שינטפו</w:t>
      </w:r>
      <w:r w:rsidRPr="00C257E4">
        <w:rPr>
          <w:rFonts w:cs="Arial"/>
          <w:rtl/>
        </w:rPr>
        <w:t xml:space="preserve"> </w:t>
      </w:r>
      <w:r w:rsidRPr="00C257E4">
        <w:rPr>
          <w:rFonts w:cs="Arial" w:hint="cs"/>
          <w:rtl/>
        </w:rPr>
        <w:t>המים</w:t>
      </w:r>
      <w:r w:rsidRPr="00C257E4">
        <w:rPr>
          <w:rFonts w:cs="Arial"/>
          <w:rtl/>
        </w:rPr>
        <w:t xml:space="preserve"> </w:t>
      </w:r>
      <w:r w:rsidRPr="00C257E4">
        <w:rPr>
          <w:rFonts w:cs="Arial" w:hint="cs"/>
          <w:rtl/>
        </w:rPr>
        <w:t>מעליו</w:t>
      </w:r>
      <w:r w:rsidRPr="00C257E4">
        <w:rPr>
          <w:rFonts w:cs="Arial"/>
          <w:rtl/>
        </w:rPr>
        <w:t xml:space="preserve">, </w:t>
      </w:r>
      <w:r w:rsidRPr="00C257E4">
        <w:rPr>
          <w:rFonts w:cs="Arial" w:hint="cs"/>
          <w:rtl/>
        </w:rPr>
        <w:t>וינגב</w:t>
      </w:r>
      <w:r w:rsidRPr="00C257E4">
        <w:rPr>
          <w:rFonts w:cs="Arial"/>
          <w:rtl/>
        </w:rPr>
        <w:t xml:space="preserve"> </w:t>
      </w:r>
      <w:r w:rsidRPr="00C257E4">
        <w:rPr>
          <w:rFonts w:cs="Arial" w:hint="cs"/>
          <w:rtl/>
        </w:rPr>
        <w:t>בנחת</w:t>
      </w:r>
      <w:r w:rsidRPr="00C257E4">
        <w:rPr>
          <w:rFonts w:cs="Arial"/>
          <w:rtl/>
        </w:rPr>
        <w:t xml:space="preserve">. </w:t>
      </w:r>
      <w:r w:rsidRPr="00C257E4">
        <w:rPr>
          <w:rFonts w:cs="Arial" w:hint="cs"/>
          <w:rtl/>
        </w:rPr>
        <w:t>וכן</w:t>
      </w:r>
      <w:r w:rsidRPr="00C257E4">
        <w:rPr>
          <w:rFonts w:cs="Arial"/>
          <w:rtl/>
        </w:rPr>
        <w:t xml:space="preserve"> </w:t>
      </w:r>
      <w:r w:rsidRPr="00C257E4">
        <w:rPr>
          <w:rFonts w:cs="Arial" w:hint="cs"/>
          <w:rtl/>
        </w:rPr>
        <w:t>לא</w:t>
      </w:r>
      <w:r w:rsidRPr="00C257E4">
        <w:rPr>
          <w:rFonts w:cs="Arial"/>
          <w:rtl/>
        </w:rPr>
        <w:t xml:space="preserve"> </w:t>
      </w:r>
      <w:r w:rsidRPr="00C257E4">
        <w:rPr>
          <w:rFonts w:cs="Arial" w:hint="cs"/>
          <w:rtl/>
        </w:rPr>
        <w:t>יסחוט</w:t>
      </w:r>
      <w:r w:rsidRPr="00C257E4">
        <w:rPr>
          <w:rFonts w:cs="Arial"/>
          <w:rtl/>
        </w:rPr>
        <w:t xml:space="preserve"> </w:t>
      </w:r>
      <w:r w:rsidRPr="00C257E4">
        <w:rPr>
          <w:rFonts w:cs="Arial" w:hint="cs"/>
          <w:rtl/>
        </w:rPr>
        <w:t>המים</w:t>
      </w:r>
      <w:r w:rsidRPr="00C257E4">
        <w:rPr>
          <w:rFonts w:cs="Arial"/>
          <w:rtl/>
        </w:rPr>
        <w:t xml:space="preserve"> </w:t>
      </w:r>
      <w:r w:rsidRPr="00C257E4">
        <w:rPr>
          <w:rFonts w:cs="Arial" w:hint="cs"/>
          <w:rtl/>
        </w:rPr>
        <w:t>שבשער</w:t>
      </w:r>
      <w:r w:rsidRPr="00C257E4">
        <w:rPr>
          <w:rFonts w:cs="Arial"/>
          <w:rtl/>
        </w:rPr>
        <w:t xml:space="preserve"> </w:t>
      </w:r>
      <w:r w:rsidRPr="00C257E4">
        <w:rPr>
          <w:rFonts w:cs="Arial" w:hint="cs"/>
          <w:rtl/>
        </w:rPr>
        <w:t>הראש</w:t>
      </w:r>
      <w:r w:rsidRPr="00C257E4">
        <w:rPr>
          <w:rFonts w:cs="Arial"/>
          <w:rtl/>
        </w:rPr>
        <w:t xml:space="preserve"> </w:t>
      </w:r>
      <w:r w:rsidRPr="00C257E4">
        <w:rPr>
          <w:rFonts w:cs="Arial" w:hint="cs"/>
          <w:rtl/>
        </w:rPr>
        <w:t>והזקן.''</w:t>
      </w:r>
    </w:p>
    <w:p w14:paraId="0BF3971E" w14:textId="5D7D9141" w:rsidR="00AD4C6A" w:rsidRPr="007165AD" w:rsidRDefault="00C97CDE" w:rsidP="0022327B">
      <w:pPr>
        <w:spacing w:after="60" w:line="254" w:lineRule="auto"/>
        <w:rPr>
          <w:rtl/>
        </w:rPr>
      </w:pPr>
      <w:r w:rsidRPr="00C97CDE">
        <w:rPr>
          <w:rFonts w:hint="cs"/>
          <w:b/>
          <w:bCs/>
          <w:rtl/>
        </w:rPr>
        <w:t>ל</w:t>
      </w:r>
      <w:r w:rsidR="00AD4C6A" w:rsidRPr="00C97CDE">
        <w:rPr>
          <w:rFonts w:hint="cs"/>
          <w:b/>
          <w:bCs/>
          <w:rtl/>
        </w:rPr>
        <w:t>דעת האשכנזים</w:t>
      </w:r>
      <w:r w:rsidR="00AD4C6A" w:rsidRPr="00C257E4">
        <w:rPr>
          <w:rFonts w:hint="cs"/>
          <w:rtl/>
        </w:rPr>
        <w:t xml:space="preserve"> פסקו </w:t>
      </w:r>
      <w:r w:rsidR="00A106E1" w:rsidRPr="00C257E4">
        <w:rPr>
          <w:rFonts w:hint="cs"/>
          <w:b/>
          <w:bCs/>
          <w:rtl/>
        </w:rPr>
        <w:t>האגרות</w:t>
      </w:r>
      <w:r w:rsidR="00A106E1" w:rsidRPr="00C257E4">
        <w:rPr>
          <w:rFonts w:hint="cs"/>
          <w:rtl/>
        </w:rPr>
        <w:t xml:space="preserve"> </w:t>
      </w:r>
      <w:r w:rsidR="00A106E1" w:rsidRPr="00C257E4">
        <w:rPr>
          <w:rFonts w:hint="cs"/>
          <w:b/>
          <w:bCs/>
          <w:rtl/>
        </w:rPr>
        <w:t>משה</w:t>
      </w:r>
      <w:r w:rsidR="00A106E1" w:rsidRPr="00C257E4">
        <w:rPr>
          <w:rFonts w:hint="cs"/>
          <w:rtl/>
        </w:rPr>
        <w:t xml:space="preserve"> </w:t>
      </w:r>
      <w:r w:rsidR="00A106E1" w:rsidRPr="00B55CCA">
        <w:rPr>
          <w:rFonts w:hint="cs"/>
          <w:sz w:val="18"/>
          <w:szCs w:val="18"/>
          <w:rtl/>
        </w:rPr>
        <w:t>(או''ח ד, עד)</w:t>
      </w:r>
      <w:r w:rsidR="00A106E1">
        <w:rPr>
          <w:rFonts w:hint="cs"/>
          <w:b/>
          <w:bCs/>
          <w:rtl/>
        </w:rPr>
        <w:t xml:space="preserve"> ו</w:t>
      </w:r>
      <w:r w:rsidR="00AD4C6A" w:rsidRPr="00C257E4">
        <w:rPr>
          <w:rFonts w:hint="cs"/>
          <w:b/>
          <w:bCs/>
          <w:rtl/>
        </w:rPr>
        <w:t>השמירת</w:t>
      </w:r>
      <w:r w:rsidR="00AD4C6A" w:rsidRPr="00C257E4">
        <w:rPr>
          <w:rFonts w:hint="cs"/>
          <w:rtl/>
        </w:rPr>
        <w:t xml:space="preserve"> </w:t>
      </w:r>
      <w:r w:rsidR="00AD4C6A" w:rsidRPr="00C257E4">
        <w:rPr>
          <w:rFonts w:hint="cs"/>
          <w:b/>
          <w:bCs/>
          <w:rtl/>
        </w:rPr>
        <w:t>שבת</w:t>
      </w:r>
      <w:r w:rsidR="00AD4C6A" w:rsidRPr="00C257E4">
        <w:rPr>
          <w:rFonts w:hint="cs"/>
          <w:rtl/>
        </w:rPr>
        <w:t xml:space="preserve"> </w:t>
      </w:r>
      <w:r w:rsidR="00AD4C6A" w:rsidRPr="00C257E4">
        <w:rPr>
          <w:rFonts w:hint="cs"/>
          <w:b/>
          <w:bCs/>
          <w:rtl/>
        </w:rPr>
        <w:t>כהלכתה</w:t>
      </w:r>
      <w:r w:rsidR="00AD4C6A" w:rsidRPr="00C257E4">
        <w:rPr>
          <w:rFonts w:hint="cs"/>
          <w:rtl/>
        </w:rPr>
        <w:t xml:space="preserve"> </w:t>
      </w:r>
      <w:r w:rsidR="00AD4C6A" w:rsidRPr="00A614D5">
        <w:rPr>
          <w:rFonts w:hint="cs"/>
          <w:sz w:val="18"/>
          <w:szCs w:val="18"/>
          <w:rtl/>
        </w:rPr>
        <w:t>(יד, יא)</w:t>
      </w:r>
      <w:r w:rsidR="00AD4C6A" w:rsidRPr="00C257E4">
        <w:rPr>
          <w:rFonts w:hint="cs"/>
          <w:rtl/>
        </w:rPr>
        <w:t xml:space="preserve">, שבעיקרון צריך להחמיר ולא להתרחץ בשבת במים קרים כדעת הראשונים האשכנזים, אבל במקום של צער מזיעה </w:t>
      </w:r>
      <w:r w:rsidR="0081139B">
        <w:rPr>
          <w:rFonts w:hint="cs"/>
          <w:sz w:val="18"/>
          <w:szCs w:val="18"/>
          <w:rtl/>
        </w:rPr>
        <w:t xml:space="preserve">(אפילו לא גדול) </w:t>
      </w:r>
      <w:r w:rsidR="0081139B">
        <w:rPr>
          <w:rFonts w:hint="cs"/>
          <w:rtl/>
        </w:rPr>
        <w:t xml:space="preserve">וכדומה </w:t>
      </w:r>
      <w:r w:rsidR="00AD4C6A" w:rsidRPr="00C257E4">
        <w:rPr>
          <w:rFonts w:hint="cs"/>
          <w:rtl/>
        </w:rPr>
        <w:t>אפשר להקל</w:t>
      </w:r>
      <w:r w:rsidR="00AD4C6A">
        <w:rPr>
          <w:rFonts w:hint="cs"/>
          <w:rtl/>
        </w:rPr>
        <w:t xml:space="preserve"> (בתנאי שנזהרים לא לסחוט את השיער)</w:t>
      </w:r>
      <w:r w:rsidR="00C13B3D">
        <w:rPr>
          <w:rFonts w:hint="cs"/>
          <w:rtl/>
        </w:rPr>
        <w:t xml:space="preserve">, </w:t>
      </w:r>
      <w:r w:rsidR="00AD4C6A" w:rsidRPr="00C257E4">
        <w:rPr>
          <w:rFonts w:hint="cs"/>
          <w:rtl/>
        </w:rPr>
        <w:t xml:space="preserve">כיוון </w:t>
      </w:r>
      <w:r w:rsidR="00AE177E">
        <w:rPr>
          <w:rFonts w:hint="cs"/>
          <w:rtl/>
        </w:rPr>
        <w:t>שהאיסור לא מוחלט</w:t>
      </w:r>
      <w:r w:rsidR="009D252C">
        <w:rPr>
          <w:rFonts w:hint="cs"/>
          <w:rtl/>
        </w:rPr>
        <w:t xml:space="preserve"> </w:t>
      </w:r>
      <w:r w:rsidR="009D252C">
        <w:rPr>
          <w:rFonts w:hint="cs"/>
          <w:sz w:val="18"/>
          <w:szCs w:val="18"/>
          <w:rtl/>
        </w:rPr>
        <w:t>(עוד יש להוסיף, שלדעת האגרות משה האיסור נאמר על טבילה, ולא על מקלחת)</w:t>
      </w:r>
      <w:r w:rsidR="00AD4C6A" w:rsidRPr="00C257E4">
        <w:rPr>
          <w:rFonts w:hint="cs"/>
          <w:rtl/>
        </w:rPr>
        <w:t xml:space="preserve">. </w:t>
      </w:r>
    </w:p>
    <w:p w14:paraId="20B005F6" w14:textId="6DE882EC" w:rsidR="00BE157C" w:rsidRPr="00D36272" w:rsidRDefault="00D36272" w:rsidP="0022327B">
      <w:pPr>
        <w:spacing w:after="60" w:line="254" w:lineRule="auto"/>
        <w:rPr>
          <w:rFonts w:cs="Arial"/>
          <w:u w:val="single"/>
          <w:rtl/>
        </w:rPr>
      </w:pPr>
      <w:r>
        <w:rPr>
          <w:rFonts w:cs="Arial" w:hint="cs"/>
          <w:u w:val="single"/>
          <w:rtl/>
        </w:rPr>
        <w:t>סחיטת המגבת</w:t>
      </w:r>
    </w:p>
    <w:p w14:paraId="1BE18549" w14:textId="58E09B96" w:rsidR="00C90064" w:rsidRDefault="00E460BA" w:rsidP="0022327B">
      <w:pPr>
        <w:spacing w:after="60" w:line="254" w:lineRule="auto"/>
        <w:rPr>
          <w:rFonts w:cs="Arial"/>
          <w:b/>
          <w:bCs/>
          <w:rtl/>
        </w:rPr>
      </w:pPr>
      <w:r>
        <w:rPr>
          <w:rFonts w:cs="Arial" w:hint="cs"/>
          <w:rtl/>
        </w:rPr>
        <w:t>האם מותר לסחוט את השיער באמצעות מגבת?</w:t>
      </w:r>
      <w:r w:rsidR="005809FD">
        <w:rPr>
          <w:rFonts w:cs="Arial" w:hint="cs"/>
          <w:rtl/>
        </w:rPr>
        <w:t xml:space="preserve"> </w:t>
      </w:r>
      <w:r w:rsidR="00380178">
        <w:rPr>
          <w:rFonts w:cs="Arial" w:hint="cs"/>
          <w:rtl/>
        </w:rPr>
        <w:t>כפי שראינו בסחיטת שיער לבדו יש איסור דרבנן</w:t>
      </w:r>
      <w:r w:rsidR="00B36347">
        <w:rPr>
          <w:rFonts w:cs="Arial" w:hint="cs"/>
          <w:rtl/>
        </w:rPr>
        <w:t xml:space="preserve"> </w:t>
      </w:r>
      <w:r w:rsidR="00B36347">
        <w:rPr>
          <w:rFonts w:cs="Arial" w:hint="cs"/>
          <w:sz w:val="18"/>
          <w:szCs w:val="18"/>
          <w:rtl/>
        </w:rPr>
        <w:t xml:space="preserve">(ולכן גזרו </w:t>
      </w:r>
      <w:r w:rsidR="00380178">
        <w:rPr>
          <w:rFonts w:cs="Arial" w:hint="cs"/>
          <w:rtl/>
        </w:rPr>
        <w:t xml:space="preserve">, אך בסחיטה באמצעות מגבת חלק </w:t>
      </w:r>
      <w:r w:rsidR="00FB237D">
        <w:rPr>
          <w:rFonts w:cs="Arial" w:hint="cs"/>
          <w:rtl/>
        </w:rPr>
        <w:t>מהאחרונים הקלו</w:t>
      </w:r>
      <w:r w:rsidR="00542CE4">
        <w:rPr>
          <w:rFonts w:cs="Arial" w:hint="cs"/>
          <w:rtl/>
        </w:rPr>
        <w:t>:</w:t>
      </w:r>
      <w:r>
        <w:rPr>
          <w:rFonts w:cs="Arial" w:hint="cs"/>
          <w:rtl/>
        </w:rPr>
        <w:t xml:space="preserve"> </w:t>
      </w:r>
    </w:p>
    <w:p w14:paraId="35C30FF8" w14:textId="1F49E2BC" w:rsidR="00E460BA" w:rsidRDefault="00F261B4" w:rsidP="0022327B">
      <w:pPr>
        <w:spacing w:after="60" w:line="254" w:lineRule="auto"/>
        <w:rPr>
          <w:rFonts w:cs="Arial"/>
          <w:rtl/>
        </w:rPr>
      </w:pPr>
      <w:r w:rsidRPr="00F261B4">
        <w:rPr>
          <w:rFonts w:cs="Arial" w:hint="cs"/>
          <w:rtl/>
        </w:rPr>
        <w:t>א.</w:t>
      </w:r>
      <w:r>
        <w:rPr>
          <w:rFonts w:cs="Arial" w:hint="cs"/>
          <w:b/>
          <w:bCs/>
          <w:rtl/>
        </w:rPr>
        <w:t xml:space="preserve"> </w:t>
      </w:r>
      <w:r w:rsidR="00E460BA" w:rsidRPr="00E460BA">
        <w:rPr>
          <w:rFonts w:cs="Arial" w:hint="cs"/>
          <w:b/>
          <w:bCs/>
          <w:rtl/>
        </w:rPr>
        <w:t>הגרש''ז</w:t>
      </w:r>
      <w:r w:rsidR="00E460BA">
        <w:rPr>
          <w:rFonts w:cs="Arial" w:hint="cs"/>
          <w:rtl/>
        </w:rPr>
        <w:t xml:space="preserve"> </w:t>
      </w:r>
      <w:r w:rsidR="00E460BA" w:rsidRPr="00E460BA">
        <w:rPr>
          <w:rFonts w:cs="Arial" w:hint="cs"/>
          <w:b/>
          <w:bCs/>
          <w:rtl/>
        </w:rPr>
        <w:t>אויערבך</w:t>
      </w:r>
      <w:r w:rsidR="00E460BA">
        <w:rPr>
          <w:rFonts w:cs="Arial" w:hint="cs"/>
          <w:rtl/>
        </w:rPr>
        <w:t xml:space="preserve"> </w:t>
      </w:r>
      <w:r w:rsidR="00E460BA">
        <w:rPr>
          <w:rFonts w:cs="Arial" w:hint="cs"/>
          <w:sz w:val="18"/>
          <w:szCs w:val="18"/>
          <w:rtl/>
        </w:rPr>
        <w:t>(</w:t>
      </w:r>
      <w:r w:rsidR="00E460BA" w:rsidRPr="00E460BA">
        <w:rPr>
          <w:rFonts w:cs="Arial" w:hint="cs"/>
          <w:sz w:val="18"/>
          <w:szCs w:val="18"/>
          <w:rtl/>
        </w:rPr>
        <w:t>שש</w:t>
      </w:r>
      <w:r w:rsidR="00E460BA" w:rsidRPr="00E460BA">
        <w:rPr>
          <w:rFonts w:cs="Arial"/>
          <w:sz w:val="18"/>
          <w:szCs w:val="18"/>
          <w:rtl/>
        </w:rPr>
        <w:t>"</w:t>
      </w:r>
      <w:r w:rsidR="00E460BA" w:rsidRPr="00E460BA">
        <w:rPr>
          <w:rFonts w:cs="Arial" w:hint="cs"/>
          <w:sz w:val="18"/>
          <w:szCs w:val="18"/>
          <w:rtl/>
        </w:rPr>
        <w:t>כ</w:t>
      </w:r>
      <w:r w:rsidR="00E460BA" w:rsidRPr="00E460BA">
        <w:rPr>
          <w:rFonts w:cs="Arial"/>
          <w:sz w:val="18"/>
          <w:szCs w:val="18"/>
          <w:rtl/>
        </w:rPr>
        <w:t xml:space="preserve"> </w:t>
      </w:r>
      <w:r w:rsidR="00E460BA" w:rsidRPr="00E460BA">
        <w:rPr>
          <w:rFonts w:cs="Arial" w:hint="cs"/>
          <w:sz w:val="18"/>
          <w:szCs w:val="18"/>
          <w:rtl/>
        </w:rPr>
        <w:t>יד</w:t>
      </w:r>
      <w:r w:rsidR="00F14876">
        <w:rPr>
          <w:rFonts w:cs="Arial" w:hint="cs"/>
          <w:sz w:val="18"/>
          <w:szCs w:val="18"/>
          <w:rtl/>
        </w:rPr>
        <w:t xml:space="preserve">, </w:t>
      </w:r>
      <w:r w:rsidR="00E460BA" w:rsidRPr="00E460BA">
        <w:rPr>
          <w:rFonts w:cs="Arial" w:hint="cs"/>
          <w:sz w:val="18"/>
          <w:szCs w:val="18"/>
          <w:rtl/>
        </w:rPr>
        <w:t>כב</w:t>
      </w:r>
      <w:r w:rsidR="00E460BA">
        <w:rPr>
          <w:rFonts w:cs="Arial" w:hint="cs"/>
          <w:sz w:val="18"/>
          <w:szCs w:val="18"/>
          <w:rtl/>
        </w:rPr>
        <w:t xml:space="preserve">) </w:t>
      </w:r>
      <w:r w:rsidR="00E460BA">
        <w:rPr>
          <w:rFonts w:cs="Arial" w:hint="cs"/>
          <w:rtl/>
        </w:rPr>
        <w:t>כתב, שכל החשש הוא רק מסחיטת השיער, אבל לסחוט את</w:t>
      </w:r>
      <w:r w:rsidR="0081362F">
        <w:rPr>
          <w:rFonts w:cs="Arial" w:hint="cs"/>
          <w:rtl/>
        </w:rPr>
        <w:t xml:space="preserve"> השיער באמצעות</w:t>
      </w:r>
      <w:r w:rsidR="00E460BA">
        <w:rPr>
          <w:rFonts w:cs="Arial" w:hint="cs"/>
          <w:rtl/>
        </w:rPr>
        <w:t xml:space="preserve"> מגבת אין בעיה. בטעם הדבר הוא </w:t>
      </w:r>
      <w:r w:rsidR="00C90064">
        <w:rPr>
          <w:rFonts w:cs="Arial" w:hint="cs"/>
          <w:rtl/>
        </w:rPr>
        <w:t>נימק, שכיוון שהמים נספגים מיד במגבת ולא רואים אותם נוזלים,</w:t>
      </w:r>
      <w:r w:rsidR="00F14876">
        <w:rPr>
          <w:rFonts w:cs="Arial" w:hint="cs"/>
          <w:rtl/>
        </w:rPr>
        <w:t xml:space="preserve"> והאיסור לסחוט שיער הוא רק מדרבנן,</w:t>
      </w:r>
      <w:r w:rsidR="00C90064">
        <w:rPr>
          <w:rFonts w:cs="Arial" w:hint="cs"/>
          <w:rtl/>
        </w:rPr>
        <w:t xml:space="preserve"> אין בכך בעיה.</w:t>
      </w:r>
      <w:r w:rsidR="00931A90">
        <w:rPr>
          <w:rFonts w:cs="Arial" w:hint="cs"/>
          <w:rtl/>
        </w:rPr>
        <w:t xml:space="preserve"> כדבריו פסקו להלכה גם </w:t>
      </w:r>
      <w:r w:rsidR="00931A90" w:rsidRPr="00931A90">
        <w:rPr>
          <w:rFonts w:cs="Arial" w:hint="cs"/>
          <w:b/>
          <w:bCs/>
          <w:rtl/>
        </w:rPr>
        <w:t>האשל</w:t>
      </w:r>
      <w:r w:rsidR="00931A90">
        <w:rPr>
          <w:rFonts w:cs="Arial" w:hint="cs"/>
          <w:rtl/>
        </w:rPr>
        <w:t xml:space="preserve"> </w:t>
      </w:r>
      <w:r w:rsidR="00931A90" w:rsidRPr="00931A90">
        <w:rPr>
          <w:rFonts w:cs="Arial" w:hint="cs"/>
          <w:b/>
          <w:bCs/>
          <w:rtl/>
        </w:rPr>
        <w:t>אברהם</w:t>
      </w:r>
      <w:r w:rsidR="00931A90">
        <w:rPr>
          <w:rFonts w:cs="Arial" w:hint="cs"/>
          <w:rtl/>
        </w:rPr>
        <w:t xml:space="preserve"> </w:t>
      </w:r>
      <w:r w:rsidR="00931A90">
        <w:rPr>
          <w:rFonts w:cs="Arial" w:hint="cs"/>
          <w:sz w:val="18"/>
          <w:szCs w:val="18"/>
          <w:rtl/>
        </w:rPr>
        <w:t xml:space="preserve">(שכ, יז) </w:t>
      </w:r>
      <w:r w:rsidR="00931A90" w:rsidRPr="00931A90">
        <w:rPr>
          <w:rFonts w:cs="Arial" w:hint="cs"/>
          <w:b/>
          <w:bCs/>
          <w:rtl/>
        </w:rPr>
        <w:t>והמנחת</w:t>
      </w:r>
      <w:r w:rsidR="00931A90">
        <w:rPr>
          <w:rFonts w:cs="Arial" w:hint="cs"/>
          <w:rtl/>
        </w:rPr>
        <w:t xml:space="preserve"> </w:t>
      </w:r>
      <w:r w:rsidR="00931A90" w:rsidRPr="00931A90">
        <w:rPr>
          <w:rFonts w:cs="Arial" w:hint="cs"/>
          <w:b/>
          <w:bCs/>
          <w:rtl/>
        </w:rPr>
        <w:t>שבת</w:t>
      </w:r>
      <w:r w:rsidR="00931A90">
        <w:rPr>
          <w:rFonts w:cs="Arial" w:hint="cs"/>
          <w:rtl/>
        </w:rPr>
        <w:t xml:space="preserve"> </w:t>
      </w:r>
      <w:r w:rsidR="00931A90">
        <w:rPr>
          <w:rFonts w:cs="Arial" w:hint="cs"/>
          <w:sz w:val="18"/>
          <w:szCs w:val="18"/>
          <w:rtl/>
        </w:rPr>
        <w:t>(ו, ו)</w:t>
      </w:r>
      <w:r w:rsidR="00931A90">
        <w:rPr>
          <w:rFonts w:cs="Arial" w:hint="cs"/>
          <w:rtl/>
        </w:rPr>
        <w:t>.</w:t>
      </w:r>
      <w:r w:rsidR="00C90064">
        <w:rPr>
          <w:rFonts w:cs="Arial" w:hint="cs"/>
          <w:rtl/>
        </w:rPr>
        <w:t xml:space="preserve"> </w:t>
      </w:r>
    </w:p>
    <w:p w14:paraId="530D14BA" w14:textId="5BBC20C2" w:rsidR="00BE157C" w:rsidRDefault="00D85B59" w:rsidP="0022327B">
      <w:pPr>
        <w:spacing w:after="60" w:line="254" w:lineRule="auto"/>
        <w:rPr>
          <w:rFonts w:cs="Arial"/>
          <w:sz w:val="18"/>
          <w:szCs w:val="18"/>
          <w:rtl/>
        </w:rPr>
      </w:pPr>
      <w:r>
        <w:rPr>
          <w:rFonts w:cs="Arial" w:hint="cs"/>
          <w:rtl/>
        </w:rPr>
        <w:t>ב</w:t>
      </w:r>
      <w:r w:rsidR="00BE157C">
        <w:rPr>
          <w:rFonts w:cs="Arial" w:hint="cs"/>
          <w:rtl/>
        </w:rPr>
        <w:t xml:space="preserve">. </w:t>
      </w:r>
      <w:r>
        <w:rPr>
          <w:rFonts w:cs="Arial" w:hint="cs"/>
          <w:b/>
          <w:bCs/>
          <w:rtl/>
        </w:rPr>
        <w:t>ה</w:t>
      </w:r>
      <w:r w:rsidR="00BA423C" w:rsidRPr="00B20301">
        <w:rPr>
          <w:rFonts w:cs="Arial" w:hint="cs"/>
          <w:b/>
          <w:bCs/>
          <w:rtl/>
        </w:rPr>
        <w:t>בן</w:t>
      </w:r>
      <w:r w:rsidR="00BA423C">
        <w:rPr>
          <w:rFonts w:cs="Arial" w:hint="cs"/>
          <w:rtl/>
        </w:rPr>
        <w:t xml:space="preserve"> </w:t>
      </w:r>
      <w:r w:rsidR="00BA423C" w:rsidRPr="00B20301">
        <w:rPr>
          <w:rFonts w:cs="Arial" w:hint="cs"/>
          <w:b/>
          <w:bCs/>
          <w:rtl/>
        </w:rPr>
        <w:t>איש</w:t>
      </w:r>
      <w:r w:rsidR="00BA423C">
        <w:rPr>
          <w:rFonts w:cs="Arial" w:hint="cs"/>
          <w:rtl/>
        </w:rPr>
        <w:t xml:space="preserve"> </w:t>
      </w:r>
      <w:r w:rsidR="00BA423C" w:rsidRPr="00B20301">
        <w:rPr>
          <w:rFonts w:cs="Arial" w:hint="cs"/>
          <w:b/>
          <w:bCs/>
          <w:rtl/>
        </w:rPr>
        <w:t>חי</w:t>
      </w:r>
      <w:r w:rsidR="00BA423C">
        <w:rPr>
          <w:rFonts w:cs="Arial" w:hint="cs"/>
          <w:rtl/>
        </w:rPr>
        <w:t xml:space="preserve"> </w:t>
      </w:r>
      <w:r w:rsidR="00BA423C">
        <w:rPr>
          <w:rFonts w:cs="Arial" w:hint="cs"/>
          <w:sz w:val="18"/>
          <w:szCs w:val="18"/>
          <w:rtl/>
        </w:rPr>
        <w:t>(פקודי</w:t>
      </w:r>
      <w:r>
        <w:rPr>
          <w:rFonts w:cs="Arial" w:hint="cs"/>
          <w:sz w:val="18"/>
          <w:szCs w:val="18"/>
          <w:rtl/>
        </w:rPr>
        <w:t>, ח</w:t>
      </w:r>
      <w:r w:rsidR="003C0437">
        <w:rPr>
          <w:rFonts w:cs="Arial" w:hint="cs"/>
          <w:sz w:val="18"/>
          <w:szCs w:val="18"/>
          <w:rtl/>
        </w:rPr>
        <w:t>)</w:t>
      </w:r>
      <w:r w:rsidR="009478C4">
        <w:rPr>
          <w:rFonts w:cs="Arial" w:hint="cs"/>
          <w:rtl/>
        </w:rPr>
        <w:t xml:space="preserve"> </w:t>
      </w:r>
      <w:r w:rsidR="002E6C9B">
        <w:rPr>
          <w:rFonts w:cs="Arial" w:hint="cs"/>
          <w:b/>
          <w:bCs/>
          <w:rtl/>
        </w:rPr>
        <w:t>ו</w:t>
      </w:r>
      <w:r w:rsidR="009478C4" w:rsidRPr="00CA23EC">
        <w:rPr>
          <w:rFonts w:cs="Arial" w:hint="cs"/>
          <w:b/>
          <w:bCs/>
          <w:rtl/>
        </w:rPr>
        <w:t>כף</w:t>
      </w:r>
      <w:r w:rsidR="009478C4">
        <w:rPr>
          <w:rFonts w:cs="Arial" w:hint="cs"/>
          <w:rtl/>
        </w:rPr>
        <w:t xml:space="preserve"> </w:t>
      </w:r>
      <w:r w:rsidR="009478C4" w:rsidRPr="00CA23EC">
        <w:rPr>
          <w:rFonts w:cs="Arial" w:hint="cs"/>
          <w:b/>
          <w:bCs/>
          <w:rtl/>
        </w:rPr>
        <w:t>החיים</w:t>
      </w:r>
      <w:r w:rsidR="009478C4">
        <w:rPr>
          <w:rFonts w:cs="Arial" w:hint="cs"/>
          <w:rtl/>
        </w:rPr>
        <w:t xml:space="preserve"> </w:t>
      </w:r>
      <w:r w:rsidR="009478C4">
        <w:rPr>
          <w:rFonts w:cs="Arial" w:hint="cs"/>
          <w:sz w:val="18"/>
          <w:szCs w:val="18"/>
          <w:rtl/>
        </w:rPr>
        <w:t>(שכ, יא)</w:t>
      </w:r>
      <w:r>
        <w:rPr>
          <w:rFonts w:cs="Arial" w:hint="cs"/>
          <w:rtl/>
        </w:rPr>
        <w:t xml:space="preserve"> החמירו מעט יותר</w:t>
      </w:r>
      <w:r w:rsidR="008A6B39">
        <w:rPr>
          <w:rFonts w:cs="Arial" w:hint="cs"/>
          <w:rtl/>
        </w:rPr>
        <w:t xml:space="preserve">. </w:t>
      </w:r>
      <w:r w:rsidR="00CA23EC">
        <w:rPr>
          <w:rFonts w:cs="Arial" w:hint="cs"/>
          <w:rtl/>
        </w:rPr>
        <w:t xml:space="preserve">הם </w:t>
      </w:r>
      <w:r w:rsidR="00AC3477">
        <w:rPr>
          <w:rFonts w:cs="Arial" w:hint="cs"/>
          <w:rtl/>
        </w:rPr>
        <w:t>הורו</w:t>
      </w:r>
      <w:r w:rsidR="008A6B39">
        <w:rPr>
          <w:rFonts w:cs="Arial" w:hint="cs"/>
          <w:rtl/>
        </w:rPr>
        <w:t xml:space="preserve">, שלנגב בכח את השיער </w:t>
      </w:r>
      <w:r w:rsidR="00176D34">
        <w:rPr>
          <w:rFonts w:cs="Arial" w:hint="cs"/>
          <w:rtl/>
        </w:rPr>
        <w:t>אסור</w:t>
      </w:r>
      <w:r w:rsidR="008A6B39">
        <w:rPr>
          <w:rFonts w:cs="Arial" w:hint="cs"/>
          <w:rtl/>
        </w:rPr>
        <w:t>, מכיוון שיש בכך איסור סחיטה</w:t>
      </w:r>
      <w:r w:rsidR="00BC7D63">
        <w:rPr>
          <w:rFonts w:cs="Arial" w:hint="cs"/>
          <w:rtl/>
        </w:rPr>
        <w:t xml:space="preserve"> מדרבנן</w:t>
      </w:r>
      <w:r w:rsidR="008A6B39">
        <w:rPr>
          <w:rFonts w:cs="Arial" w:hint="cs"/>
          <w:rtl/>
        </w:rPr>
        <w:t xml:space="preserve">. </w:t>
      </w:r>
      <w:r w:rsidR="00176D34">
        <w:rPr>
          <w:rFonts w:cs="Arial" w:hint="cs"/>
          <w:rtl/>
        </w:rPr>
        <w:t xml:space="preserve">אבל כאשר מניחים מגבת </w:t>
      </w:r>
      <w:r w:rsidR="00431A92">
        <w:rPr>
          <w:rFonts w:cs="Arial" w:hint="cs"/>
          <w:rtl/>
        </w:rPr>
        <w:t xml:space="preserve">שמיעודת לניגוב </w:t>
      </w:r>
      <w:r w:rsidR="00176D34">
        <w:rPr>
          <w:rFonts w:cs="Arial" w:hint="cs"/>
          <w:rtl/>
        </w:rPr>
        <w:t xml:space="preserve">בנחת על השיער </w:t>
      </w:r>
      <w:r w:rsidR="00476E35">
        <w:rPr>
          <w:rFonts w:cs="Arial" w:hint="cs"/>
          <w:rtl/>
        </w:rPr>
        <w:t xml:space="preserve">והיא </w:t>
      </w:r>
      <w:r w:rsidR="00176D34">
        <w:rPr>
          <w:rFonts w:cs="Arial" w:hint="cs"/>
          <w:rtl/>
        </w:rPr>
        <w:t>שואבת ממילא את המים, אין בכך בעיה, כי אז הסחיטה היא רק כלאחר יד</w:t>
      </w:r>
      <w:r w:rsidR="00AC3477">
        <w:rPr>
          <w:rFonts w:cs="Arial" w:hint="cs"/>
          <w:rtl/>
        </w:rPr>
        <w:t>.</w:t>
      </w:r>
      <w:r w:rsidR="00176D34">
        <w:rPr>
          <w:rFonts w:cs="Arial" w:hint="cs"/>
          <w:rtl/>
        </w:rPr>
        <w:t xml:space="preserve"> ובלשו</w:t>
      </w:r>
      <w:r w:rsidR="005C3B96">
        <w:rPr>
          <w:rFonts w:cs="Arial" w:hint="cs"/>
          <w:rtl/>
        </w:rPr>
        <w:t>ן הבן איש חי</w:t>
      </w:r>
      <w:r w:rsidR="00176D34">
        <w:rPr>
          <w:rFonts w:cs="Arial" w:hint="cs"/>
          <w:rtl/>
        </w:rPr>
        <w:t>:</w:t>
      </w:r>
      <w:r w:rsidR="00BA423C">
        <w:rPr>
          <w:rFonts w:cs="Arial" w:hint="cs"/>
          <w:sz w:val="18"/>
          <w:szCs w:val="18"/>
          <w:rtl/>
        </w:rPr>
        <w:t xml:space="preserve"> </w:t>
      </w:r>
    </w:p>
    <w:p w14:paraId="37E10594" w14:textId="77777777" w:rsidR="008A6B39" w:rsidRPr="008A6B39" w:rsidRDefault="00431A92" w:rsidP="0022327B">
      <w:pPr>
        <w:spacing w:after="60" w:line="254" w:lineRule="auto"/>
        <w:ind w:left="720"/>
        <w:rPr>
          <w:rFonts w:cs="Arial"/>
          <w:rtl/>
        </w:rPr>
      </w:pPr>
      <w:r>
        <w:rPr>
          <w:rFonts w:cs="Arial" w:hint="cs"/>
          <w:rtl/>
        </w:rPr>
        <w:t>''</w:t>
      </w:r>
      <w:r w:rsidR="008A6B39" w:rsidRPr="008A6B39">
        <w:rPr>
          <w:rFonts w:cs="Arial" w:hint="cs"/>
          <w:rtl/>
        </w:rPr>
        <w:t>והטובל</w:t>
      </w:r>
      <w:r w:rsidR="00117B73">
        <w:rPr>
          <w:rFonts w:cs="Arial" w:hint="cs"/>
          <w:rtl/>
        </w:rPr>
        <w:t>ים</w:t>
      </w:r>
      <w:r w:rsidR="008A6B39" w:rsidRPr="008A6B39">
        <w:rPr>
          <w:rFonts w:cs="Arial"/>
          <w:rtl/>
        </w:rPr>
        <w:t xml:space="preserve"> </w:t>
      </w:r>
      <w:r w:rsidR="008A6B39" w:rsidRPr="008A6B39">
        <w:rPr>
          <w:rFonts w:cs="Arial" w:hint="cs"/>
          <w:rtl/>
        </w:rPr>
        <w:t>בשבת</w:t>
      </w:r>
      <w:r w:rsidR="008A6B39" w:rsidRPr="008A6B39">
        <w:rPr>
          <w:rFonts w:cs="Arial"/>
          <w:rtl/>
        </w:rPr>
        <w:t xml:space="preserve"> </w:t>
      </w:r>
      <w:r w:rsidR="008A6B39" w:rsidRPr="008A6B39">
        <w:rPr>
          <w:rFonts w:cs="Arial" w:hint="cs"/>
          <w:rtl/>
        </w:rPr>
        <w:t>לא</w:t>
      </w:r>
      <w:r w:rsidR="008A6B39" w:rsidRPr="008A6B39">
        <w:rPr>
          <w:rFonts w:cs="Arial"/>
          <w:rtl/>
        </w:rPr>
        <w:t xml:space="preserve"> </w:t>
      </w:r>
      <w:r w:rsidR="008A6B39" w:rsidRPr="008A6B39">
        <w:rPr>
          <w:rFonts w:cs="Arial" w:hint="cs"/>
          <w:rtl/>
        </w:rPr>
        <w:t>יסחטו</w:t>
      </w:r>
      <w:r w:rsidR="008A6B39" w:rsidRPr="008A6B39">
        <w:rPr>
          <w:rFonts w:cs="Arial"/>
          <w:rtl/>
        </w:rPr>
        <w:t xml:space="preserve"> </w:t>
      </w:r>
      <w:r w:rsidR="008A6B39" w:rsidRPr="008A6B39">
        <w:rPr>
          <w:rFonts w:cs="Arial" w:hint="cs"/>
          <w:rtl/>
        </w:rPr>
        <w:t>השערות</w:t>
      </w:r>
      <w:r w:rsidR="008A6B39" w:rsidRPr="008A6B39">
        <w:rPr>
          <w:rFonts w:cs="Arial"/>
          <w:rtl/>
        </w:rPr>
        <w:t xml:space="preserve"> </w:t>
      </w:r>
      <w:r w:rsidR="008A6B39" w:rsidRPr="008A6B39">
        <w:rPr>
          <w:rFonts w:cs="Arial" w:hint="cs"/>
          <w:rtl/>
        </w:rPr>
        <w:t>שלהם</w:t>
      </w:r>
      <w:r w:rsidR="008A6B39" w:rsidRPr="008A6B39">
        <w:rPr>
          <w:rFonts w:cs="Arial"/>
          <w:rtl/>
        </w:rPr>
        <w:t xml:space="preserve">, </w:t>
      </w:r>
      <w:r w:rsidR="008A6B39" w:rsidRPr="008A6B39">
        <w:rPr>
          <w:rFonts w:cs="Arial" w:hint="cs"/>
          <w:rtl/>
        </w:rPr>
        <w:t>אלא</w:t>
      </w:r>
      <w:r w:rsidR="008A6B39" w:rsidRPr="008A6B39">
        <w:rPr>
          <w:rFonts w:cs="Arial"/>
          <w:rtl/>
        </w:rPr>
        <w:t xml:space="preserve"> </w:t>
      </w:r>
      <w:r w:rsidR="008A6B39" w:rsidRPr="008A6B39">
        <w:rPr>
          <w:rFonts w:cs="Arial" w:hint="cs"/>
          <w:rtl/>
        </w:rPr>
        <w:t>יביאו</w:t>
      </w:r>
      <w:r w:rsidR="008A6B39" w:rsidRPr="008A6B39">
        <w:rPr>
          <w:rFonts w:cs="Arial"/>
          <w:rtl/>
        </w:rPr>
        <w:t xml:space="preserve"> </w:t>
      </w:r>
      <w:r w:rsidR="008A6B39" w:rsidRPr="008A6B39">
        <w:rPr>
          <w:rFonts w:cs="Arial" w:hint="cs"/>
          <w:rtl/>
        </w:rPr>
        <w:t>מטפחת</w:t>
      </w:r>
      <w:r w:rsidR="008A6B39" w:rsidRPr="008A6B39">
        <w:rPr>
          <w:rFonts w:cs="Arial"/>
          <w:rtl/>
        </w:rPr>
        <w:t xml:space="preserve"> </w:t>
      </w:r>
      <w:r w:rsidR="008A6B39" w:rsidRPr="008A6B39">
        <w:rPr>
          <w:rFonts w:cs="Arial" w:hint="cs"/>
          <w:rtl/>
        </w:rPr>
        <w:t>גדולה</w:t>
      </w:r>
      <w:r w:rsidR="008A6B39" w:rsidRPr="008A6B39">
        <w:rPr>
          <w:rFonts w:cs="Arial"/>
          <w:rtl/>
        </w:rPr>
        <w:t xml:space="preserve"> </w:t>
      </w:r>
      <w:r w:rsidR="008A6B39" w:rsidRPr="008A6B39">
        <w:rPr>
          <w:rFonts w:cs="Arial" w:hint="cs"/>
          <w:rtl/>
        </w:rPr>
        <w:t>המיוחדת</w:t>
      </w:r>
      <w:r w:rsidR="008A6B39" w:rsidRPr="008A6B39">
        <w:rPr>
          <w:rFonts w:cs="Arial"/>
          <w:rtl/>
        </w:rPr>
        <w:t xml:space="preserve"> </w:t>
      </w:r>
      <w:r w:rsidR="008A6B39" w:rsidRPr="008A6B39">
        <w:rPr>
          <w:rFonts w:cs="Arial" w:hint="cs"/>
          <w:rtl/>
        </w:rPr>
        <w:t>לניגוב</w:t>
      </w:r>
      <w:r w:rsidR="008A6B39" w:rsidRPr="008A6B39">
        <w:rPr>
          <w:rFonts w:cs="Arial"/>
          <w:rtl/>
        </w:rPr>
        <w:t xml:space="preserve">, </w:t>
      </w:r>
      <w:r w:rsidR="008A6B39" w:rsidRPr="008A6B39">
        <w:rPr>
          <w:rFonts w:cs="Arial" w:hint="cs"/>
          <w:rtl/>
        </w:rPr>
        <w:t>ויתנגבו</w:t>
      </w:r>
      <w:r w:rsidR="008A6B39" w:rsidRPr="008A6B39">
        <w:rPr>
          <w:rFonts w:cs="Arial"/>
          <w:rtl/>
        </w:rPr>
        <w:t xml:space="preserve"> </w:t>
      </w:r>
      <w:r w:rsidR="008A6B39" w:rsidRPr="008A6B39">
        <w:rPr>
          <w:rFonts w:cs="Arial" w:hint="cs"/>
          <w:rtl/>
        </w:rPr>
        <w:t>בה</w:t>
      </w:r>
      <w:r w:rsidR="008A6B39" w:rsidRPr="008A6B39">
        <w:rPr>
          <w:rFonts w:cs="Arial"/>
          <w:rtl/>
        </w:rPr>
        <w:t xml:space="preserve"> </w:t>
      </w:r>
      <w:r w:rsidR="008A6B39" w:rsidRPr="008A6B39">
        <w:rPr>
          <w:rFonts w:cs="Arial" w:hint="cs"/>
          <w:rtl/>
        </w:rPr>
        <w:t>ויקנחו</w:t>
      </w:r>
      <w:r w:rsidR="008A6B39" w:rsidRPr="008A6B39">
        <w:rPr>
          <w:rFonts w:cs="Arial"/>
          <w:rtl/>
        </w:rPr>
        <w:t xml:space="preserve"> </w:t>
      </w:r>
      <w:r w:rsidR="008A6B39" w:rsidRPr="008A6B39">
        <w:rPr>
          <w:rFonts w:cs="Arial" w:hint="cs"/>
          <w:rtl/>
        </w:rPr>
        <w:t>בה</w:t>
      </w:r>
      <w:r w:rsidR="005E7116">
        <w:rPr>
          <w:rFonts w:cs="Arial" w:hint="cs"/>
          <w:rtl/>
        </w:rPr>
        <w:t>.</w:t>
      </w:r>
      <w:r w:rsidR="008A6B39" w:rsidRPr="008A6B39">
        <w:rPr>
          <w:rFonts w:cs="Arial"/>
          <w:rtl/>
        </w:rPr>
        <w:t xml:space="preserve"> </w:t>
      </w:r>
      <w:r w:rsidR="008A6B39" w:rsidRPr="008A6B39">
        <w:rPr>
          <w:rFonts w:cs="Arial" w:hint="cs"/>
          <w:rtl/>
        </w:rPr>
        <w:t>ואף</w:t>
      </w:r>
      <w:r w:rsidR="008A6B39" w:rsidRPr="008A6B39">
        <w:rPr>
          <w:rFonts w:cs="Arial"/>
          <w:rtl/>
        </w:rPr>
        <w:t xml:space="preserve"> </w:t>
      </w:r>
      <w:r w:rsidR="008A6B39" w:rsidRPr="008A6B39">
        <w:rPr>
          <w:rFonts w:cs="Arial" w:hint="cs"/>
          <w:rtl/>
        </w:rPr>
        <w:t>על</w:t>
      </w:r>
      <w:r w:rsidR="008A6B39" w:rsidRPr="008A6B39">
        <w:rPr>
          <w:rFonts w:cs="Arial"/>
          <w:rtl/>
        </w:rPr>
        <w:t xml:space="preserve"> </w:t>
      </w:r>
      <w:r w:rsidR="008A6B39" w:rsidRPr="008A6B39">
        <w:rPr>
          <w:rFonts w:cs="Arial" w:hint="cs"/>
          <w:rtl/>
        </w:rPr>
        <w:t>גב</w:t>
      </w:r>
      <w:r w:rsidR="008A6B39" w:rsidRPr="008A6B39">
        <w:rPr>
          <w:rFonts w:cs="Arial"/>
          <w:rtl/>
        </w:rPr>
        <w:t xml:space="preserve"> </w:t>
      </w:r>
      <w:r w:rsidR="00D906D8">
        <w:rPr>
          <w:rFonts w:cs="Arial" w:hint="cs"/>
          <w:rtl/>
        </w:rPr>
        <w:t xml:space="preserve">דעל ידי </w:t>
      </w:r>
      <w:r w:rsidR="008A6B39" w:rsidRPr="008A6B39">
        <w:rPr>
          <w:rFonts w:cs="Arial" w:hint="cs"/>
          <w:rtl/>
        </w:rPr>
        <w:t>הק</w:t>
      </w:r>
      <w:r w:rsidR="00D906D8">
        <w:rPr>
          <w:rFonts w:cs="Arial" w:hint="cs"/>
          <w:rtl/>
        </w:rPr>
        <w:t>י</w:t>
      </w:r>
      <w:r w:rsidR="008A6B39" w:rsidRPr="008A6B39">
        <w:rPr>
          <w:rFonts w:cs="Arial" w:hint="cs"/>
          <w:rtl/>
        </w:rPr>
        <w:t>נוח</w:t>
      </w:r>
      <w:r w:rsidR="008A6B39" w:rsidRPr="008A6B39">
        <w:rPr>
          <w:rFonts w:cs="Arial"/>
          <w:rtl/>
        </w:rPr>
        <w:t xml:space="preserve"> </w:t>
      </w:r>
      <w:r w:rsidR="008A6B39" w:rsidRPr="008A6B39">
        <w:rPr>
          <w:rFonts w:cs="Arial" w:hint="cs"/>
          <w:rtl/>
        </w:rPr>
        <w:t>נסחט</w:t>
      </w:r>
      <w:r w:rsidR="008A6B39" w:rsidRPr="008A6B39">
        <w:rPr>
          <w:rFonts w:cs="Arial"/>
          <w:rtl/>
        </w:rPr>
        <w:t xml:space="preserve"> </w:t>
      </w:r>
      <w:r w:rsidR="008A6B39" w:rsidRPr="008A6B39">
        <w:rPr>
          <w:rFonts w:cs="Arial" w:hint="cs"/>
          <w:rtl/>
        </w:rPr>
        <w:t>השער</w:t>
      </w:r>
      <w:r w:rsidR="005E7116">
        <w:rPr>
          <w:rFonts w:cs="Arial" w:hint="cs"/>
          <w:rtl/>
        </w:rPr>
        <w:t>.</w:t>
      </w:r>
      <w:r w:rsidR="008A6B39" w:rsidRPr="008A6B39">
        <w:rPr>
          <w:rFonts w:cs="Arial"/>
          <w:rtl/>
        </w:rPr>
        <w:t xml:space="preserve"> </w:t>
      </w:r>
      <w:r w:rsidR="008A6B39" w:rsidRPr="008A6B39">
        <w:rPr>
          <w:rFonts w:cs="Arial" w:hint="cs"/>
          <w:rtl/>
        </w:rPr>
        <w:t>וכי</w:t>
      </w:r>
      <w:r w:rsidR="005E7116">
        <w:rPr>
          <w:rFonts w:cs="Arial" w:hint="cs"/>
          <w:rtl/>
        </w:rPr>
        <w:t>ו</w:t>
      </w:r>
      <w:r w:rsidR="008A6B39" w:rsidRPr="008A6B39">
        <w:rPr>
          <w:rFonts w:cs="Arial" w:hint="cs"/>
          <w:rtl/>
        </w:rPr>
        <w:t>ון</w:t>
      </w:r>
      <w:r w:rsidR="008A6B39" w:rsidRPr="008A6B39">
        <w:rPr>
          <w:rFonts w:cs="Arial"/>
          <w:rtl/>
        </w:rPr>
        <w:t xml:space="preserve"> </w:t>
      </w:r>
      <w:r w:rsidR="008A6B39" w:rsidRPr="008A6B39">
        <w:rPr>
          <w:rFonts w:cs="Arial" w:hint="cs"/>
          <w:rtl/>
        </w:rPr>
        <w:t>דסחיטת</w:t>
      </w:r>
      <w:r w:rsidR="008A6B39" w:rsidRPr="008A6B39">
        <w:rPr>
          <w:rFonts w:cs="Arial"/>
          <w:rtl/>
        </w:rPr>
        <w:t xml:space="preserve"> </w:t>
      </w:r>
      <w:r w:rsidR="008A6B39" w:rsidRPr="008A6B39">
        <w:rPr>
          <w:rFonts w:cs="Arial" w:hint="cs"/>
          <w:rtl/>
        </w:rPr>
        <w:t>שער</w:t>
      </w:r>
      <w:r w:rsidR="008A6B39" w:rsidRPr="008A6B39">
        <w:rPr>
          <w:rFonts w:cs="Arial"/>
          <w:rtl/>
        </w:rPr>
        <w:t xml:space="preserve"> </w:t>
      </w:r>
      <w:r w:rsidR="008A6B39" w:rsidRPr="008A6B39">
        <w:rPr>
          <w:rFonts w:cs="Arial" w:hint="cs"/>
          <w:rtl/>
        </w:rPr>
        <w:t>דרבנן</w:t>
      </w:r>
      <w:r w:rsidR="008A6B39" w:rsidRPr="008A6B39">
        <w:rPr>
          <w:rFonts w:cs="Arial"/>
          <w:rtl/>
        </w:rPr>
        <w:t xml:space="preserve"> </w:t>
      </w:r>
      <w:r w:rsidR="008A6B39" w:rsidRPr="008A6B39">
        <w:rPr>
          <w:rFonts w:cs="Arial" w:hint="cs"/>
          <w:rtl/>
        </w:rPr>
        <w:t>התירו</w:t>
      </w:r>
      <w:r w:rsidR="008A6B39" w:rsidRPr="008A6B39">
        <w:rPr>
          <w:rFonts w:cs="Arial"/>
          <w:rtl/>
        </w:rPr>
        <w:t xml:space="preserve"> </w:t>
      </w:r>
      <w:r w:rsidR="00D906D8">
        <w:rPr>
          <w:rFonts w:cs="Arial" w:hint="cs"/>
          <w:rtl/>
        </w:rPr>
        <w:t>בכהאי גוונא</w:t>
      </w:r>
      <w:r w:rsidR="008A6B39" w:rsidRPr="008A6B39">
        <w:rPr>
          <w:rFonts w:cs="Arial"/>
          <w:rtl/>
        </w:rPr>
        <w:t xml:space="preserve">, </w:t>
      </w:r>
      <w:r w:rsidR="008A6B39" w:rsidRPr="008A6B39">
        <w:rPr>
          <w:rFonts w:cs="Arial" w:hint="cs"/>
          <w:rtl/>
        </w:rPr>
        <w:t>משום</w:t>
      </w:r>
      <w:r w:rsidR="008A6B39" w:rsidRPr="008A6B39">
        <w:rPr>
          <w:rFonts w:cs="Arial"/>
          <w:rtl/>
        </w:rPr>
        <w:t xml:space="preserve"> </w:t>
      </w:r>
      <w:r w:rsidR="008A6B39" w:rsidRPr="008A6B39">
        <w:rPr>
          <w:rFonts w:cs="Arial" w:hint="cs"/>
          <w:rtl/>
        </w:rPr>
        <w:t>דהוי</w:t>
      </w:r>
      <w:r w:rsidR="008A6B39" w:rsidRPr="008A6B39">
        <w:rPr>
          <w:rFonts w:cs="Arial"/>
          <w:rtl/>
        </w:rPr>
        <w:t xml:space="preserve"> </w:t>
      </w:r>
      <w:r w:rsidR="008A6B39" w:rsidRPr="008A6B39">
        <w:rPr>
          <w:rFonts w:cs="Arial" w:hint="cs"/>
          <w:rtl/>
        </w:rPr>
        <w:t>כלאחר</w:t>
      </w:r>
      <w:r w:rsidR="008A6B39" w:rsidRPr="008A6B39">
        <w:rPr>
          <w:rFonts w:cs="Arial"/>
          <w:rtl/>
        </w:rPr>
        <w:t xml:space="preserve"> </w:t>
      </w:r>
      <w:r w:rsidR="008A6B39" w:rsidRPr="008A6B39">
        <w:rPr>
          <w:rFonts w:cs="Arial" w:hint="cs"/>
          <w:rtl/>
        </w:rPr>
        <w:t>יד</w:t>
      </w:r>
      <w:r w:rsidR="008A6B39" w:rsidRPr="008A6B39">
        <w:rPr>
          <w:rFonts w:cs="Arial"/>
          <w:rtl/>
        </w:rPr>
        <w:t xml:space="preserve"> </w:t>
      </w:r>
      <w:r w:rsidR="008A6B39" w:rsidRPr="008A6B39">
        <w:rPr>
          <w:rFonts w:cs="Arial" w:hint="cs"/>
          <w:rtl/>
        </w:rPr>
        <w:t>והמים</w:t>
      </w:r>
      <w:r w:rsidR="008A6B39" w:rsidRPr="008A6B39">
        <w:rPr>
          <w:rFonts w:cs="Arial"/>
          <w:rtl/>
        </w:rPr>
        <w:t xml:space="preserve"> </w:t>
      </w:r>
      <w:r w:rsidR="008A6B39" w:rsidRPr="008A6B39">
        <w:rPr>
          <w:rFonts w:cs="Arial" w:hint="cs"/>
          <w:rtl/>
        </w:rPr>
        <w:t>הנסחטין</w:t>
      </w:r>
      <w:r w:rsidR="008A6B39" w:rsidRPr="008A6B39">
        <w:rPr>
          <w:rFonts w:cs="Arial"/>
          <w:rtl/>
        </w:rPr>
        <w:t xml:space="preserve"> </w:t>
      </w:r>
      <w:r w:rsidR="008A6B39" w:rsidRPr="008A6B39">
        <w:rPr>
          <w:rFonts w:cs="Arial" w:hint="cs"/>
          <w:rtl/>
        </w:rPr>
        <w:t>הולכין</w:t>
      </w:r>
      <w:r w:rsidR="008A6B39" w:rsidRPr="008A6B39">
        <w:rPr>
          <w:rFonts w:cs="Arial"/>
          <w:rtl/>
        </w:rPr>
        <w:t xml:space="preserve"> </w:t>
      </w:r>
      <w:r w:rsidR="008A6B39" w:rsidRPr="008A6B39">
        <w:rPr>
          <w:rFonts w:cs="Arial" w:hint="cs"/>
          <w:rtl/>
        </w:rPr>
        <w:t>לאיבוד</w:t>
      </w:r>
      <w:r w:rsidR="008A6B39" w:rsidRPr="008A6B39">
        <w:rPr>
          <w:rFonts w:cs="Arial"/>
          <w:rtl/>
        </w:rPr>
        <w:t xml:space="preserve">, </w:t>
      </w:r>
      <w:r w:rsidR="008A6B39" w:rsidRPr="008A6B39">
        <w:rPr>
          <w:rFonts w:cs="Arial" w:hint="cs"/>
          <w:rtl/>
        </w:rPr>
        <w:t>וע</w:t>
      </w:r>
      <w:r w:rsidR="00DD3AC9">
        <w:rPr>
          <w:rFonts w:cs="Arial" w:hint="cs"/>
          <w:rtl/>
        </w:rPr>
        <w:t>ם כל זה</w:t>
      </w:r>
      <w:r w:rsidR="008A6B39" w:rsidRPr="008A6B39">
        <w:rPr>
          <w:rFonts w:cs="Arial"/>
          <w:rtl/>
        </w:rPr>
        <w:t xml:space="preserve"> </w:t>
      </w:r>
      <w:r w:rsidR="008A6B39" w:rsidRPr="008A6B39">
        <w:rPr>
          <w:rFonts w:cs="Arial" w:hint="cs"/>
          <w:rtl/>
        </w:rPr>
        <w:t>לא</w:t>
      </w:r>
      <w:r w:rsidR="008A6B39" w:rsidRPr="008A6B39">
        <w:rPr>
          <w:rFonts w:cs="Arial"/>
          <w:rtl/>
        </w:rPr>
        <w:t xml:space="preserve"> </w:t>
      </w:r>
      <w:r w:rsidR="008A6B39" w:rsidRPr="008A6B39">
        <w:rPr>
          <w:rFonts w:cs="Arial" w:hint="cs"/>
          <w:rtl/>
        </w:rPr>
        <w:t>יקנח</w:t>
      </w:r>
      <w:r w:rsidR="008A6B39" w:rsidRPr="008A6B39">
        <w:rPr>
          <w:rFonts w:cs="Arial"/>
          <w:rtl/>
        </w:rPr>
        <w:t xml:space="preserve"> </w:t>
      </w:r>
      <w:r w:rsidR="008A6B39" w:rsidRPr="008A6B39">
        <w:rPr>
          <w:rFonts w:cs="Arial" w:hint="cs"/>
          <w:rtl/>
        </w:rPr>
        <w:t>בכח</w:t>
      </w:r>
      <w:r w:rsidR="008A6B39" w:rsidRPr="008A6B39">
        <w:rPr>
          <w:rFonts w:cs="Arial"/>
          <w:rtl/>
        </w:rPr>
        <w:t xml:space="preserve">, </w:t>
      </w:r>
      <w:r w:rsidR="008A6B39" w:rsidRPr="008A6B39">
        <w:rPr>
          <w:rFonts w:cs="Arial" w:hint="cs"/>
          <w:rtl/>
        </w:rPr>
        <w:t>אלא</w:t>
      </w:r>
      <w:r w:rsidR="008A6B39" w:rsidRPr="008A6B39">
        <w:rPr>
          <w:rFonts w:cs="Arial"/>
          <w:rtl/>
        </w:rPr>
        <w:t xml:space="preserve"> </w:t>
      </w:r>
      <w:r w:rsidR="008A6B39" w:rsidRPr="008A6B39">
        <w:rPr>
          <w:rFonts w:cs="Arial" w:hint="cs"/>
          <w:rtl/>
        </w:rPr>
        <w:t>בנחת</w:t>
      </w:r>
      <w:r w:rsidR="008A6B39" w:rsidRPr="008A6B39">
        <w:rPr>
          <w:rFonts w:cs="Arial"/>
          <w:rtl/>
        </w:rPr>
        <w:t xml:space="preserve"> </w:t>
      </w:r>
      <w:r w:rsidR="008A6B39" w:rsidRPr="008A6B39">
        <w:rPr>
          <w:rFonts w:cs="Arial" w:hint="cs"/>
          <w:rtl/>
        </w:rPr>
        <w:t>לאט</w:t>
      </w:r>
      <w:r w:rsidR="008A6B39" w:rsidRPr="008A6B39">
        <w:rPr>
          <w:rFonts w:cs="Arial"/>
          <w:rtl/>
        </w:rPr>
        <w:t xml:space="preserve"> </w:t>
      </w:r>
      <w:r w:rsidR="00DD3AC9">
        <w:rPr>
          <w:rFonts w:cs="Arial" w:hint="cs"/>
          <w:rtl/>
        </w:rPr>
        <w:t xml:space="preserve">- </w:t>
      </w:r>
      <w:r w:rsidR="008A6B39" w:rsidRPr="008A6B39">
        <w:rPr>
          <w:rFonts w:cs="Arial" w:hint="cs"/>
          <w:rtl/>
        </w:rPr>
        <w:t>לאט</w:t>
      </w:r>
      <w:r w:rsidR="008A6B39" w:rsidRPr="008A6B39">
        <w:rPr>
          <w:rFonts w:cs="Arial"/>
          <w:rtl/>
        </w:rPr>
        <w:t xml:space="preserve"> </w:t>
      </w:r>
      <w:r w:rsidR="008A6B39" w:rsidRPr="008A6B39">
        <w:rPr>
          <w:rFonts w:cs="Arial" w:hint="cs"/>
          <w:rtl/>
        </w:rPr>
        <w:t>עד</w:t>
      </w:r>
      <w:r w:rsidR="008A6B39" w:rsidRPr="008A6B39">
        <w:rPr>
          <w:rFonts w:cs="Arial"/>
          <w:rtl/>
        </w:rPr>
        <w:t xml:space="preserve"> </w:t>
      </w:r>
      <w:r w:rsidR="008A6B39" w:rsidRPr="008A6B39">
        <w:rPr>
          <w:rFonts w:cs="Arial" w:hint="cs"/>
          <w:rtl/>
        </w:rPr>
        <w:t>שיבלעו</w:t>
      </w:r>
      <w:r w:rsidR="008A6B39" w:rsidRPr="008A6B39">
        <w:rPr>
          <w:rFonts w:cs="Arial"/>
          <w:rtl/>
        </w:rPr>
        <w:t xml:space="preserve"> </w:t>
      </w:r>
      <w:r w:rsidR="008A6B39" w:rsidRPr="008A6B39">
        <w:rPr>
          <w:rFonts w:cs="Arial" w:hint="cs"/>
          <w:rtl/>
        </w:rPr>
        <w:t>המים</w:t>
      </w:r>
      <w:r w:rsidR="008A6B39" w:rsidRPr="008A6B39">
        <w:rPr>
          <w:rFonts w:cs="Arial"/>
          <w:rtl/>
        </w:rPr>
        <w:t xml:space="preserve"> </w:t>
      </w:r>
      <w:r w:rsidR="008A6B39" w:rsidRPr="008A6B39">
        <w:rPr>
          <w:rFonts w:cs="Arial" w:hint="cs"/>
          <w:rtl/>
        </w:rPr>
        <w:t>שבשער</w:t>
      </w:r>
      <w:r w:rsidR="008A6B39" w:rsidRPr="008A6B39">
        <w:rPr>
          <w:rFonts w:cs="Arial"/>
          <w:rtl/>
        </w:rPr>
        <w:t xml:space="preserve"> </w:t>
      </w:r>
      <w:r w:rsidR="008A6B39" w:rsidRPr="008A6B39">
        <w:rPr>
          <w:rFonts w:cs="Arial" w:hint="cs"/>
          <w:rtl/>
        </w:rPr>
        <w:t>במטפחת</w:t>
      </w:r>
      <w:r w:rsidR="00552584">
        <w:rPr>
          <w:rFonts w:cs="Arial" w:hint="cs"/>
          <w:rtl/>
        </w:rPr>
        <w:t>.''</w:t>
      </w:r>
    </w:p>
    <w:p w14:paraId="0CA82804" w14:textId="049B1A7F" w:rsidR="00890ACB" w:rsidRPr="00C257E4" w:rsidRDefault="00890ACB" w:rsidP="0022327B">
      <w:pPr>
        <w:spacing w:after="60" w:line="254" w:lineRule="auto"/>
        <w:rPr>
          <w:b/>
          <w:bCs/>
          <w:u w:val="single"/>
          <w:rtl/>
        </w:rPr>
      </w:pPr>
      <w:r w:rsidRPr="00C257E4">
        <w:rPr>
          <w:rFonts w:hint="cs"/>
          <w:b/>
          <w:bCs/>
          <w:u w:val="single"/>
          <w:rtl/>
        </w:rPr>
        <w:t>מקווה בשבת</w:t>
      </w:r>
    </w:p>
    <w:p w14:paraId="2A13E856" w14:textId="7815854C" w:rsidR="00A84DC1" w:rsidRDefault="0057655C" w:rsidP="0022327B">
      <w:pPr>
        <w:spacing w:after="60" w:line="254" w:lineRule="auto"/>
        <w:rPr>
          <w:rtl/>
        </w:rPr>
      </w:pPr>
      <w:r>
        <w:rPr>
          <w:rFonts w:hint="cs"/>
          <w:rtl/>
        </w:rPr>
        <w:t xml:space="preserve">לפי מה שראינו עד כה, יש לדון </w:t>
      </w:r>
      <w:r w:rsidR="002803CB">
        <w:rPr>
          <w:rFonts w:hint="cs"/>
          <w:rtl/>
        </w:rPr>
        <w:t xml:space="preserve">על </w:t>
      </w:r>
      <w:r>
        <w:rPr>
          <w:rFonts w:hint="cs"/>
          <w:rtl/>
        </w:rPr>
        <w:t>טבילה במקווה בשבת</w:t>
      </w:r>
      <w:r w:rsidR="00A84DC1">
        <w:rPr>
          <w:rFonts w:hint="cs"/>
          <w:rtl/>
        </w:rPr>
        <w:t>:</w:t>
      </w:r>
    </w:p>
    <w:p w14:paraId="1838878F" w14:textId="2D0868A7" w:rsidR="00663E35" w:rsidRDefault="004F7DFF" w:rsidP="0022327B">
      <w:pPr>
        <w:spacing w:after="60" w:line="254" w:lineRule="auto"/>
        <w:rPr>
          <w:rtl/>
        </w:rPr>
      </w:pPr>
      <w:r>
        <w:rPr>
          <w:rFonts w:hint="cs"/>
          <w:rtl/>
        </w:rPr>
        <w:t xml:space="preserve">א. </w:t>
      </w:r>
      <w:r w:rsidR="0057655C">
        <w:rPr>
          <w:rFonts w:hint="cs"/>
          <w:rtl/>
        </w:rPr>
        <w:t xml:space="preserve">אם </w:t>
      </w:r>
      <w:r w:rsidR="00583F0D">
        <w:rPr>
          <w:rFonts w:hint="cs"/>
          <w:rtl/>
        </w:rPr>
        <w:t>ה</w:t>
      </w:r>
      <w:r w:rsidR="0057655C">
        <w:rPr>
          <w:rFonts w:hint="cs"/>
          <w:rtl/>
        </w:rPr>
        <w:t xml:space="preserve">מים </w:t>
      </w:r>
      <w:r w:rsidR="00583F0D">
        <w:rPr>
          <w:rFonts w:hint="cs"/>
          <w:rtl/>
        </w:rPr>
        <w:t xml:space="preserve">במקווה </w:t>
      </w:r>
      <w:r w:rsidR="0057655C">
        <w:rPr>
          <w:rFonts w:hint="cs"/>
          <w:rtl/>
        </w:rPr>
        <w:t xml:space="preserve">קרים, </w:t>
      </w:r>
      <w:r w:rsidR="0057655C" w:rsidRPr="00500AD3">
        <w:rPr>
          <w:rFonts w:hint="cs"/>
          <w:b/>
          <w:bCs/>
          <w:rtl/>
        </w:rPr>
        <w:t>לדעת</w:t>
      </w:r>
      <w:r w:rsidR="0057655C">
        <w:rPr>
          <w:rFonts w:hint="cs"/>
          <w:rtl/>
        </w:rPr>
        <w:t xml:space="preserve"> </w:t>
      </w:r>
      <w:r w:rsidR="0057655C" w:rsidRPr="00500AD3">
        <w:rPr>
          <w:rFonts w:hint="cs"/>
          <w:b/>
          <w:bCs/>
          <w:rtl/>
        </w:rPr>
        <w:t>הספרדים</w:t>
      </w:r>
      <w:r w:rsidR="0057655C">
        <w:rPr>
          <w:rFonts w:hint="cs"/>
          <w:rtl/>
        </w:rPr>
        <w:t xml:space="preserve"> בוודאי שאין בכך שום בעיה</w:t>
      </w:r>
      <w:r w:rsidR="00FE7CB4">
        <w:rPr>
          <w:rFonts w:hint="cs"/>
          <w:rtl/>
        </w:rPr>
        <w:t xml:space="preserve">. </w:t>
      </w:r>
      <w:r w:rsidR="0057655C" w:rsidRPr="00500AD3">
        <w:rPr>
          <w:rFonts w:hint="cs"/>
          <w:b/>
          <w:bCs/>
          <w:rtl/>
        </w:rPr>
        <w:t>לדעת</w:t>
      </w:r>
      <w:r w:rsidR="0057655C">
        <w:rPr>
          <w:rFonts w:hint="cs"/>
          <w:rtl/>
        </w:rPr>
        <w:t xml:space="preserve"> </w:t>
      </w:r>
      <w:r w:rsidR="0057655C" w:rsidRPr="00500AD3">
        <w:rPr>
          <w:rFonts w:hint="cs"/>
          <w:b/>
          <w:bCs/>
          <w:rtl/>
        </w:rPr>
        <w:t>האשכנזים</w:t>
      </w:r>
      <w:r w:rsidR="00500AD3">
        <w:rPr>
          <w:rFonts w:hint="cs"/>
          <w:rtl/>
        </w:rPr>
        <w:t>,</w:t>
      </w:r>
      <w:r w:rsidR="0057655C">
        <w:rPr>
          <w:rFonts w:hint="cs"/>
          <w:rtl/>
        </w:rPr>
        <w:t xml:space="preserve"> </w:t>
      </w:r>
      <w:r w:rsidR="00663E35">
        <w:rPr>
          <w:rFonts w:hint="cs"/>
          <w:rtl/>
        </w:rPr>
        <w:t xml:space="preserve">למרות שכפי שראינו לעיל הפוסקים כתבו להחמיר, </w:t>
      </w:r>
      <w:r w:rsidR="00FA24CB">
        <w:rPr>
          <w:rFonts w:hint="cs"/>
          <w:rtl/>
        </w:rPr>
        <w:t>אם</w:t>
      </w:r>
      <w:r w:rsidR="001F0669">
        <w:rPr>
          <w:rFonts w:hint="cs"/>
          <w:rtl/>
        </w:rPr>
        <w:t xml:space="preserve"> מדובר בטבילת עזרא</w:t>
      </w:r>
      <w:r w:rsidR="008053E6">
        <w:rPr>
          <w:rFonts w:hint="cs"/>
          <w:rtl/>
        </w:rPr>
        <w:t xml:space="preserve"> </w:t>
      </w:r>
      <w:r w:rsidR="008053E6">
        <w:rPr>
          <w:rFonts w:hint="cs"/>
          <w:sz w:val="18"/>
          <w:szCs w:val="18"/>
          <w:rtl/>
        </w:rPr>
        <w:t>(טבילת קרי)</w:t>
      </w:r>
      <w:r w:rsidR="00663E35">
        <w:rPr>
          <w:rFonts w:hint="cs"/>
          <w:rtl/>
        </w:rPr>
        <w:t xml:space="preserve"> או אפילו בטבילה להוסיף טהרה</w:t>
      </w:r>
      <w:r w:rsidR="001F0669">
        <w:rPr>
          <w:rFonts w:hint="cs"/>
          <w:rtl/>
        </w:rPr>
        <w:t xml:space="preserve">, </w:t>
      </w:r>
      <w:r w:rsidR="006B1529">
        <w:rPr>
          <w:rFonts w:hint="cs"/>
          <w:rtl/>
        </w:rPr>
        <w:t xml:space="preserve">כתבו רוב הפוסקים </w:t>
      </w:r>
      <w:r w:rsidR="006B1529">
        <w:rPr>
          <w:rFonts w:hint="cs"/>
          <w:sz w:val="18"/>
          <w:szCs w:val="18"/>
          <w:rtl/>
        </w:rPr>
        <w:t>(</w:t>
      </w:r>
      <w:r w:rsidR="00500AD3">
        <w:rPr>
          <w:rFonts w:hint="cs"/>
          <w:sz w:val="18"/>
          <w:szCs w:val="18"/>
          <w:rtl/>
        </w:rPr>
        <w:t>אג''מ ד, עד, אליה רבה, שלא כ</w:t>
      </w:r>
      <w:r w:rsidR="006B1529">
        <w:rPr>
          <w:rFonts w:hint="cs"/>
          <w:sz w:val="18"/>
          <w:szCs w:val="18"/>
          <w:rtl/>
        </w:rPr>
        <w:t xml:space="preserve">גר''א) </w:t>
      </w:r>
      <w:r w:rsidR="001F0669">
        <w:rPr>
          <w:rFonts w:hint="cs"/>
          <w:rtl/>
        </w:rPr>
        <w:t>ש</w:t>
      </w:r>
      <w:r w:rsidR="00AA1777">
        <w:rPr>
          <w:rFonts w:hint="cs"/>
          <w:rtl/>
        </w:rPr>
        <w:t xml:space="preserve">מכיוון שיש בכך צורך </w:t>
      </w:r>
      <w:r w:rsidR="000A3329">
        <w:rPr>
          <w:rFonts w:hint="cs"/>
          <w:rtl/>
        </w:rPr>
        <w:t>משמעותי</w:t>
      </w:r>
      <w:r w:rsidR="00152DF3">
        <w:rPr>
          <w:rFonts w:hint="cs"/>
          <w:rtl/>
        </w:rPr>
        <w:t xml:space="preserve"> -</w:t>
      </w:r>
      <w:r w:rsidR="000A3329">
        <w:rPr>
          <w:rFonts w:hint="cs"/>
          <w:rtl/>
        </w:rPr>
        <w:t xml:space="preserve"> </w:t>
      </w:r>
      <w:r w:rsidR="001F0669">
        <w:rPr>
          <w:rFonts w:hint="cs"/>
          <w:rtl/>
        </w:rPr>
        <w:t>ניתן להקל</w:t>
      </w:r>
      <w:r w:rsidR="00AA69E8">
        <w:rPr>
          <w:rFonts w:hint="cs"/>
          <w:rtl/>
        </w:rPr>
        <w:t xml:space="preserve"> </w:t>
      </w:r>
      <w:r w:rsidR="00AA69E8">
        <w:rPr>
          <w:rFonts w:hint="cs"/>
          <w:sz w:val="18"/>
          <w:szCs w:val="18"/>
          <w:rtl/>
        </w:rPr>
        <w:t>(ועיין ביאור הלכה ד''ה אדם)</w:t>
      </w:r>
      <w:r w:rsidR="006B1529">
        <w:rPr>
          <w:rFonts w:hint="cs"/>
          <w:rtl/>
        </w:rPr>
        <w:t xml:space="preserve">. </w:t>
      </w:r>
    </w:p>
    <w:p w14:paraId="1869936D" w14:textId="5B49B568" w:rsidR="00145DE1" w:rsidRDefault="004F7DFF" w:rsidP="0022327B">
      <w:pPr>
        <w:spacing w:after="60" w:line="254" w:lineRule="auto"/>
        <w:rPr>
          <w:rtl/>
        </w:rPr>
      </w:pPr>
      <w:r>
        <w:rPr>
          <w:rFonts w:hint="cs"/>
          <w:rtl/>
        </w:rPr>
        <w:t xml:space="preserve">ב. </w:t>
      </w:r>
      <w:r w:rsidR="002E6C9B">
        <w:rPr>
          <w:rFonts w:hint="cs"/>
          <w:rtl/>
        </w:rPr>
        <w:t xml:space="preserve">אם </w:t>
      </w:r>
      <w:r w:rsidR="00DF05BE">
        <w:rPr>
          <w:rFonts w:hint="cs"/>
          <w:rtl/>
        </w:rPr>
        <w:t>המים במקווה חמים</w:t>
      </w:r>
      <w:r w:rsidR="00685C9A">
        <w:rPr>
          <w:rFonts w:hint="cs"/>
          <w:rtl/>
        </w:rPr>
        <w:t>,</w:t>
      </w:r>
      <w:r w:rsidR="00DF05BE">
        <w:rPr>
          <w:rFonts w:hint="cs"/>
          <w:rtl/>
        </w:rPr>
        <w:t xml:space="preserve"> לכאורה </w:t>
      </w:r>
      <w:r w:rsidR="002803CB">
        <w:rPr>
          <w:rFonts w:hint="cs"/>
          <w:rtl/>
        </w:rPr>
        <w:t>לדעת כולם יש</w:t>
      </w:r>
      <w:r w:rsidR="00DF05BE">
        <w:rPr>
          <w:rFonts w:hint="cs"/>
          <w:rtl/>
        </w:rPr>
        <w:t xml:space="preserve"> </w:t>
      </w:r>
      <w:r w:rsidR="004A1486">
        <w:rPr>
          <w:rFonts w:hint="cs"/>
          <w:rtl/>
        </w:rPr>
        <w:t>לאסור</w:t>
      </w:r>
      <w:r w:rsidR="00DF05BE">
        <w:rPr>
          <w:rFonts w:hint="cs"/>
          <w:rtl/>
        </w:rPr>
        <w:t xml:space="preserve">, </w:t>
      </w:r>
      <w:r w:rsidR="00276049">
        <w:rPr>
          <w:rFonts w:hint="cs"/>
          <w:rtl/>
        </w:rPr>
        <w:t>שהרי כפי</w:t>
      </w:r>
      <w:r w:rsidR="00DF05BE">
        <w:rPr>
          <w:rFonts w:hint="cs"/>
          <w:rtl/>
        </w:rPr>
        <w:t xml:space="preserve"> שראינו </w:t>
      </w:r>
      <w:r w:rsidR="009D2C8B">
        <w:rPr>
          <w:rFonts w:hint="cs"/>
          <w:rtl/>
        </w:rPr>
        <w:t xml:space="preserve">אסור </w:t>
      </w:r>
      <w:r w:rsidR="00DF05BE">
        <w:rPr>
          <w:rFonts w:hint="cs"/>
          <w:rtl/>
        </w:rPr>
        <w:t>להתקלח במים חמים בשבת, ואכן כך נקטו להלכה</w:t>
      </w:r>
      <w:r w:rsidR="00685C9A">
        <w:rPr>
          <w:rFonts w:hint="cs"/>
          <w:rtl/>
        </w:rPr>
        <w:t xml:space="preserve"> רוב הפוסקים, ובניהם</w:t>
      </w:r>
      <w:r w:rsidR="002D45ED">
        <w:rPr>
          <w:rFonts w:hint="cs"/>
          <w:rtl/>
        </w:rPr>
        <w:t xml:space="preserve"> </w:t>
      </w:r>
      <w:r w:rsidR="0083582B" w:rsidRPr="00A35C2A">
        <w:rPr>
          <w:rFonts w:hint="cs"/>
          <w:b/>
          <w:bCs/>
          <w:rtl/>
        </w:rPr>
        <w:t>החכם</w:t>
      </w:r>
      <w:r w:rsidR="0083582B">
        <w:rPr>
          <w:rFonts w:hint="cs"/>
          <w:rtl/>
        </w:rPr>
        <w:t xml:space="preserve"> </w:t>
      </w:r>
      <w:r w:rsidR="0083582B" w:rsidRPr="00A35C2A">
        <w:rPr>
          <w:rFonts w:hint="cs"/>
          <w:b/>
          <w:bCs/>
          <w:rtl/>
        </w:rPr>
        <w:t>צבי</w:t>
      </w:r>
      <w:r w:rsidR="0083582B">
        <w:rPr>
          <w:rFonts w:hint="cs"/>
          <w:rtl/>
        </w:rPr>
        <w:t xml:space="preserve"> </w:t>
      </w:r>
      <w:r w:rsidR="0083582B">
        <w:rPr>
          <w:rFonts w:hint="cs"/>
          <w:sz w:val="18"/>
          <w:szCs w:val="18"/>
          <w:rtl/>
        </w:rPr>
        <w:t>(סי' יא)</w:t>
      </w:r>
      <w:r w:rsidR="0083582B">
        <w:rPr>
          <w:rFonts w:hint="cs"/>
          <w:rtl/>
        </w:rPr>
        <w:t xml:space="preserve">, </w:t>
      </w:r>
      <w:r w:rsidR="001338FB">
        <w:rPr>
          <w:rFonts w:hint="cs"/>
          <w:b/>
          <w:bCs/>
          <w:rtl/>
        </w:rPr>
        <w:t xml:space="preserve">ערוך השולחן </w:t>
      </w:r>
      <w:r w:rsidR="001338FB">
        <w:rPr>
          <w:rFonts w:hint="cs"/>
          <w:sz w:val="18"/>
          <w:szCs w:val="18"/>
          <w:rtl/>
        </w:rPr>
        <w:t xml:space="preserve">(שכו, י) </w:t>
      </w:r>
      <w:r w:rsidR="001338FB" w:rsidRPr="001338FB">
        <w:rPr>
          <w:rFonts w:hint="cs"/>
          <w:b/>
          <w:bCs/>
          <w:rtl/>
        </w:rPr>
        <w:t>הרב</w:t>
      </w:r>
      <w:r w:rsidR="001338FB" w:rsidRPr="001338FB">
        <w:rPr>
          <w:rFonts w:hint="cs"/>
          <w:rtl/>
        </w:rPr>
        <w:t xml:space="preserve"> </w:t>
      </w:r>
      <w:r w:rsidR="001338FB" w:rsidRPr="001338FB">
        <w:rPr>
          <w:rFonts w:hint="cs"/>
          <w:b/>
          <w:bCs/>
          <w:rtl/>
        </w:rPr>
        <w:t>עובדיה</w:t>
      </w:r>
      <w:r w:rsidR="001338FB" w:rsidRPr="001338FB">
        <w:rPr>
          <w:rFonts w:hint="cs"/>
          <w:rtl/>
        </w:rPr>
        <w:t xml:space="preserve"> </w:t>
      </w:r>
      <w:r w:rsidR="001338FB" w:rsidRPr="001338FB">
        <w:rPr>
          <w:rFonts w:hint="cs"/>
          <w:b/>
          <w:bCs/>
          <w:rtl/>
        </w:rPr>
        <w:t>יוסף</w:t>
      </w:r>
      <w:r w:rsidR="001338FB" w:rsidRPr="001338FB">
        <w:rPr>
          <w:rFonts w:hint="cs"/>
          <w:rtl/>
        </w:rPr>
        <w:t xml:space="preserve"> </w:t>
      </w:r>
      <w:r w:rsidR="001338FB" w:rsidRPr="001338FB">
        <w:rPr>
          <w:rFonts w:hint="cs"/>
          <w:sz w:val="18"/>
          <w:szCs w:val="18"/>
          <w:rtl/>
        </w:rPr>
        <w:t xml:space="preserve">(לווית חן אות עט) </w:t>
      </w:r>
      <w:r w:rsidR="001338FB" w:rsidRPr="001338FB">
        <w:rPr>
          <w:rFonts w:hint="cs"/>
          <w:rtl/>
        </w:rPr>
        <w:t>ועוד</w:t>
      </w:r>
      <w:r w:rsidR="00D929FF">
        <w:rPr>
          <w:rFonts w:hint="cs"/>
          <w:rtl/>
        </w:rPr>
        <w:t xml:space="preserve">, </w:t>
      </w:r>
      <w:r w:rsidR="001775D7">
        <w:rPr>
          <w:rFonts w:hint="cs"/>
          <w:rtl/>
        </w:rPr>
        <w:t>ו</w:t>
      </w:r>
      <w:r w:rsidR="00D929FF">
        <w:rPr>
          <w:rFonts w:hint="cs"/>
          <w:rtl/>
        </w:rPr>
        <w:t xml:space="preserve">כך </w:t>
      </w:r>
      <w:r w:rsidR="001775D7">
        <w:rPr>
          <w:rFonts w:hint="cs"/>
          <w:rtl/>
        </w:rPr>
        <w:t xml:space="preserve">בפשטות פסק </w:t>
      </w:r>
      <w:r w:rsidR="00D929FF">
        <w:rPr>
          <w:rFonts w:hint="cs"/>
          <w:rtl/>
        </w:rPr>
        <w:t>גם</w:t>
      </w:r>
      <w:r w:rsidR="001775D7">
        <w:rPr>
          <w:rFonts w:hint="cs"/>
          <w:rtl/>
        </w:rPr>
        <w:t xml:space="preserve"> </w:t>
      </w:r>
      <w:r w:rsidR="00D929FF" w:rsidRPr="009D2641">
        <w:rPr>
          <w:rFonts w:hint="cs"/>
          <w:b/>
          <w:bCs/>
          <w:rtl/>
        </w:rPr>
        <w:t>המשנה ברורה</w:t>
      </w:r>
      <w:r w:rsidR="00D929FF">
        <w:rPr>
          <w:rFonts w:hint="cs"/>
          <w:rtl/>
        </w:rPr>
        <w:t xml:space="preserve"> </w:t>
      </w:r>
      <w:r w:rsidR="00D929FF">
        <w:rPr>
          <w:rFonts w:hint="cs"/>
          <w:sz w:val="18"/>
          <w:szCs w:val="18"/>
          <w:rtl/>
        </w:rPr>
        <w:t>(שכו, ז)</w:t>
      </w:r>
      <w:r w:rsidR="00E123EB">
        <w:rPr>
          <w:rFonts w:hint="cs"/>
          <w:rtl/>
        </w:rPr>
        <w:t xml:space="preserve"> </w:t>
      </w:r>
      <w:r w:rsidR="001775D7">
        <w:rPr>
          <w:rFonts w:hint="cs"/>
          <w:rtl/>
        </w:rPr>
        <w:t xml:space="preserve">בעקבות </w:t>
      </w:r>
      <w:r w:rsidR="00E123EB" w:rsidRPr="00E123EB">
        <w:rPr>
          <w:rFonts w:hint="cs"/>
          <w:b/>
          <w:bCs/>
          <w:rtl/>
        </w:rPr>
        <w:t>החיי אדם</w:t>
      </w:r>
      <w:r w:rsidR="001775D7">
        <w:rPr>
          <w:rFonts w:hint="cs"/>
          <w:rtl/>
        </w:rPr>
        <w:t>.</w:t>
      </w:r>
    </w:p>
    <w:p w14:paraId="254978C4" w14:textId="1BE1A73C" w:rsidR="000E7566" w:rsidRDefault="00E123EB" w:rsidP="0022327B">
      <w:pPr>
        <w:spacing w:after="60" w:line="254" w:lineRule="auto"/>
        <w:rPr>
          <w:rtl/>
        </w:rPr>
      </w:pPr>
      <w:r>
        <w:rPr>
          <w:rFonts w:hint="cs"/>
          <w:rtl/>
        </w:rPr>
        <w:t xml:space="preserve">אמנם, דעת </w:t>
      </w:r>
      <w:r w:rsidRPr="00E123EB">
        <w:rPr>
          <w:rFonts w:hint="cs"/>
          <w:b/>
          <w:bCs/>
          <w:rtl/>
        </w:rPr>
        <w:t>הקרבן</w:t>
      </w:r>
      <w:r>
        <w:rPr>
          <w:rFonts w:hint="cs"/>
          <w:rtl/>
        </w:rPr>
        <w:t xml:space="preserve"> </w:t>
      </w:r>
      <w:r w:rsidRPr="00E123EB">
        <w:rPr>
          <w:rFonts w:hint="cs"/>
          <w:b/>
          <w:bCs/>
          <w:rtl/>
        </w:rPr>
        <w:t>נתנאל</w:t>
      </w:r>
      <w:r>
        <w:rPr>
          <w:rFonts w:hint="cs"/>
          <w:rtl/>
        </w:rPr>
        <w:t xml:space="preserve"> </w:t>
      </w:r>
      <w:r>
        <w:rPr>
          <w:rFonts w:hint="cs"/>
          <w:sz w:val="18"/>
          <w:szCs w:val="18"/>
          <w:rtl/>
        </w:rPr>
        <w:t>(ב, כ</w:t>
      </w:r>
      <w:r w:rsidR="007737A0">
        <w:rPr>
          <w:rFonts w:hint="cs"/>
          <w:sz w:val="18"/>
          <w:szCs w:val="18"/>
          <w:rtl/>
        </w:rPr>
        <w:t>ב</w:t>
      </w:r>
      <w:r>
        <w:rPr>
          <w:rFonts w:hint="cs"/>
          <w:sz w:val="18"/>
          <w:szCs w:val="18"/>
          <w:rtl/>
        </w:rPr>
        <w:t xml:space="preserve">) </w:t>
      </w:r>
      <w:r>
        <w:rPr>
          <w:rFonts w:hint="cs"/>
          <w:rtl/>
        </w:rPr>
        <w:t>שלא כך. הוא טען</w:t>
      </w:r>
      <w:r w:rsidR="00A303CB">
        <w:rPr>
          <w:rFonts w:hint="cs"/>
          <w:rtl/>
        </w:rPr>
        <w:t>,</w:t>
      </w:r>
      <w:r>
        <w:rPr>
          <w:rFonts w:hint="cs"/>
          <w:rtl/>
        </w:rPr>
        <w:t xml:space="preserve"> שגזירת הבלנים</w:t>
      </w:r>
      <w:r w:rsidR="002230E0">
        <w:rPr>
          <w:rFonts w:hint="cs"/>
          <w:rtl/>
        </w:rPr>
        <w:t>, לא נאמרה על רחיצה במקווה</w:t>
      </w:r>
      <w:r w:rsidR="004A1486">
        <w:rPr>
          <w:rFonts w:hint="cs"/>
          <w:rtl/>
        </w:rPr>
        <w:t>. הסיבה לכך היא, שכל מה שאסרו להתרחץ בשבת, זה בגלל שהבלנים מחממים את המים בשבת, אבל כאשר במידה ומדובר במקווה שהוא דבר מצווה</w:t>
      </w:r>
      <w:r w:rsidR="003730C9">
        <w:rPr>
          <w:rFonts w:hint="cs"/>
          <w:rtl/>
        </w:rPr>
        <w:t xml:space="preserve"> -</w:t>
      </w:r>
      <w:r w:rsidR="004A1486">
        <w:rPr>
          <w:rFonts w:hint="cs"/>
          <w:rtl/>
        </w:rPr>
        <w:t xml:space="preserve"> האחראים לא יחטאו ויחממו את המים בשבת, וכך פסק להלכה גם </w:t>
      </w:r>
      <w:r w:rsidR="004A1486" w:rsidRPr="004A1486">
        <w:rPr>
          <w:rFonts w:hint="cs"/>
          <w:b/>
          <w:bCs/>
          <w:rtl/>
        </w:rPr>
        <w:t>פתח</w:t>
      </w:r>
      <w:r w:rsidR="004A1486">
        <w:rPr>
          <w:rFonts w:hint="cs"/>
          <w:rtl/>
        </w:rPr>
        <w:t xml:space="preserve"> </w:t>
      </w:r>
      <w:r w:rsidR="004A1486" w:rsidRPr="004A1486">
        <w:rPr>
          <w:rFonts w:hint="cs"/>
          <w:b/>
          <w:bCs/>
          <w:rtl/>
        </w:rPr>
        <w:t>הדביר</w:t>
      </w:r>
      <w:r w:rsidR="004A1486">
        <w:rPr>
          <w:rFonts w:hint="cs"/>
          <w:rtl/>
        </w:rPr>
        <w:t xml:space="preserve"> </w:t>
      </w:r>
      <w:r w:rsidR="004A1486">
        <w:rPr>
          <w:rFonts w:hint="cs"/>
          <w:sz w:val="18"/>
          <w:szCs w:val="18"/>
          <w:rtl/>
        </w:rPr>
        <w:t>(שכו, ח)</w:t>
      </w:r>
      <w:r w:rsidR="00EE2652">
        <w:rPr>
          <w:rFonts w:hint="cs"/>
          <w:rtl/>
        </w:rPr>
        <w:t xml:space="preserve"> </w:t>
      </w:r>
      <w:r w:rsidR="00EE2652" w:rsidRPr="00532B35">
        <w:rPr>
          <w:rFonts w:hint="cs"/>
          <w:b/>
          <w:bCs/>
          <w:rtl/>
        </w:rPr>
        <w:t>והרב אליהו</w:t>
      </w:r>
      <w:r w:rsidR="004A1486">
        <w:rPr>
          <w:rFonts w:hint="cs"/>
          <w:rtl/>
        </w:rPr>
        <w:t xml:space="preserve">. </w:t>
      </w:r>
    </w:p>
    <w:p w14:paraId="21596F3F" w14:textId="33BFC6FE" w:rsidR="00F27726" w:rsidRPr="005F3245" w:rsidRDefault="00216D74" w:rsidP="009346DC">
      <w:pPr>
        <w:spacing w:after="0" w:line="254" w:lineRule="auto"/>
        <w:rPr>
          <w:sz w:val="18"/>
          <w:szCs w:val="18"/>
          <w:rtl/>
        </w:rPr>
      </w:pPr>
      <w:r>
        <w:rPr>
          <w:rFonts w:hint="cs"/>
          <w:rtl/>
        </w:rPr>
        <w:t xml:space="preserve">אם כן </w:t>
      </w:r>
      <w:r w:rsidR="00E74B0C">
        <w:rPr>
          <w:rFonts w:hint="cs"/>
          <w:rtl/>
        </w:rPr>
        <w:t>למסקנה</w:t>
      </w:r>
      <w:r>
        <w:rPr>
          <w:rFonts w:hint="cs"/>
          <w:rtl/>
        </w:rPr>
        <w:t>,</w:t>
      </w:r>
      <w:r w:rsidR="00E74B0C">
        <w:rPr>
          <w:rFonts w:hint="cs"/>
          <w:rtl/>
        </w:rPr>
        <w:t xml:space="preserve"> </w:t>
      </w:r>
      <w:r w:rsidR="000E7566">
        <w:rPr>
          <w:rFonts w:hint="cs"/>
          <w:rtl/>
        </w:rPr>
        <w:t xml:space="preserve">כפי שעולה מרוב הפוסקים </w:t>
      </w:r>
      <w:r w:rsidR="00033BEE">
        <w:rPr>
          <w:rFonts w:hint="cs"/>
          <w:rtl/>
        </w:rPr>
        <w:t xml:space="preserve">אסור </w:t>
      </w:r>
      <w:r w:rsidR="000E7566">
        <w:rPr>
          <w:rFonts w:hint="cs"/>
          <w:rtl/>
        </w:rPr>
        <w:t>ללכת למקווה חם בשבת</w:t>
      </w:r>
      <w:r w:rsidR="006D6B4F">
        <w:rPr>
          <w:rFonts w:hint="cs"/>
          <w:rtl/>
        </w:rPr>
        <w:t>, גם בגלל שלא מעט פוסקים אסרו, וגם בגלל שהרבה מהמתירים כתבו את דבריהם רק כדי ללמד זכות על המקילים</w:t>
      </w:r>
      <w:r w:rsidR="00747215">
        <w:rPr>
          <w:rFonts w:hint="cs"/>
          <w:rtl/>
        </w:rPr>
        <w:t xml:space="preserve">. מכל מקום מי שבכל זאת הולך, </w:t>
      </w:r>
      <w:r w:rsidR="009659BE">
        <w:rPr>
          <w:rFonts w:hint="cs"/>
          <w:rtl/>
        </w:rPr>
        <w:t>וודאי ש</w:t>
      </w:r>
      <w:r w:rsidR="00747215">
        <w:rPr>
          <w:rFonts w:hint="cs"/>
          <w:rtl/>
        </w:rPr>
        <w:t>יש לו על מי לסמוך.</w:t>
      </w:r>
    </w:p>
    <w:p w14:paraId="49508E1C" w14:textId="2D0B30BC" w:rsidR="00DD0F92" w:rsidRPr="006A18AA" w:rsidRDefault="006D6B4F" w:rsidP="0022327B">
      <w:pPr>
        <w:spacing w:after="60" w:line="254" w:lineRule="auto"/>
        <w:rPr>
          <w:b/>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4"/>
      </w:r>
      <w:r>
        <w:rPr>
          <w:b/>
          <w:bCs/>
          <w:rtl/>
        </w:rPr>
        <w:t xml:space="preserve">... </w:t>
      </w:r>
    </w:p>
    <w:sectPr w:rsidR="00DD0F92" w:rsidRPr="006A18AA" w:rsidSect="00AA581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CBF2D" w14:textId="77777777" w:rsidR="00883B27" w:rsidRDefault="00883B27" w:rsidP="00B940ED">
      <w:pPr>
        <w:spacing w:after="0" w:line="240" w:lineRule="auto"/>
      </w:pPr>
      <w:r>
        <w:separator/>
      </w:r>
    </w:p>
  </w:endnote>
  <w:endnote w:type="continuationSeparator" w:id="0">
    <w:p w14:paraId="1BE4BC03" w14:textId="77777777" w:rsidR="00883B27" w:rsidRDefault="00883B27" w:rsidP="00B940ED">
      <w:pPr>
        <w:spacing w:after="0" w:line="240" w:lineRule="auto"/>
      </w:pPr>
      <w:r>
        <w:continuationSeparator/>
      </w:r>
    </w:p>
  </w:endnote>
  <w:endnote w:type="continuationNotice" w:id="1">
    <w:p w14:paraId="6F71CDFF" w14:textId="77777777" w:rsidR="00883B27" w:rsidRDefault="00883B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35995" w14:textId="77777777" w:rsidR="00883B27" w:rsidRDefault="00883B27" w:rsidP="00B940ED">
      <w:pPr>
        <w:spacing w:after="0" w:line="240" w:lineRule="auto"/>
      </w:pPr>
      <w:r>
        <w:separator/>
      </w:r>
    </w:p>
  </w:footnote>
  <w:footnote w:type="continuationSeparator" w:id="0">
    <w:p w14:paraId="204D0C28" w14:textId="77777777" w:rsidR="00883B27" w:rsidRDefault="00883B27" w:rsidP="00B940ED">
      <w:pPr>
        <w:spacing w:after="0" w:line="240" w:lineRule="auto"/>
      </w:pPr>
      <w:r>
        <w:continuationSeparator/>
      </w:r>
    </w:p>
  </w:footnote>
  <w:footnote w:type="continuationNotice" w:id="1">
    <w:p w14:paraId="6DE842FE" w14:textId="77777777" w:rsidR="00883B27" w:rsidRDefault="00883B27">
      <w:pPr>
        <w:spacing w:after="0" w:line="240" w:lineRule="auto"/>
      </w:pPr>
    </w:p>
  </w:footnote>
  <w:footnote w:id="2">
    <w:p w14:paraId="72220A03" w14:textId="04AAC646" w:rsidR="001F0669" w:rsidRPr="00010CB6" w:rsidRDefault="001F0669" w:rsidP="00721E09">
      <w:pPr>
        <w:pStyle w:val="a3"/>
        <w:rPr>
          <w:rtl/>
        </w:rPr>
      </w:pPr>
      <w:r>
        <w:rPr>
          <w:rStyle w:val="a5"/>
        </w:rPr>
        <w:footnoteRef/>
      </w:r>
      <w:r>
        <w:rPr>
          <w:rtl/>
        </w:rPr>
        <w:t xml:space="preserve"> </w:t>
      </w:r>
      <w:r>
        <w:rPr>
          <w:rFonts w:hint="cs"/>
          <w:rtl/>
        </w:rPr>
        <w:t>לכאורה קשה, אם אין עניין להיות כל הזמן בטהרה, מדוע חז''ל ציינו לשבח אנשים שהיו אוכלים חולין בטהרה?</w:t>
      </w:r>
      <w:r>
        <w:t xml:space="preserve"> </w:t>
      </w:r>
      <w:r>
        <w:rPr>
          <w:rFonts w:hint="cs"/>
          <w:rtl/>
        </w:rPr>
        <w:t xml:space="preserve">התשובה לכך מופיעה בדברי </w:t>
      </w:r>
      <w:r w:rsidRPr="00CA571B">
        <w:rPr>
          <w:rFonts w:hint="cs"/>
          <w:b/>
          <w:bCs/>
          <w:rtl/>
        </w:rPr>
        <w:t>הרמב''ם</w:t>
      </w:r>
      <w:r>
        <w:rPr>
          <w:rFonts w:hint="cs"/>
          <w:rtl/>
        </w:rPr>
        <w:t xml:space="preserve"> </w:t>
      </w:r>
      <w:r>
        <w:rPr>
          <w:rFonts w:hint="cs"/>
          <w:sz w:val="16"/>
          <w:szCs w:val="16"/>
          <w:rtl/>
        </w:rPr>
        <w:t>(</w:t>
      </w:r>
      <w:r w:rsidRPr="00010CB6">
        <w:rPr>
          <w:sz w:val="16"/>
          <w:szCs w:val="16"/>
          <w:rtl/>
        </w:rPr>
        <w:t>טומאת אוכלין ט"ז, יב</w:t>
      </w:r>
      <w:r>
        <w:rPr>
          <w:rFonts w:hint="cs"/>
          <w:sz w:val="16"/>
          <w:szCs w:val="16"/>
          <w:rtl/>
        </w:rPr>
        <w:t>)</w:t>
      </w:r>
      <w:r>
        <w:rPr>
          <w:rFonts w:hint="cs"/>
          <w:rtl/>
        </w:rPr>
        <w:t xml:space="preserve"> שכתב, שטוב לאכול חולין בטהרה כדי להתרחק משאר העם ולהתמקד בדעות טובות ונכונות שגורמות להדבק</w:t>
      </w:r>
      <w:r w:rsidR="00A50433">
        <w:rPr>
          <w:rFonts w:hint="cs"/>
          <w:rtl/>
        </w:rPr>
        <w:t xml:space="preserve"> </w:t>
      </w:r>
      <w:r>
        <w:rPr>
          <w:rFonts w:hint="cs"/>
          <w:rtl/>
        </w:rPr>
        <w:t xml:space="preserve">בקב''ה, אבל לא בשביל שיהיה אפשר לגשת למקדש בכל עת </w:t>
      </w:r>
      <w:r w:rsidRPr="006A18AA">
        <w:rPr>
          <w:rFonts w:hint="cs"/>
          <w:rtl/>
        </w:rPr>
        <w:t xml:space="preserve">(ועיין </w:t>
      </w:r>
      <w:r w:rsidRPr="006A18AA">
        <w:rPr>
          <w:rFonts w:hint="cs"/>
          <w:b/>
          <w:bCs/>
          <w:rtl/>
        </w:rPr>
        <w:t>רש''י</w:t>
      </w:r>
      <w:r w:rsidRPr="006A18AA">
        <w:rPr>
          <w:rFonts w:hint="cs"/>
          <w:rtl/>
        </w:rPr>
        <w:t xml:space="preserve"> חגיגה יט ע''ב ד''ה שנעשו, לביאור שונה)</w:t>
      </w:r>
      <w:r w:rsidRPr="0014654C">
        <w:rPr>
          <w:rFonts w:hint="cs"/>
          <w:sz w:val="24"/>
          <w:szCs w:val="24"/>
          <w:rtl/>
        </w:rPr>
        <w:t>.</w:t>
      </w:r>
    </w:p>
  </w:footnote>
  <w:footnote w:id="3">
    <w:p w14:paraId="5A0646CF" w14:textId="345A226F" w:rsidR="00AB0146" w:rsidRPr="00AB63D9" w:rsidRDefault="00AB0146">
      <w:pPr>
        <w:pStyle w:val="a3"/>
      </w:pPr>
      <w:r>
        <w:rPr>
          <w:rStyle w:val="a5"/>
        </w:rPr>
        <w:footnoteRef/>
      </w:r>
      <w:r>
        <w:rPr>
          <w:rtl/>
        </w:rPr>
        <w:t xml:space="preserve"> </w:t>
      </w:r>
      <w:r w:rsidR="00BC6615" w:rsidRPr="00C257E4">
        <w:rPr>
          <w:rFonts w:cs="Arial" w:hint="cs"/>
          <w:rtl/>
        </w:rPr>
        <w:t xml:space="preserve">השולחן ערוך לא </w:t>
      </w:r>
      <w:r w:rsidR="00693BAC">
        <w:rPr>
          <w:rFonts w:cs="Arial" w:hint="cs"/>
          <w:rtl/>
        </w:rPr>
        <w:t>ציין</w:t>
      </w:r>
      <w:r w:rsidR="00BC6615">
        <w:rPr>
          <w:rFonts w:cs="Arial" w:hint="cs"/>
          <w:rtl/>
        </w:rPr>
        <w:t xml:space="preserve"> מתי המים נחשבים חמים</w:t>
      </w:r>
      <w:r w:rsidR="00693BAC">
        <w:rPr>
          <w:rFonts w:cs="Arial" w:hint="cs"/>
          <w:rtl/>
        </w:rPr>
        <w:t>, ונחלקו הפוסקים</w:t>
      </w:r>
      <w:r w:rsidR="00F97698">
        <w:rPr>
          <w:rFonts w:cs="Arial" w:hint="cs"/>
          <w:rtl/>
        </w:rPr>
        <w:t xml:space="preserve">: יש שכתבו </w:t>
      </w:r>
      <w:r w:rsidR="00BC6615">
        <w:rPr>
          <w:rFonts w:cs="Arial" w:hint="cs"/>
          <w:rtl/>
        </w:rPr>
        <w:t xml:space="preserve">שמים שרגילים להתקלח בהם ביום חול </w:t>
      </w:r>
      <w:r w:rsidR="00D156ED">
        <w:rPr>
          <w:rFonts w:cs="Arial" w:hint="cs"/>
          <w:rtl/>
        </w:rPr>
        <w:t>נחשבים מים חמים שאסורים ברחיצה</w:t>
      </w:r>
      <w:r w:rsidR="00F23308">
        <w:rPr>
          <w:rFonts w:cs="Arial" w:hint="cs"/>
          <w:rtl/>
        </w:rPr>
        <w:t xml:space="preserve"> </w:t>
      </w:r>
      <w:r w:rsidR="00F23308">
        <w:rPr>
          <w:rFonts w:cs="Arial" w:hint="cs"/>
          <w:sz w:val="16"/>
          <w:szCs w:val="16"/>
          <w:rtl/>
        </w:rPr>
        <w:t>(</w:t>
      </w:r>
      <w:r w:rsidR="007E1E99">
        <w:rPr>
          <w:rFonts w:cs="Arial" w:hint="cs"/>
          <w:b/>
          <w:bCs/>
          <w:sz w:val="16"/>
          <w:szCs w:val="16"/>
          <w:rtl/>
        </w:rPr>
        <w:t xml:space="preserve">אגרות משה </w:t>
      </w:r>
      <w:r w:rsidR="00FE6731">
        <w:rPr>
          <w:rFonts w:cs="Arial" w:hint="cs"/>
          <w:sz w:val="16"/>
          <w:szCs w:val="16"/>
          <w:rtl/>
        </w:rPr>
        <w:t xml:space="preserve">או''ח </w:t>
      </w:r>
      <w:r w:rsidR="00F23308" w:rsidRPr="00F23308">
        <w:rPr>
          <w:rFonts w:cs="Arial" w:hint="cs"/>
          <w:sz w:val="16"/>
          <w:szCs w:val="16"/>
          <w:rtl/>
        </w:rPr>
        <w:t>ד</w:t>
      </w:r>
      <w:r w:rsidR="006F3925">
        <w:rPr>
          <w:rFonts w:cs="Arial" w:hint="cs"/>
          <w:sz w:val="16"/>
          <w:szCs w:val="16"/>
          <w:rtl/>
        </w:rPr>
        <w:t>,</w:t>
      </w:r>
      <w:r w:rsidR="00F23308" w:rsidRPr="00F23308">
        <w:rPr>
          <w:rFonts w:cs="Arial" w:hint="cs"/>
          <w:sz w:val="16"/>
          <w:szCs w:val="16"/>
          <w:rtl/>
        </w:rPr>
        <w:t xml:space="preserve"> עד, </w:t>
      </w:r>
      <w:r w:rsidR="00F23308" w:rsidRPr="00FE6731">
        <w:rPr>
          <w:rFonts w:cs="Arial" w:hint="cs"/>
          <w:b/>
          <w:bCs/>
          <w:sz w:val="16"/>
          <w:szCs w:val="16"/>
          <w:rtl/>
        </w:rPr>
        <w:t>ערוך</w:t>
      </w:r>
      <w:r w:rsidR="00F23308" w:rsidRPr="00F23308">
        <w:rPr>
          <w:rFonts w:cs="Arial" w:hint="cs"/>
          <w:sz w:val="16"/>
          <w:szCs w:val="16"/>
          <w:rtl/>
        </w:rPr>
        <w:t xml:space="preserve"> </w:t>
      </w:r>
      <w:r w:rsidR="00F23308" w:rsidRPr="00FE6731">
        <w:rPr>
          <w:rFonts w:cs="Arial" w:hint="cs"/>
          <w:b/>
          <w:bCs/>
          <w:sz w:val="16"/>
          <w:szCs w:val="16"/>
          <w:rtl/>
        </w:rPr>
        <w:t>השולחן</w:t>
      </w:r>
      <w:r w:rsidR="00F23308" w:rsidRPr="00F23308">
        <w:rPr>
          <w:rFonts w:cs="Arial" w:hint="cs"/>
          <w:sz w:val="16"/>
          <w:szCs w:val="16"/>
          <w:rtl/>
        </w:rPr>
        <w:t xml:space="preserve"> שכו, ג</w:t>
      </w:r>
      <w:r w:rsidR="00DF65C8">
        <w:rPr>
          <w:rFonts w:cs="Arial" w:hint="cs"/>
          <w:sz w:val="16"/>
          <w:szCs w:val="16"/>
          <w:rtl/>
        </w:rPr>
        <w:t>)</w:t>
      </w:r>
      <w:r w:rsidR="00D156ED">
        <w:rPr>
          <w:rFonts w:cs="Arial" w:hint="cs"/>
          <w:rtl/>
        </w:rPr>
        <w:t>.</w:t>
      </w:r>
      <w:r w:rsidR="00E76C5F">
        <w:rPr>
          <w:rFonts w:cs="Arial" w:hint="cs"/>
          <w:rtl/>
        </w:rPr>
        <w:t xml:space="preserve"> </w:t>
      </w:r>
      <w:r w:rsidR="00AB63D9" w:rsidRPr="00AB63D9">
        <w:rPr>
          <w:rFonts w:cs="Arial" w:hint="cs"/>
          <w:b/>
          <w:bCs/>
          <w:rtl/>
        </w:rPr>
        <w:t xml:space="preserve">החתם סופר </w:t>
      </w:r>
      <w:r w:rsidR="00AB63D9" w:rsidRPr="00AB63D9">
        <w:rPr>
          <w:rFonts w:cs="Arial" w:hint="cs"/>
          <w:sz w:val="16"/>
          <w:szCs w:val="16"/>
          <w:rtl/>
        </w:rPr>
        <w:t>(או''ח קמו)</w:t>
      </w:r>
      <w:r w:rsidR="00AB63D9">
        <w:rPr>
          <w:rFonts w:cs="Arial" w:hint="cs"/>
          <w:b/>
          <w:bCs/>
          <w:sz w:val="16"/>
          <w:szCs w:val="16"/>
          <w:rtl/>
        </w:rPr>
        <w:t xml:space="preserve"> </w:t>
      </w:r>
      <w:r w:rsidR="00AB63D9" w:rsidRPr="00AB63D9">
        <w:rPr>
          <w:rFonts w:cs="Arial" w:hint="cs"/>
          <w:b/>
          <w:bCs/>
          <w:rtl/>
        </w:rPr>
        <w:t>והרב עובדיה</w:t>
      </w:r>
      <w:r w:rsidR="00AB63D9">
        <w:rPr>
          <w:rFonts w:cs="Arial" w:hint="cs"/>
          <w:rtl/>
        </w:rPr>
        <w:t xml:space="preserve"> </w:t>
      </w:r>
      <w:r w:rsidR="00AB63D9">
        <w:rPr>
          <w:rFonts w:cs="Arial" w:hint="cs"/>
          <w:sz w:val="16"/>
          <w:szCs w:val="16"/>
          <w:rtl/>
        </w:rPr>
        <w:t xml:space="preserve">(לווית חן עט) </w:t>
      </w:r>
      <w:r w:rsidR="00AB63D9">
        <w:rPr>
          <w:rFonts w:cs="Arial" w:hint="cs"/>
          <w:rtl/>
        </w:rPr>
        <w:t>החמירו יותר, ואסרו אפילו פושרים</w:t>
      </w:r>
    </w:p>
  </w:footnote>
  <w:footnote w:id="4">
    <w:p w14:paraId="1EE6FBBE" w14:textId="77777777" w:rsidR="006D6B4F" w:rsidRDefault="006D6B4F" w:rsidP="006D6B4F">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110"/>
    <w:rsid w:val="00000D8D"/>
    <w:rsid w:val="00010CB6"/>
    <w:rsid w:val="00014186"/>
    <w:rsid w:val="00017BC9"/>
    <w:rsid w:val="0002588C"/>
    <w:rsid w:val="00030893"/>
    <w:rsid w:val="00030D1C"/>
    <w:rsid w:val="00033BEE"/>
    <w:rsid w:val="00034FDB"/>
    <w:rsid w:val="000413CF"/>
    <w:rsid w:val="00041653"/>
    <w:rsid w:val="00042CF0"/>
    <w:rsid w:val="00047815"/>
    <w:rsid w:val="0005129C"/>
    <w:rsid w:val="0005217A"/>
    <w:rsid w:val="000568E8"/>
    <w:rsid w:val="0007044F"/>
    <w:rsid w:val="000747E7"/>
    <w:rsid w:val="000759EB"/>
    <w:rsid w:val="000815A7"/>
    <w:rsid w:val="000835DC"/>
    <w:rsid w:val="00084142"/>
    <w:rsid w:val="00086197"/>
    <w:rsid w:val="00087ACD"/>
    <w:rsid w:val="00095140"/>
    <w:rsid w:val="000A0626"/>
    <w:rsid w:val="000A0805"/>
    <w:rsid w:val="000A3329"/>
    <w:rsid w:val="000B0809"/>
    <w:rsid w:val="000D0770"/>
    <w:rsid w:val="000D4CE0"/>
    <w:rsid w:val="000E6BCF"/>
    <w:rsid w:val="000E7566"/>
    <w:rsid w:val="000F207A"/>
    <w:rsid w:val="00106258"/>
    <w:rsid w:val="00107978"/>
    <w:rsid w:val="00112234"/>
    <w:rsid w:val="00115AC8"/>
    <w:rsid w:val="00117423"/>
    <w:rsid w:val="00117B73"/>
    <w:rsid w:val="00121407"/>
    <w:rsid w:val="00123427"/>
    <w:rsid w:val="00131ABE"/>
    <w:rsid w:val="0013368D"/>
    <w:rsid w:val="001338FB"/>
    <w:rsid w:val="00137A21"/>
    <w:rsid w:val="00141026"/>
    <w:rsid w:val="00142DB4"/>
    <w:rsid w:val="00145DE1"/>
    <w:rsid w:val="0014654C"/>
    <w:rsid w:val="00152DF3"/>
    <w:rsid w:val="001530FC"/>
    <w:rsid w:val="00154134"/>
    <w:rsid w:val="001719F3"/>
    <w:rsid w:val="00176BDA"/>
    <w:rsid w:val="00176D34"/>
    <w:rsid w:val="00177148"/>
    <w:rsid w:val="00177206"/>
    <w:rsid w:val="001775D7"/>
    <w:rsid w:val="00180D8C"/>
    <w:rsid w:val="001819E4"/>
    <w:rsid w:val="00181F35"/>
    <w:rsid w:val="00184906"/>
    <w:rsid w:val="00185DCC"/>
    <w:rsid w:val="001A7DE3"/>
    <w:rsid w:val="001B35B9"/>
    <w:rsid w:val="001B4BA1"/>
    <w:rsid w:val="001C09E3"/>
    <w:rsid w:val="001C1E89"/>
    <w:rsid w:val="001D5684"/>
    <w:rsid w:val="001D602C"/>
    <w:rsid w:val="001E6CDD"/>
    <w:rsid w:val="001F00F6"/>
    <w:rsid w:val="001F0669"/>
    <w:rsid w:val="001F30DD"/>
    <w:rsid w:val="001F330B"/>
    <w:rsid w:val="001F3FA8"/>
    <w:rsid w:val="001F4FE9"/>
    <w:rsid w:val="001F66C4"/>
    <w:rsid w:val="002006E8"/>
    <w:rsid w:val="00203BA0"/>
    <w:rsid w:val="002076EF"/>
    <w:rsid w:val="0021068D"/>
    <w:rsid w:val="00211634"/>
    <w:rsid w:val="002117CF"/>
    <w:rsid w:val="00211D65"/>
    <w:rsid w:val="00212F64"/>
    <w:rsid w:val="002158A5"/>
    <w:rsid w:val="00216D74"/>
    <w:rsid w:val="002170C6"/>
    <w:rsid w:val="0022096C"/>
    <w:rsid w:val="002230E0"/>
    <w:rsid w:val="0022327B"/>
    <w:rsid w:val="00223757"/>
    <w:rsid w:val="00227A74"/>
    <w:rsid w:val="00240335"/>
    <w:rsid w:val="00244F38"/>
    <w:rsid w:val="002469A5"/>
    <w:rsid w:val="0025122F"/>
    <w:rsid w:val="0025557D"/>
    <w:rsid w:val="002579B7"/>
    <w:rsid w:val="00263FBD"/>
    <w:rsid w:val="0026511E"/>
    <w:rsid w:val="00274C7C"/>
    <w:rsid w:val="00276049"/>
    <w:rsid w:val="00276ACB"/>
    <w:rsid w:val="002771B1"/>
    <w:rsid w:val="00277B9F"/>
    <w:rsid w:val="002803CB"/>
    <w:rsid w:val="0029187C"/>
    <w:rsid w:val="00292E5C"/>
    <w:rsid w:val="0029430F"/>
    <w:rsid w:val="002A156C"/>
    <w:rsid w:val="002C66E7"/>
    <w:rsid w:val="002D45ED"/>
    <w:rsid w:val="002D4AD3"/>
    <w:rsid w:val="002E068C"/>
    <w:rsid w:val="002E5079"/>
    <w:rsid w:val="002E6C9B"/>
    <w:rsid w:val="00301CB4"/>
    <w:rsid w:val="003052CA"/>
    <w:rsid w:val="003125D6"/>
    <w:rsid w:val="0032428A"/>
    <w:rsid w:val="00331276"/>
    <w:rsid w:val="00332E3C"/>
    <w:rsid w:val="003346BA"/>
    <w:rsid w:val="003359FA"/>
    <w:rsid w:val="00344D56"/>
    <w:rsid w:val="00351A66"/>
    <w:rsid w:val="0035454E"/>
    <w:rsid w:val="003558C0"/>
    <w:rsid w:val="003577E6"/>
    <w:rsid w:val="0036060F"/>
    <w:rsid w:val="003709A5"/>
    <w:rsid w:val="00371AA1"/>
    <w:rsid w:val="003730C9"/>
    <w:rsid w:val="00374570"/>
    <w:rsid w:val="00377EE0"/>
    <w:rsid w:val="00380178"/>
    <w:rsid w:val="00380215"/>
    <w:rsid w:val="00382D80"/>
    <w:rsid w:val="00384E62"/>
    <w:rsid w:val="00385B3B"/>
    <w:rsid w:val="00386A48"/>
    <w:rsid w:val="00393CC4"/>
    <w:rsid w:val="00394052"/>
    <w:rsid w:val="0039609E"/>
    <w:rsid w:val="003967F7"/>
    <w:rsid w:val="00396994"/>
    <w:rsid w:val="00397055"/>
    <w:rsid w:val="003A0AF7"/>
    <w:rsid w:val="003A2ABC"/>
    <w:rsid w:val="003A396C"/>
    <w:rsid w:val="003A47E9"/>
    <w:rsid w:val="003A5E3F"/>
    <w:rsid w:val="003A76F5"/>
    <w:rsid w:val="003B0180"/>
    <w:rsid w:val="003B17FF"/>
    <w:rsid w:val="003B273F"/>
    <w:rsid w:val="003B4D1E"/>
    <w:rsid w:val="003B7DC4"/>
    <w:rsid w:val="003C0437"/>
    <w:rsid w:val="003C2CB8"/>
    <w:rsid w:val="003C7A6E"/>
    <w:rsid w:val="003D392B"/>
    <w:rsid w:val="003D3B68"/>
    <w:rsid w:val="003D79E8"/>
    <w:rsid w:val="003E0C20"/>
    <w:rsid w:val="003E377F"/>
    <w:rsid w:val="0042650F"/>
    <w:rsid w:val="00431A92"/>
    <w:rsid w:val="0043731E"/>
    <w:rsid w:val="0044030D"/>
    <w:rsid w:val="00441F07"/>
    <w:rsid w:val="004430B3"/>
    <w:rsid w:val="00444B64"/>
    <w:rsid w:val="00447A4A"/>
    <w:rsid w:val="00450587"/>
    <w:rsid w:val="00450A10"/>
    <w:rsid w:val="00451799"/>
    <w:rsid w:val="00456352"/>
    <w:rsid w:val="00457C97"/>
    <w:rsid w:val="004649E5"/>
    <w:rsid w:val="00466377"/>
    <w:rsid w:val="00473175"/>
    <w:rsid w:val="004746F5"/>
    <w:rsid w:val="00476E35"/>
    <w:rsid w:val="004820AF"/>
    <w:rsid w:val="0048355E"/>
    <w:rsid w:val="00486BF7"/>
    <w:rsid w:val="00495148"/>
    <w:rsid w:val="0049638F"/>
    <w:rsid w:val="004A1486"/>
    <w:rsid w:val="004A36CB"/>
    <w:rsid w:val="004A48E4"/>
    <w:rsid w:val="004A491E"/>
    <w:rsid w:val="004A498B"/>
    <w:rsid w:val="004A4ECB"/>
    <w:rsid w:val="004A61AC"/>
    <w:rsid w:val="004C092F"/>
    <w:rsid w:val="004C136A"/>
    <w:rsid w:val="004C6A12"/>
    <w:rsid w:val="004D380D"/>
    <w:rsid w:val="004D3D77"/>
    <w:rsid w:val="004D591F"/>
    <w:rsid w:val="004E322F"/>
    <w:rsid w:val="004E5CF8"/>
    <w:rsid w:val="004F51A3"/>
    <w:rsid w:val="004F5C9D"/>
    <w:rsid w:val="004F7DFF"/>
    <w:rsid w:val="00500AD3"/>
    <w:rsid w:val="00505D49"/>
    <w:rsid w:val="005139BE"/>
    <w:rsid w:val="00515CE8"/>
    <w:rsid w:val="0052182C"/>
    <w:rsid w:val="0052416E"/>
    <w:rsid w:val="00526382"/>
    <w:rsid w:val="00532067"/>
    <w:rsid w:val="00532694"/>
    <w:rsid w:val="00532B35"/>
    <w:rsid w:val="00532DC7"/>
    <w:rsid w:val="005362D1"/>
    <w:rsid w:val="005366C0"/>
    <w:rsid w:val="00542CE4"/>
    <w:rsid w:val="0054393A"/>
    <w:rsid w:val="00552584"/>
    <w:rsid w:val="0056635A"/>
    <w:rsid w:val="00572EDA"/>
    <w:rsid w:val="0057341F"/>
    <w:rsid w:val="00575312"/>
    <w:rsid w:val="0057655C"/>
    <w:rsid w:val="005809FD"/>
    <w:rsid w:val="00583ED5"/>
    <w:rsid w:val="00583F0D"/>
    <w:rsid w:val="00592DA2"/>
    <w:rsid w:val="00596DD9"/>
    <w:rsid w:val="00596FBE"/>
    <w:rsid w:val="005A1D88"/>
    <w:rsid w:val="005B0CA9"/>
    <w:rsid w:val="005C0AA4"/>
    <w:rsid w:val="005C2550"/>
    <w:rsid w:val="005C3B96"/>
    <w:rsid w:val="005C4AC3"/>
    <w:rsid w:val="005D00B8"/>
    <w:rsid w:val="005D06E3"/>
    <w:rsid w:val="005D0FBE"/>
    <w:rsid w:val="005D1C5C"/>
    <w:rsid w:val="005D332D"/>
    <w:rsid w:val="005D3EF6"/>
    <w:rsid w:val="005E13CA"/>
    <w:rsid w:val="005E223F"/>
    <w:rsid w:val="005E273B"/>
    <w:rsid w:val="005E3354"/>
    <w:rsid w:val="005E7116"/>
    <w:rsid w:val="005F213C"/>
    <w:rsid w:val="005F3245"/>
    <w:rsid w:val="006013D7"/>
    <w:rsid w:val="00605303"/>
    <w:rsid w:val="006079F4"/>
    <w:rsid w:val="00613499"/>
    <w:rsid w:val="0061438C"/>
    <w:rsid w:val="00614764"/>
    <w:rsid w:val="00614C72"/>
    <w:rsid w:val="006163A3"/>
    <w:rsid w:val="006175C8"/>
    <w:rsid w:val="0062266C"/>
    <w:rsid w:val="00623C1F"/>
    <w:rsid w:val="006267B7"/>
    <w:rsid w:val="0063401C"/>
    <w:rsid w:val="00641D05"/>
    <w:rsid w:val="006437CA"/>
    <w:rsid w:val="0064410B"/>
    <w:rsid w:val="00657C5D"/>
    <w:rsid w:val="00663A49"/>
    <w:rsid w:val="00663E35"/>
    <w:rsid w:val="00665720"/>
    <w:rsid w:val="00672A4B"/>
    <w:rsid w:val="006762F7"/>
    <w:rsid w:val="00685C9A"/>
    <w:rsid w:val="00693BAC"/>
    <w:rsid w:val="00694617"/>
    <w:rsid w:val="006A18AA"/>
    <w:rsid w:val="006A4EC9"/>
    <w:rsid w:val="006A6217"/>
    <w:rsid w:val="006B1529"/>
    <w:rsid w:val="006B422A"/>
    <w:rsid w:val="006B4B7E"/>
    <w:rsid w:val="006B743D"/>
    <w:rsid w:val="006C236D"/>
    <w:rsid w:val="006C62AD"/>
    <w:rsid w:val="006D0C87"/>
    <w:rsid w:val="006D3EB3"/>
    <w:rsid w:val="006D6B4F"/>
    <w:rsid w:val="006E4122"/>
    <w:rsid w:val="006E670F"/>
    <w:rsid w:val="006F0DC2"/>
    <w:rsid w:val="006F3105"/>
    <w:rsid w:val="006F3925"/>
    <w:rsid w:val="006F51F3"/>
    <w:rsid w:val="00705349"/>
    <w:rsid w:val="00706674"/>
    <w:rsid w:val="00711605"/>
    <w:rsid w:val="007165AD"/>
    <w:rsid w:val="00721E09"/>
    <w:rsid w:val="00724AAB"/>
    <w:rsid w:val="0073613B"/>
    <w:rsid w:val="00740144"/>
    <w:rsid w:val="00740819"/>
    <w:rsid w:val="00742BDE"/>
    <w:rsid w:val="00744AA7"/>
    <w:rsid w:val="007452D5"/>
    <w:rsid w:val="00747215"/>
    <w:rsid w:val="00752CA9"/>
    <w:rsid w:val="00764D40"/>
    <w:rsid w:val="00765F7E"/>
    <w:rsid w:val="00771B56"/>
    <w:rsid w:val="007737A0"/>
    <w:rsid w:val="00774568"/>
    <w:rsid w:val="0079153D"/>
    <w:rsid w:val="00791962"/>
    <w:rsid w:val="00791A70"/>
    <w:rsid w:val="007A06FD"/>
    <w:rsid w:val="007B08C5"/>
    <w:rsid w:val="007B37A6"/>
    <w:rsid w:val="007B4188"/>
    <w:rsid w:val="007D7654"/>
    <w:rsid w:val="007E0634"/>
    <w:rsid w:val="007E1E99"/>
    <w:rsid w:val="007E36F8"/>
    <w:rsid w:val="007E563B"/>
    <w:rsid w:val="007E594A"/>
    <w:rsid w:val="007E5D3C"/>
    <w:rsid w:val="007F6603"/>
    <w:rsid w:val="00800C60"/>
    <w:rsid w:val="008053E6"/>
    <w:rsid w:val="0081139B"/>
    <w:rsid w:val="0081362F"/>
    <w:rsid w:val="00814E27"/>
    <w:rsid w:val="008216AB"/>
    <w:rsid w:val="00824DE4"/>
    <w:rsid w:val="008267AA"/>
    <w:rsid w:val="008309EC"/>
    <w:rsid w:val="00831CE3"/>
    <w:rsid w:val="0083582B"/>
    <w:rsid w:val="0083647B"/>
    <w:rsid w:val="0084340A"/>
    <w:rsid w:val="00843C84"/>
    <w:rsid w:val="00843D94"/>
    <w:rsid w:val="00846920"/>
    <w:rsid w:val="008537C3"/>
    <w:rsid w:val="0085439C"/>
    <w:rsid w:val="0087769B"/>
    <w:rsid w:val="00880823"/>
    <w:rsid w:val="00883B27"/>
    <w:rsid w:val="0088551B"/>
    <w:rsid w:val="00887E39"/>
    <w:rsid w:val="00890ACB"/>
    <w:rsid w:val="0089132E"/>
    <w:rsid w:val="008965A7"/>
    <w:rsid w:val="00896D29"/>
    <w:rsid w:val="008A6B39"/>
    <w:rsid w:val="008A7424"/>
    <w:rsid w:val="008B075C"/>
    <w:rsid w:val="008B24C0"/>
    <w:rsid w:val="008B4144"/>
    <w:rsid w:val="008C0DCD"/>
    <w:rsid w:val="008C701E"/>
    <w:rsid w:val="008C77E3"/>
    <w:rsid w:val="008D0B90"/>
    <w:rsid w:val="008D0E69"/>
    <w:rsid w:val="008E0C50"/>
    <w:rsid w:val="008E25F1"/>
    <w:rsid w:val="008E447B"/>
    <w:rsid w:val="008F2C0E"/>
    <w:rsid w:val="008F344F"/>
    <w:rsid w:val="008F6224"/>
    <w:rsid w:val="009006DF"/>
    <w:rsid w:val="00900C11"/>
    <w:rsid w:val="00901E1F"/>
    <w:rsid w:val="00904164"/>
    <w:rsid w:val="00904625"/>
    <w:rsid w:val="00911085"/>
    <w:rsid w:val="009118F8"/>
    <w:rsid w:val="00912E89"/>
    <w:rsid w:val="00915D8F"/>
    <w:rsid w:val="00920F40"/>
    <w:rsid w:val="0092123F"/>
    <w:rsid w:val="009230AD"/>
    <w:rsid w:val="00930709"/>
    <w:rsid w:val="009308E9"/>
    <w:rsid w:val="00931A90"/>
    <w:rsid w:val="0093301D"/>
    <w:rsid w:val="0093453B"/>
    <w:rsid w:val="009346DC"/>
    <w:rsid w:val="00934BD5"/>
    <w:rsid w:val="00945C0C"/>
    <w:rsid w:val="00946D8D"/>
    <w:rsid w:val="009478C4"/>
    <w:rsid w:val="00950989"/>
    <w:rsid w:val="009659BE"/>
    <w:rsid w:val="0097202F"/>
    <w:rsid w:val="009727CE"/>
    <w:rsid w:val="009820BC"/>
    <w:rsid w:val="00983CEE"/>
    <w:rsid w:val="00985E60"/>
    <w:rsid w:val="009874F1"/>
    <w:rsid w:val="00997F9E"/>
    <w:rsid w:val="009A1A0E"/>
    <w:rsid w:val="009A1FE7"/>
    <w:rsid w:val="009A615F"/>
    <w:rsid w:val="009A788C"/>
    <w:rsid w:val="009B4E88"/>
    <w:rsid w:val="009C01B6"/>
    <w:rsid w:val="009C2609"/>
    <w:rsid w:val="009C301C"/>
    <w:rsid w:val="009C3231"/>
    <w:rsid w:val="009C4D3A"/>
    <w:rsid w:val="009C72B1"/>
    <w:rsid w:val="009D252C"/>
    <w:rsid w:val="009D2641"/>
    <w:rsid w:val="009D2C8B"/>
    <w:rsid w:val="009D30C9"/>
    <w:rsid w:val="009E1CBE"/>
    <w:rsid w:val="009E3337"/>
    <w:rsid w:val="009E6FD1"/>
    <w:rsid w:val="009F1026"/>
    <w:rsid w:val="009F24DC"/>
    <w:rsid w:val="009F332F"/>
    <w:rsid w:val="009F559E"/>
    <w:rsid w:val="00A027E1"/>
    <w:rsid w:val="00A106E1"/>
    <w:rsid w:val="00A1213E"/>
    <w:rsid w:val="00A12F60"/>
    <w:rsid w:val="00A13AF4"/>
    <w:rsid w:val="00A155E9"/>
    <w:rsid w:val="00A23799"/>
    <w:rsid w:val="00A27CDF"/>
    <w:rsid w:val="00A303CB"/>
    <w:rsid w:val="00A31FAB"/>
    <w:rsid w:val="00A35C2A"/>
    <w:rsid w:val="00A43DB5"/>
    <w:rsid w:val="00A45C74"/>
    <w:rsid w:val="00A50433"/>
    <w:rsid w:val="00A50804"/>
    <w:rsid w:val="00A57949"/>
    <w:rsid w:val="00A614D5"/>
    <w:rsid w:val="00A64D16"/>
    <w:rsid w:val="00A72E89"/>
    <w:rsid w:val="00A76C96"/>
    <w:rsid w:val="00A77610"/>
    <w:rsid w:val="00A84DC1"/>
    <w:rsid w:val="00A912B5"/>
    <w:rsid w:val="00A924AD"/>
    <w:rsid w:val="00A94A74"/>
    <w:rsid w:val="00A953E0"/>
    <w:rsid w:val="00AA0E4C"/>
    <w:rsid w:val="00AA1777"/>
    <w:rsid w:val="00AA30C4"/>
    <w:rsid w:val="00AA581D"/>
    <w:rsid w:val="00AA6044"/>
    <w:rsid w:val="00AA69E8"/>
    <w:rsid w:val="00AB0146"/>
    <w:rsid w:val="00AB22B8"/>
    <w:rsid w:val="00AB27B5"/>
    <w:rsid w:val="00AB403E"/>
    <w:rsid w:val="00AB63D9"/>
    <w:rsid w:val="00AC0D4B"/>
    <w:rsid w:val="00AC3477"/>
    <w:rsid w:val="00AC4C8D"/>
    <w:rsid w:val="00AD3342"/>
    <w:rsid w:val="00AD4C6A"/>
    <w:rsid w:val="00AD4F3A"/>
    <w:rsid w:val="00AD54D6"/>
    <w:rsid w:val="00AD7069"/>
    <w:rsid w:val="00AE177E"/>
    <w:rsid w:val="00AE4488"/>
    <w:rsid w:val="00AE6C90"/>
    <w:rsid w:val="00AF41F8"/>
    <w:rsid w:val="00B008F4"/>
    <w:rsid w:val="00B00B55"/>
    <w:rsid w:val="00B02065"/>
    <w:rsid w:val="00B177DD"/>
    <w:rsid w:val="00B20301"/>
    <w:rsid w:val="00B25C83"/>
    <w:rsid w:val="00B33D0B"/>
    <w:rsid w:val="00B3519B"/>
    <w:rsid w:val="00B36347"/>
    <w:rsid w:val="00B427E0"/>
    <w:rsid w:val="00B55CCA"/>
    <w:rsid w:val="00B56B21"/>
    <w:rsid w:val="00B57C2E"/>
    <w:rsid w:val="00B60ABB"/>
    <w:rsid w:val="00B616AD"/>
    <w:rsid w:val="00B630A5"/>
    <w:rsid w:val="00B64E78"/>
    <w:rsid w:val="00B726A5"/>
    <w:rsid w:val="00B72AB7"/>
    <w:rsid w:val="00B818E9"/>
    <w:rsid w:val="00B822F2"/>
    <w:rsid w:val="00B82E4C"/>
    <w:rsid w:val="00B84A54"/>
    <w:rsid w:val="00B8648B"/>
    <w:rsid w:val="00B927ED"/>
    <w:rsid w:val="00B940ED"/>
    <w:rsid w:val="00B9651D"/>
    <w:rsid w:val="00B9652F"/>
    <w:rsid w:val="00B96B90"/>
    <w:rsid w:val="00B97420"/>
    <w:rsid w:val="00BA423C"/>
    <w:rsid w:val="00BA6978"/>
    <w:rsid w:val="00BA7CC4"/>
    <w:rsid w:val="00BA7E73"/>
    <w:rsid w:val="00BB1C8B"/>
    <w:rsid w:val="00BB5B57"/>
    <w:rsid w:val="00BB64EA"/>
    <w:rsid w:val="00BC12A8"/>
    <w:rsid w:val="00BC372A"/>
    <w:rsid w:val="00BC4E63"/>
    <w:rsid w:val="00BC6465"/>
    <w:rsid w:val="00BC6615"/>
    <w:rsid w:val="00BC7D63"/>
    <w:rsid w:val="00BD3BBF"/>
    <w:rsid w:val="00BD3CA5"/>
    <w:rsid w:val="00BD44CB"/>
    <w:rsid w:val="00BD580E"/>
    <w:rsid w:val="00BE157C"/>
    <w:rsid w:val="00BE18A3"/>
    <w:rsid w:val="00BE2322"/>
    <w:rsid w:val="00BE3FC8"/>
    <w:rsid w:val="00BF27BF"/>
    <w:rsid w:val="00BF5AD5"/>
    <w:rsid w:val="00C00B6D"/>
    <w:rsid w:val="00C1163F"/>
    <w:rsid w:val="00C12B4F"/>
    <w:rsid w:val="00C13B3D"/>
    <w:rsid w:val="00C257E4"/>
    <w:rsid w:val="00C34930"/>
    <w:rsid w:val="00C356F8"/>
    <w:rsid w:val="00C40E1B"/>
    <w:rsid w:val="00C4279A"/>
    <w:rsid w:val="00C43593"/>
    <w:rsid w:val="00C46E40"/>
    <w:rsid w:val="00C47085"/>
    <w:rsid w:val="00C4725E"/>
    <w:rsid w:val="00C50CBB"/>
    <w:rsid w:val="00C66A9B"/>
    <w:rsid w:val="00C67A21"/>
    <w:rsid w:val="00C72A22"/>
    <w:rsid w:val="00C72C77"/>
    <w:rsid w:val="00C814E4"/>
    <w:rsid w:val="00C87B78"/>
    <w:rsid w:val="00C90064"/>
    <w:rsid w:val="00C90D50"/>
    <w:rsid w:val="00C95162"/>
    <w:rsid w:val="00C97CDE"/>
    <w:rsid w:val="00CA23EC"/>
    <w:rsid w:val="00CA571B"/>
    <w:rsid w:val="00CA623B"/>
    <w:rsid w:val="00CB69E5"/>
    <w:rsid w:val="00CC34ED"/>
    <w:rsid w:val="00CD3C1B"/>
    <w:rsid w:val="00CD61D6"/>
    <w:rsid w:val="00CE2082"/>
    <w:rsid w:val="00CE318D"/>
    <w:rsid w:val="00CE40CF"/>
    <w:rsid w:val="00CF7435"/>
    <w:rsid w:val="00D00243"/>
    <w:rsid w:val="00D007A3"/>
    <w:rsid w:val="00D039C1"/>
    <w:rsid w:val="00D11110"/>
    <w:rsid w:val="00D11FB5"/>
    <w:rsid w:val="00D12EFC"/>
    <w:rsid w:val="00D156ED"/>
    <w:rsid w:val="00D246C9"/>
    <w:rsid w:val="00D2710D"/>
    <w:rsid w:val="00D311C6"/>
    <w:rsid w:val="00D3127E"/>
    <w:rsid w:val="00D35AE5"/>
    <w:rsid w:val="00D36272"/>
    <w:rsid w:val="00D37798"/>
    <w:rsid w:val="00D40C81"/>
    <w:rsid w:val="00D412E4"/>
    <w:rsid w:val="00D4605A"/>
    <w:rsid w:val="00D46FB1"/>
    <w:rsid w:val="00D51DDE"/>
    <w:rsid w:val="00D5397A"/>
    <w:rsid w:val="00D550F7"/>
    <w:rsid w:val="00D64CA9"/>
    <w:rsid w:val="00D7272A"/>
    <w:rsid w:val="00D72FE9"/>
    <w:rsid w:val="00D7387A"/>
    <w:rsid w:val="00D806E1"/>
    <w:rsid w:val="00D813DF"/>
    <w:rsid w:val="00D85B59"/>
    <w:rsid w:val="00D906D8"/>
    <w:rsid w:val="00D929FF"/>
    <w:rsid w:val="00D9305C"/>
    <w:rsid w:val="00D95170"/>
    <w:rsid w:val="00D95310"/>
    <w:rsid w:val="00DA0FE8"/>
    <w:rsid w:val="00DA1B8B"/>
    <w:rsid w:val="00DA635F"/>
    <w:rsid w:val="00DA6961"/>
    <w:rsid w:val="00DC0FCC"/>
    <w:rsid w:val="00DC426A"/>
    <w:rsid w:val="00DC5003"/>
    <w:rsid w:val="00DC5F36"/>
    <w:rsid w:val="00DD0F92"/>
    <w:rsid w:val="00DD3372"/>
    <w:rsid w:val="00DD3AC9"/>
    <w:rsid w:val="00DE38A5"/>
    <w:rsid w:val="00DE62A3"/>
    <w:rsid w:val="00DE7902"/>
    <w:rsid w:val="00DF05BE"/>
    <w:rsid w:val="00DF1A4F"/>
    <w:rsid w:val="00DF65C8"/>
    <w:rsid w:val="00DF7B19"/>
    <w:rsid w:val="00E01B35"/>
    <w:rsid w:val="00E03766"/>
    <w:rsid w:val="00E04058"/>
    <w:rsid w:val="00E108B3"/>
    <w:rsid w:val="00E123EB"/>
    <w:rsid w:val="00E127FC"/>
    <w:rsid w:val="00E145A0"/>
    <w:rsid w:val="00E150E4"/>
    <w:rsid w:val="00E2165E"/>
    <w:rsid w:val="00E2797E"/>
    <w:rsid w:val="00E302B7"/>
    <w:rsid w:val="00E320B1"/>
    <w:rsid w:val="00E3440C"/>
    <w:rsid w:val="00E352D3"/>
    <w:rsid w:val="00E460BA"/>
    <w:rsid w:val="00E4761A"/>
    <w:rsid w:val="00E542B7"/>
    <w:rsid w:val="00E57F1A"/>
    <w:rsid w:val="00E6697C"/>
    <w:rsid w:val="00E6701A"/>
    <w:rsid w:val="00E74B0C"/>
    <w:rsid w:val="00E754F7"/>
    <w:rsid w:val="00E75E06"/>
    <w:rsid w:val="00E75F7B"/>
    <w:rsid w:val="00E75FEC"/>
    <w:rsid w:val="00E76C5F"/>
    <w:rsid w:val="00E80BBB"/>
    <w:rsid w:val="00E81E4D"/>
    <w:rsid w:val="00E826DB"/>
    <w:rsid w:val="00E84FF2"/>
    <w:rsid w:val="00EA115C"/>
    <w:rsid w:val="00EA2149"/>
    <w:rsid w:val="00EA2545"/>
    <w:rsid w:val="00EA6A9C"/>
    <w:rsid w:val="00EB3439"/>
    <w:rsid w:val="00EB483A"/>
    <w:rsid w:val="00EB63BE"/>
    <w:rsid w:val="00EC3F4C"/>
    <w:rsid w:val="00ED437F"/>
    <w:rsid w:val="00ED7639"/>
    <w:rsid w:val="00EE2652"/>
    <w:rsid w:val="00F021DB"/>
    <w:rsid w:val="00F14876"/>
    <w:rsid w:val="00F14A8B"/>
    <w:rsid w:val="00F163CF"/>
    <w:rsid w:val="00F22578"/>
    <w:rsid w:val="00F23308"/>
    <w:rsid w:val="00F261B4"/>
    <w:rsid w:val="00F26F52"/>
    <w:rsid w:val="00F27726"/>
    <w:rsid w:val="00F339A4"/>
    <w:rsid w:val="00F42BD4"/>
    <w:rsid w:val="00F46F25"/>
    <w:rsid w:val="00F47D67"/>
    <w:rsid w:val="00F51201"/>
    <w:rsid w:val="00F53C50"/>
    <w:rsid w:val="00F6043B"/>
    <w:rsid w:val="00F66645"/>
    <w:rsid w:val="00F73B1D"/>
    <w:rsid w:val="00F76C46"/>
    <w:rsid w:val="00F77AC6"/>
    <w:rsid w:val="00F845EA"/>
    <w:rsid w:val="00F85FDB"/>
    <w:rsid w:val="00F87066"/>
    <w:rsid w:val="00F90B6A"/>
    <w:rsid w:val="00F97698"/>
    <w:rsid w:val="00FA09C1"/>
    <w:rsid w:val="00FA0ACF"/>
    <w:rsid w:val="00FA24CB"/>
    <w:rsid w:val="00FA2F7C"/>
    <w:rsid w:val="00FA706A"/>
    <w:rsid w:val="00FB01D8"/>
    <w:rsid w:val="00FB237D"/>
    <w:rsid w:val="00FB4349"/>
    <w:rsid w:val="00FC0DBD"/>
    <w:rsid w:val="00FC5C17"/>
    <w:rsid w:val="00FD2971"/>
    <w:rsid w:val="00FE12BD"/>
    <w:rsid w:val="00FE3A57"/>
    <w:rsid w:val="00FE50D6"/>
    <w:rsid w:val="00FE6340"/>
    <w:rsid w:val="00FE6731"/>
    <w:rsid w:val="00FE7CB4"/>
    <w:rsid w:val="00FF204C"/>
    <w:rsid w:val="00FF3A7D"/>
    <w:rsid w:val="00FF44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F7B4"/>
  <w15:chartTrackingRefBased/>
  <w15:docId w15:val="{3C6E3832-BA43-43CD-83E4-F0F72393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940ED"/>
    <w:pPr>
      <w:spacing w:after="0" w:line="240" w:lineRule="auto"/>
    </w:pPr>
    <w:rPr>
      <w:sz w:val="20"/>
      <w:szCs w:val="20"/>
    </w:rPr>
  </w:style>
  <w:style w:type="character" w:customStyle="1" w:styleId="a4">
    <w:name w:val="טקסט הערת שוליים תו"/>
    <w:basedOn w:val="a0"/>
    <w:link w:val="a3"/>
    <w:uiPriority w:val="99"/>
    <w:rsid w:val="00B940ED"/>
    <w:rPr>
      <w:sz w:val="20"/>
      <w:szCs w:val="20"/>
    </w:rPr>
  </w:style>
  <w:style w:type="character" w:styleId="a5">
    <w:name w:val="footnote reference"/>
    <w:basedOn w:val="a0"/>
    <w:uiPriority w:val="99"/>
    <w:semiHidden/>
    <w:unhideWhenUsed/>
    <w:rsid w:val="00B940ED"/>
    <w:rPr>
      <w:vertAlign w:val="superscript"/>
    </w:rPr>
  </w:style>
  <w:style w:type="character" w:styleId="Hyperlink">
    <w:name w:val="Hyperlink"/>
    <w:basedOn w:val="a0"/>
    <w:uiPriority w:val="99"/>
    <w:unhideWhenUsed/>
    <w:rsid w:val="006D6B4F"/>
    <w:rPr>
      <w:color w:val="0563C1" w:themeColor="hyperlink"/>
      <w:u w:val="single"/>
    </w:rPr>
  </w:style>
  <w:style w:type="paragraph" w:styleId="a6">
    <w:name w:val="header"/>
    <w:basedOn w:val="a"/>
    <w:link w:val="a7"/>
    <w:uiPriority w:val="99"/>
    <w:unhideWhenUsed/>
    <w:rsid w:val="00377EE0"/>
    <w:pPr>
      <w:tabs>
        <w:tab w:val="center" w:pos="4153"/>
        <w:tab w:val="right" w:pos="8306"/>
      </w:tabs>
      <w:spacing w:after="0" w:line="240" w:lineRule="auto"/>
    </w:pPr>
  </w:style>
  <w:style w:type="character" w:customStyle="1" w:styleId="a7">
    <w:name w:val="כותרת עליונה תו"/>
    <w:basedOn w:val="a0"/>
    <w:link w:val="a6"/>
    <w:uiPriority w:val="99"/>
    <w:rsid w:val="00377EE0"/>
  </w:style>
  <w:style w:type="paragraph" w:styleId="a8">
    <w:name w:val="footer"/>
    <w:basedOn w:val="a"/>
    <w:link w:val="a9"/>
    <w:uiPriority w:val="99"/>
    <w:unhideWhenUsed/>
    <w:rsid w:val="00377EE0"/>
    <w:pPr>
      <w:tabs>
        <w:tab w:val="center" w:pos="4153"/>
        <w:tab w:val="right" w:pos="8306"/>
      </w:tabs>
      <w:spacing w:after="0" w:line="240" w:lineRule="auto"/>
    </w:pPr>
  </w:style>
  <w:style w:type="character" w:customStyle="1" w:styleId="a9">
    <w:name w:val="כותרת תחתונה תו"/>
    <w:basedOn w:val="a0"/>
    <w:link w:val="a8"/>
    <w:uiPriority w:val="99"/>
    <w:rsid w:val="00377EE0"/>
  </w:style>
  <w:style w:type="paragraph" w:styleId="aa">
    <w:name w:val="Balloon Text"/>
    <w:basedOn w:val="a"/>
    <w:link w:val="ab"/>
    <w:uiPriority w:val="99"/>
    <w:semiHidden/>
    <w:unhideWhenUsed/>
    <w:rsid w:val="006A18AA"/>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6A18AA"/>
    <w:rPr>
      <w:rFonts w:ascii="Tahoma" w:hAnsi="Tahoma" w:cs="Tahoma"/>
      <w:sz w:val="18"/>
      <w:szCs w:val="18"/>
    </w:rPr>
  </w:style>
  <w:style w:type="paragraph" w:styleId="ac">
    <w:name w:val="Revision"/>
    <w:hidden/>
    <w:uiPriority w:val="99"/>
    <w:semiHidden/>
    <w:rsid w:val="006A18A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1436</Words>
  <Characters>7185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287</cp:revision>
  <cp:lastPrinted>2020-04-26T05:55:00Z</cp:lastPrinted>
  <dcterms:created xsi:type="dcterms:W3CDTF">2019-04-03T20:57:00Z</dcterms:created>
  <dcterms:modified xsi:type="dcterms:W3CDTF">2020-04-26T05:55:00Z</dcterms:modified>
</cp:coreProperties>
</file>