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108FC" w14:textId="53ADF22A" w:rsidR="001405D9" w:rsidRDefault="006D49DE" w:rsidP="00A335E5">
      <w:pPr>
        <w:spacing w:after="80"/>
        <w:rPr>
          <w:b/>
          <w:bCs/>
          <w:sz w:val="36"/>
          <w:szCs w:val="36"/>
          <w:rtl/>
        </w:rPr>
      </w:pPr>
      <w:r>
        <w:rPr>
          <w:rFonts w:hint="cs"/>
          <w:rtl/>
        </w:rPr>
        <w:t>בס''ד</w:t>
      </w:r>
      <w:r>
        <w:rPr>
          <w:rtl/>
        </w:rPr>
        <w:tab/>
      </w:r>
      <w:r>
        <w:rPr>
          <w:rtl/>
        </w:rPr>
        <w:tab/>
      </w:r>
      <w:r>
        <w:rPr>
          <w:rtl/>
        </w:rPr>
        <w:tab/>
      </w:r>
      <w:r w:rsidR="00F419C7">
        <w:rPr>
          <w:rFonts w:hint="cs"/>
          <w:rtl/>
        </w:rPr>
        <w:t xml:space="preserve">  </w:t>
      </w:r>
      <w:r w:rsidR="00634B86">
        <w:rPr>
          <w:rFonts w:hint="cs"/>
          <w:rtl/>
        </w:rPr>
        <w:t xml:space="preserve">    </w:t>
      </w:r>
      <w:r w:rsidR="00F419C7">
        <w:rPr>
          <w:rFonts w:hint="cs"/>
          <w:rtl/>
        </w:rPr>
        <w:t xml:space="preserve">  </w:t>
      </w:r>
      <w:r w:rsidR="00F419C7">
        <w:rPr>
          <w:rFonts w:hint="cs"/>
          <w:b/>
          <w:bCs/>
          <w:sz w:val="36"/>
          <w:szCs w:val="36"/>
          <w:rtl/>
        </w:rPr>
        <w:t xml:space="preserve">בהר: </w:t>
      </w:r>
      <w:r w:rsidRPr="006D49DE">
        <w:rPr>
          <w:rFonts w:hint="cs"/>
          <w:b/>
          <w:bCs/>
          <w:sz w:val="36"/>
          <w:szCs w:val="36"/>
          <w:rtl/>
        </w:rPr>
        <w:t xml:space="preserve">האם </w:t>
      </w:r>
      <w:r w:rsidR="008134B5">
        <w:rPr>
          <w:rFonts w:hint="cs"/>
          <w:b/>
          <w:bCs/>
          <w:sz w:val="36"/>
          <w:szCs w:val="36"/>
          <w:rtl/>
        </w:rPr>
        <w:t>יש איסור</w:t>
      </w:r>
      <w:r w:rsidRPr="006D49DE">
        <w:rPr>
          <w:rFonts w:hint="cs"/>
          <w:b/>
          <w:bCs/>
          <w:sz w:val="36"/>
          <w:szCs w:val="36"/>
          <w:rtl/>
        </w:rPr>
        <w:t xml:space="preserve"> להיות שכיר</w:t>
      </w:r>
    </w:p>
    <w:p w14:paraId="2952A0BD" w14:textId="77777777" w:rsidR="006D49DE" w:rsidRDefault="006D49DE" w:rsidP="00BE0D4F">
      <w:pPr>
        <w:spacing w:after="60"/>
        <w:rPr>
          <w:b/>
          <w:bCs/>
          <w:u w:val="single"/>
          <w:rtl/>
        </w:rPr>
      </w:pPr>
      <w:r w:rsidRPr="006D49DE">
        <w:rPr>
          <w:rFonts w:hint="cs"/>
          <w:b/>
          <w:bCs/>
          <w:u w:val="single"/>
          <w:rtl/>
        </w:rPr>
        <w:t>פתיחה</w:t>
      </w:r>
    </w:p>
    <w:p w14:paraId="1D53047B" w14:textId="6FD3AFFC" w:rsidR="00F419C7" w:rsidRDefault="000A5535" w:rsidP="00BE0D4F">
      <w:pPr>
        <w:spacing w:after="60"/>
        <w:rPr>
          <w:rtl/>
        </w:rPr>
      </w:pPr>
      <w:r>
        <w:rPr>
          <w:rFonts w:hint="cs"/>
          <w:rtl/>
        </w:rPr>
        <w:t xml:space="preserve">בפרשת השבוע כותבת התורה שאם יהודי נמכר לאחיו, אסור להתעמר בו ולעבוד בו עבודת עבד, כי הוא נחשב עבד של הקב''ה. </w:t>
      </w:r>
      <w:r w:rsidR="00F419C7">
        <w:rPr>
          <w:rFonts w:hint="cs"/>
          <w:rtl/>
        </w:rPr>
        <w:t xml:space="preserve">השלכה לחובה זאת מביאה </w:t>
      </w:r>
      <w:r>
        <w:rPr>
          <w:rFonts w:hint="cs"/>
          <w:rtl/>
        </w:rPr>
        <w:t>הגמרא</w:t>
      </w:r>
      <w:r w:rsidR="00F419C7">
        <w:rPr>
          <w:rFonts w:hint="cs"/>
          <w:rtl/>
        </w:rPr>
        <w:t xml:space="preserve"> בקידושין </w:t>
      </w:r>
      <w:r w:rsidR="00F419C7">
        <w:rPr>
          <w:rFonts w:hint="cs"/>
          <w:sz w:val="18"/>
          <w:szCs w:val="18"/>
          <w:rtl/>
        </w:rPr>
        <w:t xml:space="preserve">(כ ע''א) </w:t>
      </w:r>
      <w:r w:rsidR="00F419C7">
        <w:rPr>
          <w:rFonts w:hint="cs"/>
          <w:rtl/>
        </w:rPr>
        <w:t xml:space="preserve">הפוסקת, שיש לספק לעבד תנאים מופלגים (עד כדי </w:t>
      </w:r>
      <w:r w:rsidR="0047497B">
        <w:rPr>
          <w:rFonts w:hint="cs"/>
          <w:rtl/>
        </w:rPr>
        <w:t xml:space="preserve">כך </w:t>
      </w:r>
      <w:r w:rsidR="00F419C7">
        <w:rPr>
          <w:rFonts w:hint="cs"/>
          <w:rtl/>
        </w:rPr>
        <w:t>שהגמרא כותבת שכל הקונה עבד עברי כאילו קונה אדון לעצמו</w:t>
      </w:r>
      <w:r w:rsidR="00D45151">
        <w:rPr>
          <w:rFonts w:hint="cs"/>
          <w:rtl/>
        </w:rPr>
        <w:t>)</w:t>
      </w:r>
      <w:r>
        <w:rPr>
          <w:rFonts w:hint="cs"/>
          <w:rtl/>
        </w:rPr>
        <w:t xml:space="preserve">. למשל </w:t>
      </w:r>
      <w:r w:rsidR="00F419C7">
        <w:rPr>
          <w:rFonts w:hint="cs"/>
          <w:rtl/>
        </w:rPr>
        <w:t xml:space="preserve">אם </w:t>
      </w:r>
      <w:r>
        <w:rPr>
          <w:rFonts w:hint="cs"/>
          <w:rtl/>
        </w:rPr>
        <w:t>יש בבית רק כרית אחת, זכאי להשתמש בה העבד ולא בעל הבית</w:t>
      </w:r>
      <w:r w:rsidR="00F419C7">
        <w:rPr>
          <w:rFonts w:hint="cs"/>
          <w:rtl/>
        </w:rPr>
        <w:t>.</w:t>
      </w:r>
      <w:r>
        <w:rPr>
          <w:rFonts w:hint="cs"/>
          <w:rtl/>
        </w:rPr>
        <w:t xml:space="preserve"> </w:t>
      </w:r>
    </w:p>
    <w:p w14:paraId="79995D55" w14:textId="53A205F1" w:rsidR="00ED7C18" w:rsidRDefault="00F419C7" w:rsidP="00BE0D4F">
      <w:pPr>
        <w:spacing w:after="60"/>
        <w:rPr>
          <w:rtl/>
        </w:rPr>
      </w:pPr>
      <w:r>
        <w:rPr>
          <w:rFonts w:hint="cs"/>
          <w:rtl/>
        </w:rPr>
        <w:t xml:space="preserve">השלכה נוספת לכך שבני ישראל עבדים של הקב''ה </w:t>
      </w:r>
      <w:r w:rsidR="000D573E">
        <w:rPr>
          <w:rFonts w:hint="cs"/>
          <w:rtl/>
        </w:rPr>
        <w:t>היא</w:t>
      </w:r>
      <w:r>
        <w:rPr>
          <w:rFonts w:hint="cs"/>
          <w:rtl/>
        </w:rPr>
        <w:t>, שיש גבול למספר השנים שאדם יכול להיות עבד</w:t>
      </w:r>
      <w:r w:rsidR="00AC0529">
        <w:rPr>
          <w:rFonts w:hint="cs"/>
          <w:rtl/>
        </w:rPr>
        <w:t xml:space="preserve"> - </w:t>
      </w:r>
      <w:r w:rsidR="000D573E">
        <w:rPr>
          <w:rFonts w:hint="cs"/>
          <w:rtl/>
        </w:rPr>
        <w:t>עד השמיטה</w:t>
      </w:r>
      <w:r w:rsidR="00AC0529">
        <w:rPr>
          <w:rFonts w:hint="cs"/>
          <w:rtl/>
        </w:rPr>
        <w:t xml:space="preserve">. </w:t>
      </w:r>
      <w:r w:rsidR="000D573E">
        <w:rPr>
          <w:rFonts w:hint="cs"/>
          <w:rtl/>
        </w:rPr>
        <w:t xml:space="preserve">אם הוא מתעקש </w:t>
      </w:r>
      <w:r w:rsidR="00AC0529">
        <w:rPr>
          <w:rFonts w:hint="cs"/>
          <w:rtl/>
        </w:rPr>
        <w:t xml:space="preserve">בכל זאת </w:t>
      </w:r>
      <w:r w:rsidR="000D573E">
        <w:rPr>
          <w:rFonts w:hint="cs"/>
          <w:rtl/>
        </w:rPr>
        <w:t>להישאר</w:t>
      </w:r>
      <w:r w:rsidR="007C56DE">
        <w:rPr>
          <w:rFonts w:hint="cs"/>
          <w:rtl/>
        </w:rPr>
        <w:t>,</w:t>
      </w:r>
      <w:r w:rsidR="000D573E">
        <w:rPr>
          <w:rFonts w:hint="cs"/>
          <w:rtl/>
        </w:rPr>
        <w:t xml:space="preserve"> רוצעים את אוזנו, והוא נשאר עבד עד היובל, אך לאחר מכן מוכרח </w:t>
      </w:r>
      <w:r w:rsidR="0047497B">
        <w:rPr>
          <w:rFonts w:hint="cs"/>
          <w:rtl/>
        </w:rPr>
        <w:t xml:space="preserve">הוא </w:t>
      </w:r>
      <w:r w:rsidR="000D573E">
        <w:rPr>
          <w:rFonts w:hint="cs"/>
          <w:rtl/>
        </w:rPr>
        <w:t xml:space="preserve">לחזור לביתו. </w:t>
      </w:r>
    </w:p>
    <w:p w14:paraId="46B83876" w14:textId="0EDAF0F1" w:rsidR="00AD1F1C" w:rsidRPr="000D1E40" w:rsidRDefault="000D573E" w:rsidP="00BE0D4F">
      <w:pPr>
        <w:spacing w:after="60"/>
        <w:rPr>
          <w:rtl/>
        </w:rPr>
      </w:pPr>
      <w:r>
        <w:rPr>
          <w:rFonts w:hint="cs"/>
          <w:rtl/>
        </w:rPr>
        <w:t>בעקבות כך נעסוק השבוע בשאלה, האם מותר לחתום לאדם על חוזה עבודה למספר רב של שנים, או שמא יש בכך מימד של עבדות שאסור.</w:t>
      </w:r>
      <w:r w:rsidR="00ED7C18">
        <w:rPr>
          <w:rFonts w:hint="cs"/>
          <w:rtl/>
        </w:rPr>
        <w:t xml:space="preserve"> אמנם בפשטות ישנם הבדלים רבים בין עבד לחוזה עבודה של שכיר, </w:t>
      </w:r>
      <w:r w:rsidR="00A110D4">
        <w:rPr>
          <w:rFonts w:hint="cs"/>
          <w:rtl/>
        </w:rPr>
        <w:t xml:space="preserve">כך שלכאורה אין בכך איסור, </w:t>
      </w:r>
      <w:r w:rsidR="00ED7C18">
        <w:rPr>
          <w:rFonts w:hint="cs"/>
          <w:rtl/>
        </w:rPr>
        <w:t>אך כפי שנראה למעשה הדברים לא כל כך פשוטים</w:t>
      </w:r>
      <w:r w:rsidR="00A110D4">
        <w:rPr>
          <w:rFonts w:hint="cs"/>
          <w:rtl/>
        </w:rPr>
        <w:t>,</w:t>
      </w:r>
      <w:r w:rsidR="00ED7C18">
        <w:rPr>
          <w:rFonts w:hint="cs"/>
          <w:rtl/>
        </w:rPr>
        <w:t xml:space="preserve"> והפוסקים </w:t>
      </w:r>
      <w:r w:rsidR="00A110D4">
        <w:rPr>
          <w:rFonts w:hint="cs"/>
          <w:rtl/>
        </w:rPr>
        <w:t>העלו</w:t>
      </w:r>
      <w:r w:rsidR="00ED7C18">
        <w:rPr>
          <w:rFonts w:hint="cs"/>
          <w:rtl/>
        </w:rPr>
        <w:t xml:space="preserve"> מספר אפשרויות מדוע בכל זאת רבים חותמים על חוזי עבודה.</w:t>
      </w:r>
    </w:p>
    <w:p w14:paraId="245AD3F8" w14:textId="7E98BD29" w:rsidR="00D137A8" w:rsidRDefault="00D15460" w:rsidP="00BE0D4F">
      <w:pPr>
        <w:spacing w:after="60"/>
        <w:rPr>
          <w:b/>
          <w:bCs/>
          <w:u w:val="single"/>
          <w:rtl/>
        </w:rPr>
      </w:pPr>
      <w:r>
        <w:rPr>
          <w:rFonts w:hint="cs"/>
          <w:b/>
          <w:bCs/>
          <w:u w:val="single"/>
          <w:rtl/>
        </w:rPr>
        <w:t>עבדי הם</w:t>
      </w:r>
      <w:r w:rsidR="00BD1291">
        <w:rPr>
          <w:rFonts w:hint="cs"/>
          <w:b/>
          <w:bCs/>
          <w:u w:val="single"/>
          <w:rtl/>
        </w:rPr>
        <w:t xml:space="preserve"> ולא עבדים לעבדים</w:t>
      </w:r>
    </w:p>
    <w:p w14:paraId="4B82A769" w14:textId="13F28C1D" w:rsidR="00D15460" w:rsidRDefault="00AC0529" w:rsidP="00BE0D4F">
      <w:pPr>
        <w:spacing w:after="60"/>
        <w:rPr>
          <w:rtl/>
        </w:rPr>
      </w:pPr>
      <w:r>
        <w:rPr>
          <w:rFonts w:hint="cs"/>
          <w:rtl/>
        </w:rPr>
        <w:t>האם מותר להיות שכיר? כדי לענות על שאלה זו,</w:t>
      </w:r>
      <w:r w:rsidR="00A335E5">
        <w:rPr>
          <w:rFonts w:hint="cs"/>
          <w:rtl/>
        </w:rPr>
        <w:t xml:space="preserve"> יש </w:t>
      </w:r>
      <w:r w:rsidR="0047497B">
        <w:rPr>
          <w:rFonts w:hint="cs"/>
          <w:rtl/>
        </w:rPr>
        <w:t xml:space="preserve">להקדים </w:t>
      </w:r>
      <w:r w:rsidR="00A335E5">
        <w:rPr>
          <w:rFonts w:hint="cs"/>
          <w:rtl/>
        </w:rPr>
        <w:t xml:space="preserve">בקצרה </w:t>
      </w:r>
      <w:r w:rsidR="0047497B">
        <w:rPr>
          <w:rFonts w:hint="cs"/>
          <w:rtl/>
        </w:rPr>
        <w:t xml:space="preserve">על </w:t>
      </w:r>
      <w:r w:rsidR="00A335E5">
        <w:rPr>
          <w:rFonts w:hint="cs"/>
          <w:rtl/>
        </w:rPr>
        <w:t>דיני העבדות</w:t>
      </w:r>
      <w:r w:rsidR="00BD1291">
        <w:rPr>
          <w:rFonts w:hint="cs"/>
          <w:rtl/>
        </w:rPr>
        <w:t xml:space="preserve">. </w:t>
      </w:r>
      <w:r w:rsidR="00B90B12">
        <w:rPr>
          <w:rFonts w:hint="cs"/>
          <w:rtl/>
        </w:rPr>
        <w:t xml:space="preserve">הגמרא במסכת קידושין </w:t>
      </w:r>
      <w:r w:rsidR="00B90B12">
        <w:rPr>
          <w:rFonts w:hint="cs"/>
          <w:sz w:val="18"/>
          <w:szCs w:val="18"/>
          <w:rtl/>
        </w:rPr>
        <w:t xml:space="preserve">(כב ע''ב) </w:t>
      </w:r>
      <w:r w:rsidR="00B90B12">
        <w:rPr>
          <w:rFonts w:hint="cs"/>
          <w:rtl/>
        </w:rPr>
        <w:t>פוסקת, שבעיקרון</w:t>
      </w:r>
      <w:r w:rsidR="007B4D3D">
        <w:rPr>
          <w:rFonts w:hint="cs"/>
          <w:rtl/>
        </w:rPr>
        <w:t xml:space="preserve"> אסור </w:t>
      </w:r>
      <w:r w:rsidR="004F3F05">
        <w:rPr>
          <w:rFonts w:hint="cs"/>
          <w:rtl/>
        </w:rPr>
        <w:t>ליהודי למכור את עצמו לעבד</w:t>
      </w:r>
      <w:r w:rsidR="00A335E5">
        <w:rPr>
          <w:rFonts w:hint="cs"/>
          <w:rtl/>
        </w:rPr>
        <w:t>,</w:t>
      </w:r>
      <w:r w:rsidR="004F3F05">
        <w:rPr>
          <w:rFonts w:hint="cs"/>
          <w:rtl/>
        </w:rPr>
        <w:t xml:space="preserve"> והוא י</w:t>
      </w:r>
      <w:r w:rsidR="00B90B12">
        <w:rPr>
          <w:rFonts w:hint="cs"/>
          <w:rtl/>
        </w:rPr>
        <w:t xml:space="preserve">כול להיות עבד רק באחד משני </w:t>
      </w:r>
      <w:r w:rsidR="0047497B">
        <w:rPr>
          <w:rFonts w:hint="cs"/>
          <w:rtl/>
        </w:rPr>
        <w:t>ה</w:t>
      </w:r>
      <w:r w:rsidR="00B90B12">
        <w:rPr>
          <w:rFonts w:hint="cs"/>
          <w:rtl/>
        </w:rPr>
        <w:t>תנאים</w:t>
      </w:r>
      <w:r w:rsidR="00BD36F7">
        <w:rPr>
          <w:rFonts w:hint="cs"/>
          <w:rtl/>
        </w:rPr>
        <w:t xml:space="preserve">: </w:t>
      </w:r>
      <w:r w:rsidR="008423AA">
        <w:rPr>
          <w:rFonts w:hint="cs"/>
          <w:rtl/>
        </w:rPr>
        <w:t xml:space="preserve">כאשר הוא גנב ואין לו כסף לשלם, </w:t>
      </w:r>
      <w:r w:rsidR="00BD36F7">
        <w:rPr>
          <w:rFonts w:hint="cs"/>
          <w:rtl/>
        </w:rPr>
        <w:t xml:space="preserve">אז בית דין מוכרים אותו לעבד. </w:t>
      </w:r>
      <w:r w:rsidR="007B082E">
        <w:rPr>
          <w:rFonts w:hint="cs"/>
          <w:rtl/>
        </w:rPr>
        <w:t xml:space="preserve">או </w:t>
      </w:r>
      <w:r w:rsidR="00BD36F7">
        <w:rPr>
          <w:rFonts w:hint="cs"/>
          <w:rtl/>
        </w:rPr>
        <w:t xml:space="preserve">כאשר </w:t>
      </w:r>
      <w:r w:rsidR="00576A27">
        <w:rPr>
          <w:rFonts w:hint="cs"/>
          <w:rtl/>
        </w:rPr>
        <w:t xml:space="preserve">פשט רגל </w:t>
      </w:r>
      <w:r w:rsidR="00A335E5">
        <w:rPr>
          <w:rFonts w:hint="cs"/>
          <w:rtl/>
        </w:rPr>
        <w:t>ואין לו מהיכן להתקיים,</w:t>
      </w:r>
      <w:r w:rsidR="00C04038">
        <w:rPr>
          <w:rFonts w:hint="cs"/>
          <w:rtl/>
        </w:rPr>
        <w:t xml:space="preserve"> מותר לו למכור עצמו</w:t>
      </w:r>
      <w:r w:rsidR="00A335E5">
        <w:rPr>
          <w:rFonts w:hint="cs"/>
          <w:rtl/>
        </w:rPr>
        <w:t xml:space="preserve">, </w:t>
      </w:r>
      <w:r w:rsidR="00576A27">
        <w:rPr>
          <w:rFonts w:hint="cs"/>
          <w:rtl/>
        </w:rPr>
        <w:t xml:space="preserve">ובלשון </w:t>
      </w:r>
      <w:r w:rsidR="00576A27" w:rsidRPr="00576A27">
        <w:rPr>
          <w:rFonts w:hint="cs"/>
          <w:b/>
          <w:bCs/>
          <w:rtl/>
        </w:rPr>
        <w:t>הרמב''ם</w:t>
      </w:r>
      <w:r w:rsidR="006310F0">
        <w:rPr>
          <w:rFonts w:hint="cs"/>
          <w:rtl/>
        </w:rPr>
        <w:t xml:space="preserve"> </w:t>
      </w:r>
      <w:r w:rsidR="006310F0">
        <w:rPr>
          <w:rFonts w:hint="cs"/>
          <w:sz w:val="18"/>
          <w:szCs w:val="18"/>
          <w:rtl/>
        </w:rPr>
        <w:t>(עבדים א, א)</w:t>
      </w:r>
      <w:r w:rsidR="00576A27">
        <w:rPr>
          <w:rFonts w:hint="cs"/>
          <w:rtl/>
        </w:rPr>
        <w:t>:</w:t>
      </w:r>
    </w:p>
    <w:p w14:paraId="6E5D4A92" w14:textId="1F809919" w:rsidR="00576A27" w:rsidRDefault="00A16812" w:rsidP="00BE0D4F">
      <w:pPr>
        <w:spacing w:after="60"/>
        <w:ind w:left="720"/>
        <w:rPr>
          <w:rtl/>
        </w:rPr>
      </w:pPr>
      <w:r>
        <w:rPr>
          <w:rFonts w:cs="Arial" w:hint="cs"/>
          <w:rtl/>
        </w:rPr>
        <w:t>''</w:t>
      </w:r>
      <w:r w:rsidR="00576A27">
        <w:rPr>
          <w:rFonts w:cs="Arial" w:hint="cs"/>
          <w:rtl/>
        </w:rPr>
        <w:t>עבד</w:t>
      </w:r>
      <w:r w:rsidR="00576A27">
        <w:rPr>
          <w:rFonts w:cs="Arial"/>
          <w:rtl/>
        </w:rPr>
        <w:t xml:space="preserve"> </w:t>
      </w:r>
      <w:r w:rsidR="00576A27">
        <w:rPr>
          <w:rFonts w:cs="Arial" w:hint="cs"/>
          <w:rtl/>
        </w:rPr>
        <w:t>עברי</w:t>
      </w:r>
      <w:r w:rsidR="00576A27">
        <w:rPr>
          <w:rFonts w:cs="Arial"/>
          <w:rtl/>
        </w:rPr>
        <w:t xml:space="preserve"> </w:t>
      </w:r>
      <w:r w:rsidR="00576A27">
        <w:rPr>
          <w:rFonts w:cs="Arial" w:hint="cs"/>
          <w:rtl/>
        </w:rPr>
        <w:t>זה</w:t>
      </w:r>
      <w:r w:rsidR="00576A27">
        <w:rPr>
          <w:rFonts w:cs="Arial"/>
          <w:rtl/>
        </w:rPr>
        <w:t xml:space="preserve"> </w:t>
      </w:r>
      <w:r w:rsidR="00576A27">
        <w:rPr>
          <w:rFonts w:cs="Arial" w:hint="cs"/>
          <w:rtl/>
        </w:rPr>
        <w:t>ישראלי</w:t>
      </w:r>
      <w:r w:rsidR="00576A27">
        <w:rPr>
          <w:rFonts w:cs="Arial"/>
          <w:rtl/>
        </w:rPr>
        <w:t xml:space="preserve"> </w:t>
      </w:r>
      <w:r w:rsidR="00576A27">
        <w:rPr>
          <w:rFonts w:cs="Arial" w:hint="cs"/>
          <w:rtl/>
        </w:rPr>
        <w:t>שמכרו</w:t>
      </w:r>
      <w:r w:rsidR="00576A27">
        <w:rPr>
          <w:rFonts w:cs="Arial"/>
          <w:rtl/>
        </w:rPr>
        <w:t xml:space="preserve"> </w:t>
      </w:r>
      <w:r w:rsidR="00576A27">
        <w:rPr>
          <w:rFonts w:cs="Arial" w:hint="cs"/>
          <w:rtl/>
        </w:rPr>
        <w:t>אותו</w:t>
      </w:r>
      <w:r w:rsidR="00576A27">
        <w:rPr>
          <w:rFonts w:cs="Arial"/>
          <w:rtl/>
        </w:rPr>
        <w:t xml:space="preserve"> </w:t>
      </w:r>
      <w:r w:rsidR="00576A27">
        <w:rPr>
          <w:rFonts w:cs="Arial" w:hint="cs"/>
          <w:rtl/>
        </w:rPr>
        <w:t>בית דין על</w:t>
      </w:r>
      <w:r w:rsidR="00576A27">
        <w:rPr>
          <w:rFonts w:cs="Arial"/>
          <w:rtl/>
        </w:rPr>
        <w:t xml:space="preserve"> </w:t>
      </w:r>
      <w:r w:rsidR="00576A27">
        <w:rPr>
          <w:rFonts w:cs="Arial" w:hint="cs"/>
          <w:rtl/>
        </w:rPr>
        <w:t>כרחו,</w:t>
      </w:r>
      <w:r w:rsidR="00576A27">
        <w:rPr>
          <w:rFonts w:cs="Arial"/>
          <w:rtl/>
        </w:rPr>
        <w:t xml:space="preserve"> </w:t>
      </w:r>
      <w:r w:rsidR="00576A27">
        <w:rPr>
          <w:rFonts w:cs="Arial" w:hint="cs"/>
          <w:rtl/>
        </w:rPr>
        <w:t>או</w:t>
      </w:r>
      <w:r w:rsidR="00576A27">
        <w:rPr>
          <w:rFonts w:cs="Arial"/>
          <w:rtl/>
        </w:rPr>
        <w:t xml:space="preserve"> </w:t>
      </w:r>
      <w:r w:rsidR="00576A27">
        <w:rPr>
          <w:rFonts w:cs="Arial" w:hint="cs"/>
          <w:rtl/>
        </w:rPr>
        <w:t>המוכר</w:t>
      </w:r>
      <w:r w:rsidR="00576A27">
        <w:rPr>
          <w:rFonts w:cs="Arial"/>
          <w:rtl/>
        </w:rPr>
        <w:t xml:space="preserve"> </w:t>
      </w:r>
      <w:r w:rsidR="00576A27">
        <w:rPr>
          <w:rFonts w:cs="Arial" w:hint="cs"/>
          <w:rtl/>
        </w:rPr>
        <w:t>עצמו</w:t>
      </w:r>
      <w:r w:rsidR="00576A27">
        <w:rPr>
          <w:rFonts w:cs="Arial"/>
          <w:rtl/>
        </w:rPr>
        <w:t xml:space="preserve"> </w:t>
      </w:r>
      <w:r w:rsidR="00576A27">
        <w:rPr>
          <w:rFonts w:cs="Arial" w:hint="cs"/>
          <w:rtl/>
        </w:rPr>
        <w:t>לרצונו.</w:t>
      </w:r>
      <w:r w:rsidR="00576A27">
        <w:rPr>
          <w:rFonts w:cs="Arial"/>
          <w:rtl/>
        </w:rPr>
        <w:t xml:space="preserve"> </w:t>
      </w:r>
      <w:r w:rsidR="00576A27">
        <w:rPr>
          <w:rFonts w:cs="Arial" w:hint="cs"/>
          <w:rtl/>
        </w:rPr>
        <w:t>כיצד?</w:t>
      </w:r>
      <w:r w:rsidR="00576A27">
        <w:rPr>
          <w:rFonts w:cs="Arial"/>
          <w:rtl/>
        </w:rPr>
        <w:t xml:space="preserve"> </w:t>
      </w:r>
      <w:r w:rsidR="00576A27">
        <w:rPr>
          <w:rFonts w:cs="Arial" w:hint="cs"/>
          <w:rtl/>
        </w:rPr>
        <w:t>גנב</w:t>
      </w:r>
      <w:r w:rsidR="00576A27">
        <w:rPr>
          <w:rFonts w:cs="Arial"/>
          <w:rtl/>
        </w:rPr>
        <w:t xml:space="preserve"> </w:t>
      </w:r>
      <w:r w:rsidR="00576A27">
        <w:rPr>
          <w:rFonts w:cs="Arial" w:hint="cs"/>
          <w:rtl/>
        </w:rPr>
        <w:t>ואין</w:t>
      </w:r>
      <w:r w:rsidR="00576A27">
        <w:rPr>
          <w:rFonts w:cs="Arial"/>
          <w:rtl/>
        </w:rPr>
        <w:t xml:space="preserve"> </w:t>
      </w:r>
      <w:r w:rsidR="00576A27">
        <w:rPr>
          <w:rFonts w:cs="Arial" w:hint="cs"/>
          <w:rtl/>
        </w:rPr>
        <w:t>לו</w:t>
      </w:r>
      <w:r w:rsidR="00576A27">
        <w:rPr>
          <w:rFonts w:cs="Arial"/>
          <w:rtl/>
        </w:rPr>
        <w:t xml:space="preserve"> </w:t>
      </w:r>
      <w:r w:rsidR="00576A27">
        <w:rPr>
          <w:rFonts w:cs="Arial" w:hint="cs"/>
          <w:rtl/>
        </w:rPr>
        <w:t>לשלם</w:t>
      </w:r>
      <w:r w:rsidR="00576A27">
        <w:rPr>
          <w:rFonts w:cs="Arial"/>
          <w:rtl/>
        </w:rPr>
        <w:t xml:space="preserve"> </w:t>
      </w:r>
      <w:r w:rsidR="00576A27">
        <w:rPr>
          <w:rFonts w:cs="Arial" w:hint="cs"/>
          <w:rtl/>
        </w:rPr>
        <w:t>בית דין מוכרין</w:t>
      </w:r>
      <w:r w:rsidR="00576A27">
        <w:rPr>
          <w:rFonts w:cs="Arial"/>
          <w:rtl/>
        </w:rPr>
        <w:t xml:space="preserve"> </w:t>
      </w:r>
      <w:r w:rsidR="00576A27">
        <w:rPr>
          <w:rFonts w:cs="Arial" w:hint="cs"/>
          <w:rtl/>
        </w:rPr>
        <w:t>אותו</w:t>
      </w:r>
      <w:r w:rsidR="00576A27">
        <w:rPr>
          <w:rFonts w:cs="Arial"/>
          <w:rtl/>
        </w:rPr>
        <w:t xml:space="preserve">, </w:t>
      </w:r>
      <w:r w:rsidR="00576A27">
        <w:rPr>
          <w:rFonts w:cs="Arial" w:hint="cs"/>
          <w:rtl/>
        </w:rPr>
        <w:t>ואין</w:t>
      </w:r>
      <w:r w:rsidR="00576A27">
        <w:rPr>
          <w:rFonts w:cs="Arial"/>
          <w:rtl/>
        </w:rPr>
        <w:t xml:space="preserve"> </w:t>
      </w:r>
      <w:r w:rsidR="00576A27">
        <w:rPr>
          <w:rFonts w:cs="Arial" w:hint="cs"/>
          <w:rtl/>
        </w:rPr>
        <w:t>לך</w:t>
      </w:r>
      <w:r w:rsidR="00576A27">
        <w:rPr>
          <w:rFonts w:cs="Arial"/>
          <w:rtl/>
        </w:rPr>
        <w:t xml:space="preserve"> </w:t>
      </w:r>
      <w:r w:rsidR="00576A27">
        <w:rPr>
          <w:rFonts w:cs="Arial" w:hint="cs"/>
          <w:rtl/>
        </w:rPr>
        <w:t>איש</w:t>
      </w:r>
      <w:r w:rsidR="00576A27">
        <w:rPr>
          <w:rFonts w:cs="Arial"/>
          <w:rtl/>
        </w:rPr>
        <w:t xml:space="preserve"> </w:t>
      </w:r>
      <w:r w:rsidR="00576A27">
        <w:rPr>
          <w:rFonts w:cs="Arial" w:hint="cs"/>
          <w:rtl/>
        </w:rPr>
        <w:t>בישראל</w:t>
      </w:r>
      <w:r w:rsidR="00576A27">
        <w:rPr>
          <w:rFonts w:cs="Arial"/>
          <w:rtl/>
        </w:rPr>
        <w:t xml:space="preserve"> </w:t>
      </w:r>
      <w:r w:rsidR="00576A27">
        <w:rPr>
          <w:rFonts w:cs="Arial" w:hint="cs"/>
          <w:rtl/>
        </w:rPr>
        <w:t>שמוכרין</w:t>
      </w:r>
      <w:r w:rsidR="00576A27">
        <w:rPr>
          <w:rFonts w:cs="Arial"/>
          <w:rtl/>
        </w:rPr>
        <w:t xml:space="preserve"> </w:t>
      </w:r>
      <w:r w:rsidR="00576A27">
        <w:rPr>
          <w:rFonts w:cs="Arial" w:hint="cs"/>
          <w:rtl/>
        </w:rPr>
        <w:t>אותו</w:t>
      </w:r>
      <w:r w:rsidR="00576A27">
        <w:rPr>
          <w:rFonts w:cs="Arial"/>
          <w:rtl/>
        </w:rPr>
        <w:t xml:space="preserve"> </w:t>
      </w:r>
      <w:r w:rsidR="00576A27">
        <w:rPr>
          <w:rFonts w:cs="Arial" w:hint="cs"/>
          <w:rtl/>
        </w:rPr>
        <w:t>בית</w:t>
      </w:r>
      <w:r w:rsidR="00576A27">
        <w:rPr>
          <w:rFonts w:cs="Arial"/>
          <w:rtl/>
        </w:rPr>
        <w:t xml:space="preserve"> </w:t>
      </w:r>
      <w:r w:rsidR="00576A27">
        <w:rPr>
          <w:rFonts w:cs="Arial" w:hint="cs"/>
          <w:rtl/>
        </w:rPr>
        <w:t>דין</w:t>
      </w:r>
      <w:r w:rsidR="00576A27">
        <w:rPr>
          <w:rFonts w:cs="Arial"/>
          <w:rtl/>
        </w:rPr>
        <w:t xml:space="preserve"> </w:t>
      </w:r>
      <w:r w:rsidR="00576A27">
        <w:rPr>
          <w:rFonts w:cs="Arial" w:hint="cs"/>
          <w:rtl/>
        </w:rPr>
        <w:t>אלא</w:t>
      </w:r>
      <w:r w:rsidR="00576A27">
        <w:rPr>
          <w:rFonts w:cs="Arial"/>
          <w:rtl/>
        </w:rPr>
        <w:t xml:space="preserve"> </w:t>
      </w:r>
      <w:r w:rsidR="00576A27">
        <w:rPr>
          <w:rFonts w:cs="Arial" w:hint="cs"/>
          <w:rtl/>
        </w:rPr>
        <w:t>הגנב</w:t>
      </w:r>
      <w:r w:rsidR="00576A27">
        <w:rPr>
          <w:rFonts w:cs="Arial"/>
          <w:rtl/>
        </w:rPr>
        <w:t xml:space="preserve"> </w:t>
      </w:r>
      <w:r w:rsidR="00576A27">
        <w:rPr>
          <w:rFonts w:cs="Arial" w:hint="cs"/>
          <w:rtl/>
        </w:rPr>
        <w:t>בלבד. מוכר</w:t>
      </w:r>
      <w:r w:rsidR="00576A27">
        <w:rPr>
          <w:rFonts w:cs="Arial"/>
          <w:rtl/>
        </w:rPr>
        <w:t xml:space="preserve"> </w:t>
      </w:r>
      <w:r w:rsidR="00576A27">
        <w:rPr>
          <w:rFonts w:cs="Arial" w:hint="cs"/>
          <w:rtl/>
        </w:rPr>
        <w:t>עצמו</w:t>
      </w:r>
      <w:r w:rsidR="00576A27">
        <w:rPr>
          <w:rFonts w:cs="Arial"/>
          <w:rtl/>
        </w:rPr>
        <w:t xml:space="preserve"> </w:t>
      </w:r>
      <w:r w:rsidR="00576A27">
        <w:rPr>
          <w:rFonts w:cs="Arial" w:hint="cs"/>
          <w:rtl/>
        </w:rPr>
        <w:t>כיצד?</w:t>
      </w:r>
      <w:r w:rsidR="00576A27">
        <w:rPr>
          <w:rFonts w:cs="Arial"/>
          <w:rtl/>
        </w:rPr>
        <w:t xml:space="preserve"> </w:t>
      </w:r>
      <w:r w:rsidR="00576A27">
        <w:rPr>
          <w:rFonts w:cs="Arial" w:hint="cs"/>
          <w:rtl/>
        </w:rPr>
        <w:t>זה</w:t>
      </w:r>
      <w:r w:rsidR="00576A27">
        <w:rPr>
          <w:rFonts w:cs="Arial"/>
          <w:rtl/>
        </w:rPr>
        <w:t xml:space="preserve"> </w:t>
      </w:r>
      <w:r w:rsidR="00576A27">
        <w:rPr>
          <w:rFonts w:cs="Arial" w:hint="cs"/>
          <w:rtl/>
        </w:rPr>
        <w:t>ישראל</w:t>
      </w:r>
      <w:r w:rsidR="00576A27">
        <w:rPr>
          <w:rFonts w:cs="Arial"/>
          <w:rtl/>
        </w:rPr>
        <w:t xml:space="preserve"> </w:t>
      </w:r>
      <w:r w:rsidR="00576A27">
        <w:rPr>
          <w:rFonts w:cs="Arial" w:hint="cs"/>
          <w:rtl/>
        </w:rPr>
        <w:t>שהעני</w:t>
      </w:r>
      <w:r w:rsidR="00576A27">
        <w:rPr>
          <w:rFonts w:cs="Arial"/>
          <w:rtl/>
        </w:rPr>
        <w:t xml:space="preserve"> </w:t>
      </w:r>
      <w:r w:rsidR="00576A27">
        <w:rPr>
          <w:rFonts w:cs="Arial" w:hint="cs"/>
          <w:rtl/>
        </w:rPr>
        <w:t>ביותר</w:t>
      </w:r>
      <w:r w:rsidR="00576A27">
        <w:rPr>
          <w:rFonts w:cs="Arial"/>
          <w:rtl/>
        </w:rPr>
        <w:t xml:space="preserve"> </w:t>
      </w:r>
      <w:r w:rsidR="00576A27">
        <w:rPr>
          <w:rFonts w:cs="Arial" w:hint="cs"/>
          <w:rtl/>
        </w:rPr>
        <w:t>נתנה</w:t>
      </w:r>
      <w:r w:rsidR="00576A27">
        <w:rPr>
          <w:rFonts w:cs="Arial"/>
          <w:rtl/>
        </w:rPr>
        <w:t xml:space="preserve"> </w:t>
      </w:r>
      <w:r w:rsidR="00576A27">
        <w:rPr>
          <w:rFonts w:cs="Arial" w:hint="cs"/>
          <w:rtl/>
        </w:rPr>
        <w:t>לו</w:t>
      </w:r>
      <w:r w:rsidR="00576A27">
        <w:rPr>
          <w:rFonts w:cs="Arial"/>
          <w:rtl/>
        </w:rPr>
        <w:t xml:space="preserve"> </w:t>
      </w:r>
      <w:r w:rsidR="00576A27">
        <w:rPr>
          <w:rFonts w:cs="Arial" w:hint="cs"/>
          <w:rtl/>
        </w:rPr>
        <w:t>תורה</w:t>
      </w:r>
      <w:r w:rsidR="00576A27">
        <w:rPr>
          <w:rFonts w:cs="Arial"/>
          <w:rtl/>
        </w:rPr>
        <w:t xml:space="preserve"> </w:t>
      </w:r>
      <w:r w:rsidR="00576A27">
        <w:rPr>
          <w:rFonts w:cs="Arial" w:hint="cs"/>
          <w:rtl/>
        </w:rPr>
        <w:t>רשות</w:t>
      </w:r>
      <w:r w:rsidR="00576A27">
        <w:rPr>
          <w:rFonts w:cs="Arial"/>
          <w:rtl/>
        </w:rPr>
        <w:t xml:space="preserve"> </w:t>
      </w:r>
      <w:r w:rsidR="00576A27">
        <w:rPr>
          <w:rFonts w:cs="Arial" w:hint="cs"/>
          <w:rtl/>
        </w:rPr>
        <w:t>למכור</w:t>
      </w:r>
      <w:r w:rsidR="00576A27">
        <w:rPr>
          <w:rFonts w:cs="Arial"/>
          <w:rtl/>
        </w:rPr>
        <w:t xml:space="preserve"> </w:t>
      </w:r>
      <w:r w:rsidR="00576A27">
        <w:rPr>
          <w:rFonts w:cs="Arial" w:hint="cs"/>
          <w:rtl/>
        </w:rPr>
        <w:t>את</w:t>
      </w:r>
      <w:r w:rsidR="00576A27">
        <w:rPr>
          <w:rFonts w:cs="Arial"/>
          <w:rtl/>
        </w:rPr>
        <w:t xml:space="preserve"> </w:t>
      </w:r>
      <w:r w:rsidR="00576A27">
        <w:rPr>
          <w:rFonts w:cs="Arial" w:hint="cs"/>
          <w:rtl/>
        </w:rPr>
        <w:t>עצמו.</w:t>
      </w:r>
      <w:r w:rsidR="00A335E5">
        <w:rPr>
          <w:rFonts w:cs="Arial" w:hint="cs"/>
          <w:rtl/>
        </w:rPr>
        <w:t xml:space="preserve"> </w:t>
      </w:r>
      <w:r w:rsidR="00576A27">
        <w:rPr>
          <w:rFonts w:cs="Arial" w:hint="cs"/>
          <w:rtl/>
        </w:rPr>
        <w:t>ואין</w:t>
      </w:r>
      <w:r w:rsidR="00576A27">
        <w:rPr>
          <w:rFonts w:cs="Arial"/>
          <w:rtl/>
        </w:rPr>
        <w:t xml:space="preserve"> </w:t>
      </w:r>
      <w:r w:rsidR="00576A27">
        <w:rPr>
          <w:rFonts w:cs="Arial" w:hint="cs"/>
          <w:rtl/>
        </w:rPr>
        <w:t>אדם</w:t>
      </w:r>
      <w:r w:rsidR="00576A27">
        <w:rPr>
          <w:rFonts w:cs="Arial"/>
          <w:rtl/>
        </w:rPr>
        <w:t xml:space="preserve"> </w:t>
      </w:r>
      <w:r w:rsidR="00576A27">
        <w:rPr>
          <w:rFonts w:cs="Arial" w:hint="cs"/>
          <w:rtl/>
        </w:rPr>
        <w:t>רשאי</w:t>
      </w:r>
      <w:r w:rsidR="00576A27">
        <w:rPr>
          <w:rFonts w:cs="Arial"/>
          <w:rtl/>
        </w:rPr>
        <w:t xml:space="preserve"> </w:t>
      </w:r>
      <w:r w:rsidR="00576A27">
        <w:rPr>
          <w:rFonts w:cs="Arial" w:hint="cs"/>
          <w:rtl/>
        </w:rPr>
        <w:t>למכור</w:t>
      </w:r>
      <w:r w:rsidR="00576A27">
        <w:rPr>
          <w:rFonts w:cs="Arial"/>
          <w:rtl/>
        </w:rPr>
        <w:t xml:space="preserve"> </w:t>
      </w:r>
      <w:r w:rsidR="00576A27">
        <w:rPr>
          <w:rFonts w:cs="Arial" w:hint="cs"/>
          <w:rtl/>
        </w:rPr>
        <w:t>את</w:t>
      </w:r>
      <w:r w:rsidR="00576A27">
        <w:rPr>
          <w:rFonts w:cs="Arial"/>
          <w:rtl/>
        </w:rPr>
        <w:t xml:space="preserve"> </w:t>
      </w:r>
      <w:r w:rsidR="00576A27">
        <w:rPr>
          <w:rFonts w:cs="Arial" w:hint="cs"/>
          <w:rtl/>
        </w:rPr>
        <w:t>עצמו</w:t>
      </w:r>
      <w:r w:rsidR="00576A27">
        <w:rPr>
          <w:rFonts w:cs="Arial"/>
          <w:rtl/>
        </w:rPr>
        <w:t xml:space="preserve"> </w:t>
      </w:r>
      <w:r w:rsidR="00576A27">
        <w:rPr>
          <w:rFonts w:cs="Arial" w:hint="cs"/>
          <w:rtl/>
        </w:rPr>
        <w:t>עד</w:t>
      </w:r>
      <w:r w:rsidR="00576A27">
        <w:rPr>
          <w:rFonts w:cs="Arial"/>
          <w:rtl/>
        </w:rPr>
        <w:t xml:space="preserve"> </w:t>
      </w:r>
      <w:r w:rsidR="00576A27">
        <w:rPr>
          <w:rFonts w:cs="Arial" w:hint="cs"/>
          <w:rtl/>
        </w:rPr>
        <w:t>שלא</w:t>
      </w:r>
      <w:r w:rsidR="00576A27">
        <w:rPr>
          <w:rFonts w:cs="Arial"/>
          <w:rtl/>
        </w:rPr>
        <w:t xml:space="preserve"> </w:t>
      </w:r>
      <w:r w:rsidR="00576A27">
        <w:rPr>
          <w:rFonts w:cs="Arial" w:hint="cs"/>
          <w:rtl/>
        </w:rPr>
        <w:t>ישאר</w:t>
      </w:r>
      <w:r w:rsidR="00576A27">
        <w:rPr>
          <w:rFonts w:cs="Arial"/>
          <w:rtl/>
        </w:rPr>
        <w:t xml:space="preserve"> </w:t>
      </w:r>
      <w:r w:rsidR="00576A27">
        <w:rPr>
          <w:rFonts w:cs="Arial" w:hint="cs"/>
          <w:rtl/>
        </w:rPr>
        <w:t>לו</w:t>
      </w:r>
      <w:r w:rsidR="00576A27">
        <w:rPr>
          <w:rFonts w:cs="Arial"/>
          <w:rtl/>
        </w:rPr>
        <w:t xml:space="preserve"> </w:t>
      </w:r>
      <w:r w:rsidR="00576A27">
        <w:rPr>
          <w:rFonts w:cs="Arial" w:hint="cs"/>
          <w:rtl/>
        </w:rPr>
        <w:t>כלום</w:t>
      </w:r>
      <w:r w:rsidR="00576A27">
        <w:rPr>
          <w:rFonts w:cs="Arial"/>
          <w:rtl/>
        </w:rPr>
        <w:t xml:space="preserve"> </w:t>
      </w:r>
      <w:r w:rsidR="00576A27">
        <w:rPr>
          <w:rFonts w:cs="Arial" w:hint="cs"/>
          <w:rtl/>
        </w:rPr>
        <w:t>ואפילו</w:t>
      </w:r>
      <w:r w:rsidR="00576A27">
        <w:rPr>
          <w:rFonts w:cs="Arial"/>
          <w:rtl/>
        </w:rPr>
        <w:t xml:space="preserve"> </w:t>
      </w:r>
      <w:r w:rsidR="00576A27">
        <w:rPr>
          <w:rFonts w:cs="Arial" w:hint="cs"/>
          <w:rtl/>
        </w:rPr>
        <w:t>כסות</w:t>
      </w:r>
      <w:r w:rsidR="00576A27">
        <w:rPr>
          <w:rFonts w:cs="Arial"/>
          <w:rtl/>
        </w:rPr>
        <w:t xml:space="preserve"> </w:t>
      </w:r>
      <w:r w:rsidR="00576A27">
        <w:rPr>
          <w:rFonts w:cs="Arial" w:hint="cs"/>
          <w:rtl/>
        </w:rPr>
        <w:t>לא</w:t>
      </w:r>
      <w:r w:rsidR="00576A27">
        <w:rPr>
          <w:rFonts w:cs="Arial"/>
          <w:rtl/>
        </w:rPr>
        <w:t xml:space="preserve"> </w:t>
      </w:r>
      <w:r w:rsidR="00576A27">
        <w:rPr>
          <w:rFonts w:cs="Arial" w:hint="cs"/>
          <w:rtl/>
        </w:rPr>
        <w:t>ת</w:t>
      </w:r>
      <w:r w:rsidR="00B05CC0">
        <w:rPr>
          <w:rFonts w:cs="Arial" w:hint="cs"/>
          <w:rtl/>
        </w:rPr>
        <w:t>י</w:t>
      </w:r>
      <w:r w:rsidR="00576A27">
        <w:rPr>
          <w:rFonts w:cs="Arial" w:hint="cs"/>
          <w:rtl/>
        </w:rPr>
        <w:t>שאר</w:t>
      </w:r>
      <w:r w:rsidR="00B05CC0">
        <w:rPr>
          <w:rFonts w:cs="Arial" w:hint="cs"/>
          <w:rtl/>
        </w:rPr>
        <w:t>.''</w:t>
      </w:r>
      <w:r w:rsidR="00576A27">
        <w:rPr>
          <w:rFonts w:cs="Arial"/>
          <w:rtl/>
        </w:rPr>
        <w:t xml:space="preserve"> </w:t>
      </w:r>
    </w:p>
    <w:p w14:paraId="39308394" w14:textId="5AF5F532" w:rsidR="00F71A75" w:rsidRDefault="00576A27" w:rsidP="00BE0D4F">
      <w:pPr>
        <w:spacing w:after="60"/>
        <w:rPr>
          <w:rtl/>
        </w:rPr>
      </w:pPr>
      <w:r>
        <w:rPr>
          <w:rFonts w:hint="cs"/>
          <w:rtl/>
        </w:rPr>
        <w:t xml:space="preserve">מדוע אסור </w:t>
      </w:r>
      <w:r w:rsidR="00CF4917">
        <w:rPr>
          <w:rFonts w:hint="cs"/>
          <w:rtl/>
        </w:rPr>
        <w:t>ליהודי למכור את עצמו לעבד</w:t>
      </w:r>
      <w:r w:rsidR="00F71A75">
        <w:rPr>
          <w:rFonts w:hint="cs"/>
          <w:rtl/>
        </w:rPr>
        <w:t xml:space="preserve"> בכל עניין</w:t>
      </w:r>
      <w:r w:rsidR="00CF4917">
        <w:rPr>
          <w:rFonts w:hint="cs"/>
          <w:rtl/>
        </w:rPr>
        <w:t>?</w:t>
      </w:r>
      <w:r w:rsidR="00CF4917">
        <w:t xml:space="preserve"> </w:t>
      </w:r>
      <w:r w:rsidR="007D2560">
        <w:rPr>
          <w:rFonts w:hint="cs"/>
          <w:rtl/>
        </w:rPr>
        <w:t xml:space="preserve">הגמרא </w:t>
      </w:r>
      <w:r w:rsidR="00891509">
        <w:rPr>
          <w:rFonts w:hint="cs"/>
          <w:sz w:val="18"/>
          <w:szCs w:val="18"/>
          <w:rtl/>
        </w:rPr>
        <w:t xml:space="preserve">(שם) </w:t>
      </w:r>
      <w:r w:rsidR="007D2560">
        <w:rPr>
          <w:rFonts w:hint="cs"/>
          <w:rtl/>
        </w:rPr>
        <w:t>כותבת, ש</w:t>
      </w:r>
      <w:r w:rsidR="00A77B4F">
        <w:rPr>
          <w:rFonts w:hint="cs"/>
          <w:rtl/>
        </w:rPr>
        <w:t>מכיוון ש</w:t>
      </w:r>
      <w:r w:rsidR="007D2560">
        <w:rPr>
          <w:rFonts w:hint="cs"/>
          <w:rtl/>
        </w:rPr>
        <w:t xml:space="preserve">בני ישראל </w:t>
      </w:r>
      <w:r w:rsidR="008423AA">
        <w:rPr>
          <w:rFonts w:hint="cs"/>
          <w:rtl/>
        </w:rPr>
        <w:t xml:space="preserve">הם </w:t>
      </w:r>
      <w:r w:rsidR="007D2560">
        <w:rPr>
          <w:rFonts w:hint="cs"/>
          <w:rtl/>
        </w:rPr>
        <w:t>עבדי</w:t>
      </w:r>
      <w:r w:rsidR="00A214D6">
        <w:rPr>
          <w:rFonts w:hint="cs"/>
          <w:rtl/>
        </w:rPr>
        <w:t>ו של הקב</w:t>
      </w:r>
      <w:r w:rsidR="007D2560">
        <w:rPr>
          <w:rFonts w:hint="cs"/>
          <w:rtl/>
        </w:rPr>
        <w:t>''ה</w:t>
      </w:r>
      <w:r w:rsidR="00A77B4F">
        <w:rPr>
          <w:rFonts w:hint="cs"/>
          <w:rtl/>
        </w:rPr>
        <w:t xml:space="preserve"> </w:t>
      </w:r>
      <w:r w:rsidR="00A77B4F">
        <w:rPr>
          <w:rFonts w:hint="cs"/>
          <w:sz w:val="18"/>
          <w:szCs w:val="18"/>
          <w:rtl/>
        </w:rPr>
        <w:t>('עבדי הם ולא עבדים לעבדים')</w:t>
      </w:r>
      <w:r w:rsidR="007D2560">
        <w:rPr>
          <w:rFonts w:hint="cs"/>
          <w:rtl/>
        </w:rPr>
        <w:t xml:space="preserve">, </w:t>
      </w:r>
      <w:r w:rsidR="0047497B">
        <w:rPr>
          <w:rFonts w:hint="cs"/>
          <w:rtl/>
        </w:rPr>
        <w:t xml:space="preserve">לכן </w:t>
      </w:r>
      <w:r w:rsidR="007D2560">
        <w:rPr>
          <w:rFonts w:hint="cs"/>
          <w:rtl/>
        </w:rPr>
        <w:t>רק כאשר אין ברירה מותר ליהודי למכור את עצמו לעבד</w:t>
      </w:r>
      <w:r w:rsidR="00EE549A">
        <w:rPr>
          <w:rFonts w:hint="cs"/>
          <w:rtl/>
        </w:rPr>
        <w:t xml:space="preserve">. </w:t>
      </w:r>
    </w:p>
    <w:p w14:paraId="613F90E3" w14:textId="645D32BA" w:rsidR="007D2560" w:rsidRDefault="007D2560" w:rsidP="00BE0D4F">
      <w:pPr>
        <w:spacing w:after="60"/>
        <w:rPr>
          <w:rtl/>
        </w:rPr>
      </w:pPr>
      <w:r>
        <w:rPr>
          <w:rFonts w:hint="cs"/>
          <w:rtl/>
        </w:rPr>
        <w:t xml:space="preserve">השלכה נוספת </w:t>
      </w:r>
      <w:r w:rsidR="008D30E6">
        <w:rPr>
          <w:rFonts w:hint="cs"/>
          <w:rtl/>
        </w:rPr>
        <w:t>לכך שבני ישראל עבדים של הקב''ה ולא של בני אדם</w:t>
      </w:r>
      <w:r>
        <w:rPr>
          <w:rFonts w:hint="cs"/>
          <w:rtl/>
        </w:rPr>
        <w:t>,</w:t>
      </w:r>
      <w:r w:rsidR="008D30E6">
        <w:rPr>
          <w:rFonts w:hint="cs"/>
          <w:rtl/>
        </w:rPr>
        <w:t xml:space="preserve"> מובאת בגמרא בבא קמא </w:t>
      </w:r>
      <w:r w:rsidR="008D30E6">
        <w:rPr>
          <w:rFonts w:hint="cs"/>
          <w:sz w:val="18"/>
          <w:szCs w:val="18"/>
          <w:rtl/>
        </w:rPr>
        <w:t>(קטז ע''ב)</w:t>
      </w:r>
      <w:r w:rsidR="008D30E6">
        <w:rPr>
          <w:rFonts w:hint="cs"/>
          <w:rtl/>
        </w:rPr>
        <w:t xml:space="preserve">. הגמרא מביאה </w:t>
      </w:r>
      <w:r w:rsidR="00FE3D9C">
        <w:rPr>
          <w:rFonts w:hint="cs"/>
          <w:rtl/>
        </w:rPr>
        <w:t>ד</w:t>
      </w:r>
      <w:r w:rsidR="001119B8">
        <w:rPr>
          <w:rFonts w:hint="cs"/>
          <w:rtl/>
        </w:rPr>
        <w:t xml:space="preserve">ברי </w:t>
      </w:r>
      <w:r w:rsidR="008D30E6">
        <w:rPr>
          <w:rFonts w:hint="cs"/>
          <w:rtl/>
        </w:rPr>
        <w:t xml:space="preserve">רב </w:t>
      </w:r>
      <w:r w:rsidR="001119B8">
        <w:rPr>
          <w:rFonts w:hint="cs"/>
          <w:rtl/>
        </w:rPr>
        <w:t>ה</w:t>
      </w:r>
      <w:r w:rsidR="008D30E6">
        <w:rPr>
          <w:rFonts w:hint="cs"/>
          <w:rtl/>
        </w:rPr>
        <w:t xml:space="preserve">פוסק, שמותר לאדם שהשכיר את עצמו לחזור </w:t>
      </w:r>
      <w:r w:rsidR="00F71A75">
        <w:rPr>
          <w:rFonts w:hint="cs"/>
          <w:rtl/>
        </w:rPr>
        <w:t xml:space="preserve">(בתנאים מסוימים) </w:t>
      </w:r>
      <w:r w:rsidR="008D30E6">
        <w:rPr>
          <w:rFonts w:hint="cs"/>
          <w:rtl/>
        </w:rPr>
        <w:t xml:space="preserve">מעבודתו באמצע היום, </w:t>
      </w:r>
      <w:r w:rsidR="00936E08">
        <w:rPr>
          <w:rFonts w:hint="cs"/>
          <w:rtl/>
        </w:rPr>
        <w:t>מכיוון שרק עבד לא יכול לעזוב את עבודתו באמצע</w:t>
      </w:r>
      <w:r w:rsidR="000C7C0E">
        <w:rPr>
          <w:rFonts w:hint="cs"/>
          <w:rtl/>
        </w:rPr>
        <w:t>, ו</w:t>
      </w:r>
      <w:r w:rsidR="0047497B">
        <w:rPr>
          <w:rFonts w:hint="cs"/>
          <w:rtl/>
        </w:rPr>
        <w:t xml:space="preserve">אילו </w:t>
      </w:r>
      <w:r w:rsidR="000C7C0E">
        <w:rPr>
          <w:rFonts w:hint="cs"/>
          <w:rtl/>
        </w:rPr>
        <w:t>בני ישראל עבדים רק לקב''ה</w:t>
      </w:r>
      <w:r w:rsidR="00936E08">
        <w:rPr>
          <w:rFonts w:hint="cs"/>
          <w:rtl/>
        </w:rPr>
        <w:t xml:space="preserve">. </w:t>
      </w:r>
      <w:r w:rsidR="001642A3">
        <w:rPr>
          <w:rFonts w:hint="cs"/>
          <w:rtl/>
        </w:rPr>
        <w:t xml:space="preserve"> </w:t>
      </w:r>
      <w:r>
        <w:rPr>
          <w:rFonts w:hint="cs"/>
          <w:rtl/>
        </w:rPr>
        <w:t xml:space="preserve"> </w:t>
      </w:r>
    </w:p>
    <w:p w14:paraId="5EA63A37" w14:textId="77777777" w:rsidR="007D2560" w:rsidRDefault="007D2560" w:rsidP="00BE0D4F">
      <w:pPr>
        <w:spacing w:after="60"/>
        <w:rPr>
          <w:u w:val="single"/>
          <w:rtl/>
        </w:rPr>
      </w:pPr>
      <w:r>
        <w:rPr>
          <w:rFonts w:hint="cs"/>
          <w:u w:val="single"/>
          <w:rtl/>
        </w:rPr>
        <w:t xml:space="preserve">שכיר </w:t>
      </w:r>
    </w:p>
    <w:p w14:paraId="0C04F899" w14:textId="26E9239E" w:rsidR="00F71A75" w:rsidRPr="00EE549A" w:rsidRDefault="00DB4363" w:rsidP="00BE0D4F">
      <w:pPr>
        <w:spacing w:after="80"/>
        <w:rPr>
          <w:rtl/>
        </w:rPr>
      </w:pPr>
      <w:r>
        <w:rPr>
          <w:rFonts w:hint="cs"/>
          <w:rtl/>
        </w:rPr>
        <w:t xml:space="preserve">אם כן </w:t>
      </w:r>
      <w:r w:rsidR="0047497B">
        <w:rPr>
          <w:rFonts w:hint="cs"/>
          <w:rtl/>
        </w:rPr>
        <w:t>ו</w:t>
      </w:r>
      <w:r w:rsidR="00F71A75">
        <w:rPr>
          <w:rFonts w:hint="cs"/>
          <w:rtl/>
        </w:rPr>
        <w:t xml:space="preserve">כפי שראינו בפתיחה, אם אדם בחר להימכר לעבד, הוא יכול לעבוד </w:t>
      </w:r>
      <w:r>
        <w:rPr>
          <w:rFonts w:hint="cs"/>
          <w:rtl/>
        </w:rPr>
        <w:t xml:space="preserve">עד </w:t>
      </w:r>
      <w:r w:rsidR="00F71A75">
        <w:rPr>
          <w:rFonts w:hint="cs"/>
          <w:rtl/>
        </w:rPr>
        <w:t xml:space="preserve">שש שנים ואז יוצא לחירות (אלא אם כן הוא בחר לעבוד עד היובל, שאז רוצעים את אוזנו). </w:t>
      </w:r>
      <w:r>
        <w:rPr>
          <w:rFonts w:hint="cs"/>
          <w:rtl/>
        </w:rPr>
        <w:t>בעקבות כך נחלקו הפוסקים, האם מותר לאדם להשכיר את עצמו ליותר משש שנים, או שמא יש בכך עבדות</w:t>
      </w:r>
      <w:r w:rsidR="00A43E13">
        <w:rPr>
          <w:rFonts w:hint="cs"/>
          <w:rtl/>
        </w:rPr>
        <w:t xml:space="preserve"> וממילא איסור של עבדי הם, ולא עבדים לעבדים</w:t>
      </w:r>
      <w:r>
        <w:rPr>
          <w:rFonts w:hint="cs"/>
          <w:rtl/>
        </w:rPr>
        <w:t>:</w:t>
      </w:r>
    </w:p>
    <w:p w14:paraId="01D36EC8" w14:textId="757094E4" w:rsidR="00FC4175" w:rsidRDefault="005F650A" w:rsidP="00BE0D4F">
      <w:pPr>
        <w:spacing w:after="80"/>
        <w:rPr>
          <w:rtl/>
        </w:rPr>
      </w:pPr>
      <w:r>
        <w:rPr>
          <w:rFonts w:hint="cs"/>
          <w:rtl/>
        </w:rPr>
        <w:t xml:space="preserve">א. </w:t>
      </w:r>
      <w:r w:rsidR="00DC162F" w:rsidRPr="00DC162F">
        <w:rPr>
          <w:rFonts w:hint="cs"/>
          <w:b/>
          <w:bCs/>
          <w:rtl/>
        </w:rPr>
        <w:t>המהר''ם</w:t>
      </w:r>
      <w:r w:rsidR="00DC162F">
        <w:rPr>
          <w:rFonts w:hint="cs"/>
          <w:rtl/>
        </w:rPr>
        <w:t xml:space="preserve"> </w:t>
      </w:r>
      <w:r w:rsidR="00DC162F" w:rsidRPr="00DC162F">
        <w:rPr>
          <w:rFonts w:hint="cs"/>
          <w:b/>
          <w:bCs/>
          <w:rtl/>
        </w:rPr>
        <w:t>מרוטנבורג</w:t>
      </w:r>
      <w:r w:rsidR="00DC162F">
        <w:rPr>
          <w:rFonts w:hint="cs"/>
          <w:rtl/>
        </w:rPr>
        <w:t xml:space="preserve"> </w:t>
      </w:r>
      <w:r w:rsidR="00DC162F">
        <w:rPr>
          <w:rFonts w:hint="cs"/>
          <w:sz w:val="18"/>
          <w:szCs w:val="18"/>
          <w:rtl/>
        </w:rPr>
        <w:t>(</w:t>
      </w:r>
      <w:r w:rsidR="00E57B62">
        <w:rPr>
          <w:rFonts w:hint="cs"/>
          <w:sz w:val="18"/>
          <w:szCs w:val="18"/>
          <w:rtl/>
        </w:rPr>
        <w:t xml:space="preserve">סי' </w:t>
      </w:r>
      <w:r w:rsidR="00DC162F">
        <w:rPr>
          <w:rFonts w:hint="cs"/>
          <w:sz w:val="18"/>
          <w:szCs w:val="18"/>
          <w:rtl/>
        </w:rPr>
        <w:t>עב)</w:t>
      </w:r>
      <w:r w:rsidR="00E34EED">
        <w:rPr>
          <w:rFonts w:hint="cs"/>
          <w:rtl/>
        </w:rPr>
        <w:t xml:space="preserve"> נשאל בדין מלמד שהתחייב </w:t>
      </w:r>
      <w:r w:rsidR="00FC4175">
        <w:rPr>
          <w:rFonts w:hint="cs"/>
          <w:rtl/>
        </w:rPr>
        <w:t xml:space="preserve">בשבועה בתחילת השנה </w:t>
      </w:r>
      <w:r w:rsidR="00E34EED">
        <w:rPr>
          <w:rFonts w:hint="cs"/>
          <w:rtl/>
        </w:rPr>
        <w:t xml:space="preserve">ללמד </w:t>
      </w:r>
      <w:r w:rsidR="00FC4175">
        <w:rPr>
          <w:rFonts w:hint="cs"/>
          <w:rtl/>
        </w:rPr>
        <w:t xml:space="preserve">ילד </w:t>
      </w:r>
      <w:r w:rsidR="00E34EED">
        <w:rPr>
          <w:rFonts w:hint="cs"/>
          <w:rtl/>
        </w:rPr>
        <w:t>עד פסח</w:t>
      </w:r>
      <w:r w:rsidR="00FC4175">
        <w:rPr>
          <w:rFonts w:hint="cs"/>
          <w:rtl/>
        </w:rPr>
        <w:t>,</w:t>
      </w:r>
      <w:r w:rsidR="00E34EED">
        <w:rPr>
          <w:rFonts w:hint="cs"/>
          <w:rtl/>
        </w:rPr>
        <w:t xml:space="preserve"> </w:t>
      </w:r>
      <w:r w:rsidR="00020C64">
        <w:rPr>
          <w:rFonts w:hint="cs"/>
          <w:rtl/>
        </w:rPr>
        <w:t>ו</w:t>
      </w:r>
      <w:r w:rsidR="00FC4175">
        <w:rPr>
          <w:rFonts w:hint="cs"/>
          <w:rtl/>
        </w:rPr>
        <w:t xml:space="preserve">לאחר זמן </w:t>
      </w:r>
      <w:r w:rsidR="00E34EED">
        <w:rPr>
          <w:rFonts w:hint="cs"/>
          <w:rtl/>
        </w:rPr>
        <w:t xml:space="preserve">רצה לחזור מההסכם. הנימוק </w:t>
      </w:r>
      <w:r w:rsidR="000E1377">
        <w:rPr>
          <w:rFonts w:hint="cs"/>
          <w:rtl/>
        </w:rPr>
        <w:t>של</w:t>
      </w:r>
      <w:r w:rsidR="00020C64">
        <w:rPr>
          <w:rFonts w:hint="cs"/>
          <w:rtl/>
        </w:rPr>
        <w:t xml:space="preserve">ו </w:t>
      </w:r>
      <w:r w:rsidR="00A64597">
        <w:rPr>
          <w:rFonts w:hint="cs"/>
          <w:rtl/>
        </w:rPr>
        <w:t>לחזרה מההסכם ה</w:t>
      </w:r>
      <w:r w:rsidR="00FE3D9C">
        <w:rPr>
          <w:rFonts w:hint="cs"/>
          <w:rtl/>
        </w:rPr>
        <w:t>יה</w:t>
      </w:r>
      <w:r w:rsidR="00A64597">
        <w:rPr>
          <w:rFonts w:hint="cs"/>
          <w:rtl/>
        </w:rPr>
        <w:t xml:space="preserve">, </w:t>
      </w:r>
      <w:r w:rsidR="00FE3D9C">
        <w:rPr>
          <w:rFonts w:hint="cs"/>
          <w:rtl/>
        </w:rPr>
        <w:t>ש</w:t>
      </w:r>
      <w:r w:rsidR="00020C64">
        <w:rPr>
          <w:rFonts w:hint="cs"/>
          <w:rtl/>
        </w:rPr>
        <w:t xml:space="preserve">אמנם הוא נשבע ללמד, אבל </w:t>
      </w:r>
      <w:r w:rsidR="00FE3D9C">
        <w:rPr>
          <w:rFonts w:hint="cs"/>
          <w:rtl/>
        </w:rPr>
        <w:t>ב</w:t>
      </w:r>
      <w:r w:rsidR="00A64597">
        <w:rPr>
          <w:rFonts w:hint="cs"/>
          <w:rtl/>
        </w:rPr>
        <w:t>חת</w:t>
      </w:r>
      <w:r w:rsidR="00FE3D9C">
        <w:rPr>
          <w:rFonts w:hint="cs"/>
          <w:rtl/>
        </w:rPr>
        <w:t>ימתו</w:t>
      </w:r>
      <w:r w:rsidR="00A64597">
        <w:rPr>
          <w:rFonts w:hint="cs"/>
          <w:rtl/>
        </w:rPr>
        <w:t xml:space="preserve"> על חוזה </w:t>
      </w:r>
      <w:r w:rsidR="00020C64">
        <w:rPr>
          <w:rFonts w:hint="cs"/>
          <w:rtl/>
        </w:rPr>
        <w:t>ה</w:t>
      </w:r>
      <w:r w:rsidR="000D26DA">
        <w:rPr>
          <w:rFonts w:hint="cs"/>
          <w:rtl/>
        </w:rPr>
        <w:t xml:space="preserve">שכירות הוא </w:t>
      </w:r>
      <w:r w:rsidR="00A64597">
        <w:rPr>
          <w:rFonts w:hint="cs"/>
          <w:rtl/>
        </w:rPr>
        <w:t>עבר על האיסור</w:t>
      </w:r>
      <w:r w:rsidR="000D26DA">
        <w:rPr>
          <w:rFonts w:hint="cs"/>
          <w:rtl/>
        </w:rPr>
        <w:t xml:space="preserve"> שראינו לעיל 'כי לי בני ישראל עבדי</w:t>
      </w:r>
      <w:r w:rsidR="008A15EC">
        <w:rPr>
          <w:rFonts w:hint="cs"/>
          <w:rtl/>
        </w:rPr>
        <w:t>ם</w:t>
      </w:r>
      <w:r w:rsidR="000D26DA">
        <w:rPr>
          <w:rFonts w:hint="cs"/>
          <w:rtl/>
        </w:rPr>
        <w:t xml:space="preserve">, ולא עבדים </w:t>
      </w:r>
      <w:r w:rsidR="00041EB0">
        <w:rPr>
          <w:rFonts w:hint="cs"/>
          <w:rtl/>
        </w:rPr>
        <w:t>לעבדים</w:t>
      </w:r>
      <w:r w:rsidR="00631798">
        <w:rPr>
          <w:rFonts w:hint="cs"/>
          <w:rtl/>
        </w:rPr>
        <w:t>'</w:t>
      </w:r>
      <w:r w:rsidR="000D26DA">
        <w:rPr>
          <w:rFonts w:hint="cs"/>
          <w:rtl/>
        </w:rPr>
        <w:t xml:space="preserve">, ולכן </w:t>
      </w:r>
      <w:r w:rsidR="00020C64">
        <w:rPr>
          <w:rFonts w:hint="cs"/>
          <w:rtl/>
        </w:rPr>
        <w:t xml:space="preserve">השבועה בטילה ממילא </w:t>
      </w:r>
      <w:r w:rsidR="00020C64">
        <w:rPr>
          <w:rFonts w:hint="cs"/>
          <w:sz w:val="18"/>
          <w:szCs w:val="18"/>
          <w:rtl/>
        </w:rPr>
        <w:t>(כי אי אפשר להישבע לבטל מצווה)</w:t>
      </w:r>
      <w:r w:rsidR="000D26DA">
        <w:rPr>
          <w:rFonts w:hint="cs"/>
          <w:rtl/>
        </w:rPr>
        <w:t>.</w:t>
      </w:r>
      <w:r w:rsidR="00F15F16">
        <w:rPr>
          <w:rFonts w:hint="cs"/>
          <w:rtl/>
        </w:rPr>
        <w:t xml:space="preserve"> </w:t>
      </w:r>
    </w:p>
    <w:p w14:paraId="666C42BB" w14:textId="35EAE982" w:rsidR="00F84D39" w:rsidRDefault="00FC4175" w:rsidP="00BE0D4F">
      <w:pPr>
        <w:spacing w:after="80"/>
        <w:rPr>
          <w:rtl/>
        </w:rPr>
      </w:pPr>
      <w:r>
        <w:rPr>
          <w:rFonts w:hint="cs"/>
          <w:rtl/>
        </w:rPr>
        <w:t xml:space="preserve">למעשה </w:t>
      </w:r>
      <w:r w:rsidR="000D26DA">
        <w:rPr>
          <w:rFonts w:hint="cs"/>
          <w:rtl/>
        </w:rPr>
        <w:t xml:space="preserve">המהר''ם </w:t>
      </w:r>
      <w:r w:rsidR="00264C83">
        <w:rPr>
          <w:rFonts w:hint="cs"/>
          <w:rtl/>
        </w:rPr>
        <w:t xml:space="preserve">דחה </w:t>
      </w:r>
      <w:r w:rsidR="003E0C9B">
        <w:rPr>
          <w:rFonts w:hint="cs"/>
          <w:rtl/>
        </w:rPr>
        <w:t xml:space="preserve">את </w:t>
      </w:r>
      <w:r w:rsidR="000D26DA">
        <w:rPr>
          <w:rFonts w:hint="cs"/>
          <w:rtl/>
        </w:rPr>
        <w:t>טענתו של המלמד ופסק</w:t>
      </w:r>
      <w:r w:rsidR="00326FDF">
        <w:rPr>
          <w:rFonts w:hint="cs"/>
          <w:rtl/>
        </w:rPr>
        <w:t xml:space="preserve">, </w:t>
      </w:r>
      <w:r w:rsidR="000D26DA">
        <w:rPr>
          <w:rFonts w:hint="cs"/>
          <w:rtl/>
        </w:rPr>
        <w:t xml:space="preserve">שהוא חייב להמשיך ללמד. </w:t>
      </w:r>
      <w:r w:rsidR="00241887">
        <w:rPr>
          <w:rFonts w:hint="cs"/>
          <w:rtl/>
        </w:rPr>
        <w:t xml:space="preserve">בטעם הדבר נימק, שאמנם יש </w:t>
      </w:r>
      <w:r w:rsidR="005D7BFD">
        <w:rPr>
          <w:rFonts w:hint="cs"/>
          <w:rtl/>
        </w:rPr>
        <w:t>לאו דאורייתא</w:t>
      </w:r>
      <w:r w:rsidR="00241887">
        <w:rPr>
          <w:rFonts w:hint="cs"/>
          <w:rtl/>
        </w:rPr>
        <w:t xml:space="preserve"> להיות שכיר, אבל רק </w:t>
      </w:r>
      <w:r w:rsidR="00D0736B">
        <w:rPr>
          <w:rFonts w:hint="cs"/>
          <w:rtl/>
        </w:rPr>
        <w:t xml:space="preserve">אם </w:t>
      </w:r>
      <w:r w:rsidR="00241887">
        <w:rPr>
          <w:rFonts w:hint="cs"/>
          <w:rtl/>
        </w:rPr>
        <w:t>אדם חותם על חוזה שכירות לשלוש שנים</w:t>
      </w:r>
      <w:r w:rsidR="00D0736B">
        <w:rPr>
          <w:rFonts w:hint="cs"/>
          <w:rtl/>
        </w:rPr>
        <w:t xml:space="preserve"> ויותר, ו</w:t>
      </w:r>
      <w:r w:rsidR="0047497B">
        <w:rPr>
          <w:rFonts w:hint="cs"/>
          <w:rtl/>
        </w:rPr>
        <w:t xml:space="preserve">הרי </w:t>
      </w:r>
      <w:r w:rsidR="00D0736B">
        <w:rPr>
          <w:rFonts w:hint="cs"/>
          <w:rtl/>
        </w:rPr>
        <w:t>כאן המלמד התחייב ללמד פחות משנה</w:t>
      </w:r>
      <w:r w:rsidR="00241887">
        <w:rPr>
          <w:rFonts w:hint="cs"/>
          <w:rtl/>
        </w:rPr>
        <w:t>.</w:t>
      </w:r>
      <w:r w:rsidR="00A42309">
        <w:rPr>
          <w:rFonts w:hint="cs"/>
          <w:rtl/>
        </w:rPr>
        <w:t xml:space="preserve"> </w:t>
      </w:r>
    </w:p>
    <w:p w14:paraId="6248E35D" w14:textId="58CCABD1" w:rsidR="003C2346" w:rsidRDefault="0047497B" w:rsidP="00BE0D4F">
      <w:pPr>
        <w:spacing w:after="80"/>
        <w:rPr>
          <w:rtl/>
        </w:rPr>
      </w:pPr>
      <w:r>
        <w:rPr>
          <w:rFonts w:hint="cs"/>
          <w:rtl/>
        </w:rPr>
        <w:t xml:space="preserve">מדוע </w:t>
      </w:r>
      <w:r w:rsidR="00797F7A">
        <w:rPr>
          <w:rFonts w:hint="cs"/>
          <w:rtl/>
        </w:rPr>
        <w:t>ה</w:t>
      </w:r>
      <w:r w:rsidR="001D503B">
        <w:rPr>
          <w:rFonts w:hint="cs"/>
          <w:rtl/>
        </w:rPr>
        <w:t xml:space="preserve">חוזה המקסימאלי </w:t>
      </w:r>
      <w:r w:rsidR="00797F7A">
        <w:rPr>
          <w:rFonts w:hint="cs"/>
          <w:rtl/>
        </w:rPr>
        <w:t xml:space="preserve">הוא </w:t>
      </w:r>
      <w:r w:rsidR="00A42309">
        <w:rPr>
          <w:rFonts w:hint="cs"/>
          <w:rtl/>
        </w:rPr>
        <w:t>שלוש שנים?</w:t>
      </w:r>
      <w:r w:rsidR="007A13E7">
        <w:rPr>
          <w:rFonts w:hint="cs"/>
          <w:rtl/>
        </w:rPr>
        <w:t xml:space="preserve"> הרי אדם יכול למכור את עצמו לעבד לשש שנים!</w:t>
      </w:r>
      <w:r w:rsidR="00A42309">
        <w:t xml:space="preserve"> </w:t>
      </w:r>
      <w:r w:rsidR="00A42309">
        <w:rPr>
          <w:rFonts w:hint="cs"/>
          <w:rtl/>
        </w:rPr>
        <w:t xml:space="preserve">המהר''ם </w:t>
      </w:r>
      <w:r w:rsidR="00503251">
        <w:rPr>
          <w:rFonts w:hint="cs"/>
          <w:rtl/>
        </w:rPr>
        <w:t xml:space="preserve">בעניין זה </w:t>
      </w:r>
      <w:r w:rsidR="00FE3D9C">
        <w:rPr>
          <w:rFonts w:hint="cs"/>
          <w:rtl/>
        </w:rPr>
        <w:t xml:space="preserve">מסתמך על </w:t>
      </w:r>
      <w:r w:rsidR="00A42309">
        <w:rPr>
          <w:rFonts w:hint="cs"/>
          <w:rtl/>
        </w:rPr>
        <w:t xml:space="preserve"> הפסוק</w:t>
      </w:r>
      <w:r w:rsidR="00272AEB">
        <w:rPr>
          <w:rFonts w:hint="cs"/>
          <w:rtl/>
        </w:rPr>
        <w:t xml:space="preserve"> בפרשת ראה </w:t>
      </w:r>
      <w:r w:rsidR="00272AEB">
        <w:rPr>
          <w:rFonts w:hint="cs"/>
          <w:sz w:val="18"/>
          <w:szCs w:val="18"/>
          <w:rtl/>
        </w:rPr>
        <w:t>(טו, יח)</w:t>
      </w:r>
      <w:r w:rsidR="00882B30">
        <w:rPr>
          <w:rFonts w:hint="cs"/>
          <w:rtl/>
        </w:rPr>
        <w:t>, שעבד עובד את אדוניו '</w:t>
      </w:r>
      <w:r w:rsidR="00D76530">
        <w:rPr>
          <w:rFonts w:hint="cs"/>
          <w:rtl/>
        </w:rPr>
        <w:t>משנה שכר שכיר עבדך'</w:t>
      </w:r>
      <w:r w:rsidR="00882B30">
        <w:rPr>
          <w:rFonts w:hint="cs"/>
          <w:rtl/>
        </w:rPr>
        <w:t>, כלומר פעמיים שני שכיר. עולה מדברי הפסוק, שלמרות שעבד יכול לעבוד שש שנים - שכיר יכול לעבוד מקסימום שלוש</w:t>
      </w:r>
      <w:r w:rsidR="00CD04A2">
        <w:rPr>
          <w:rFonts w:hint="cs"/>
          <w:rtl/>
        </w:rPr>
        <w:t xml:space="preserve"> </w:t>
      </w:r>
      <w:r w:rsidR="00CD04A2">
        <w:rPr>
          <w:rFonts w:hint="cs"/>
          <w:sz w:val="18"/>
          <w:szCs w:val="18"/>
          <w:rtl/>
        </w:rPr>
        <w:t>(וכן דייקו מפסוק נוסף מישע</w:t>
      </w:r>
      <w:r w:rsidR="0042343C">
        <w:rPr>
          <w:rFonts w:hint="cs"/>
          <w:sz w:val="18"/>
          <w:szCs w:val="18"/>
          <w:rtl/>
        </w:rPr>
        <w:t>י</w:t>
      </w:r>
      <w:r w:rsidR="00CD04A2">
        <w:rPr>
          <w:rFonts w:hint="cs"/>
          <w:sz w:val="18"/>
          <w:szCs w:val="18"/>
          <w:rtl/>
        </w:rPr>
        <w:t>הו)</w:t>
      </w:r>
      <w:r w:rsidR="00882B30">
        <w:rPr>
          <w:rFonts w:hint="cs"/>
          <w:rtl/>
        </w:rPr>
        <w:t xml:space="preserve">. </w:t>
      </w:r>
    </w:p>
    <w:p w14:paraId="2147420D" w14:textId="21532BFD" w:rsidR="009573EF" w:rsidRDefault="009573EF" w:rsidP="00BE0D4F">
      <w:pPr>
        <w:spacing w:after="80" w:line="240" w:lineRule="auto"/>
        <w:rPr>
          <w:rtl/>
        </w:rPr>
      </w:pPr>
      <w:r w:rsidRPr="00C649BC">
        <w:rPr>
          <w:rFonts w:hint="cs"/>
          <w:rtl/>
        </w:rPr>
        <w:t>כדברי</w:t>
      </w:r>
      <w:r w:rsidR="00C468D5" w:rsidRPr="00C649BC">
        <w:rPr>
          <w:rFonts w:hint="cs"/>
          <w:rtl/>
        </w:rPr>
        <w:t xml:space="preserve"> המהר''ם</w:t>
      </w:r>
      <w:r>
        <w:rPr>
          <w:rFonts w:hint="cs"/>
          <w:rtl/>
        </w:rPr>
        <w:t xml:space="preserve"> פסקו להלכה </w:t>
      </w:r>
      <w:r w:rsidR="00A969F0">
        <w:rPr>
          <w:rFonts w:hint="cs"/>
          <w:rtl/>
        </w:rPr>
        <w:t>רוב הפוסקים,</w:t>
      </w:r>
      <w:r w:rsidR="00581CF0">
        <w:rPr>
          <w:rFonts w:hint="cs"/>
          <w:rtl/>
        </w:rPr>
        <w:t xml:space="preserve"> וב</w:t>
      </w:r>
      <w:r w:rsidR="00C649BC">
        <w:rPr>
          <w:rFonts w:hint="cs"/>
          <w:rtl/>
        </w:rPr>
        <w:t>י</w:t>
      </w:r>
      <w:r w:rsidR="00581CF0">
        <w:rPr>
          <w:rFonts w:hint="cs"/>
          <w:rtl/>
        </w:rPr>
        <w:t>ניהם</w:t>
      </w:r>
      <w:r w:rsidR="00A969F0">
        <w:rPr>
          <w:rFonts w:hint="cs"/>
          <w:rtl/>
        </w:rPr>
        <w:t xml:space="preserve"> </w:t>
      </w:r>
      <w:r w:rsidRPr="009573EF">
        <w:rPr>
          <w:rFonts w:hint="cs"/>
          <w:b/>
          <w:bCs/>
          <w:rtl/>
        </w:rPr>
        <w:t>המרדכי</w:t>
      </w:r>
      <w:r>
        <w:rPr>
          <w:rFonts w:hint="cs"/>
          <w:rtl/>
        </w:rPr>
        <w:t xml:space="preserve"> </w:t>
      </w:r>
      <w:r>
        <w:rPr>
          <w:rFonts w:hint="cs"/>
          <w:sz w:val="18"/>
          <w:szCs w:val="18"/>
          <w:rtl/>
        </w:rPr>
        <w:t xml:space="preserve">(ב''מ </w:t>
      </w:r>
      <w:r w:rsidR="00704E3A">
        <w:rPr>
          <w:rFonts w:hint="cs"/>
          <w:sz w:val="18"/>
          <w:szCs w:val="18"/>
          <w:rtl/>
        </w:rPr>
        <w:t xml:space="preserve">אות </w:t>
      </w:r>
      <w:r>
        <w:rPr>
          <w:rFonts w:hint="cs"/>
          <w:sz w:val="18"/>
          <w:szCs w:val="18"/>
          <w:rtl/>
        </w:rPr>
        <w:t>תנט)</w:t>
      </w:r>
      <w:r w:rsidR="00145E21">
        <w:rPr>
          <w:rFonts w:hint="cs"/>
          <w:rtl/>
        </w:rPr>
        <w:t>,</w:t>
      </w:r>
      <w:r>
        <w:rPr>
          <w:rFonts w:hint="cs"/>
          <w:rtl/>
        </w:rPr>
        <w:t xml:space="preserve"> </w:t>
      </w:r>
      <w:r w:rsidRPr="009573EF">
        <w:rPr>
          <w:rFonts w:hint="cs"/>
          <w:b/>
          <w:bCs/>
          <w:rtl/>
        </w:rPr>
        <w:t>הרמ''א</w:t>
      </w:r>
      <w:r>
        <w:rPr>
          <w:rFonts w:hint="cs"/>
          <w:rtl/>
        </w:rPr>
        <w:t xml:space="preserve"> </w:t>
      </w:r>
      <w:r>
        <w:rPr>
          <w:rFonts w:hint="cs"/>
          <w:sz w:val="18"/>
          <w:szCs w:val="18"/>
          <w:rtl/>
        </w:rPr>
        <w:t>(</w:t>
      </w:r>
      <w:r w:rsidR="009776C4">
        <w:rPr>
          <w:rFonts w:hint="cs"/>
          <w:sz w:val="18"/>
          <w:szCs w:val="18"/>
          <w:rtl/>
        </w:rPr>
        <w:t xml:space="preserve">חו''מ </w:t>
      </w:r>
      <w:r>
        <w:rPr>
          <w:rFonts w:hint="cs"/>
          <w:sz w:val="18"/>
          <w:szCs w:val="18"/>
          <w:rtl/>
        </w:rPr>
        <w:t>שלג, ג)</w:t>
      </w:r>
      <w:r w:rsidR="001A192C">
        <w:rPr>
          <w:rFonts w:hint="cs"/>
          <w:rtl/>
        </w:rPr>
        <w:t>,</w:t>
      </w:r>
      <w:r w:rsidR="00707691">
        <w:rPr>
          <w:rFonts w:hint="cs"/>
          <w:sz w:val="18"/>
          <w:szCs w:val="18"/>
          <w:rtl/>
        </w:rPr>
        <w:t xml:space="preserve"> </w:t>
      </w:r>
      <w:r w:rsidR="007E376C" w:rsidRPr="007E376C">
        <w:rPr>
          <w:rFonts w:hint="cs"/>
          <w:b/>
          <w:bCs/>
          <w:rtl/>
        </w:rPr>
        <w:t>הש''ך</w:t>
      </w:r>
      <w:r w:rsidR="007E376C">
        <w:rPr>
          <w:rFonts w:hint="cs"/>
          <w:rtl/>
        </w:rPr>
        <w:t xml:space="preserve"> </w:t>
      </w:r>
      <w:r w:rsidR="007E376C">
        <w:rPr>
          <w:rFonts w:hint="cs"/>
          <w:sz w:val="18"/>
          <w:szCs w:val="18"/>
          <w:rtl/>
        </w:rPr>
        <w:t>(שם)</w:t>
      </w:r>
      <w:r w:rsidR="007E376C">
        <w:rPr>
          <w:rFonts w:hint="cs"/>
          <w:rtl/>
        </w:rPr>
        <w:t xml:space="preserve"> </w:t>
      </w:r>
      <w:r w:rsidR="00707691">
        <w:rPr>
          <w:rFonts w:hint="cs"/>
          <w:rtl/>
        </w:rPr>
        <w:t>ועוד</w:t>
      </w:r>
      <w:r w:rsidR="00D9353C">
        <w:rPr>
          <w:rFonts w:hint="cs"/>
          <w:rtl/>
        </w:rPr>
        <w:t xml:space="preserve">. </w:t>
      </w:r>
      <w:r w:rsidR="00D9353C">
        <w:rPr>
          <w:rFonts w:hint="cs"/>
          <w:b/>
          <w:bCs/>
          <w:rtl/>
        </w:rPr>
        <w:t>ה</w:t>
      </w:r>
      <w:r w:rsidR="00D9353C" w:rsidRPr="00707691">
        <w:rPr>
          <w:rFonts w:hint="cs"/>
          <w:b/>
          <w:bCs/>
          <w:rtl/>
        </w:rPr>
        <w:t>כנסת הגדולה</w:t>
      </w:r>
      <w:r w:rsidR="00D9353C">
        <w:rPr>
          <w:rFonts w:hint="cs"/>
          <w:rtl/>
        </w:rPr>
        <w:t xml:space="preserve"> </w:t>
      </w:r>
      <w:r w:rsidR="00D9353C">
        <w:rPr>
          <w:rFonts w:hint="cs"/>
          <w:sz w:val="18"/>
          <w:szCs w:val="18"/>
          <w:rtl/>
        </w:rPr>
        <w:t xml:space="preserve">(שם) </w:t>
      </w:r>
      <w:r w:rsidR="005E0DDB">
        <w:rPr>
          <w:rFonts w:hint="cs"/>
          <w:rtl/>
        </w:rPr>
        <w:t xml:space="preserve">סבר </w:t>
      </w:r>
      <w:r w:rsidR="00D9353C">
        <w:rPr>
          <w:rFonts w:hint="cs"/>
          <w:rtl/>
        </w:rPr>
        <w:t xml:space="preserve">שכך גם דעת </w:t>
      </w:r>
      <w:r w:rsidR="00D9353C" w:rsidRPr="00076C25">
        <w:rPr>
          <w:rFonts w:hint="cs"/>
          <w:rtl/>
        </w:rPr>
        <w:t>השולחן ערוך</w:t>
      </w:r>
      <w:r w:rsidR="00D9353C" w:rsidRPr="00D9353C">
        <w:rPr>
          <w:rFonts w:hint="cs"/>
          <w:sz w:val="26"/>
          <w:szCs w:val="26"/>
          <w:rtl/>
        </w:rPr>
        <w:t>,</w:t>
      </w:r>
      <w:r w:rsidR="00D9353C" w:rsidRPr="00D9353C">
        <w:rPr>
          <w:rFonts w:hint="cs"/>
          <w:rtl/>
        </w:rPr>
        <w:t xml:space="preserve"> </w:t>
      </w:r>
      <w:r w:rsidR="00076C25">
        <w:rPr>
          <w:rFonts w:hint="cs"/>
          <w:rtl/>
        </w:rPr>
        <w:t xml:space="preserve">שאמנם בשולחן ערוך לא הביא פסק זה, אך </w:t>
      </w:r>
      <w:r w:rsidR="00D9353C" w:rsidRPr="00D9353C">
        <w:rPr>
          <w:rFonts w:hint="cs"/>
          <w:rtl/>
        </w:rPr>
        <w:t xml:space="preserve">מכיוון </w:t>
      </w:r>
      <w:r w:rsidR="00076C25">
        <w:rPr>
          <w:rFonts w:hint="cs"/>
          <w:rtl/>
        </w:rPr>
        <w:t xml:space="preserve">שבבית יוסף </w:t>
      </w:r>
      <w:r w:rsidR="00D9353C" w:rsidRPr="00D9353C">
        <w:rPr>
          <w:rFonts w:hint="cs"/>
          <w:rtl/>
        </w:rPr>
        <w:t>הביא את דברי המרדכי ללא חולק</w:t>
      </w:r>
      <w:r w:rsidR="00076C25">
        <w:rPr>
          <w:rFonts w:hint="cs"/>
          <w:rtl/>
        </w:rPr>
        <w:t xml:space="preserve"> משמע שפסק כמותו</w:t>
      </w:r>
      <w:r w:rsidR="00D9353C" w:rsidRPr="00D9353C">
        <w:rPr>
          <w:rFonts w:hint="cs"/>
          <w:rtl/>
        </w:rPr>
        <w:t>,</w:t>
      </w:r>
      <w:r w:rsidR="00D9353C">
        <w:rPr>
          <w:rFonts w:hint="cs"/>
          <w:sz w:val="18"/>
          <w:szCs w:val="18"/>
          <w:rtl/>
        </w:rPr>
        <w:t xml:space="preserve"> </w:t>
      </w:r>
      <w:r>
        <w:rPr>
          <w:rFonts w:hint="cs"/>
          <w:rtl/>
        </w:rPr>
        <w:t xml:space="preserve">ובלשון </w:t>
      </w:r>
      <w:r w:rsidRPr="004B2559">
        <w:rPr>
          <w:rFonts w:hint="cs"/>
          <w:b/>
          <w:bCs/>
          <w:rtl/>
        </w:rPr>
        <w:t>הלבוש</w:t>
      </w:r>
      <w:r>
        <w:rPr>
          <w:rFonts w:hint="cs"/>
          <w:rtl/>
        </w:rPr>
        <w:t xml:space="preserve"> </w:t>
      </w:r>
      <w:r>
        <w:rPr>
          <w:rFonts w:hint="cs"/>
          <w:sz w:val="18"/>
          <w:szCs w:val="18"/>
          <w:rtl/>
        </w:rPr>
        <w:t>(שם)</w:t>
      </w:r>
      <w:r>
        <w:rPr>
          <w:rFonts w:hint="cs"/>
          <w:rtl/>
        </w:rPr>
        <w:t>:</w:t>
      </w:r>
    </w:p>
    <w:p w14:paraId="45BDA957" w14:textId="593DD0D9" w:rsidR="00031E20" w:rsidRPr="00F51DDC" w:rsidRDefault="00441C31" w:rsidP="00BE0D4F">
      <w:pPr>
        <w:spacing w:after="80"/>
        <w:ind w:left="720"/>
        <w:rPr>
          <w:rFonts w:cs="Arial"/>
          <w:rtl/>
        </w:rPr>
      </w:pPr>
      <w:r>
        <w:rPr>
          <w:rFonts w:cs="Arial" w:hint="cs"/>
          <w:rtl/>
        </w:rPr>
        <w:t>''</w:t>
      </w:r>
      <w:r w:rsidR="009573EF" w:rsidRPr="009573EF">
        <w:rPr>
          <w:rFonts w:cs="Arial" w:hint="cs"/>
          <w:rtl/>
        </w:rPr>
        <w:t>אמרו</w:t>
      </w:r>
      <w:r w:rsidR="009573EF" w:rsidRPr="009573EF">
        <w:rPr>
          <w:rFonts w:cs="Arial"/>
          <w:rtl/>
        </w:rPr>
        <w:t xml:space="preserve"> </w:t>
      </w:r>
      <w:r w:rsidRPr="00441C31">
        <w:rPr>
          <w:rFonts w:cs="Arial" w:hint="cs"/>
          <w:sz w:val="18"/>
          <w:szCs w:val="18"/>
          <w:rtl/>
        </w:rPr>
        <w:t>(</w:t>
      </w:r>
      <w:r w:rsidR="009573EF" w:rsidRPr="00441C31">
        <w:rPr>
          <w:rFonts w:cs="Arial" w:hint="cs"/>
          <w:sz w:val="18"/>
          <w:szCs w:val="18"/>
          <w:rtl/>
        </w:rPr>
        <w:t>הגהות</w:t>
      </w:r>
      <w:r w:rsidR="009573EF" w:rsidRPr="00441C31">
        <w:rPr>
          <w:rFonts w:cs="Arial"/>
          <w:sz w:val="18"/>
          <w:szCs w:val="18"/>
          <w:rtl/>
        </w:rPr>
        <w:t xml:space="preserve"> </w:t>
      </w:r>
      <w:r w:rsidR="009573EF" w:rsidRPr="00441C31">
        <w:rPr>
          <w:rFonts w:cs="Arial" w:hint="cs"/>
          <w:sz w:val="18"/>
          <w:szCs w:val="18"/>
          <w:rtl/>
        </w:rPr>
        <w:t>מרדכי</w:t>
      </w:r>
      <w:r w:rsidRPr="00441C31">
        <w:rPr>
          <w:rFonts w:cs="Arial" w:hint="cs"/>
          <w:sz w:val="18"/>
          <w:szCs w:val="18"/>
          <w:rtl/>
        </w:rPr>
        <w:t>)</w:t>
      </w:r>
      <w:r w:rsidR="009573EF" w:rsidRPr="00441C31">
        <w:rPr>
          <w:rFonts w:cs="Arial"/>
          <w:sz w:val="18"/>
          <w:szCs w:val="18"/>
          <w:rtl/>
        </w:rPr>
        <w:t xml:space="preserve"> </w:t>
      </w:r>
      <w:r w:rsidR="009573EF" w:rsidRPr="009573EF">
        <w:rPr>
          <w:rFonts w:cs="Arial" w:hint="cs"/>
          <w:rtl/>
        </w:rPr>
        <w:t>ששום</w:t>
      </w:r>
      <w:r w:rsidR="009573EF" w:rsidRPr="009573EF">
        <w:rPr>
          <w:rFonts w:cs="Arial"/>
          <w:rtl/>
        </w:rPr>
        <w:t xml:space="preserve"> </w:t>
      </w:r>
      <w:r w:rsidR="009573EF" w:rsidRPr="009573EF">
        <w:rPr>
          <w:rFonts w:cs="Arial" w:hint="cs"/>
          <w:rtl/>
        </w:rPr>
        <w:t>פועל</w:t>
      </w:r>
      <w:r w:rsidR="009573EF" w:rsidRPr="009573EF">
        <w:rPr>
          <w:rFonts w:cs="Arial"/>
          <w:rtl/>
        </w:rPr>
        <w:t xml:space="preserve"> </w:t>
      </w:r>
      <w:r w:rsidR="009573EF" w:rsidRPr="009573EF">
        <w:rPr>
          <w:rFonts w:cs="Arial" w:hint="cs"/>
          <w:rtl/>
        </w:rPr>
        <w:t>ומשרת</w:t>
      </w:r>
      <w:r w:rsidR="009573EF" w:rsidRPr="009573EF">
        <w:rPr>
          <w:rFonts w:cs="Arial"/>
          <w:rtl/>
        </w:rPr>
        <w:t xml:space="preserve"> </w:t>
      </w:r>
      <w:r w:rsidR="009573EF" w:rsidRPr="009573EF">
        <w:rPr>
          <w:rFonts w:cs="Arial" w:hint="cs"/>
          <w:rtl/>
        </w:rPr>
        <w:t>ואפילו</w:t>
      </w:r>
      <w:r w:rsidR="009573EF" w:rsidRPr="009573EF">
        <w:rPr>
          <w:rFonts w:cs="Arial"/>
          <w:rtl/>
        </w:rPr>
        <w:t xml:space="preserve"> </w:t>
      </w:r>
      <w:r w:rsidR="009573EF" w:rsidRPr="009573EF">
        <w:rPr>
          <w:rFonts w:cs="Arial" w:hint="cs"/>
          <w:rtl/>
        </w:rPr>
        <w:t>מלמד</w:t>
      </w:r>
      <w:r w:rsidR="009573EF" w:rsidRPr="009573EF">
        <w:rPr>
          <w:rFonts w:cs="Arial"/>
          <w:rtl/>
        </w:rPr>
        <w:t xml:space="preserve"> </w:t>
      </w:r>
      <w:r w:rsidR="009573EF" w:rsidRPr="009573EF">
        <w:rPr>
          <w:rFonts w:cs="Arial" w:hint="cs"/>
          <w:rtl/>
        </w:rPr>
        <w:t>אסור</w:t>
      </w:r>
      <w:r w:rsidR="009573EF" w:rsidRPr="009573EF">
        <w:rPr>
          <w:rFonts w:cs="Arial"/>
          <w:rtl/>
        </w:rPr>
        <w:t xml:space="preserve"> </w:t>
      </w:r>
      <w:r w:rsidR="009573EF" w:rsidRPr="009573EF">
        <w:rPr>
          <w:rFonts w:cs="Arial" w:hint="cs"/>
          <w:rtl/>
        </w:rPr>
        <w:t>לו</w:t>
      </w:r>
      <w:r w:rsidR="009573EF" w:rsidRPr="009573EF">
        <w:rPr>
          <w:rFonts w:cs="Arial"/>
          <w:rtl/>
        </w:rPr>
        <w:t xml:space="preserve"> </w:t>
      </w:r>
      <w:r w:rsidR="009573EF" w:rsidRPr="009573EF">
        <w:rPr>
          <w:rFonts w:cs="Arial" w:hint="cs"/>
          <w:rtl/>
        </w:rPr>
        <w:t>להשכיר</w:t>
      </w:r>
      <w:r w:rsidR="009573EF" w:rsidRPr="009573EF">
        <w:rPr>
          <w:rFonts w:cs="Arial"/>
          <w:rtl/>
        </w:rPr>
        <w:t xml:space="preserve"> </w:t>
      </w:r>
      <w:r w:rsidR="009573EF" w:rsidRPr="009573EF">
        <w:rPr>
          <w:rFonts w:cs="Arial" w:hint="cs"/>
          <w:rtl/>
        </w:rPr>
        <w:t>עצמו</w:t>
      </w:r>
      <w:r w:rsidR="009573EF" w:rsidRPr="009573EF">
        <w:rPr>
          <w:rFonts w:cs="Arial"/>
          <w:rtl/>
        </w:rPr>
        <w:t xml:space="preserve"> </w:t>
      </w:r>
      <w:r w:rsidR="009573EF" w:rsidRPr="009573EF">
        <w:rPr>
          <w:rFonts w:cs="Arial" w:hint="cs"/>
          <w:rtl/>
        </w:rPr>
        <w:t>להיות</w:t>
      </w:r>
      <w:r w:rsidR="009573EF" w:rsidRPr="009573EF">
        <w:rPr>
          <w:rFonts w:cs="Arial"/>
          <w:rtl/>
        </w:rPr>
        <w:t xml:space="preserve"> </w:t>
      </w:r>
      <w:r w:rsidR="009573EF" w:rsidRPr="009573EF">
        <w:rPr>
          <w:rFonts w:cs="Arial" w:hint="cs"/>
          <w:rtl/>
        </w:rPr>
        <w:t>בקבע</w:t>
      </w:r>
      <w:r w:rsidR="009573EF" w:rsidRPr="009573EF">
        <w:rPr>
          <w:rFonts w:cs="Arial"/>
          <w:rtl/>
        </w:rPr>
        <w:t xml:space="preserve"> </w:t>
      </w:r>
      <w:r w:rsidR="009573EF" w:rsidRPr="009573EF">
        <w:rPr>
          <w:rFonts w:cs="Arial" w:hint="cs"/>
          <w:rtl/>
        </w:rPr>
        <w:t>שלש</w:t>
      </w:r>
      <w:r w:rsidR="009573EF" w:rsidRPr="009573EF">
        <w:rPr>
          <w:rFonts w:cs="Arial"/>
          <w:rtl/>
        </w:rPr>
        <w:t xml:space="preserve"> </w:t>
      </w:r>
      <w:r w:rsidR="009573EF" w:rsidRPr="009573EF">
        <w:rPr>
          <w:rFonts w:cs="Arial" w:hint="cs"/>
          <w:rtl/>
        </w:rPr>
        <w:t>שנים</w:t>
      </w:r>
      <w:r w:rsidR="009573EF" w:rsidRPr="009573EF">
        <w:rPr>
          <w:rFonts w:cs="Arial"/>
          <w:rtl/>
        </w:rPr>
        <w:t xml:space="preserve">, </w:t>
      </w:r>
      <w:r w:rsidR="009573EF" w:rsidRPr="009573EF">
        <w:rPr>
          <w:rFonts w:cs="Arial" w:hint="cs"/>
          <w:rtl/>
        </w:rPr>
        <w:t>וטעמא</w:t>
      </w:r>
      <w:r w:rsidR="009573EF" w:rsidRPr="009573EF">
        <w:rPr>
          <w:rFonts w:cs="Arial"/>
          <w:rtl/>
        </w:rPr>
        <w:t xml:space="preserve"> </w:t>
      </w:r>
      <w:r w:rsidR="009573EF" w:rsidRPr="009573EF">
        <w:rPr>
          <w:rFonts w:cs="Arial" w:hint="cs"/>
          <w:rtl/>
        </w:rPr>
        <w:t>משום</w:t>
      </w:r>
      <w:r w:rsidR="009573EF" w:rsidRPr="009573EF">
        <w:rPr>
          <w:rFonts w:cs="Arial"/>
          <w:rtl/>
        </w:rPr>
        <w:t xml:space="preserve"> </w:t>
      </w:r>
      <w:r w:rsidR="009573EF" w:rsidRPr="009573EF">
        <w:rPr>
          <w:rFonts w:cs="Arial" w:hint="cs"/>
          <w:rtl/>
        </w:rPr>
        <w:t>דהמשכיר</w:t>
      </w:r>
      <w:r w:rsidR="009573EF" w:rsidRPr="009573EF">
        <w:rPr>
          <w:rFonts w:cs="Arial"/>
          <w:rtl/>
        </w:rPr>
        <w:t xml:space="preserve"> </w:t>
      </w:r>
      <w:r w:rsidR="009573EF" w:rsidRPr="009573EF">
        <w:rPr>
          <w:rFonts w:cs="Arial" w:hint="cs"/>
          <w:rtl/>
        </w:rPr>
        <w:t>עצמו</w:t>
      </w:r>
      <w:r w:rsidR="009573EF" w:rsidRPr="009573EF">
        <w:rPr>
          <w:rFonts w:cs="Arial"/>
          <w:rtl/>
        </w:rPr>
        <w:t xml:space="preserve"> </w:t>
      </w:r>
      <w:r w:rsidR="009573EF" w:rsidRPr="009573EF">
        <w:rPr>
          <w:rFonts w:cs="Arial" w:hint="cs"/>
          <w:rtl/>
        </w:rPr>
        <w:t>לשלש</w:t>
      </w:r>
      <w:r w:rsidR="009573EF" w:rsidRPr="009573EF">
        <w:rPr>
          <w:rFonts w:cs="Arial"/>
          <w:rtl/>
        </w:rPr>
        <w:t xml:space="preserve"> </w:t>
      </w:r>
      <w:r w:rsidR="009573EF" w:rsidRPr="009573EF">
        <w:rPr>
          <w:rFonts w:cs="Arial" w:hint="cs"/>
          <w:rtl/>
        </w:rPr>
        <w:t>שנים</w:t>
      </w:r>
      <w:r w:rsidR="009573EF" w:rsidRPr="009573EF">
        <w:rPr>
          <w:rFonts w:cs="Arial"/>
          <w:rtl/>
        </w:rPr>
        <w:t xml:space="preserve"> </w:t>
      </w:r>
      <w:r w:rsidR="009573EF" w:rsidRPr="009573EF">
        <w:rPr>
          <w:rFonts w:cs="Arial" w:hint="cs"/>
          <w:rtl/>
        </w:rPr>
        <w:t>הוא</w:t>
      </w:r>
      <w:r w:rsidR="009573EF" w:rsidRPr="009573EF">
        <w:rPr>
          <w:rFonts w:cs="Arial"/>
          <w:rtl/>
        </w:rPr>
        <w:t xml:space="preserve"> </w:t>
      </w:r>
      <w:r w:rsidR="009573EF" w:rsidRPr="009573EF">
        <w:rPr>
          <w:rFonts w:cs="Arial" w:hint="cs"/>
          <w:rtl/>
        </w:rPr>
        <w:t>כמו</w:t>
      </w:r>
      <w:r w:rsidR="009573EF" w:rsidRPr="009573EF">
        <w:rPr>
          <w:rFonts w:cs="Arial"/>
          <w:rtl/>
        </w:rPr>
        <w:t xml:space="preserve"> </w:t>
      </w:r>
      <w:r w:rsidR="009573EF" w:rsidRPr="009573EF">
        <w:rPr>
          <w:rFonts w:cs="Arial" w:hint="cs"/>
          <w:rtl/>
        </w:rPr>
        <w:t>עבד</w:t>
      </w:r>
      <w:r w:rsidR="009573EF" w:rsidRPr="009573EF">
        <w:rPr>
          <w:rFonts w:cs="Arial"/>
          <w:rtl/>
        </w:rPr>
        <w:t xml:space="preserve"> </w:t>
      </w:r>
      <w:r w:rsidR="009573EF" w:rsidRPr="009573EF">
        <w:rPr>
          <w:rFonts w:cs="Arial" w:hint="cs"/>
          <w:rtl/>
        </w:rPr>
        <w:t>עברי</w:t>
      </w:r>
      <w:r w:rsidR="009573EF" w:rsidRPr="009573EF">
        <w:rPr>
          <w:rFonts w:cs="Arial"/>
          <w:rtl/>
        </w:rPr>
        <w:t xml:space="preserve">, </w:t>
      </w:r>
      <w:r w:rsidR="009573EF" w:rsidRPr="009573EF">
        <w:rPr>
          <w:rFonts w:cs="Arial" w:hint="cs"/>
          <w:rtl/>
        </w:rPr>
        <w:t>דעיקר</w:t>
      </w:r>
      <w:r w:rsidR="009573EF" w:rsidRPr="009573EF">
        <w:rPr>
          <w:rFonts w:cs="Arial"/>
          <w:rtl/>
        </w:rPr>
        <w:t xml:space="preserve"> </w:t>
      </w:r>
      <w:r w:rsidR="009573EF" w:rsidRPr="009573EF">
        <w:rPr>
          <w:rFonts w:cs="Arial" w:hint="cs"/>
          <w:rtl/>
        </w:rPr>
        <w:t>עבודת</w:t>
      </w:r>
      <w:r w:rsidR="009573EF" w:rsidRPr="009573EF">
        <w:rPr>
          <w:rFonts w:cs="Arial"/>
          <w:rtl/>
        </w:rPr>
        <w:t xml:space="preserve"> </w:t>
      </w:r>
      <w:r w:rsidR="009573EF" w:rsidRPr="009573EF">
        <w:rPr>
          <w:rFonts w:cs="Arial" w:hint="cs"/>
          <w:rtl/>
        </w:rPr>
        <w:t>עבד</w:t>
      </w:r>
      <w:r w:rsidR="009573EF" w:rsidRPr="009573EF">
        <w:rPr>
          <w:rFonts w:cs="Arial"/>
          <w:rtl/>
        </w:rPr>
        <w:t xml:space="preserve"> </w:t>
      </w:r>
      <w:r w:rsidR="009573EF" w:rsidRPr="009573EF">
        <w:rPr>
          <w:rFonts w:cs="Arial" w:hint="cs"/>
          <w:rtl/>
        </w:rPr>
        <w:t>עברי</w:t>
      </w:r>
      <w:r w:rsidR="009573EF" w:rsidRPr="009573EF">
        <w:rPr>
          <w:rFonts w:cs="Arial"/>
          <w:rtl/>
        </w:rPr>
        <w:t xml:space="preserve"> </w:t>
      </w:r>
      <w:r w:rsidR="009573EF" w:rsidRPr="009573EF">
        <w:rPr>
          <w:rFonts w:cs="Arial" w:hint="cs"/>
          <w:rtl/>
        </w:rPr>
        <w:t>אינה</w:t>
      </w:r>
      <w:r w:rsidR="009573EF" w:rsidRPr="009573EF">
        <w:rPr>
          <w:rFonts w:cs="Arial"/>
          <w:rtl/>
        </w:rPr>
        <w:t xml:space="preserve"> </w:t>
      </w:r>
      <w:r w:rsidR="009573EF" w:rsidRPr="009573EF">
        <w:rPr>
          <w:rFonts w:cs="Arial" w:hint="cs"/>
          <w:rtl/>
        </w:rPr>
        <w:t>אלא</w:t>
      </w:r>
      <w:r w:rsidR="009573EF" w:rsidRPr="009573EF">
        <w:rPr>
          <w:rFonts w:cs="Arial"/>
          <w:rtl/>
        </w:rPr>
        <w:t xml:space="preserve"> </w:t>
      </w:r>
      <w:r w:rsidR="009573EF" w:rsidRPr="009573EF">
        <w:rPr>
          <w:rFonts w:cs="Arial" w:hint="cs"/>
          <w:rtl/>
        </w:rPr>
        <w:t>לשלש</w:t>
      </w:r>
      <w:r w:rsidR="009573EF" w:rsidRPr="009573EF">
        <w:rPr>
          <w:rFonts w:cs="Arial"/>
          <w:rtl/>
        </w:rPr>
        <w:t xml:space="preserve"> </w:t>
      </w:r>
      <w:r w:rsidR="009573EF" w:rsidRPr="009573EF">
        <w:rPr>
          <w:rFonts w:cs="Arial" w:hint="cs"/>
          <w:rtl/>
        </w:rPr>
        <w:t>שנים</w:t>
      </w:r>
      <w:r w:rsidR="009573EF" w:rsidRPr="009573EF">
        <w:rPr>
          <w:rFonts w:cs="Arial"/>
          <w:rtl/>
        </w:rPr>
        <w:t xml:space="preserve"> </w:t>
      </w:r>
      <w:r w:rsidR="009573EF" w:rsidRPr="009573EF">
        <w:rPr>
          <w:rFonts w:cs="Arial" w:hint="cs"/>
          <w:rtl/>
        </w:rPr>
        <w:t>דכתיב</w:t>
      </w:r>
      <w:r w:rsidR="009573EF" w:rsidRPr="009573EF">
        <w:rPr>
          <w:rFonts w:cs="Arial"/>
          <w:rtl/>
        </w:rPr>
        <w:t xml:space="preserve"> </w:t>
      </w:r>
      <w:r w:rsidR="009573EF" w:rsidRPr="009573EF">
        <w:rPr>
          <w:rFonts w:cs="Arial" w:hint="cs"/>
          <w:rtl/>
        </w:rPr>
        <w:t>גבי</w:t>
      </w:r>
      <w:r w:rsidR="009573EF" w:rsidRPr="009573EF">
        <w:rPr>
          <w:rFonts w:cs="Arial"/>
          <w:rtl/>
        </w:rPr>
        <w:t xml:space="preserve"> </w:t>
      </w:r>
      <w:r w:rsidR="009573EF" w:rsidRPr="009573EF">
        <w:rPr>
          <w:rFonts w:cs="Arial" w:hint="cs"/>
          <w:rtl/>
        </w:rPr>
        <w:t>עבד</w:t>
      </w:r>
      <w:r w:rsidR="009573EF" w:rsidRPr="009573EF">
        <w:rPr>
          <w:rFonts w:cs="Arial"/>
          <w:rtl/>
        </w:rPr>
        <w:t xml:space="preserve"> </w:t>
      </w:r>
      <w:r w:rsidR="009573EF" w:rsidRPr="009573EF">
        <w:rPr>
          <w:rFonts w:cs="Arial" w:hint="cs"/>
          <w:rtl/>
        </w:rPr>
        <w:t>עברי</w:t>
      </w:r>
      <w:r w:rsidR="009573EF" w:rsidRPr="00A70A26">
        <w:rPr>
          <w:rFonts w:cs="Arial"/>
          <w:sz w:val="18"/>
          <w:szCs w:val="18"/>
          <w:rtl/>
        </w:rPr>
        <w:t xml:space="preserve"> </w:t>
      </w:r>
      <w:r w:rsidR="009573EF" w:rsidRPr="009573EF">
        <w:rPr>
          <w:rFonts w:cs="Arial" w:hint="cs"/>
          <w:rtl/>
        </w:rPr>
        <w:t>כי</w:t>
      </w:r>
      <w:r w:rsidR="009573EF" w:rsidRPr="009573EF">
        <w:rPr>
          <w:rFonts w:cs="Arial"/>
          <w:rtl/>
        </w:rPr>
        <w:t xml:space="preserve"> </w:t>
      </w:r>
      <w:r w:rsidR="009573EF" w:rsidRPr="009573EF">
        <w:rPr>
          <w:rFonts w:cs="Arial" w:hint="cs"/>
          <w:rtl/>
        </w:rPr>
        <w:t>משנה</w:t>
      </w:r>
      <w:r w:rsidR="009573EF" w:rsidRPr="009573EF">
        <w:rPr>
          <w:rFonts w:cs="Arial"/>
          <w:rtl/>
        </w:rPr>
        <w:t xml:space="preserve"> </w:t>
      </w:r>
      <w:r w:rsidR="009573EF" w:rsidRPr="009573EF">
        <w:rPr>
          <w:rFonts w:cs="Arial" w:hint="cs"/>
          <w:rtl/>
        </w:rPr>
        <w:t>שכר</w:t>
      </w:r>
      <w:r w:rsidR="009573EF" w:rsidRPr="009573EF">
        <w:rPr>
          <w:rFonts w:cs="Arial"/>
          <w:rtl/>
        </w:rPr>
        <w:t xml:space="preserve"> </w:t>
      </w:r>
      <w:r w:rsidR="009573EF" w:rsidRPr="009573EF">
        <w:rPr>
          <w:rFonts w:cs="Arial" w:hint="cs"/>
          <w:rtl/>
        </w:rPr>
        <w:t>שכיר</w:t>
      </w:r>
      <w:r w:rsidR="009573EF" w:rsidRPr="009573EF">
        <w:rPr>
          <w:rFonts w:cs="Arial"/>
          <w:rtl/>
        </w:rPr>
        <w:t xml:space="preserve"> </w:t>
      </w:r>
      <w:r w:rsidR="009573EF" w:rsidRPr="009573EF">
        <w:rPr>
          <w:rFonts w:cs="Arial" w:hint="cs"/>
          <w:rtl/>
        </w:rPr>
        <w:t>עבדך</w:t>
      </w:r>
      <w:r w:rsidR="009573EF" w:rsidRPr="009573EF">
        <w:rPr>
          <w:rFonts w:cs="Arial"/>
          <w:rtl/>
        </w:rPr>
        <w:t xml:space="preserve"> </w:t>
      </w:r>
      <w:r w:rsidR="009573EF" w:rsidRPr="009573EF">
        <w:rPr>
          <w:rFonts w:cs="Arial" w:hint="cs"/>
          <w:rtl/>
        </w:rPr>
        <w:t>שש</w:t>
      </w:r>
      <w:r w:rsidR="009573EF" w:rsidRPr="009573EF">
        <w:rPr>
          <w:rFonts w:cs="Arial"/>
          <w:rtl/>
        </w:rPr>
        <w:t xml:space="preserve"> </w:t>
      </w:r>
      <w:r w:rsidR="009573EF" w:rsidRPr="009573EF">
        <w:rPr>
          <w:rFonts w:cs="Arial" w:hint="cs"/>
          <w:rtl/>
        </w:rPr>
        <w:t>שנים</w:t>
      </w:r>
      <w:r w:rsidR="009573EF" w:rsidRPr="009573EF">
        <w:rPr>
          <w:rFonts w:cs="Arial"/>
          <w:rtl/>
        </w:rPr>
        <w:t xml:space="preserve">, </w:t>
      </w:r>
      <w:r w:rsidR="009573EF" w:rsidRPr="009573EF">
        <w:rPr>
          <w:rFonts w:cs="Arial" w:hint="cs"/>
          <w:rtl/>
        </w:rPr>
        <w:t>וכתיב</w:t>
      </w:r>
      <w:r w:rsidR="009573EF" w:rsidRPr="009573EF">
        <w:rPr>
          <w:rFonts w:cs="Arial"/>
          <w:rtl/>
        </w:rPr>
        <w:t xml:space="preserve"> </w:t>
      </w:r>
      <w:r w:rsidR="009573EF" w:rsidRPr="009573EF">
        <w:rPr>
          <w:rFonts w:cs="Arial" w:hint="cs"/>
          <w:rtl/>
        </w:rPr>
        <w:t>מקצה</w:t>
      </w:r>
      <w:r w:rsidR="009573EF" w:rsidRPr="009573EF">
        <w:rPr>
          <w:rFonts w:cs="Arial"/>
          <w:rtl/>
        </w:rPr>
        <w:t xml:space="preserve"> </w:t>
      </w:r>
      <w:r w:rsidR="009573EF" w:rsidRPr="009573EF">
        <w:rPr>
          <w:rFonts w:cs="Arial" w:hint="cs"/>
          <w:rtl/>
        </w:rPr>
        <w:t>שלש</w:t>
      </w:r>
      <w:r w:rsidR="009573EF" w:rsidRPr="009573EF">
        <w:rPr>
          <w:rFonts w:cs="Arial"/>
          <w:rtl/>
        </w:rPr>
        <w:t xml:space="preserve"> </w:t>
      </w:r>
      <w:r w:rsidR="009573EF" w:rsidRPr="009573EF">
        <w:rPr>
          <w:rFonts w:cs="Arial" w:hint="cs"/>
          <w:rtl/>
        </w:rPr>
        <w:t>שנים</w:t>
      </w:r>
      <w:r w:rsidR="009573EF" w:rsidRPr="009573EF">
        <w:rPr>
          <w:rFonts w:cs="Arial"/>
          <w:rtl/>
        </w:rPr>
        <w:t xml:space="preserve"> </w:t>
      </w:r>
      <w:r w:rsidR="009573EF" w:rsidRPr="009573EF">
        <w:rPr>
          <w:rFonts w:cs="Arial" w:hint="cs"/>
          <w:rtl/>
        </w:rPr>
        <w:t>כשני</w:t>
      </w:r>
      <w:r w:rsidR="009573EF" w:rsidRPr="009573EF">
        <w:rPr>
          <w:rFonts w:cs="Arial"/>
          <w:rtl/>
        </w:rPr>
        <w:t xml:space="preserve"> </w:t>
      </w:r>
      <w:r w:rsidR="009573EF" w:rsidRPr="009573EF">
        <w:rPr>
          <w:rFonts w:cs="Arial" w:hint="cs"/>
          <w:rtl/>
        </w:rPr>
        <w:t>שכיר</w:t>
      </w:r>
      <w:r w:rsidR="009573EF" w:rsidRPr="009573EF">
        <w:rPr>
          <w:rFonts w:cs="Arial"/>
          <w:rtl/>
        </w:rPr>
        <w:t xml:space="preserve">, </w:t>
      </w:r>
      <w:r w:rsidR="009573EF" w:rsidRPr="009573EF">
        <w:rPr>
          <w:rFonts w:cs="Arial" w:hint="cs"/>
          <w:rtl/>
        </w:rPr>
        <w:t>שמע</w:t>
      </w:r>
      <w:r w:rsidR="009573EF" w:rsidRPr="009573EF">
        <w:rPr>
          <w:rFonts w:cs="Arial"/>
          <w:rtl/>
        </w:rPr>
        <w:t xml:space="preserve"> </w:t>
      </w:r>
      <w:r w:rsidR="009573EF" w:rsidRPr="009573EF">
        <w:rPr>
          <w:rFonts w:cs="Arial" w:hint="cs"/>
          <w:rtl/>
        </w:rPr>
        <w:t>מינה</w:t>
      </w:r>
      <w:r w:rsidR="009573EF" w:rsidRPr="009573EF">
        <w:rPr>
          <w:rFonts w:cs="Arial"/>
          <w:rtl/>
        </w:rPr>
        <w:t xml:space="preserve"> </w:t>
      </w:r>
      <w:r w:rsidR="009573EF" w:rsidRPr="009573EF">
        <w:rPr>
          <w:rFonts w:cs="Arial" w:hint="cs"/>
          <w:rtl/>
        </w:rPr>
        <w:t>שסתם</w:t>
      </w:r>
      <w:r w:rsidR="009573EF" w:rsidRPr="009573EF">
        <w:rPr>
          <w:rFonts w:cs="Arial"/>
          <w:rtl/>
        </w:rPr>
        <w:t xml:space="preserve"> </w:t>
      </w:r>
      <w:r w:rsidR="009573EF" w:rsidRPr="009573EF">
        <w:rPr>
          <w:rFonts w:cs="Arial" w:hint="cs"/>
          <w:rtl/>
        </w:rPr>
        <w:t>שכיר</w:t>
      </w:r>
      <w:r w:rsidR="009573EF" w:rsidRPr="009573EF">
        <w:rPr>
          <w:rFonts w:cs="Arial"/>
          <w:rtl/>
        </w:rPr>
        <w:t xml:space="preserve"> </w:t>
      </w:r>
      <w:r w:rsidR="009573EF" w:rsidRPr="009573EF">
        <w:rPr>
          <w:rFonts w:cs="Arial" w:hint="cs"/>
          <w:rtl/>
        </w:rPr>
        <w:t>הוא</w:t>
      </w:r>
      <w:r w:rsidR="009573EF" w:rsidRPr="009573EF">
        <w:rPr>
          <w:rFonts w:cs="Arial"/>
          <w:rtl/>
        </w:rPr>
        <w:t xml:space="preserve"> </w:t>
      </w:r>
      <w:r w:rsidR="009573EF" w:rsidRPr="009573EF">
        <w:rPr>
          <w:rFonts w:cs="Arial" w:hint="cs"/>
          <w:rtl/>
        </w:rPr>
        <w:t>לשלש</w:t>
      </w:r>
      <w:r w:rsidR="009573EF" w:rsidRPr="009573EF">
        <w:rPr>
          <w:rFonts w:cs="Arial"/>
          <w:rtl/>
        </w:rPr>
        <w:t xml:space="preserve"> </w:t>
      </w:r>
      <w:r w:rsidR="009573EF" w:rsidRPr="009573EF">
        <w:rPr>
          <w:rFonts w:cs="Arial" w:hint="cs"/>
          <w:rtl/>
        </w:rPr>
        <w:t>שנים</w:t>
      </w:r>
      <w:r w:rsidR="009573EF">
        <w:rPr>
          <w:rFonts w:cs="Arial" w:hint="cs"/>
          <w:rtl/>
        </w:rPr>
        <w:t>.''</w:t>
      </w:r>
      <w:r w:rsidR="009573EF" w:rsidRPr="009573EF">
        <w:rPr>
          <w:rFonts w:cs="Arial"/>
          <w:rtl/>
        </w:rPr>
        <w:t xml:space="preserve"> </w:t>
      </w:r>
      <w:r w:rsidR="009573EF" w:rsidRPr="009573EF">
        <w:rPr>
          <w:rFonts w:hint="cs"/>
          <w:rtl/>
        </w:rPr>
        <w:t xml:space="preserve"> </w:t>
      </w:r>
    </w:p>
    <w:p w14:paraId="29987294" w14:textId="04E54FFD" w:rsidR="00DC7679" w:rsidRDefault="006039E6" w:rsidP="00BE0D4F">
      <w:pPr>
        <w:spacing w:after="80"/>
        <w:rPr>
          <w:rtl/>
        </w:rPr>
      </w:pPr>
      <w:r>
        <w:rPr>
          <w:rFonts w:hint="cs"/>
          <w:rtl/>
        </w:rPr>
        <w:t>ב</w:t>
      </w:r>
      <w:r w:rsidR="005A0E95">
        <w:rPr>
          <w:rFonts w:hint="cs"/>
          <w:rtl/>
        </w:rPr>
        <w:t xml:space="preserve">. </w:t>
      </w:r>
      <w:r>
        <w:rPr>
          <w:rFonts w:hint="cs"/>
          <w:b/>
          <w:bCs/>
          <w:rtl/>
        </w:rPr>
        <w:t>ה</w:t>
      </w:r>
      <w:r w:rsidR="005A0E95" w:rsidRPr="005A0E95">
        <w:rPr>
          <w:rFonts w:hint="cs"/>
          <w:b/>
          <w:bCs/>
          <w:rtl/>
        </w:rPr>
        <w:t>חתם</w:t>
      </w:r>
      <w:r w:rsidR="005A0E95">
        <w:rPr>
          <w:rFonts w:hint="cs"/>
          <w:rtl/>
        </w:rPr>
        <w:t xml:space="preserve"> </w:t>
      </w:r>
      <w:r w:rsidR="005A0E95" w:rsidRPr="005A0E95">
        <w:rPr>
          <w:rFonts w:hint="cs"/>
          <w:b/>
          <w:bCs/>
          <w:rtl/>
        </w:rPr>
        <w:t>סופר</w:t>
      </w:r>
      <w:r w:rsidR="005A0E95">
        <w:rPr>
          <w:rFonts w:hint="cs"/>
          <w:rtl/>
        </w:rPr>
        <w:t xml:space="preserve"> </w:t>
      </w:r>
      <w:r w:rsidR="00A20901">
        <w:rPr>
          <w:rFonts w:hint="cs"/>
          <w:sz w:val="18"/>
          <w:szCs w:val="18"/>
          <w:rtl/>
        </w:rPr>
        <w:t>(</w:t>
      </w:r>
      <w:r w:rsidR="0070705C">
        <w:rPr>
          <w:rFonts w:hint="cs"/>
          <w:sz w:val="18"/>
          <w:szCs w:val="18"/>
          <w:rtl/>
        </w:rPr>
        <w:t>או''ח</w:t>
      </w:r>
      <w:r w:rsidR="00DC348B">
        <w:rPr>
          <w:rFonts w:hint="cs"/>
          <w:sz w:val="18"/>
          <w:szCs w:val="18"/>
          <w:rtl/>
        </w:rPr>
        <w:t xml:space="preserve">, </w:t>
      </w:r>
      <w:r w:rsidR="0070705C">
        <w:rPr>
          <w:rFonts w:hint="cs"/>
          <w:sz w:val="18"/>
          <w:szCs w:val="18"/>
          <w:rtl/>
        </w:rPr>
        <w:t>רו)</w:t>
      </w:r>
      <w:r w:rsidR="00030AC3">
        <w:rPr>
          <w:rFonts w:hint="cs"/>
          <w:rtl/>
        </w:rPr>
        <w:t xml:space="preserve"> </w:t>
      </w:r>
      <w:r>
        <w:rPr>
          <w:rFonts w:hint="cs"/>
          <w:rtl/>
        </w:rPr>
        <w:t>חלק על המהר''ם ורוב הפוסקים ו</w:t>
      </w:r>
      <w:r w:rsidR="005A0E95">
        <w:rPr>
          <w:rFonts w:hint="cs"/>
          <w:rtl/>
        </w:rPr>
        <w:t xml:space="preserve">טען, </w:t>
      </w:r>
      <w:r w:rsidR="00030AC3">
        <w:rPr>
          <w:rFonts w:hint="cs"/>
          <w:rtl/>
        </w:rPr>
        <w:t xml:space="preserve">שרק </w:t>
      </w:r>
      <w:r w:rsidR="00516AA5">
        <w:rPr>
          <w:rFonts w:hint="cs"/>
          <w:rtl/>
        </w:rPr>
        <w:t xml:space="preserve">כאשר אדם חותם על חוזה </w:t>
      </w:r>
      <w:r w:rsidR="00030AC3">
        <w:rPr>
          <w:rFonts w:hint="cs"/>
          <w:rtl/>
        </w:rPr>
        <w:t>שכירות למשך שש שנים</w:t>
      </w:r>
      <w:r w:rsidR="00516AA5">
        <w:rPr>
          <w:rFonts w:hint="cs"/>
          <w:rtl/>
        </w:rPr>
        <w:t>, הוא עובר על הלאו 'עבדי ולא עבדים לעבדים'</w:t>
      </w:r>
      <w:r w:rsidR="00BE5763">
        <w:rPr>
          <w:rFonts w:hint="cs"/>
          <w:rtl/>
        </w:rPr>
        <w:t xml:space="preserve">, </w:t>
      </w:r>
      <w:r w:rsidR="000C5FEE">
        <w:rPr>
          <w:rFonts w:hint="cs"/>
          <w:rtl/>
        </w:rPr>
        <w:t xml:space="preserve">וכך </w:t>
      </w:r>
      <w:r w:rsidR="00330809">
        <w:rPr>
          <w:rFonts w:hint="cs"/>
          <w:rtl/>
        </w:rPr>
        <w:t>צידד</w:t>
      </w:r>
      <w:r w:rsidR="000C5FEE">
        <w:rPr>
          <w:rFonts w:hint="cs"/>
          <w:rtl/>
        </w:rPr>
        <w:t xml:space="preserve"> גם</w:t>
      </w:r>
      <w:r w:rsidR="00DC348B">
        <w:rPr>
          <w:rFonts w:hint="cs"/>
          <w:rtl/>
        </w:rPr>
        <w:t xml:space="preserve"> </w:t>
      </w:r>
      <w:r w:rsidR="00DC348B" w:rsidRPr="00DC348B">
        <w:rPr>
          <w:rFonts w:hint="cs"/>
          <w:b/>
          <w:bCs/>
          <w:rtl/>
        </w:rPr>
        <w:t>הרב שטרן</w:t>
      </w:r>
      <w:r w:rsidR="000C5FEE">
        <w:rPr>
          <w:rFonts w:hint="cs"/>
          <w:rtl/>
        </w:rPr>
        <w:t xml:space="preserve"> </w:t>
      </w:r>
      <w:r w:rsidR="000C5FEE">
        <w:rPr>
          <w:rFonts w:hint="cs"/>
          <w:sz w:val="18"/>
          <w:szCs w:val="18"/>
          <w:rtl/>
        </w:rPr>
        <w:t>(</w:t>
      </w:r>
      <w:r w:rsidR="00DC348B" w:rsidRPr="00DC348B">
        <w:rPr>
          <w:rFonts w:hint="cs"/>
          <w:sz w:val="18"/>
          <w:szCs w:val="18"/>
          <w:rtl/>
        </w:rPr>
        <w:t xml:space="preserve">בצל החכמה </w:t>
      </w:r>
      <w:r w:rsidR="000C5FEE">
        <w:rPr>
          <w:rFonts w:hint="cs"/>
          <w:sz w:val="18"/>
          <w:szCs w:val="18"/>
          <w:rtl/>
        </w:rPr>
        <w:t>ב, פז)</w:t>
      </w:r>
      <w:r w:rsidR="00A26A80">
        <w:rPr>
          <w:rFonts w:hint="cs"/>
          <w:rtl/>
        </w:rPr>
        <w:t>.</w:t>
      </w:r>
      <w:r w:rsidR="00CA6374">
        <w:rPr>
          <w:rFonts w:hint="cs"/>
          <w:rtl/>
        </w:rPr>
        <w:t xml:space="preserve"> כיצד ייפרש</w:t>
      </w:r>
      <w:r w:rsidR="00DC348B">
        <w:rPr>
          <w:rFonts w:hint="cs"/>
          <w:rtl/>
        </w:rPr>
        <w:t>ו</w:t>
      </w:r>
      <w:r w:rsidR="00CA6374">
        <w:rPr>
          <w:rFonts w:hint="cs"/>
          <w:rtl/>
        </w:rPr>
        <w:t xml:space="preserve"> את הפסוק שהביאו המהר''ם?</w:t>
      </w:r>
      <w:r w:rsidR="00A26A80">
        <w:rPr>
          <w:rFonts w:hint="cs"/>
          <w:rtl/>
        </w:rPr>
        <w:t xml:space="preserve"> </w:t>
      </w:r>
    </w:p>
    <w:p w14:paraId="58706D55" w14:textId="6C3A42D2" w:rsidR="009C3344" w:rsidRDefault="00CA6374" w:rsidP="00BE0D4F">
      <w:pPr>
        <w:spacing w:after="80"/>
        <w:rPr>
          <w:rtl/>
        </w:rPr>
      </w:pPr>
      <w:r>
        <w:rPr>
          <w:rFonts w:hint="cs"/>
          <w:rtl/>
        </w:rPr>
        <w:t xml:space="preserve">החתם סופר </w:t>
      </w:r>
      <w:r w:rsidR="00782A3A">
        <w:rPr>
          <w:rFonts w:hint="cs"/>
          <w:rtl/>
        </w:rPr>
        <w:t xml:space="preserve">פירש כדעת </w:t>
      </w:r>
      <w:r w:rsidR="00782A3A" w:rsidRPr="004F4F43">
        <w:rPr>
          <w:rFonts w:hint="cs"/>
          <w:b/>
          <w:bCs/>
          <w:rtl/>
        </w:rPr>
        <w:t>רש''י</w:t>
      </w:r>
      <w:r w:rsidR="00BE15F5">
        <w:rPr>
          <w:rFonts w:hint="cs"/>
          <w:rtl/>
        </w:rPr>
        <w:t xml:space="preserve"> בחומש</w:t>
      </w:r>
      <w:r w:rsidR="00782A3A">
        <w:rPr>
          <w:rFonts w:hint="cs"/>
          <w:rtl/>
        </w:rPr>
        <w:t>, ש</w:t>
      </w:r>
      <w:r>
        <w:rPr>
          <w:rFonts w:hint="cs"/>
          <w:rtl/>
        </w:rPr>
        <w:t>כאשר התורה כותבת שעבד עובד '</w:t>
      </w:r>
      <w:r w:rsidR="00782A3A">
        <w:rPr>
          <w:rFonts w:hint="cs"/>
          <w:rtl/>
        </w:rPr>
        <w:t>משנה שכר שכיר</w:t>
      </w:r>
      <w:r>
        <w:rPr>
          <w:rFonts w:hint="cs"/>
          <w:rtl/>
        </w:rPr>
        <w:t>',</w:t>
      </w:r>
      <w:r w:rsidR="00782A3A">
        <w:rPr>
          <w:rFonts w:hint="cs"/>
          <w:rtl/>
        </w:rPr>
        <w:t xml:space="preserve"> </w:t>
      </w:r>
      <w:r>
        <w:rPr>
          <w:rFonts w:hint="cs"/>
          <w:rtl/>
        </w:rPr>
        <w:t>כוו</w:t>
      </w:r>
      <w:r w:rsidR="00C649BC">
        <w:rPr>
          <w:rFonts w:hint="cs"/>
          <w:rtl/>
        </w:rPr>
        <w:t>נ</w:t>
      </w:r>
      <w:r>
        <w:rPr>
          <w:rFonts w:hint="cs"/>
          <w:rtl/>
        </w:rPr>
        <w:t xml:space="preserve">תה לומר </w:t>
      </w:r>
      <w:r w:rsidR="00534EC6">
        <w:rPr>
          <w:rFonts w:hint="cs"/>
          <w:rtl/>
        </w:rPr>
        <w:t xml:space="preserve">שעבד עברי עובד </w:t>
      </w:r>
      <w:r w:rsidR="00C43FE9">
        <w:rPr>
          <w:rFonts w:hint="cs"/>
          <w:rtl/>
        </w:rPr>
        <w:t xml:space="preserve">את אדונו </w:t>
      </w:r>
      <w:r w:rsidR="00E01541">
        <w:rPr>
          <w:rFonts w:hint="cs"/>
          <w:rtl/>
        </w:rPr>
        <w:t xml:space="preserve">פעמיים, </w:t>
      </w:r>
      <w:r w:rsidR="00534EC6">
        <w:rPr>
          <w:rFonts w:hint="cs"/>
          <w:rtl/>
        </w:rPr>
        <w:t xml:space="preserve">גם ביום </w:t>
      </w:r>
      <w:r w:rsidR="00534EC6">
        <w:rPr>
          <w:rFonts w:hint="cs"/>
          <w:sz w:val="18"/>
          <w:szCs w:val="18"/>
          <w:rtl/>
        </w:rPr>
        <w:t xml:space="preserve">(עבודה בשדה </w:t>
      </w:r>
      <w:r>
        <w:rPr>
          <w:rFonts w:hint="cs"/>
          <w:sz w:val="18"/>
          <w:szCs w:val="18"/>
          <w:rtl/>
        </w:rPr>
        <w:t>וכדומה</w:t>
      </w:r>
      <w:r w:rsidR="00534EC6">
        <w:rPr>
          <w:rFonts w:hint="cs"/>
          <w:sz w:val="18"/>
          <w:szCs w:val="18"/>
          <w:rtl/>
        </w:rPr>
        <w:t>)</w:t>
      </w:r>
      <w:r w:rsidR="00534EC6">
        <w:rPr>
          <w:rFonts w:hint="cs"/>
          <w:rtl/>
        </w:rPr>
        <w:t xml:space="preserve"> וגם</w:t>
      </w:r>
      <w:r w:rsidR="00184931">
        <w:rPr>
          <w:rFonts w:hint="cs"/>
          <w:rtl/>
        </w:rPr>
        <w:t xml:space="preserve"> בלילה </w:t>
      </w:r>
      <w:r w:rsidR="00184931" w:rsidRPr="00CA6374">
        <w:rPr>
          <w:rFonts w:hint="cs"/>
          <w:sz w:val="18"/>
          <w:szCs w:val="18"/>
          <w:rtl/>
        </w:rPr>
        <w:t>(שרבו מוסר לו שפחה</w:t>
      </w:r>
      <w:r w:rsidR="00EA5C37" w:rsidRPr="00CA6374">
        <w:rPr>
          <w:rFonts w:hint="cs"/>
          <w:sz w:val="18"/>
          <w:szCs w:val="18"/>
          <w:rtl/>
        </w:rPr>
        <w:t xml:space="preserve"> כנענית</w:t>
      </w:r>
      <w:r w:rsidR="00184931" w:rsidRPr="00CA6374">
        <w:rPr>
          <w:rFonts w:hint="cs"/>
          <w:sz w:val="18"/>
          <w:szCs w:val="18"/>
          <w:rtl/>
        </w:rPr>
        <w:t>,</w:t>
      </w:r>
      <w:r w:rsidR="00EA5C37" w:rsidRPr="00CA6374">
        <w:rPr>
          <w:rFonts w:hint="cs"/>
          <w:sz w:val="18"/>
          <w:szCs w:val="18"/>
          <w:rtl/>
        </w:rPr>
        <w:t xml:space="preserve"> </w:t>
      </w:r>
      <w:r w:rsidR="00337F08" w:rsidRPr="00CA6374">
        <w:rPr>
          <w:rFonts w:hint="cs"/>
          <w:sz w:val="18"/>
          <w:szCs w:val="18"/>
          <w:rtl/>
        </w:rPr>
        <w:t>ללדת</w:t>
      </w:r>
      <w:r w:rsidR="00EA5C37" w:rsidRPr="00CA6374">
        <w:rPr>
          <w:rFonts w:hint="cs"/>
          <w:sz w:val="18"/>
          <w:szCs w:val="18"/>
          <w:rtl/>
        </w:rPr>
        <w:t xml:space="preserve"> עבדים חדשים)</w:t>
      </w:r>
      <w:r>
        <w:rPr>
          <w:rFonts w:hint="cs"/>
          <w:rtl/>
        </w:rPr>
        <w:t>, ולא ששנות העבד כפולות משנות השכיר.</w:t>
      </w:r>
      <w:r w:rsidR="00EA5C37">
        <w:rPr>
          <w:rFonts w:hint="cs"/>
          <w:rtl/>
        </w:rPr>
        <w:t xml:space="preserve"> </w:t>
      </w:r>
      <w:r>
        <w:rPr>
          <w:rFonts w:hint="cs"/>
          <w:rtl/>
        </w:rPr>
        <w:t>כך ש</w:t>
      </w:r>
      <w:r w:rsidR="00DA5B8C">
        <w:rPr>
          <w:rFonts w:hint="cs"/>
          <w:rtl/>
        </w:rPr>
        <w:t>לשיטתו אין ראיה מהפסוק ששכיר עובד רק שלוש שנים</w:t>
      </w:r>
      <w:r>
        <w:rPr>
          <w:rFonts w:hint="cs"/>
          <w:rtl/>
        </w:rPr>
        <w:t xml:space="preserve">, אך </w:t>
      </w:r>
      <w:r w:rsidR="00C649BC">
        <w:rPr>
          <w:rFonts w:hint="cs"/>
          <w:rtl/>
        </w:rPr>
        <w:t xml:space="preserve">עבודת </w:t>
      </w:r>
      <w:r>
        <w:rPr>
          <w:rFonts w:hint="cs"/>
          <w:rtl/>
        </w:rPr>
        <w:t>שש שנים כמו עבד ממש - יש איסור</w:t>
      </w:r>
      <w:r w:rsidR="00DA5B8C">
        <w:rPr>
          <w:rFonts w:hint="cs"/>
          <w:rtl/>
        </w:rPr>
        <w:t>.</w:t>
      </w:r>
    </w:p>
    <w:p w14:paraId="5B7EDF7A" w14:textId="5BE16643" w:rsidR="006039E6" w:rsidRDefault="006039E6" w:rsidP="00BE0D4F">
      <w:pPr>
        <w:spacing w:after="80"/>
        <w:rPr>
          <w:rtl/>
        </w:rPr>
      </w:pPr>
      <w:r>
        <w:rPr>
          <w:rFonts w:hint="cs"/>
          <w:rtl/>
        </w:rPr>
        <w:t xml:space="preserve">ג. </w:t>
      </w:r>
      <w:r w:rsidR="003D55D7">
        <w:rPr>
          <w:rFonts w:hint="cs"/>
          <w:rtl/>
        </w:rPr>
        <w:t xml:space="preserve">גישה שונה לחלוטין, מופיעה בדברי </w:t>
      </w:r>
      <w:r w:rsidRPr="00AC76E8">
        <w:rPr>
          <w:rFonts w:hint="cs"/>
          <w:b/>
          <w:bCs/>
          <w:rtl/>
        </w:rPr>
        <w:t>התוספות</w:t>
      </w:r>
      <w:r>
        <w:rPr>
          <w:rFonts w:hint="cs"/>
          <w:rtl/>
        </w:rPr>
        <w:t xml:space="preserve"> </w:t>
      </w:r>
      <w:r w:rsidR="003D55D7">
        <w:rPr>
          <w:rFonts w:hint="cs"/>
          <w:rtl/>
        </w:rPr>
        <w:t xml:space="preserve">בבבא מציעא </w:t>
      </w:r>
      <w:r>
        <w:rPr>
          <w:rFonts w:hint="cs"/>
          <w:sz w:val="18"/>
          <w:szCs w:val="18"/>
          <w:rtl/>
        </w:rPr>
        <w:t>(י ע''א ד''ה כי)</w:t>
      </w:r>
      <w:r>
        <w:rPr>
          <w:rFonts w:hint="cs"/>
          <w:rtl/>
        </w:rPr>
        <w:t>. הם סברו שאין בעיה להיות שכיר גם לתקופה ארוכה, מכיוון שרק להימכר</w:t>
      </w:r>
      <w:r w:rsidR="00C649BC">
        <w:rPr>
          <w:rFonts w:hint="cs"/>
          <w:rtl/>
        </w:rPr>
        <w:t xml:space="preserve"> </w:t>
      </w:r>
      <w:r>
        <w:rPr>
          <w:rFonts w:hint="cs"/>
          <w:rtl/>
        </w:rPr>
        <w:t>לעבד, שזקוק לשטר שחרור כדי לצאת לחירות לפני הזמן</w:t>
      </w:r>
      <w:r w:rsidR="006F2902">
        <w:rPr>
          <w:rFonts w:hint="cs"/>
          <w:rtl/>
        </w:rPr>
        <w:t xml:space="preserve"> ותלוי באדונו</w:t>
      </w:r>
      <w:r w:rsidR="00C649BC">
        <w:rPr>
          <w:rFonts w:hint="cs"/>
          <w:rtl/>
        </w:rPr>
        <w:t xml:space="preserve"> </w:t>
      </w:r>
      <w:r w:rsidR="006F2902">
        <w:rPr>
          <w:rFonts w:hint="cs"/>
          <w:rtl/>
        </w:rPr>
        <w:t>יש איסור</w:t>
      </w:r>
      <w:r>
        <w:rPr>
          <w:rFonts w:hint="cs"/>
          <w:rtl/>
        </w:rPr>
        <w:t xml:space="preserve">, אבל שכיר, שיכול לחזור בו באמצע עבודתו </w:t>
      </w:r>
      <w:r w:rsidR="00C649BC">
        <w:rPr>
          <w:rFonts w:hint="cs"/>
          <w:rtl/>
        </w:rPr>
        <w:t>ללא</w:t>
      </w:r>
      <w:r>
        <w:rPr>
          <w:rFonts w:hint="cs"/>
          <w:rtl/>
        </w:rPr>
        <w:t xml:space="preserve"> שטר שחרור </w:t>
      </w:r>
      <w:r w:rsidR="006F2902">
        <w:rPr>
          <w:rFonts w:hint="cs"/>
          <w:rtl/>
        </w:rPr>
        <w:t xml:space="preserve">ולא </w:t>
      </w:r>
      <w:r w:rsidR="00BE5763">
        <w:rPr>
          <w:rFonts w:hint="cs"/>
          <w:rtl/>
        </w:rPr>
        <w:t>תלות</w:t>
      </w:r>
      <w:r w:rsidR="006F2902">
        <w:rPr>
          <w:rFonts w:hint="cs"/>
          <w:rtl/>
        </w:rPr>
        <w:t xml:space="preserve"> בבעליו </w:t>
      </w:r>
      <w:r>
        <w:rPr>
          <w:rFonts w:hint="cs"/>
          <w:rtl/>
        </w:rPr>
        <w:t>- מותר</w:t>
      </w:r>
      <w:r w:rsidR="006F2902">
        <w:rPr>
          <w:rFonts w:hint="cs"/>
          <w:rtl/>
        </w:rPr>
        <w:t xml:space="preserve"> לו להיות שכיר גם לזמן מרובה</w:t>
      </w:r>
      <w:r w:rsidR="00B312BF">
        <w:rPr>
          <w:rFonts w:hint="cs"/>
          <w:rtl/>
        </w:rPr>
        <w:t>, ובלשונם:</w:t>
      </w:r>
    </w:p>
    <w:p w14:paraId="193D47DD" w14:textId="1DBBF3F3" w:rsidR="00B312BF" w:rsidRPr="009A1831" w:rsidRDefault="00B312BF" w:rsidP="00B312BF">
      <w:pPr>
        <w:spacing w:after="80"/>
        <w:ind w:left="720"/>
        <w:rPr>
          <w:rtl/>
        </w:rPr>
      </w:pPr>
      <w:r>
        <w:rPr>
          <w:rFonts w:cs="Arial" w:hint="cs"/>
          <w:rtl/>
        </w:rPr>
        <w:t>''</w:t>
      </w:r>
      <w:r w:rsidRPr="00B312BF">
        <w:rPr>
          <w:rFonts w:cs="Arial"/>
          <w:rtl/>
        </w:rPr>
        <w:t xml:space="preserve">כי לי בני ישראל עבדים - </w:t>
      </w:r>
      <w:r>
        <w:rPr>
          <w:rFonts w:cs="Arial" w:hint="cs"/>
          <w:rtl/>
        </w:rPr>
        <w:t xml:space="preserve">נראה לומד שמכל מקום </w:t>
      </w:r>
      <w:r w:rsidRPr="00B312BF">
        <w:rPr>
          <w:rFonts w:cs="Arial"/>
          <w:rtl/>
        </w:rPr>
        <w:t>מותר אדם להשכיר עצמו</w:t>
      </w:r>
      <w:r>
        <w:rPr>
          <w:rFonts w:cs="Arial" w:hint="cs"/>
          <w:rtl/>
        </w:rPr>
        <w:t>,</w:t>
      </w:r>
      <w:r w:rsidRPr="00B312BF">
        <w:rPr>
          <w:rFonts w:cs="Arial"/>
          <w:rtl/>
        </w:rPr>
        <w:t xml:space="preserve"> דדוקא עבד עברי שאינו יכול לחזור בו ואינו יוצא קודם זמנו אלא בשטר שחרור עובר משום עבדי הם.</w:t>
      </w:r>
      <w:r>
        <w:rPr>
          <w:rFonts w:cs="Arial" w:hint="cs"/>
          <w:rtl/>
        </w:rPr>
        <w:t>''</w:t>
      </w:r>
    </w:p>
    <w:p w14:paraId="6C1F405A" w14:textId="77777777" w:rsidR="005F650A" w:rsidRDefault="00C11F50" w:rsidP="00A335E5">
      <w:pPr>
        <w:spacing w:after="80"/>
        <w:rPr>
          <w:b/>
          <w:bCs/>
          <w:u w:val="single"/>
          <w:rtl/>
        </w:rPr>
      </w:pPr>
      <w:r>
        <w:rPr>
          <w:rFonts w:hint="cs"/>
          <w:b/>
          <w:bCs/>
          <w:u w:val="single"/>
          <w:rtl/>
        </w:rPr>
        <w:lastRenderedPageBreak/>
        <w:t xml:space="preserve">2. </w:t>
      </w:r>
      <w:r w:rsidR="007E376C">
        <w:rPr>
          <w:rFonts w:hint="cs"/>
          <w:b/>
          <w:bCs/>
          <w:u w:val="single"/>
          <w:rtl/>
        </w:rPr>
        <w:t>צמצום האיסור</w:t>
      </w:r>
    </w:p>
    <w:p w14:paraId="7AAB3AE4" w14:textId="121545E3" w:rsidR="00EC511A" w:rsidRPr="004C7C9B" w:rsidRDefault="007E376C" w:rsidP="004C7C9B">
      <w:pPr>
        <w:spacing w:after="80"/>
        <w:rPr>
          <w:rtl/>
        </w:rPr>
      </w:pPr>
      <w:r>
        <w:rPr>
          <w:rFonts w:hint="cs"/>
          <w:rtl/>
        </w:rPr>
        <w:t>אם כן להלכה כפי</w:t>
      </w:r>
      <w:r w:rsidR="00A2488E">
        <w:rPr>
          <w:rFonts w:hint="cs"/>
          <w:rtl/>
        </w:rPr>
        <w:t xml:space="preserve"> שראינו, רוב הפוסקים נקטו שיש איסור </w:t>
      </w:r>
      <w:r w:rsidR="0031692C">
        <w:rPr>
          <w:rFonts w:hint="cs"/>
          <w:rtl/>
        </w:rPr>
        <w:t>לחתום חוזה שכירות</w:t>
      </w:r>
      <w:r w:rsidR="000D220A">
        <w:rPr>
          <w:rFonts w:hint="cs"/>
          <w:rtl/>
        </w:rPr>
        <w:t xml:space="preserve"> על עבודה</w:t>
      </w:r>
      <w:r w:rsidR="0031692C">
        <w:rPr>
          <w:rFonts w:hint="cs"/>
          <w:rtl/>
        </w:rPr>
        <w:t xml:space="preserve">, בין אם לשלוש שנים ובין </w:t>
      </w:r>
      <w:r w:rsidR="00750797">
        <w:rPr>
          <w:rFonts w:hint="cs"/>
          <w:rtl/>
        </w:rPr>
        <w:t>א</w:t>
      </w:r>
      <w:r w:rsidR="0031692C">
        <w:rPr>
          <w:rFonts w:hint="cs"/>
          <w:rtl/>
        </w:rPr>
        <w:t xml:space="preserve">ם לשש. </w:t>
      </w:r>
      <w:r w:rsidR="00EC511A">
        <w:rPr>
          <w:rFonts w:hint="cs"/>
          <w:rtl/>
        </w:rPr>
        <w:t>אמנם, לפעמים אין ברירה, ו</w:t>
      </w:r>
      <w:r w:rsidR="004C7C9B">
        <w:rPr>
          <w:rFonts w:hint="cs"/>
          <w:rtl/>
        </w:rPr>
        <w:t>בגלל סיבות טכני</w:t>
      </w:r>
      <w:r w:rsidR="00C649BC">
        <w:rPr>
          <w:rFonts w:hint="cs"/>
          <w:rtl/>
        </w:rPr>
        <w:t>ו</w:t>
      </w:r>
      <w:r w:rsidR="004C7C9B">
        <w:rPr>
          <w:rFonts w:hint="cs"/>
          <w:rtl/>
        </w:rPr>
        <w:t xml:space="preserve">ת או מטעמי נוחות, </w:t>
      </w:r>
      <w:r w:rsidR="00EC511A">
        <w:rPr>
          <w:rFonts w:hint="cs"/>
          <w:rtl/>
        </w:rPr>
        <w:t xml:space="preserve">יש צורך לחתום על חוזה למספר רב של שנים, ודנו הפוסקים בשאלה האם </w:t>
      </w:r>
      <w:r w:rsidR="004C7C9B">
        <w:rPr>
          <w:rFonts w:hint="cs"/>
          <w:rtl/>
        </w:rPr>
        <w:t xml:space="preserve">בכל זאת </w:t>
      </w:r>
      <w:r w:rsidR="00EC511A">
        <w:rPr>
          <w:rFonts w:hint="cs"/>
          <w:rtl/>
        </w:rPr>
        <w:t>יש מקום להקל</w:t>
      </w:r>
      <w:r w:rsidR="004C7C9B">
        <w:rPr>
          <w:rFonts w:hint="cs"/>
          <w:rtl/>
        </w:rPr>
        <w:t xml:space="preserve"> במק</w:t>
      </w:r>
      <w:r w:rsidR="00C649BC">
        <w:rPr>
          <w:rFonts w:hint="cs"/>
          <w:rtl/>
        </w:rPr>
        <w:t>ר</w:t>
      </w:r>
      <w:r w:rsidR="004C7C9B">
        <w:rPr>
          <w:rFonts w:hint="cs"/>
          <w:rtl/>
        </w:rPr>
        <w:t>ים מסוי</w:t>
      </w:r>
      <w:r w:rsidR="00C649BC">
        <w:rPr>
          <w:rFonts w:hint="cs"/>
          <w:rtl/>
        </w:rPr>
        <w:t>מי</w:t>
      </w:r>
      <w:r w:rsidR="004C7C9B">
        <w:rPr>
          <w:rFonts w:hint="cs"/>
          <w:rtl/>
        </w:rPr>
        <w:t>ם</w:t>
      </w:r>
      <w:r w:rsidR="00EC511A">
        <w:rPr>
          <w:rFonts w:hint="cs"/>
          <w:rtl/>
        </w:rPr>
        <w:t>:</w:t>
      </w:r>
    </w:p>
    <w:p w14:paraId="51B505D9" w14:textId="5C54C9E1" w:rsidR="00EC511A" w:rsidRPr="00EC511A" w:rsidRDefault="00EC511A" w:rsidP="00EC511A">
      <w:pPr>
        <w:spacing w:after="80"/>
        <w:rPr>
          <w:rtl/>
        </w:rPr>
      </w:pPr>
      <w:r>
        <w:rPr>
          <w:rFonts w:hint="cs"/>
          <w:u w:val="single"/>
          <w:rtl/>
        </w:rPr>
        <w:t xml:space="preserve">אפשרות ראשונה: </w:t>
      </w:r>
      <w:r w:rsidR="0031692C">
        <w:rPr>
          <w:rFonts w:hint="cs"/>
          <w:u w:val="single"/>
          <w:rtl/>
        </w:rPr>
        <w:t>משרת קודש</w:t>
      </w:r>
    </w:p>
    <w:p w14:paraId="145B867D" w14:textId="0CD57A1E" w:rsidR="0029657C" w:rsidRDefault="000A28B4" w:rsidP="00A335E5">
      <w:pPr>
        <w:spacing w:after="80"/>
        <w:rPr>
          <w:rtl/>
        </w:rPr>
      </w:pPr>
      <w:r>
        <w:rPr>
          <w:rFonts w:hint="cs"/>
          <w:rtl/>
        </w:rPr>
        <w:t xml:space="preserve">א. </w:t>
      </w:r>
      <w:r w:rsidR="007D485C">
        <w:rPr>
          <w:rFonts w:hint="cs"/>
          <w:rtl/>
        </w:rPr>
        <w:t>בעבר לא כולם הי</w:t>
      </w:r>
      <w:r w:rsidR="00C649BC">
        <w:rPr>
          <w:rFonts w:hint="cs"/>
          <w:rtl/>
        </w:rPr>
        <w:t xml:space="preserve">ו </w:t>
      </w:r>
      <w:r w:rsidR="007D485C">
        <w:rPr>
          <w:rFonts w:hint="cs"/>
          <w:rtl/>
        </w:rPr>
        <w:t>יודעים את סדר התפילה</w:t>
      </w:r>
      <w:r w:rsidR="00820663">
        <w:rPr>
          <w:rFonts w:hint="cs"/>
          <w:rtl/>
        </w:rPr>
        <w:t xml:space="preserve"> </w:t>
      </w:r>
      <w:r w:rsidR="00F9558A">
        <w:rPr>
          <w:rFonts w:hint="cs"/>
          <w:rtl/>
        </w:rPr>
        <w:t>מכיוון ש</w:t>
      </w:r>
      <w:r w:rsidR="00820663">
        <w:rPr>
          <w:rFonts w:hint="cs"/>
          <w:rtl/>
        </w:rPr>
        <w:t>לא הי</w:t>
      </w:r>
      <w:r w:rsidR="00F9558A">
        <w:rPr>
          <w:rFonts w:hint="cs"/>
          <w:rtl/>
        </w:rPr>
        <w:t>ו</w:t>
      </w:r>
      <w:r w:rsidR="00820663">
        <w:rPr>
          <w:rFonts w:hint="cs"/>
          <w:rtl/>
        </w:rPr>
        <w:t xml:space="preserve"> </w:t>
      </w:r>
      <w:r w:rsidR="00F9558A">
        <w:rPr>
          <w:rFonts w:hint="cs"/>
          <w:rtl/>
        </w:rPr>
        <w:t xml:space="preserve">מצויים </w:t>
      </w:r>
      <w:r w:rsidR="00820663">
        <w:rPr>
          <w:rFonts w:hint="cs"/>
          <w:rtl/>
        </w:rPr>
        <w:t>סי</w:t>
      </w:r>
      <w:r w:rsidR="00D6608C">
        <w:rPr>
          <w:rFonts w:hint="cs"/>
          <w:rtl/>
        </w:rPr>
        <w:t>דורים</w:t>
      </w:r>
      <w:r w:rsidR="007D485C">
        <w:rPr>
          <w:rFonts w:hint="cs"/>
          <w:rtl/>
        </w:rPr>
        <w:t xml:space="preserve">, והיה נהוג לשכור חזן לתפילות </w:t>
      </w:r>
      <w:r w:rsidR="00C44CF3">
        <w:rPr>
          <w:rFonts w:hint="cs"/>
          <w:rtl/>
        </w:rPr>
        <w:t xml:space="preserve">במהלך </w:t>
      </w:r>
      <w:r w:rsidR="007D485C">
        <w:rPr>
          <w:rFonts w:hint="cs"/>
          <w:rtl/>
        </w:rPr>
        <w:t xml:space="preserve">השנה או לימים נוראים. </w:t>
      </w:r>
      <w:r w:rsidR="007D485C" w:rsidRPr="007D485C">
        <w:rPr>
          <w:rFonts w:hint="cs"/>
          <w:b/>
          <w:bCs/>
          <w:rtl/>
        </w:rPr>
        <w:t>החוות יאיר</w:t>
      </w:r>
      <w:r w:rsidR="007D485C">
        <w:rPr>
          <w:rFonts w:hint="cs"/>
          <w:rtl/>
        </w:rPr>
        <w:t xml:space="preserve"> </w:t>
      </w:r>
      <w:r w:rsidR="007D485C">
        <w:rPr>
          <w:rFonts w:hint="cs"/>
          <w:sz w:val="18"/>
          <w:szCs w:val="18"/>
          <w:rtl/>
        </w:rPr>
        <w:t>(סי' קמ)</w:t>
      </w:r>
      <w:r w:rsidR="007D485C">
        <w:rPr>
          <w:rFonts w:hint="cs"/>
          <w:rtl/>
        </w:rPr>
        <w:t xml:space="preserve"> דן בחזן ש</w:t>
      </w:r>
      <w:r w:rsidR="00AF55EC">
        <w:rPr>
          <w:rFonts w:hint="cs"/>
          <w:rtl/>
        </w:rPr>
        <w:t xml:space="preserve">חתם חוזה עם </w:t>
      </w:r>
      <w:r w:rsidR="007D485C">
        <w:rPr>
          <w:rFonts w:hint="cs"/>
          <w:rtl/>
        </w:rPr>
        <w:t xml:space="preserve">קהילה </w:t>
      </w:r>
      <w:r w:rsidR="00846FE8">
        <w:rPr>
          <w:rFonts w:hint="cs"/>
          <w:rtl/>
        </w:rPr>
        <w:t>ל</w:t>
      </w:r>
      <w:r w:rsidR="007D485C">
        <w:rPr>
          <w:rFonts w:hint="cs"/>
          <w:rtl/>
        </w:rPr>
        <w:t xml:space="preserve">עשר שנים, אך לאחר מספר שנים קיבל </w:t>
      </w:r>
      <w:r w:rsidR="00EB405D">
        <w:rPr>
          <w:rFonts w:hint="cs"/>
          <w:rtl/>
        </w:rPr>
        <w:t>הצעה</w:t>
      </w:r>
      <w:r w:rsidR="007D485C">
        <w:rPr>
          <w:rFonts w:hint="cs"/>
          <w:rtl/>
        </w:rPr>
        <w:t xml:space="preserve"> </w:t>
      </w:r>
      <w:r w:rsidR="00EB405D">
        <w:rPr>
          <w:rFonts w:hint="cs"/>
          <w:rtl/>
        </w:rPr>
        <w:t>ל</w:t>
      </w:r>
      <w:r w:rsidR="007D485C">
        <w:rPr>
          <w:rFonts w:hint="cs"/>
          <w:rtl/>
        </w:rPr>
        <w:t>חוזה טוב יותר מקהילה אחרת</w:t>
      </w:r>
      <w:r w:rsidR="0052335A">
        <w:rPr>
          <w:rFonts w:hint="cs"/>
          <w:rtl/>
        </w:rPr>
        <w:t>,</w:t>
      </w:r>
      <w:r w:rsidR="007D485C">
        <w:rPr>
          <w:rFonts w:hint="cs"/>
          <w:rtl/>
        </w:rPr>
        <w:t xml:space="preserve"> ו</w:t>
      </w:r>
      <w:r w:rsidR="00750797">
        <w:rPr>
          <w:rFonts w:hint="cs"/>
          <w:rtl/>
        </w:rPr>
        <w:t xml:space="preserve">רצה </w:t>
      </w:r>
      <w:r w:rsidR="007D485C">
        <w:rPr>
          <w:rFonts w:hint="cs"/>
          <w:rtl/>
        </w:rPr>
        <w:t>לעזוב את הקהילה הנוכחית.</w:t>
      </w:r>
      <w:r w:rsidR="007A7F8D">
        <w:rPr>
          <w:rFonts w:hint="cs"/>
          <w:rtl/>
        </w:rPr>
        <w:t xml:space="preserve"> </w:t>
      </w:r>
    </w:p>
    <w:p w14:paraId="229A6404" w14:textId="0817FF6A" w:rsidR="0029657C" w:rsidRDefault="00D03E19" w:rsidP="0029657C">
      <w:pPr>
        <w:spacing w:after="80"/>
        <w:rPr>
          <w:rtl/>
        </w:rPr>
      </w:pPr>
      <w:r>
        <w:rPr>
          <w:rFonts w:hint="cs"/>
          <w:rtl/>
        </w:rPr>
        <w:t xml:space="preserve">בדומה לטענת המלמד בדברי המהר''ם </w:t>
      </w:r>
      <w:r w:rsidR="00DC39F3">
        <w:rPr>
          <w:rFonts w:hint="cs"/>
          <w:rtl/>
        </w:rPr>
        <w:t xml:space="preserve">שראינו </w:t>
      </w:r>
      <w:r>
        <w:rPr>
          <w:rFonts w:hint="cs"/>
          <w:rtl/>
        </w:rPr>
        <w:t xml:space="preserve">לעיל, </w:t>
      </w:r>
      <w:r w:rsidR="00750797">
        <w:rPr>
          <w:rFonts w:hint="cs"/>
          <w:rtl/>
        </w:rPr>
        <w:t xml:space="preserve">טענת </w:t>
      </w:r>
      <w:r w:rsidR="007A7F8D">
        <w:rPr>
          <w:rFonts w:hint="cs"/>
          <w:rtl/>
        </w:rPr>
        <w:t xml:space="preserve">החזן </w:t>
      </w:r>
      <w:r w:rsidR="00750797">
        <w:rPr>
          <w:rFonts w:hint="cs"/>
          <w:rtl/>
        </w:rPr>
        <w:t>היתה</w:t>
      </w:r>
      <w:r>
        <w:rPr>
          <w:rFonts w:hint="cs"/>
          <w:rtl/>
        </w:rPr>
        <w:t xml:space="preserve"> </w:t>
      </w:r>
      <w:r w:rsidR="00A8006A">
        <w:rPr>
          <w:rFonts w:hint="cs"/>
          <w:rtl/>
        </w:rPr>
        <w:t xml:space="preserve">שהוא חתם על חוזה לעשר שנים </w:t>
      </w:r>
      <w:r w:rsidR="00986D4F">
        <w:rPr>
          <w:rFonts w:hint="cs"/>
          <w:rtl/>
        </w:rPr>
        <w:t>ו</w:t>
      </w:r>
      <w:r w:rsidR="00A8006A">
        <w:rPr>
          <w:rFonts w:hint="cs"/>
          <w:rtl/>
        </w:rPr>
        <w:t xml:space="preserve">עבר על האיסור 'לי בני ישראל עבדים ולא עבדים לעבדים', כך שהחוזה </w:t>
      </w:r>
      <w:r w:rsidR="00214C21">
        <w:rPr>
          <w:rFonts w:hint="cs"/>
          <w:rtl/>
        </w:rPr>
        <w:t>בטל</w:t>
      </w:r>
      <w:r>
        <w:rPr>
          <w:rFonts w:hint="cs"/>
          <w:rtl/>
        </w:rPr>
        <w:t>, שהרי אי אפשר לעשות חוזה</w:t>
      </w:r>
      <w:r w:rsidR="00BB535F">
        <w:rPr>
          <w:rFonts w:hint="cs"/>
          <w:rtl/>
        </w:rPr>
        <w:t xml:space="preserve"> שמהווה עבירה</w:t>
      </w:r>
      <w:r w:rsidR="00214C21">
        <w:rPr>
          <w:rFonts w:hint="cs"/>
          <w:rtl/>
        </w:rPr>
        <w:t>.</w:t>
      </w:r>
      <w:r w:rsidR="0029657C">
        <w:rPr>
          <w:rFonts w:hint="cs"/>
          <w:rtl/>
        </w:rPr>
        <w:t xml:space="preserve"> </w:t>
      </w:r>
      <w:r w:rsidR="007E6EAF">
        <w:rPr>
          <w:rFonts w:hint="cs"/>
          <w:rtl/>
        </w:rPr>
        <w:t>למעשה החוות יאיר דחה את דבריו, וכתב שהוא חייב להישאר עם הקהילה הישנה</w:t>
      </w:r>
      <w:r w:rsidR="00EC511A">
        <w:rPr>
          <w:rFonts w:hint="cs"/>
          <w:rtl/>
        </w:rPr>
        <w:t xml:space="preserve">, למרות שהחוזה </w:t>
      </w:r>
      <w:r w:rsidR="009872A1">
        <w:rPr>
          <w:rFonts w:hint="cs"/>
          <w:rtl/>
        </w:rPr>
        <w:t xml:space="preserve">נחתם </w:t>
      </w:r>
      <w:r w:rsidR="00EC511A">
        <w:rPr>
          <w:rFonts w:hint="cs"/>
          <w:rtl/>
        </w:rPr>
        <w:t>להרבה שנים</w:t>
      </w:r>
      <w:r w:rsidR="007E6EAF">
        <w:rPr>
          <w:rFonts w:hint="cs"/>
          <w:rtl/>
        </w:rPr>
        <w:t xml:space="preserve">. </w:t>
      </w:r>
    </w:p>
    <w:p w14:paraId="4D044794" w14:textId="0F888DCA" w:rsidR="0007272F" w:rsidRDefault="00AA1307" w:rsidP="0029657C">
      <w:pPr>
        <w:spacing w:after="80"/>
        <w:rPr>
          <w:rtl/>
        </w:rPr>
      </w:pPr>
      <w:r>
        <w:rPr>
          <w:rFonts w:hint="cs"/>
          <w:rtl/>
        </w:rPr>
        <w:t xml:space="preserve">בטעם דחיית דברי החזן </w:t>
      </w:r>
      <w:r w:rsidR="00750797">
        <w:rPr>
          <w:rFonts w:hint="cs"/>
          <w:rtl/>
        </w:rPr>
        <w:t>צירף</w:t>
      </w:r>
      <w:r w:rsidR="007E6EAF">
        <w:rPr>
          <w:rFonts w:hint="cs"/>
          <w:rtl/>
        </w:rPr>
        <w:t xml:space="preserve"> </w:t>
      </w:r>
      <w:r>
        <w:rPr>
          <w:rFonts w:hint="cs"/>
          <w:rtl/>
        </w:rPr>
        <w:t xml:space="preserve">החוות יאיר </w:t>
      </w:r>
      <w:r w:rsidR="007E6EAF">
        <w:rPr>
          <w:rFonts w:hint="cs"/>
          <w:rtl/>
        </w:rPr>
        <w:t>מספר שיקולים</w:t>
      </w:r>
      <w:r>
        <w:rPr>
          <w:rFonts w:hint="cs"/>
          <w:rtl/>
        </w:rPr>
        <w:t>,</w:t>
      </w:r>
      <w:r w:rsidR="007E6EAF">
        <w:rPr>
          <w:rFonts w:hint="cs"/>
          <w:rtl/>
        </w:rPr>
        <w:t xml:space="preserve"> אך הטענה המרכזית </w:t>
      </w:r>
      <w:r w:rsidR="00575EFE">
        <w:rPr>
          <w:rFonts w:hint="cs"/>
          <w:rtl/>
        </w:rPr>
        <w:t xml:space="preserve">בדבריו </w:t>
      </w:r>
      <w:r w:rsidR="007E6EAF">
        <w:rPr>
          <w:rFonts w:hint="cs"/>
          <w:rtl/>
        </w:rPr>
        <w:t xml:space="preserve">היא, </w:t>
      </w:r>
      <w:r w:rsidR="0029657C">
        <w:rPr>
          <w:rFonts w:hint="cs"/>
          <w:rtl/>
        </w:rPr>
        <w:t xml:space="preserve">שהסיבה שאסור לעשות חוזה ארוך טווח הוא, שבני ישראל </w:t>
      </w:r>
      <w:r w:rsidR="00575EFE">
        <w:rPr>
          <w:rFonts w:hint="cs"/>
          <w:rtl/>
        </w:rPr>
        <w:t xml:space="preserve">עבדים של הקב''ה ולא של בני אדם, אך </w:t>
      </w:r>
      <w:r w:rsidR="00B7737B">
        <w:rPr>
          <w:rFonts w:hint="cs"/>
          <w:rtl/>
        </w:rPr>
        <w:t xml:space="preserve">כאשר אדם עובד במשרה של קודש הוא </w:t>
      </w:r>
      <w:r w:rsidR="00575EFE">
        <w:rPr>
          <w:rFonts w:hint="cs"/>
          <w:rtl/>
        </w:rPr>
        <w:t xml:space="preserve">כלל </w:t>
      </w:r>
      <w:r w:rsidR="00B7737B">
        <w:rPr>
          <w:rFonts w:hint="cs"/>
          <w:rtl/>
        </w:rPr>
        <w:t>לא עובד לבני אדם</w:t>
      </w:r>
      <w:r w:rsidR="00575EFE">
        <w:rPr>
          <w:rFonts w:hint="cs"/>
          <w:rtl/>
        </w:rPr>
        <w:t xml:space="preserve"> </w:t>
      </w:r>
      <w:r w:rsidR="00B7737B">
        <w:rPr>
          <w:rFonts w:hint="cs"/>
          <w:rtl/>
        </w:rPr>
        <w:t xml:space="preserve">אלא </w:t>
      </w:r>
      <w:r w:rsidR="00B779FC">
        <w:rPr>
          <w:rFonts w:hint="cs"/>
          <w:rtl/>
        </w:rPr>
        <w:t>את</w:t>
      </w:r>
      <w:r w:rsidR="00B7737B">
        <w:rPr>
          <w:rFonts w:hint="cs"/>
          <w:rtl/>
        </w:rPr>
        <w:t xml:space="preserve"> </w:t>
      </w:r>
      <w:r w:rsidR="000A28B4">
        <w:rPr>
          <w:rFonts w:hint="cs"/>
          <w:rtl/>
        </w:rPr>
        <w:t xml:space="preserve">הקב''ה, </w:t>
      </w:r>
      <w:r w:rsidR="00575EFE">
        <w:rPr>
          <w:rFonts w:hint="cs"/>
          <w:rtl/>
        </w:rPr>
        <w:t xml:space="preserve">כך שאין </w:t>
      </w:r>
      <w:r w:rsidR="00E95F61">
        <w:rPr>
          <w:rFonts w:hint="cs"/>
          <w:rtl/>
        </w:rPr>
        <w:t>בחתימת החוזה איסור של עבדות.</w:t>
      </w:r>
      <w:r w:rsidR="003F655B">
        <w:rPr>
          <w:rFonts w:hint="cs"/>
          <w:rtl/>
        </w:rPr>
        <w:t xml:space="preserve"> משום כך לשיטתו </w:t>
      </w:r>
      <w:r w:rsidR="008766C7">
        <w:rPr>
          <w:rFonts w:hint="cs"/>
          <w:rtl/>
        </w:rPr>
        <w:t xml:space="preserve">גם </w:t>
      </w:r>
      <w:r w:rsidR="003F655B">
        <w:rPr>
          <w:rFonts w:hint="cs"/>
          <w:rtl/>
        </w:rPr>
        <w:t xml:space="preserve">אין איסור על הרבנים הראשיים לחתום על חוזה, למרות שכהונת רב ראשי היא </w:t>
      </w:r>
      <w:r w:rsidR="00CF281A">
        <w:rPr>
          <w:rFonts w:hint="cs"/>
          <w:rtl/>
        </w:rPr>
        <w:t>ל</w:t>
      </w:r>
      <w:r w:rsidR="003F655B">
        <w:rPr>
          <w:rFonts w:hint="cs"/>
          <w:rtl/>
        </w:rPr>
        <w:t>עשר שני</w:t>
      </w:r>
      <w:r w:rsidR="00623FAC">
        <w:rPr>
          <w:rFonts w:hint="cs"/>
          <w:rtl/>
        </w:rPr>
        <w:t>ם</w:t>
      </w:r>
      <w:r w:rsidR="003F655B">
        <w:rPr>
          <w:rFonts w:hint="cs"/>
          <w:rtl/>
        </w:rPr>
        <w:t>.</w:t>
      </w:r>
    </w:p>
    <w:p w14:paraId="383AD381" w14:textId="75DE4A9A" w:rsidR="007E6EAF" w:rsidRDefault="00DC39F3" w:rsidP="00A335E5">
      <w:pPr>
        <w:spacing w:after="80"/>
        <w:rPr>
          <w:rtl/>
        </w:rPr>
      </w:pPr>
      <w:r>
        <w:rPr>
          <w:rFonts w:hint="cs"/>
          <w:rtl/>
        </w:rPr>
        <w:t>כיצד יתמודד עם דברי המהר''ם שראינו לעיל, שאסר על מלמד לחתום חוזה ליותר משלוש שנים</w:t>
      </w:r>
      <w:r w:rsidR="00BE5763">
        <w:rPr>
          <w:rFonts w:hint="cs"/>
          <w:rtl/>
        </w:rPr>
        <w:t>ף</w:t>
      </w:r>
      <w:r>
        <w:rPr>
          <w:rFonts w:hint="cs"/>
          <w:rtl/>
        </w:rPr>
        <w:t xml:space="preserve"> למרות שלכאורה המלמד עובד בעבודת קודש?</w:t>
      </w:r>
      <w:r w:rsidR="002F6780">
        <w:rPr>
          <w:rFonts w:hint="cs"/>
          <w:rtl/>
        </w:rPr>
        <w:t xml:space="preserve"> החוות יאיר</w:t>
      </w:r>
      <w:r w:rsidR="00BF44D9">
        <w:rPr>
          <w:rFonts w:hint="cs"/>
          <w:rtl/>
        </w:rPr>
        <w:t xml:space="preserve"> תירץ</w:t>
      </w:r>
      <w:r w:rsidR="002F6780">
        <w:rPr>
          <w:rFonts w:hint="cs"/>
          <w:rtl/>
        </w:rPr>
        <w:t xml:space="preserve">, שהמלמד נוטל שכר </w:t>
      </w:r>
      <w:r w:rsidR="00D05E7E">
        <w:rPr>
          <w:rFonts w:hint="cs"/>
          <w:rtl/>
        </w:rPr>
        <w:t xml:space="preserve">בעבור </w:t>
      </w:r>
      <w:r w:rsidR="00BF44D9">
        <w:rPr>
          <w:rFonts w:hint="cs"/>
          <w:rtl/>
        </w:rPr>
        <w:t xml:space="preserve">לימוד </w:t>
      </w:r>
      <w:r w:rsidR="002F6780">
        <w:rPr>
          <w:rFonts w:hint="cs"/>
          <w:rtl/>
        </w:rPr>
        <w:t>טעמי המקרא, ולימוד טעמי המקרא לא נחש</w:t>
      </w:r>
      <w:r w:rsidR="005D057E">
        <w:rPr>
          <w:rFonts w:hint="cs"/>
          <w:rtl/>
        </w:rPr>
        <w:t>ב עבודת ה'</w:t>
      </w:r>
      <w:r w:rsidR="00D05E7E">
        <w:rPr>
          <w:rFonts w:hint="cs"/>
          <w:rtl/>
        </w:rPr>
        <w:t xml:space="preserve">, </w:t>
      </w:r>
      <w:r w:rsidR="005D057E">
        <w:rPr>
          <w:rFonts w:hint="cs"/>
          <w:rtl/>
        </w:rPr>
        <w:t>מה שאין כן חזן שמתפלל לפני התיב</w:t>
      </w:r>
      <w:r w:rsidR="00BE5763">
        <w:rPr>
          <w:rFonts w:hint="cs"/>
          <w:rtl/>
        </w:rPr>
        <w:t>ה שנחשב עובד ה', ולכן גם מותר לו לחתום על חוזה ארוך טווח</w:t>
      </w:r>
      <w:r w:rsidR="005D057E">
        <w:rPr>
          <w:rFonts w:hint="cs"/>
          <w:rtl/>
        </w:rPr>
        <w:t>,</w:t>
      </w:r>
      <w:r w:rsidR="0007272F">
        <w:rPr>
          <w:rFonts w:hint="cs"/>
          <w:rtl/>
        </w:rPr>
        <w:t xml:space="preserve"> ובלשונו:</w:t>
      </w:r>
    </w:p>
    <w:p w14:paraId="43D0D46E" w14:textId="399962F3" w:rsidR="00AC68D2" w:rsidRDefault="004E0F38" w:rsidP="00A335E5">
      <w:pPr>
        <w:spacing w:after="80"/>
        <w:ind w:left="720"/>
        <w:rPr>
          <w:rtl/>
        </w:rPr>
      </w:pPr>
      <w:r>
        <w:rPr>
          <w:rFonts w:hint="cs"/>
          <w:rtl/>
        </w:rPr>
        <w:t>''</w:t>
      </w:r>
      <w:r w:rsidR="0007272F">
        <w:rPr>
          <w:rFonts w:hint="cs"/>
          <w:rtl/>
        </w:rPr>
        <w:t>ועוד יש לומר דדווקא פועל דהוי ביותר מג' שנים עבד לאדם והוי עבדים לעבדים</w:t>
      </w:r>
      <w:r w:rsidR="007B421C">
        <w:rPr>
          <w:rFonts w:hint="cs"/>
          <w:rtl/>
        </w:rPr>
        <w:t>,</w:t>
      </w:r>
      <w:r w:rsidR="0007272F">
        <w:rPr>
          <w:rFonts w:hint="cs"/>
          <w:rtl/>
        </w:rPr>
        <w:t xml:space="preserve"> ואפילו מלמד דאוסר המרדכי מכל מקום אין היתר בשכר שנוטל רק שכר שימור ופסקי טעמים דאינם מצות ה' ועבדותו יתברך, מה שאין כן החזן שמכבד בקולו ה' מהונו ממה שחננו ומשמח אלוקים ואנשים לא נקרא בכך עבד לעבדים</w:t>
      </w:r>
      <w:r w:rsidR="000E5C0D">
        <w:rPr>
          <w:rFonts w:hint="cs"/>
          <w:rtl/>
        </w:rPr>
        <w:t xml:space="preserve"> </w:t>
      </w:r>
      <w:r w:rsidR="000E5C0D">
        <w:rPr>
          <w:rFonts w:hint="cs"/>
          <w:sz w:val="18"/>
          <w:szCs w:val="18"/>
          <w:rtl/>
        </w:rPr>
        <w:t>(ועיין הערה</w:t>
      </w:r>
      <w:r w:rsidR="000E5C0D">
        <w:rPr>
          <w:rStyle w:val="a5"/>
          <w:rtl/>
        </w:rPr>
        <w:footnoteReference w:id="2"/>
      </w:r>
      <w:r w:rsidR="000E5C0D">
        <w:rPr>
          <w:rFonts w:hint="cs"/>
          <w:sz w:val="18"/>
          <w:szCs w:val="18"/>
          <w:rtl/>
        </w:rPr>
        <w:t>)</w:t>
      </w:r>
      <w:r w:rsidR="0007272F">
        <w:rPr>
          <w:rFonts w:hint="cs"/>
          <w:rtl/>
        </w:rPr>
        <w:t>.</w:t>
      </w:r>
      <w:r>
        <w:rPr>
          <w:rFonts w:hint="cs"/>
          <w:rtl/>
        </w:rPr>
        <w:t>''</w:t>
      </w:r>
    </w:p>
    <w:p w14:paraId="3D724E43" w14:textId="63D1189B" w:rsidR="002112CC" w:rsidRDefault="00AC68D2" w:rsidP="00A335E5">
      <w:pPr>
        <w:spacing w:after="80"/>
        <w:rPr>
          <w:rtl/>
        </w:rPr>
      </w:pPr>
      <w:r>
        <w:rPr>
          <w:rFonts w:hint="cs"/>
          <w:rtl/>
        </w:rPr>
        <w:t xml:space="preserve">ב. </w:t>
      </w:r>
      <w:r w:rsidR="00C72AAE">
        <w:rPr>
          <w:rFonts w:hint="cs"/>
          <w:rtl/>
        </w:rPr>
        <w:t xml:space="preserve">רוב הפוסקים </w:t>
      </w:r>
      <w:r w:rsidR="008E0824">
        <w:rPr>
          <w:rFonts w:hint="cs"/>
          <w:rtl/>
        </w:rPr>
        <w:t>וב</w:t>
      </w:r>
      <w:r w:rsidR="00CF281A">
        <w:rPr>
          <w:rFonts w:hint="cs"/>
          <w:rtl/>
        </w:rPr>
        <w:t>י</w:t>
      </w:r>
      <w:r w:rsidR="008E0824">
        <w:rPr>
          <w:rFonts w:hint="cs"/>
          <w:rtl/>
        </w:rPr>
        <w:t xml:space="preserve">ניהם </w:t>
      </w:r>
      <w:r w:rsidR="008E0824" w:rsidRPr="00C72AAE">
        <w:rPr>
          <w:rFonts w:hint="cs"/>
          <w:b/>
          <w:bCs/>
          <w:rtl/>
        </w:rPr>
        <w:t>השבות יעקב</w:t>
      </w:r>
      <w:r w:rsidR="008E0824">
        <w:rPr>
          <w:rFonts w:hint="cs"/>
          <w:rtl/>
        </w:rPr>
        <w:t xml:space="preserve"> </w:t>
      </w:r>
      <w:r w:rsidR="008E0824" w:rsidRPr="00C72AAE">
        <w:rPr>
          <w:rFonts w:hint="cs"/>
          <w:sz w:val="18"/>
          <w:szCs w:val="18"/>
          <w:rtl/>
        </w:rPr>
        <w:t>(א, ו)</w:t>
      </w:r>
      <w:r w:rsidR="008E0824">
        <w:rPr>
          <w:rFonts w:hint="cs"/>
          <w:rtl/>
        </w:rPr>
        <w:t xml:space="preserve">, </w:t>
      </w:r>
      <w:r w:rsidR="008E0824" w:rsidRPr="002112CC">
        <w:rPr>
          <w:rFonts w:hint="cs"/>
          <w:b/>
          <w:bCs/>
          <w:rtl/>
        </w:rPr>
        <w:t>קצות החושן</w:t>
      </w:r>
      <w:r w:rsidR="008E0824">
        <w:rPr>
          <w:rFonts w:hint="cs"/>
          <w:rtl/>
        </w:rPr>
        <w:t xml:space="preserve"> </w:t>
      </w:r>
      <w:r w:rsidR="008E0824">
        <w:rPr>
          <w:rFonts w:hint="cs"/>
          <w:sz w:val="18"/>
          <w:szCs w:val="18"/>
          <w:rtl/>
        </w:rPr>
        <w:t>(חו''מ שלג, ז)</w:t>
      </w:r>
      <w:r w:rsidR="008E0824">
        <w:rPr>
          <w:rFonts w:hint="cs"/>
          <w:rtl/>
        </w:rPr>
        <w:t xml:space="preserve"> </w:t>
      </w:r>
      <w:r w:rsidR="00C72AAE">
        <w:rPr>
          <w:rFonts w:hint="cs"/>
          <w:rtl/>
        </w:rPr>
        <w:t>חלקו על דברי החוות יאיר וכתבו, שאין חילוק בין סוגי העבודות, ו</w:t>
      </w:r>
      <w:r w:rsidR="008E0824">
        <w:rPr>
          <w:rFonts w:hint="cs"/>
          <w:rtl/>
        </w:rPr>
        <w:t>כ</w:t>
      </w:r>
      <w:r w:rsidR="00CF281A">
        <w:rPr>
          <w:rFonts w:hint="cs"/>
          <w:rtl/>
        </w:rPr>
        <w:t>שם</w:t>
      </w:r>
      <w:r w:rsidR="008E0824">
        <w:rPr>
          <w:rFonts w:hint="cs"/>
          <w:rtl/>
        </w:rPr>
        <w:t xml:space="preserve"> שלפועל בניין, עורך דין וכדומה אסור לעשות חוזה ארוך טווח, </w:t>
      </w:r>
      <w:r w:rsidR="00C72AAE">
        <w:rPr>
          <w:rFonts w:hint="cs"/>
          <w:rtl/>
        </w:rPr>
        <w:t>גם לרב, חזן,</w:t>
      </w:r>
      <w:r w:rsidR="00122829">
        <w:rPr>
          <w:rFonts w:hint="cs"/>
          <w:rtl/>
        </w:rPr>
        <w:t xml:space="preserve"> שוחט</w:t>
      </w:r>
      <w:r w:rsidR="00C72AAE">
        <w:rPr>
          <w:rFonts w:hint="cs"/>
          <w:rtl/>
        </w:rPr>
        <w:t xml:space="preserve"> או מלמד </w:t>
      </w:r>
      <w:r w:rsidR="00EB2349">
        <w:rPr>
          <w:rFonts w:hint="cs"/>
          <w:rtl/>
        </w:rPr>
        <w:t xml:space="preserve">טעמים </w:t>
      </w:r>
      <w:r w:rsidR="00C72AAE">
        <w:rPr>
          <w:rFonts w:hint="cs"/>
          <w:rtl/>
        </w:rPr>
        <w:t xml:space="preserve">אסור לחתום על חוזה יותר משלוש שנים, </w:t>
      </w:r>
      <w:r w:rsidR="008E0824">
        <w:rPr>
          <w:rFonts w:hint="cs"/>
          <w:rtl/>
        </w:rPr>
        <w:t>למרות שמדובר במקצועות קודש והיה מקום לומר שהעובד בהם נחשב עבד ה'</w:t>
      </w:r>
      <w:r w:rsidR="00597242">
        <w:rPr>
          <w:rFonts w:hint="cs"/>
          <w:rtl/>
        </w:rPr>
        <w:t>, ולא עבד לאדם</w:t>
      </w:r>
      <w:r w:rsidR="00C72AAE">
        <w:rPr>
          <w:rFonts w:hint="cs"/>
          <w:rtl/>
        </w:rPr>
        <w:t>.</w:t>
      </w:r>
    </w:p>
    <w:p w14:paraId="6531330F" w14:textId="3DF1BF58" w:rsidR="005568E4" w:rsidRDefault="002112CC" w:rsidP="00561490">
      <w:pPr>
        <w:spacing w:after="80"/>
        <w:rPr>
          <w:rtl/>
        </w:rPr>
      </w:pPr>
      <w:r>
        <w:rPr>
          <w:rFonts w:hint="cs"/>
          <w:rtl/>
        </w:rPr>
        <w:t>הם דחו</w:t>
      </w:r>
      <w:r w:rsidR="00A60FE7">
        <w:rPr>
          <w:rFonts w:hint="cs"/>
          <w:rtl/>
        </w:rPr>
        <w:t xml:space="preserve"> את</w:t>
      </w:r>
      <w:r>
        <w:rPr>
          <w:rFonts w:hint="cs"/>
          <w:rtl/>
        </w:rPr>
        <w:t xml:space="preserve"> דבריו </w:t>
      </w:r>
      <w:r w:rsidR="00B60BD2">
        <w:rPr>
          <w:rFonts w:hint="cs"/>
          <w:rtl/>
        </w:rPr>
        <w:t>שלימוד</w:t>
      </w:r>
      <w:r>
        <w:rPr>
          <w:rFonts w:hint="cs"/>
          <w:rtl/>
        </w:rPr>
        <w:t xml:space="preserve"> טעמים לא נחשב עבודת ה'</w:t>
      </w:r>
      <w:r w:rsidR="00A60FE7">
        <w:rPr>
          <w:rFonts w:hint="cs"/>
          <w:rtl/>
        </w:rPr>
        <w:t xml:space="preserve"> (ולכן אסר המהר''ם לעשות חוזה ארוך טווח עם מלמד)</w:t>
      </w:r>
      <w:r>
        <w:rPr>
          <w:rFonts w:hint="cs"/>
          <w:rtl/>
        </w:rPr>
        <w:t xml:space="preserve">, </w:t>
      </w:r>
      <w:r w:rsidR="00A60FE7">
        <w:rPr>
          <w:rFonts w:hint="cs"/>
          <w:rtl/>
        </w:rPr>
        <w:t xml:space="preserve">בעקבות </w:t>
      </w:r>
      <w:r>
        <w:rPr>
          <w:rFonts w:hint="cs"/>
          <w:rtl/>
        </w:rPr>
        <w:t xml:space="preserve">הגמרא במסכת נדרים </w:t>
      </w:r>
      <w:r>
        <w:rPr>
          <w:rFonts w:hint="cs"/>
          <w:sz w:val="18"/>
          <w:szCs w:val="18"/>
          <w:rtl/>
        </w:rPr>
        <w:t xml:space="preserve">(לז ע''א) </w:t>
      </w:r>
      <w:r w:rsidR="00A60FE7">
        <w:rPr>
          <w:rFonts w:hint="cs"/>
          <w:rtl/>
        </w:rPr>
        <w:t>ה</w:t>
      </w:r>
      <w:r>
        <w:rPr>
          <w:rFonts w:hint="cs"/>
          <w:rtl/>
        </w:rPr>
        <w:t xml:space="preserve">כותבת </w:t>
      </w:r>
      <w:r w:rsidR="00DE3912">
        <w:rPr>
          <w:rFonts w:hint="cs"/>
          <w:rtl/>
        </w:rPr>
        <w:t>בשם רב</w:t>
      </w:r>
      <w:r w:rsidR="00A60FE7">
        <w:rPr>
          <w:rFonts w:hint="cs"/>
          <w:rtl/>
        </w:rPr>
        <w:t>,</w:t>
      </w:r>
      <w:r w:rsidR="00DE3912">
        <w:rPr>
          <w:rFonts w:hint="cs"/>
          <w:rtl/>
        </w:rPr>
        <w:t xml:space="preserve"> </w:t>
      </w:r>
      <w:r>
        <w:rPr>
          <w:rFonts w:hint="cs"/>
          <w:rtl/>
        </w:rPr>
        <w:t>שאסור לקחת שכר על לימוד טעמים</w:t>
      </w:r>
      <w:r w:rsidR="00A60FE7">
        <w:rPr>
          <w:rFonts w:hint="cs"/>
          <w:rtl/>
        </w:rPr>
        <w:t xml:space="preserve">, </w:t>
      </w:r>
      <w:r>
        <w:rPr>
          <w:rFonts w:hint="cs"/>
          <w:rtl/>
        </w:rPr>
        <w:t xml:space="preserve">מכיוון שמדובר בלימוד דברי </w:t>
      </w:r>
      <w:r w:rsidR="00A60FE7">
        <w:rPr>
          <w:rFonts w:hint="cs"/>
          <w:rtl/>
        </w:rPr>
        <w:t>תורה</w:t>
      </w:r>
      <w:r>
        <w:rPr>
          <w:rFonts w:hint="cs"/>
          <w:rtl/>
        </w:rPr>
        <w:t xml:space="preserve">, ואין לקחת </w:t>
      </w:r>
      <w:r w:rsidR="00FE07AE">
        <w:rPr>
          <w:rFonts w:hint="cs"/>
          <w:rtl/>
        </w:rPr>
        <w:t>שכר על לימוד דברי ה'</w:t>
      </w:r>
      <w:r w:rsidR="00A60FE7">
        <w:rPr>
          <w:rFonts w:hint="cs"/>
          <w:rtl/>
        </w:rPr>
        <w:t xml:space="preserve"> - מוכח שגם ל</w:t>
      </w:r>
      <w:r w:rsidR="00CF281A">
        <w:rPr>
          <w:rFonts w:hint="cs"/>
          <w:rtl/>
        </w:rPr>
        <w:t xml:space="preserve">מידת </w:t>
      </w:r>
      <w:r w:rsidR="00A60FE7">
        <w:rPr>
          <w:rFonts w:hint="cs"/>
          <w:rtl/>
        </w:rPr>
        <w:t>טעמים נחשבת עבודת ה'</w:t>
      </w:r>
      <w:r w:rsidR="00561490">
        <w:rPr>
          <w:rFonts w:hint="cs"/>
          <w:rtl/>
        </w:rPr>
        <w:t>, ולמרות זאת פסל המהר''ם את החוזה</w:t>
      </w:r>
      <w:r w:rsidR="009C52D2">
        <w:rPr>
          <w:rFonts w:hint="cs"/>
          <w:rtl/>
        </w:rPr>
        <w:t>.</w:t>
      </w:r>
    </w:p>
    <w:p w14:paraId="2B80B4AC" w14:textId="79EC3F0A" w:rsidR="0007272F" w:rsidRPr="005568E4" w:rsidRDefault="007E694B" w:rsidP="00A335E5">
      <w:pPr>
        <w:spacing w:after="80"/>
        <w:rPr>
          <w:u w:val="single"/>
          <w:rtl/>
        </w:rPr>
      </w:pPr>
      <w:r>
        <w:rPr>
          <w:rFonts w:hint="cs"/>
          <w:u w:val="single"/>
          <w:rtl/>
        </w:rPr>
        <w:t>אפשרות שנייה: חופש</w:t>
      </w:r>
      <w:r w:rsidR="00CF281A">
        <w:rPr>
          <w:rFonts w:hint="cs"/>
          <w:u w:val="single"/>
          <w:rtl/>
        </w:rPr>
        <w:t>ות</w:t>
      </w:r>
    </w:p>
    <w:p w14:paraId="039FE562" w14:textId="200029C5" w:rsidR="00B1347C" w:rsidRDefault="00BF123D" w:rsidP="00A335E5">
      <w:pPr>
        <w:spacing w:after="80"/>
        <w:rPr>
          <w:rtl/>
        </w:rPr>
      </w:pPr>
      <w:r>
        <w:rPr>
          <w:rFonts w:hint="cs"/>
          <w:rtl/>
        </w:rPr>
        <w:t xml:space="preserve">א. </w:t>
      </w:r>
      <w:r w:rsidR="00FB3A66">
        <w:rPr>
          <w:rFonts w:hint="cs"/>
          <w:rtl/>
        </w:rPr>
        <w:t xml:space="preserve">סברא </w:t>
      </w:r>
      <w:r w:rsidR="00B74951">
        <w:rPr>
          <w:rFonts w:hint="cs"/>
          <w:rtl/>
        </w:rPr>
        <w:t>משמעותי</w:t>
      </w:r>
      <w:r w:rsidR="00FB3A66">
        <w:rPr>
          <w:rFonts w:hint="cs"/>
          <w:rtl/>
        </w:rPr>
        <w:t>ת</w:t>
      </w:r>
      <w:r w:rsidR="00B74951">
        <w:rPr>
          <w:rFonts w:hint="cs"/>
          <w:rtl/>
        </w:rPr>
        <w:t xml:space="preserve"> להקל</w:t>
      </w:r>
      <w:r w:rsidR="00FB3A66">
        <w:rPr>
          <w:rFonts w:hint="cs"/>
          <w:rtl/>
        </w:rPr>
        <w:t xml:space="preserve"> בעניין ע</w:t>
      </w:r>
      <w:r w:rsidR="00CF281A">
        <w:rPr>
          <w:rFonts w:hint="cs"/>
          <w:rtl/>
        </w:rPr>
        <w:t xml:space="preserve">ריכת </w:t>
      </w:r>
      <w:r w:rsidR="00FB3A66">
        <w:rPr>
          <w:rFonts w:hint="cs"/>
          <w:rtl/>
        </w:rPr>
        <w:t>חוזה ארוך טווח</w:t>
      </w:r>
      <w:r w:rsidR="00B74951">
        <w:rPr>
          <w:rFonts w:hint="cs"/>
          <w:rtl/>
        </w:rPr>
        <w:t xml:space="preserve">, מופיע בדברי </w:t>
      </w:r>
      <w:r w:rsidR="00B1347C" w:rsidRPr="00CD182B">
        <w:rPr>
          <w:rFonts w:hint="cs"/>
          <w:b/>
          <w:bCs/>
          <w:rtl/>
        </w:rPr>
        <w:t>הרב</w:t>
      </w:r>
      <w:r w:rsidR="00B1347C">
        <w:rPr>
          <w:rFonts w:hint="cs"/>
          <w:rtl/>
        </w:rPr>
        <w:t xml:space="preserve"> </w:t>
      </w:r>
      <w:r w:rsidR="00B1347C" w:rsidRPr="00CD182B">
        <w:rPr>
          <w:rFonts w:hint="cs"/>
          <w:b/>
          <w:bCs/>
          <w:rtl/>
        </w:rPr>
        <w:t>שטרן</w:t>
      </w:r>
      <w:r w:rsidR="00B74951">
        <w:rPr>
          <w:rFonts w:hint="cs"/>
          <w:rtl/>
        </w:rPr>
        <w:t xml:space="preserve"> </w:t>
      </w:r>
      <w:r w:rsidR="00B74951">
        <w:rPr>
          <w:rFonts w:hint="cs"/>
          <w:sz w:val="18"/>
          <w:szCs w:val="18"/>
          <w:rtl/>
        </w:rPr>
        <w:t>(</w:t>
      </w:r>
      <w:r w:rsidR="00CD182B" w:rsidRPr="00CD182B">
        <w:rPr>
          <w:rFonts w:hint="cs"/>
          <w:sz w:val="18"/>
          <w:szCs w:val="18"/>
          <w:rtl/>
        </w:rPr>
        <w:t xml:space="preserve">בצל החכמה </w:t>
      </w:r>
      <w:r w:rsidR="00B74951">
        <w:rPr>
          <w:rFonts w:hint="cs"/>
          <w:sz w:val="18"/>
          <w:szCs w:val="18"/>
          <w:rtl/>
        </w:rPr>
        <w:t>ב, פז)</w:t>
      </w:r>
      <w:r w:rsidR="00B74951">
        <w:rPr>
          <w:rFonts w:hint="cs"/>
          <w:rtl/>
        </w:rPr>
        <w:t xml:space="preserve">. </w:t>
      </w:r>
      <w:r w:rsidR="00701371">
        <w:rPr>
          <w:rFonts w:hint="cs"/>
          <w:rtl/>
        </w:rPr>
        <w:t>בחלק מהמקומות בחוץ לארץ, נהוג לשכור אדם, שישמש כרב או שוחט</w:t>
      </w:r>
      <w:r w:rsidR="00574009">
        <w:rPr>
          <w:rFonts w:hint="cs"/>
          <w:rtl/>
        </w:rPr>
        <w:t>.</w:t>
      </w:r>
      <w:r w:rsidR="00892E29">
        <w:rPr>
          <w:rFonts w:hint="cs"/>
          <w:rtl/>
        </w:rPr>
        <w:t xml:space="preserve"> מכיוון שהקהילה הייתה שוכרת לרב </w:t>
      </w:r>
      <w:r w:rsidR="00863DBF">
        <w:rPr>
          <w:rFonts w:hint="cs"/>
          <w:rtl/>
        </w:rPr>
        <w:t xml:space="preserve">ולמשפחתו </w:t>
      </w:r>
      <w:r w:rsidR="00892E29">
        <w:rPr>
          <w:rFonts w:hint="cs"/>
          <w:rtl/>
        </w:rPr>
        <w:t xml:space="preserve">מקום </w:t>
      </w:r>
      <w:r w:rsidR="00CF281A">
        <w:rPr>
          <w:rFonts w:hint="cs"/>
          <w:rtl/>
        </w:rPr>
        <w:t xml:space="preserve">מגורים </w:t>
      </w:r>
      <w:r w:rsidR="00892E29">
        <w:rPr>
          <w:rFonts w:hint="cs"/>
          <w:rtl/>
        </w:rPr>
        <w:t xml:space="preserve">וגם משלמת על כרטיסי הטיסה, היו </w:t>
      </w:r>
      <w:r w:rsidR="006D6B15">
        <w:rPr>
          <w:rFonts w:hint="cs"/>
          <w:rtl/>
        </w:rPr>
        <w:t xml:space="preserve">חותמים איתו על חוזה </w:t>
      </w:r>
      <w:r w:rsidR="009C52D2">
        <w:rPr>
          <w:rFonts w:hint="cs"/>
          <w:rtl/>
        </w:rPr>
        <w:t>ש</w:t>
      </w:r>
      <w:r w:rsidR="00892E29">
        <w:rPr>
          <w:rFonts w:hint="cs"/>
          <w:rtl/>
        </w:rPr>
        <w:t>לא יעזוב אותם ל</w:t>
      </w:r>
      <w:r w:rsidR="00CF281A">
        <w:rPr>
          <w:rFonts w:hint="cs"/>
          <w:rtl/>
        </w:rPr>
        <w:t xml:space="preserve">אחר </w:t>
      </w:r>
      <w:r w:rsidR="00892E29">
        <w:rPr>
          <w:rFonts w:hint="cs"/>
          <w:rtl/>
        </w:rPr>
        <w:t>מספר שנים.</w:t>
      </w:r>
      <w:r w:rsidR="006431EA">
        <w:rPr>
          <w:rFonts w:hint="cs"/>
          <w:rtl/>
        </w:rPr>
        <w:t xml:space="preserve"> הרב שטרן נשאל, האם מותר </w:t>
      </w:r>
      <w:r w:rsidR="001C750F">
        <w:rPr>
          <w:rFonts w:hint="cs"/>
          <w:rtl/>
        </w:rPr>
        <w:t>לחתום</w:t>
      </w:r>
      <w:r w:rsidR="006431EA">
        <w:rPr>
          <w:rFonts w:hint="cs"/>
          <w:rtl/>
        </w:rPr>
        <w:t xml:space="preserve"> </w:t>
      </w:r>
      <w:r w:rsidR="001C750F">
        <w:rPr>
          <w:rFonts w:hint="cs"/>
          <w:rtl/>
        </w:rPr>
        <w:t xml:space="preserve">על </w:t>
      </w:r>
      <w:r w:rsidR="006D6B15">
        <w:rPr>
          <w:rFonts w:hint="cs"/>
          <w:rtl/>
        </w:rPr>
        <w:t>ה</w:t>
      </w:r>
      <w:r w:rsidR="006431EA">
        <w:rPr>
          <w:rFonts w:hint="cs"/>
          <w:rtl/>
        </w:rPr>
        <w:t>חוזה</w:t>
      </w:r>
      <w:r w:rsidR="006D6B15">
        <w:rPr>
          <w:rFonts w:hint="cs"/>
          <w:rtl/>
        </w:rPr>
        <w:t>.</w:t>
      </w:r>
      <w:r w:rsidR="006431EA">
        <w:rPr>
          <w:rFonts w:hint="cs"/>
          <w:rtl/>
        </w:rPr>
        <w:t xml:space="preserve"> </w:t>
      </w:r>
    </w:p>
    <w:p w14:paraId="282F8B3D" w14:textId="6C452FD6" w:rsidR="00041003" w:rsidRDefault="00396226" w:rsidP="00A335E5">
      <w:pPr>
        <w:spacing w:after="80"/>
        <w:rPr>
          <w:rtl/>
        </w:rPr>
      </w:pPr>
      <w:r>
        <w:rPr>
          <w:rFonts w:hint="cs"/>
          <w:rtl/>
        </w:rPr>
        <w:t xml:space="preserve">למעשה פסק להקל על פי </w:t>
      </w:r>
      <w:r w:rsidR="006431EA">
        <w:rPr>
          <w:rFonts w:hint="cs"/>
          <w:rtl/>
        </w:rPr>
        <w:t>די</w:t>
      </w:r>
      <w:r>
        <w:rPr>
          <w:rFonts w:hint="cs"/>
          <w:rtl/>
        </w:rPr>
        <w:t>ו</w:t>
      </w:r>
      <w:r w:rsidR="006431EA">
        <w:rPr>
          <w:rFonts w:hint="cs"/>
          <w:rtl/>
        </w:rPr>
        <w:t xml:space="preserve">ק </w:t>
      </w:r>
      <w:r>
        <w:rPr>
          <w:rFonts w:hint="cs"/>
          <w:rtl/>
        </w:rPr>
        <w:t>ב</w:t>
      </w:r>
      <w:r w:rsidR="006431EA">
        <w:rPr>
          <w:rFonts w:hint="cs"/>
          <w:rtl/>
        </w:rPr>
        <w:t>דברי המרדכי, שהאיסור ל</w:t>
      </w:r>
      <w:r w:rsidR="0006760A">
        <w:rPr>
          <w:rFonts w:hint="cs"/>
          <w:rtl/>
        </w:rPr>
        <w:t>אדם ל</w:t>
      </w:r>
      <w:r w:rsidR="006431EA">
        <w:rPr>
          <w:rFonts w:hint="cs"/>
          <w:rtl/>
        </w:rPr>
        <w:t xml:space="preserve">היות שכיר ליותר משלוש </w:t>
      </w:r>
      <w:r w:rsidR="0042082B">
        <w:rPr>
          <w:rFonts w:hint="cs"/>
          <w:rtl/>
        </w:rPr>
        <w:t xml:space="preserve">(או שש) </w:t>
      </w:r>
      <w:r w:rsidR="006431EA">
        <w:rPr>
          <w:rFonts w:hint="cs"/>
          <w:rtl/>
        </w:rPr>
        <w:t xml:space="preserve">שנים, </w:t>
      </w:r>
      <w:r w:rsidR="003C1341">
        <w:rPr>
          <w:rFonts w:hint="cs"/>
          <w:rtl/>
        </w:rPr>
        <w:t xml:space="preserve">תקף </w:t>
      </w:r>
      <w:r w:rsidR="006431EA">
        <w:rPr>
          <w:rFonts w:hint="cs"/>
          <w:rtl/>
        </w:rPr>
        <w:t xml:space="preserve">רק במקרה בו הוא שכיר </w:t>
      </w:r>
      <w:r w:rsidR="0042082B">
        <w:rPr>
          <w:rFonts w:hint="cs"/>
          <w:rtl/>
        </w:rPr>
        <w:t xml:space="preserve">במשך </w:t>
      </w:r>
      <w:r w:rsidR="006431EA">
        <w:rPr>
          <w:rFonts w:hint="cs"/>
          <w:rtl/>
        </w:rPr>
        <w:t>שנים רצופות</w:t>
      </w:r>
      <w:r w:rsidR="007E41D3">
        <w:rPr>
          <w:rFonts w:hint="cs"/>
          <w:rtl/>
        </w:rPr>
        <w:t xml:space="preserve"> ללא הפסק</w:t>
      </w:r>
      <w:r w:rsidR="00763823">
        <w:rPr>
          <w:rFonts w:hint="cs"/>
          <w:rtl/>
        </w:rPr>
        <w:t>, ש</w:t>
      </w:r>
      <w:r w:rsidR="00CF281A">
        <w:rPr>
          <w:rFonts w:hint="cs"/>
          <w:rtl/>
        </w:rPr>
        <w:t>במקרה זה</w:t>
      </w:r>
      <w:r w:rsidR="00763823">
        <w:rPr>
          <w:rFonts w:hint="cs"/>
          <w:rtl/>
        </w:rPr>
        <w:t xml:space="preserve"> </w:t>
      </w:r>
      <w:r w:rsidR="0042082B">
        <w:rPr>
          <w:rFonts w:hint="cs"/>
          <w:rtl/>
        </w:rPr>
        <w:t>הוא אכן כפוף למעסיקו ויש בכך מימד של עבדות</w:t>
      </w:r>
      <w:r w:rsidR="006431EA">
        <w:rPr>
          <w:rFonts w:hint="cs"/>
          <w:rtl/>
        </w:rPr>
        <w:t>. בזמנינו</w:t>
      </w:r>
      <w:r w:rsidR="0042082B">
        <w:rPr>
          <w:rFonts w:hint="cs"/>
          <w:rtl/>
        </w:rPr>
        <w:t xml:space="preserve"> לעומת זאת</w:t>
      </w:r>
      <w:r w:rsidR="006431EA">
        <w:rPr>
          <w:rFonts w:hint="cs"/>
          <w:rtl/>
        </w:rPr>
        <w:t xml:space="preserve">, </w:t>
      </w:r>
      <w:r w:rsidR="000D2A7F">
        <w:rPr>
          <w:rFonts w:hint="cs"/>
          <w:rtl/>
        </w:rPr>
        <w:t xml:space="preserve">כמעט </w:t>
      </w:r>
      <w:r w:rsidR="006431EA">
        <w:rPr>
          <w:rFonts w:hint="cs"/>
          <w:rtl/>
        </w:rPr>
        <w:t xml:space="preserve">בכל עבודה יש זמנים של חופשה, ולכן השכירות היא </w:t>
      </w:r>
      <w:r w:rsidR="002B1956">
        <w:rPr>
          <w:rFonts w:hint="cs"/>
          <w:rtl/>
        </w:rPr>
        <w:t xml:space="preserve">לא </w:t>
      </w:r>
      <w:r w:rsidR="00CF281A">
        <w:rPr>
          <w:rFonts w:hint="cs"/>
          <w:rtl/>
        </w:rPr>
        <w:t>ל</w:t>
      </w:r>
      <w:r w:rsidR="002B1956">
        <w:rPr>
          <w:rFonts w:hint="cs"/>
          <w:rtl/>
        </w:rPr>
        <w:t>משך שלוש שנים ברצף ואין בה בעיה</w:t>
      </w:r>
      <w:r w:rsidR="00041003">
        <w:rPr>
          <w:rFonts w:hint="cs"/>
          <w:rtl/>
        </w:rPr>
        <w:t xml:space="preserve"> של עבדות, ובלשונו</w:t>
      </w:r>
      <w:r w:rsidR="002B1956">
        <w:rPr>
          <w:rFonts w:hint="cs"/>
          <w:rtl/>
        </w:rPr>
        <w:t>:</w:t>
      </w:r>
    </w:p>
    <w:p w14:paraId="698109CA" w14:textId="3E970655" w:rsidR="00B22F7B" w:rsidRDefault="00B22F7B" w:rsidP="00B22F7B">
      <w:pPr>
        <w:spacing w:after="80"/>
        <w:ind w:left="720"/>
        <w:rPr>
          <w:rtl/>
        </w:rPr>
      </w:pPr>
      <w:r>
        <w:rPr>
          <w:rFonts w:cs="Arial" w:hint="cs"/>
          <w:rtl/>
        </w:rPr>
        <w:t xml:space="preserve">''ועל פי זה נראה לפי עניות דעתי, </w:t>
      </w:r>
      <w:r w:rsidRPr="00B22F7B">
        <w:rPr>
          <w:rFonts w:cs="Arial"/>
          <w:rtl/>
        </w:rPr>
        <w:t xml:space="preserve">דלפי הנהוג בזמנינו שכל פועל ושכיר זכאי לתקופה מסויימת של חופש בכל שנה, אין איסור כלל להשכיר עצמו </w:t>
      </w:r>
      <w:r>
        <w:rPr>
          <w:rFonts w:cs="Arial" w:hint="cs"/>
          <w:rtl/>
        </w:rPr>
        <w:t>אפילו</w:t>
      </w:r>
      <w:r w:rsidRPr="00B22F7B">
        <w:rPr>
          <w:rFonts w:cs="Arial"/>
          <w:rtl/>
        </w:rPr>
        <w:t xml:space="preserve"> לזמן מרובה, כיון שבמשך אותה תקופה של חופש הוא אינו משועבד לבעליו כלל. ונמצא גם אם השכיר עצמו לשש שנים, אין כאן השתעבדות בלי הפסק </w:t>
      </w:r>
      <w:r>
        <w:rPr>
          <w:rFonts w:cs="Arial" w:hint="cs"/>
          <w:rtl/>
        </w:rPr>
        <w:t xml:space="preserve">אפילו </w:t>
      </w:r>
      <w:r w:rsidRPr="00B22F7B">
        <w:rPr>
          <w:rFonts w:cs="Arial"/>
          <w:rtl/>
        </w:rPr>
        <w:t>לשנה אחת</w:t>
      </w:r>
      <w:r>
        <w:rPr>
          <w:rFonts w:cs="Arial" w:hint="cs"/>
          <w:rtl/>
        </w:rPr>
        <w:t>.''</w:t>
      </w:r>
      <w:r w:rsidRPr="00B22F7B">
        <w:rPr>
          <w:rFonts w:cs="Arial"/>
          <w:rtl/>
        </w:rPr>
        <w:t xml:space="preserve"> </w:t>
      </w:r>
    </w:p>
    <w:p w14:paraId="0DF9C57B" w14:textId="130CB4CE" w:rsidR="00494ABE" w:rsidRPr="00494ABE" w:rsidRDefault="00BF123D" w:rsidP="00A335E5">
      <w:pPr>
        <w:spacing w:after="80"/>
      </w:pPr>
      <w:r w:rsidRPr="00BF123D">
        <w:rPr>
          <w:rFonts w:hint="cs"/>
          <w:rtl/>
        </w:rPr>
        <w:t>ב.</w:t>
      </w:r>
      <w:r>
        <w:rPr>
          <w:rFonts w:hint="cs"/>
          <w:b/>
          <w:bCs/>
          <w:rtl/>
        </w:rPr>
        <w:t xml:space="preserve"> </w:t>
      </w:r>
      <w:r w:rsidR="00494ABE" w:rsidRPr="003016D8">
        <w:rPr>
          <w:rFonts w:hint="cs"/>
          <w:b/>
          <w:bCs/>
          <w:rtl/>
        </w:rPr>
        <w:t>החלקת</w:t>
      </w:r>
      <w:r w:rsidR="00494ABE">
        <w:rPr>
          <w:rFonts w:hint="cs"/>
          <w:rtl/>
        </w:rPr>
        <w:t xml:space="preserve"> </w:t>
      </w:r>
      <w:r w:rsidR="00494ABE" w:rsidRPr="003016D8">
        <w:rPr>
          <w:rFonts w:hint="cs"/>
          <w:b/>
          <w:bCs/>
          <w:rtl/>
        </w:rPr>
        <w:t>בנימין</w:t>
      </w:r>
      <w:r w:rsidR="00494ABE">
        <w:rPr>
          <w:rFonts w:hint="cs"/>
          <w:rtl/>
        </w:rPr>
        <w:t xml:space="preserve"> </w:t>
      </w:r>
      <w:r w:rsidR="00494ABE">
        <w:rPr>
          <w:rFonts w:hint="cs"/>
          <w:sz w:val="18"/>
          <w:szCs w:val="18"/>
          <w:rtl/>
        </w:rPr>
        <w:t xml:space="preserve">(שלג, פה) </w:t>
      </w:r>
      <w:r w:rsidR="00494ABE">
        <w:rPr>
          <w:rFonts w:hint="cs"/>
          <w:rtl/>
        </w:rPr>
        <w:t xml:space="preserve">חלק על דבריו וכתב, שמכיוון שהחופשות כלולות בתוך </w:t>
      </w:r>
      <w:r w:rsidR="00A20D96">
        <w:rPr>
          <w:rFonts w:hint="cs"/>
          <w:rtl/>
        </w:rPr>
        <w:t xml:space="preserve">חוזה השכירות ואין לו את היכולת להחליט </w:t>
      </w:r>
      <w:r w:rsidR="00CF281A">
        <w:rPr>
          <w:rFonts w:hint="cs"/>
          <w:rtl/>
        </w:rPr>
        <w:t xml:space="preserve">בעצמו </w:t>
      </w:r>
      <w:r w:rsidR="00A20D96">
        <w:rPr>
          <w:rFonts w:hint="cs"/>
          <w:rtl/>
        </w:rPr>
        <w:t>מתי לצאת לחופשה</w:t>
      </w:r>
      <w:r w:rsidR="00494ABE">
        <w:rPr>
          <w:rFonts w:hint="cs"/>
          <w:rtl/>
        </w:rPr>
        <w:t xml:space="preserve">, נמצא </w:t>
      </w:r>
      <w:r w:rsidR="00A20D96">
        <w:rPr>
          <w:rFonts w:hint="cs"/>
          <w:rtl/>
        </w:rPr>
        <w:t>שלמעשה</w:t>
      </w:r>
      <w:r w:rsidR="00494ABE">
        <w:rPr>
          <w:rFonts w:hint="cs"/>
          <w:rtl/>
        </w:rPr>
        <w:t xml:space="preserve"> גם בחופשות הוא נחשב משועבד למעסיק</w:t>
      </w:r>
      <w:r w:rsidR="00A20D96">
        <w:rPr>
          <w:rFonts w:hint="cs"/>
          <w:rtl/>
        </w:rPr>
        <w:t>, ו</w:t>
      </w:r>
      <w:r w:rsidR="003016D8">
        <w:rPr>
          <w:rFonts w:hint="cs"/>
          <w:rtl/>
        </w:rPr>
        <w:t xml:space="preserve">כמו </w:t>
      </w:r>
      <w:r w:rsidR="00B239EE">
        <w:rPr>
          <w:rFonts w:hint="cs"/>
          <w:rtl/>
        </w:rPr>
        <w:t>שפועל נחשב</w:t>
      </w:r>
      <w:r w:rsidR="003016D8">
        <w:rPr>
          <w:rFonts w:hint="cs"/>
          <w:rtl/>
        </w:rPr>
        <w:t xml:space="preserve"> שכיר לשלוש שנים ברצף</w:t>
      </w:r>
      <w:r w:rsidR="00C54F48">
        <w:rPr>
          <w:rFonts w:hint="cs"/>
          <w:rtl/>
        </w:rPr>
        <w:t xml:space="preserve">, למרות </w:t>
      </w:r>
      <w:r w:rsidR="003016D8">
        <w:rPr>
          <w:rFonts w:hint="cs"/>
          <w:rtl/>
        </w:rPr>
        <w:t xml:space="preserve">שהוא </w:t>
      </w:r>
      <w:r w:rsidR="00C54F48">
        <w:rPr>
          <w:rFonts w:hint="cs"/>
          <w:rtl/>
        </w:rPr>
        <w:t xml:space="preserve">לא </w:t>
      </w:r>
      <w:r w:rsidR="003016D8">
        <w:rPr>
          <w:rFonts w:hint="cs"/>
          <w:rtl/>
        </w:rPr>
        <w:t>עובד בשבתות ובחגים.</w:t>
      </w:r>
    </w:p>
    <w:p w14:paraId="18FC22BB" w14:textId="38F15855" w:rsidR="001F7AE7" w:rsidRPr="001F7AE7" w:rsidRDefault="001F7AE7" w:rsidP="00A335E5">
      <w:pPr>
        <w:spacing w:after="80"/>
        <w:rPr>
          <w:u w:val="single"/>
          <w:rtl/>
        </w:rPr>
      </w:pPr>
      <w:r>
        <w:rPr>
          <w:rFonts w:hint="cs"/>
          <w:u w:val="single"/>
          <w:rtl/>
        </w:rPr>
        <w:t>אפשרות שלישית: מזון ולינה</w:t>
      </w:r>
    </w:p>
    <w:p w14:paraId="4219C811" w14:textId="2BBE2B08" w:rsidR="004B6E7C" w:rsidRPr="006C2FF7" w:rsidRDefault="0088297F" w:rsidP="00A335E5">
      <w:pPr>
        <w:spacing w:after="80"/>
        <w:rPr>
          <w:rtl/>
        </w:rPr>
      </w:pPr>
      <w:r>
        <w:rPr>
          <w:rFonts w:hint="cs"/>
          <w:rtl/>
        </w:rPr>
        <w:t xml:space="preserve">קולא נוספת </w:t>
      </w:r>
      <w:r w:rsidR="009C52D2">
        <w:rPr>
          <w:rFonts w:hint="cs"/>
          <w:rtl/>
        </w:rPr>
        <w:t>המובאת</w:t>
      </w:r>
      <w:r w:rsidR="00AA5B71">
        <w:rPr>
          <w:rFonts w:hint="cs"/>
          <w:rtl/>
        </w:rPr>
        <w:t xml:space="preserve"> בדברי </w:t>
      </w:r>
      <w:r w:rsidR="00AA5B71" w:rsidRPr="00AA5B71">
        <w:rPr>
          <w:rFonts w:hint="cs"/>
          <w:b/>
          <w:bCs/>
          <w:rtl/>
        </w:rPr>
        <w:t>הכנסת הגדולה</w:t>
      </w:r>
      <w:r w:rsidR="00AA5B71">
        <w:rPr>
          <w:rFonts w:hint="cs"/>
          <w:rtl/>
        </w:rPr>
        <w:t xml:space="preserve"> </w:t>
      </w:r>
      <w:r w:rsidR="00AA5B71">
        <w:rPr>
          <w:rFonts w:hint="cs"/>
          <w:sz w:val="18"/>
          <w:szCs w:val="18"/>
          <w:rtl/>
        </w:rPr>
        <w:t xml:space="preserve">(הגהות בית יוסף שלג) </w:t>
      </w:r>
      <w:r w:rsidR="00AA5B71">
        <w:rPr>
          <w:rFonts w:hint="cs"/>
          <w:rtl/>
        </w:rPr>
        <w:t>היא</w:t>
      </w:r>
      <w:r w:rsidR="00364BAA">
        <w:rPr>
          <w:rFonts w:hint="cs"/>
          <w:rtl/>
        </w:rPr>
        <w:t xml:space="preserve">, </w:t>
      </w:r>
      <w:r>
        <w:rPr>
          <w:rFonts w:hint="cs"/>
          <w:rtl/>
        </w:rPr>
        <w:t>שבעבר כאשר שכיר היה הולך לעבוד למספר שנים, הוא ק</w:t>
      </w:r>
      <w:r w:rsidR="009C52D2">
        <w:rPr>
          <w:rFonts w:hint="cs"/>
          <w:rtl/>
        </w:rPr>
        <w:t>י</w:t>
      </w:r>
      <w:r>
        <w:rPr>
          <w:rFonts w:hint="cs"/>
          <w:rtl/>
        </w:rPr>
        <w:t xml:space="preserve">בל </w:t>
      </w:r>
      <w:r w:rsidR="006C1C8F">
        <w:rPr>
          <w:rFonts w:hint="cs"/>
          <w:rtl/>
        </w:rPr>
        <w:t>ממעסיקו</w:t>
      </w:r>
      <w:r>
        <w:rPr>
          <w:rFonts w:hint="cs"/>
          <w:rtl/>
        </w:rPr>
        <w:t xml:space="preserve"> גם את מקום הלינה והאוכל, לכן הוא באמת נחשב משעובד </w:t>
      </w:r>
      <w:r w:rsidR="009C52D2">
        <w:rPr>
          <w:rFonts w:hint="cs"/>
          <w:rtl/>
        </w:rPr>
        <w:t>אליו.</w:t>
      </w:r>
      <w:r>
        <w:rPr>
          <w:rFonts w:hint="cs"/>
          <w:rtl/>
        </w:rPr>
        <w:t xml:space="preserve"> בזמנינו</w:t>
      </w:r>
      <w:r w:rsidR="00CF281A">
        <w:rPr>
          <w:rFonts w:hint="cs"/>
          <w:rtl/>
        </w:rPr>
        <w:t>,</w:t>
      </w:r>
      <w:r w:rsidR="003E0C9B">
        <w:rPr>
          <w:rFonts w:hint="cs"/>
          <w:rtl/>
        </w:rPr>
        <w:t xml:space="preserve"> </w:t>
      </w:r>
      <w:r w:rsidR="004F6E82">
        <w:rPr>
          <w:rFonts w:hint="cs"/>
          <w:rtl/>
        </w:rPr>
        <w:t>לרוב הפועלים יש בית משל</w:t>
      </w:r>
      <w:r w:rsidR="00810BA5">
        <w:rPr>
          <w:rFonts w:hint="cs"/>
          <w:rtl/>
        </w:rPr>
        <w:t>הם</w:t>
      </w:r>
      <w:r>
        <w:rPr>
          <w:rFonts w:hint="cs"/>
          <w:rtl/>
        </w:rPr>
        <w:t>,</w:t>
      </w:r>
      <w:r w:rsidR="004F6E82">
        <w:rPr>
          <w:rFonts w:hint="cs"/>
          <w:rtl/>
        </w:rPr>
        <w:t xml:space="preserve"> וגם את האוכל הם לא מקבלים מהמעסיק, לכן הם לא נחשבים עבדים גם אם הם חותמים על חוזה ליותר משש שנים</w:t>
      </w:r>
      <w:r w:rsidR="00B346C4">
        <w:rPr>
          <w:rFonts w:hint="cs"/>
          <w:rtl/>
        </w:rPr>
        <w:t xml:space="preserve">. </w:t>
      </w:r>
    </w:p>
    <w:p w14:paraId="721CF97B" w14:textId="7A054E33" w:rsidR="0031692C" w:rsidRPr="001E43CE" w:rsidRDefault="001E43CE" w:rsidP="00A335E5">
      <w:pPr>
        <w:spacing w:after="80" w:line="254" w:lineRule="auto"/>
        <w:rPr>
          <w:b/>
        </w:rPr>
      </w:pPr>
      <w:r>
        <w:rPr>
          <w:rFonts w:hint="cs"/>
          <w:b/>
          <w:bCs/>
          <w:rtl/>
        </w:rPr>
        <w:t>ש</w:t>
      </w:r>
      <w:r>
        <w:rPr>
          <w:b/>
          <w:bCs/>
          <w:rtl/>
        </w:rPr>
        <w:t xml:space="preserve">בת שלום! קח לקרוא בשולחן שבת, או תעביר בבקשה הלאה </w:t>
      </w:r>
      <w:r w:rsidR="00810BA5">
        <w:rPr>
          <w:rFonts w:hint="cs"/>
          <w:b/>
          <w:bCs/>
          <w:rtl/>
        </w:rPr>
        <w:t>על מנת שעוד</w:t>
      </w:r>
      <w:r>
        <w:rPr>
          <w:b/>
          <w:bCs/>
          <w:rtl/>
        </w:rPr>
        <w:t xml:space="preserve"> אנשים יקראו</w:t>
      </w:r>
      <w:r>
        <w:rPr>
          <w:rStyle w:val="a5"/>
          <w:sz w:val="26"/>
          <w:szCs w:val="26"/>
        </w:rPr>
        <w:footnoteReference w:id="3"/>
      </w:r>
      <w:r>
        <w:rPr>
          <w:b/>
          <w:bCs/>
          <w:rtl/>
        </w:rPr>
        <w:t xml:space="preserve">... </w:t>
      </w:r>
    </w:p>
    <w:sectPr w:rsidR="0031692C" w:rsidRPr="001E43CE" w:rsidSect="005060F9">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BCA4F" w14:textId="77777777" w:rsidR="007D39BF" w:rsidRDefault="007D39BF" w:rsidP="00C4031C">
      <w:pPr>
        <w:spacing w:after="0" w:line="240" w:lineRule="auto"/>
      </w:pPr>
      <w:r>
        <w:separator/>
      </w:r>
    </w:p>
  </w:endnote>
  <w:endnote w:type="continuationSeparator" w:id="0">
    <w:p w14:paraId="799B49F3" w14:textId="77777777" w:rsidR="007D39BF" w:rsidRDefault="007D39BF" w:rsidP="00C4031C">
      <w:pPr>
        <w:spacing w:after="0" w:line="240" w:lineRule="auto"/>
      </w:pPr>
      <w:r>
        <w:continuationSeparator/>
      </w:r>
    </w:p>
  </w:endnote>
  <w:endnote w:type="continuationNotice" w:id="1">
    <w:p w14:paraId="67E25BF7" w14:textId="77777777" w:rsidR="007D39BF" w:rsidRDefault="007D39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8DE39" w14:textId="77777777" w:rsidR="007D39BF" w:rsidRDefault="007D39BF" w:rsidP="00C4031C">
      <w:pPr>
        <w:spacing w:after="0" w:line="240" w:lineRule="auto"/>
      </w:pPr>
      <w:r>
        <w:separator/>
      </w:r>
    </w:p>
  </w:footnote>
  <w:footnote w:type="continuationSeparator" w:id="0">
    <w:p w14:paraId="1401810B" w14:textId="77777777" w:rsidR="007D39BF" w:rsidRDefault="007D39BF" w:rsidP="00C4031C">
      <w:pPr>
        <w:spacing w:after="0" w:line="240" w:lineRule="auto"/>
      </w:pPr>
      <w:r>
        <w:continuationSeparator/>
      </w:r>
    </w:p>
  </w:footnote>
  <w:footnote w:type="continuationNotice" w:id="1">
    <w:p w14:paraId="23F8EEF9" w14:textId="77777777" w:rsidR="007D39BF" w:rsidRDefault="007D39BF">
      <w:pPr>
        <w:spacing w:after="0" w:line="240" w:lineRule="auto"/>
      </w:pPr>
    </w:p>
  </w:footnote>
  <w:footnote w:id="2">
    <w:p w14:paraId="4C75C4B7" w14:textId="7BB8ED86" w:rsidR="000E5C0D" w:rsidRPr="0077618B" w:rsidRDefault="000E5C0D" w:rsidP="000E5C0D">
      <w:pPr>
        <w:pStyle w:val="a3"/>
        <w:rPr>
          <w:rtl/>
        </w:rPr>
      </w:pPr>
      <w:r>
        <w:rPr>
          <w:rStyle w:val="a5"/>
        </w:rPr>
        <w:footnoteRef/>
      </w:r>
      <w:r>
        <w:rPr>
          <w:rFonts w:hint="cs"/>
          <w:rtl/>
        </w:rPr>
        <w:t xml:space="preserve"> </w:t>
      </w:r>
      <w:r w:rsidRPr="003B67E0">
        <w:rPr>
          <w:rFonts w:hint="cs"/>
          <w:b/>
          <w:bCs/>
          <w:rtl/>
        </w:rPr>
        <w:t>הרב</w:t>
      </w:r>
      <w:r>
        <w:rPr>
          <w:rFonts w:hint="cs"/>
          <w:rtl/>
        </w:rPr>
        <w:t xml:space="preserve"> </w:t>
      </w:r>
      <w:r w:rsidRPr="003B67E0">
        <w:rPr>
          <w:rFonts w:hint="cs"/>
          <w:b/>
          <w:bCs/>
          <w:rtl/>
        </w:rPr>
        <w:t>עובדיה</w:t>
      </w:r>
      <w:r>
        <w:rPr>
          <w:rFonts w:hint="cs"/>
          <w:rtl/>
        </w:rPr>
        <w:t xml:space="preserve"> </w:t>
      </w:r>
      <w:r>
        <w:rPr>
          <w:rFonts w:hint="cs"/>
          <w:sz w:val="16"/>
          <w:szCs w:val="16"/>
          <w:rtl/>
        </w:rPr>
        <w:t>(יביע אומר חו''מ ט, ט)</w:t>
      </w:r>
      <w:r>
        <w:rPr>
          <w:rFonts w:hint="cs"/>
          <w:rtl/>
        </w:rPr>
        <w:t xml:space="preserve"> הוסיף טעם נוסף שרב לא נחשב עבד לקהילתו גם אם הוא מושכר ליותר משלוש שנים, מכיוון שאדרבה, הקהילה משועבדת לו ולפסיקותיו ולא הוא להם</w:t>
      </w:r>
      <w:r w:rsidR="00623FAC">
        <w:rPr>
          <w:rFonts w:hint="cs"/>
          <w:rtl/>
        </w:rPr>
        <w:t xml:space="preserve"> (אלא אם כן הוא שוחט או בודק, שאז דינו כשכיר רגיל)</w:t>
      </w:r>
      <w:r>
        <w:rPr>
          <w:rFonts w:hint="cs"/>
          <w:rtl/>
        </w:rPr>
        <w:t xml:space="preserve">. </w:t>
      </w:r>
      <w:r w:rsidR="00F93DC0">
        <w:rPr>
          <w:rFonts w:hint="cs"/>
          <w:rtl/>
        </w:rPr>
        <w:t>חלק מ</w:t>
      </w:r>
      <w:r>
        <w:rPr>
          <w:rFonts w:hint="cs"/>
          <w:rtl/>
        </w:rPr>
        <w:t xml:space="preserve">הפוסקים </w:t>
      </w:r>
      <w:r w:rsidR="00F93DC0">
        <w:rPr>
          <w:rFonts w:hint="cs"/>
          <w:rtl/>
        </w:rPr>
        <w:t xml:space="preserve">חלקו </w:t>
      </w:r>
      <w:r>
        <w:rPr>
          <w:rFonts w:hint="cs"/>
          <w:rtl/>
        </w:rPr>
        <w:t xml:space="preserve">על דבריו, וסוברים שגם רב נחשב משועבד, וכפי שכותבת הגמרא בהוריות </w:t>
      </w:r>
      <w:r>
        <w:rPr>
          <w:rFonts w:hint="cs"/>
          <w:sz w:val="16"/>
          <w:szCs w:val="16"/>
          <w:rtl/>
        </w:rPr>
        <w:t>(י ע''א)</w:t>
      </w:r>
      <w:r>
        <w:rPr>
          <w:rFonts w:hint="cs"/>
          <w:rtl/>
        </w:rPr>
        <w:t>, שהרב נחשב עבד לקהיל</w:t>
      </w:r>
      <w:r w:rsidR="00B65943">
        <w:rPr>
          <w:rFonts w:hint="cs"/>
          <w:rtl/>
        </w:rPr>
        <w:t>תו</w:t>
      </w:r>
      <w:r>
        <w:rPr>
          <w:rFonts w:hint="cs"/>
          <w:rtl/>
        </w:rPr>
        <w:t xml:space="preserve">. </w:t>
      </w:r>
      <w:r>
        <w:rPr>
          <w:rFonts w:hint="cs"/>
          <w:sz w:val="16"/>
          <w:szCs w:val="16"/>
          <w:rtl/>
        </w:rPr>
        <w:t xml:space="preserve"> </w:t>
      </w:r>
    </w:p>
  </w:footnote>
  <w:footnote w:id="3">
    <w:p w14:paraId="5EB85D70" w14:textId="77777777" w:rsidR="001E43CE" w:rsidRDefault="001E43CE" w:rsidP="001E43C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9DE"/>
    <w:rsid w:val="000141FD"/>
    <w:rsid w:val="0001650D"/>
    <w:rsid w:val="00016841"/>
    <w:rsid w:val="00020C64"/>
    <w:rsid w:val="000261CA"/>
    <w:rsid w:val="00030AC3"/>
    <w:rsid w:val="00031E20"/>
    <w:rsid w:val="00035FAC"/>
    <w:rsid w:val="00037997"/>
    <w:rsid w:val="00040384"/>
    <w:rsid w:val="00041003"/>
    <w:rsid w:val="00041EB0"/>
    <w:rsid w:val="00042049"/>
    <w:rsid w:val="000435E6"/>
    <w:rsid w:val="00052242"/>
    <w:rsid w:val="00054B68"/>
    <w:rsid w:val="0006760A"/>
    <w:rsid w:val="00067C82"/>
    <w:rsid w:val="000703EF"/>
    <w:rsid w:val="0007272F"/>
    <w:rsid w:val="00076C25"/>
    <w:rsid w:val="00077ADB"/>
    <w:rsid w:val="00082F6A"/>
    <w:rsid w:val="00083393"/>
    <w:rsid w:val="0009010E"/>
    <w:rsid w:val="000A0595"/>
    <w:rsid w:val="000A28B4"/>
    <w:rsid w:val="000A5535"/>
    <w:rsid w:val="000A70DB"/>
    <w:rsid w:val="000B2B27"/>
    <w:rsid w:val="000C3561"/>
    <w:rsid w:val="000C5FEE"/>
    <w:rsid w:val="000C7C0E"/>
    <w:rsid w:val="000D1939"/>
    <w:rsid w:val="000D1E40"/>
    <w:rsid w:val="000D220A"/>
    <w:rsid w:val="000D26DA"/>
    <w:rsid w:val="000D2A7F"/>
    <w:rsid w:val="000D573E"/>
    <w:rsid w:val="000E1377"/>
    <w:rsid w:val="000E5C0D"/>
    <w:rsid w:val="000E6298"/>
    <w:rsid w:val="000F1A1D"/>
    <w:rsid w:val="001012E8"/>
    <w:rsid w:val="00103642"/>
    <w:rsid w:val="001106D3"/>
    <w:rsid w:val="001119B8"/>
    <w:rsid w:val="0011361D"/>
    <w:rsid w:val="001211A6"/>
    <w:rsid w:val="00122829"/>
    <w:rsid w:val="001311B2"/>
    <w:rsid w:val="001405D9"/>
    <w:rsid w:val="001414EB"/>
    <w:rsid w:val="00145E21"/>
    <w:rsid w:val="00147129"/>
    <w:rsid w:val="00156755"/>
    <w:rsid w:val="001642A3"/>
    <w:rsid w:val="00164C60"/>
    <w:rsid w:val="00165F0C"/>
    <w:rsid w:val="001662FD"/>
    <w:rsid w:val="00181D3A"/>
    <w:rsid w:val="00184931"/>
    <w:rsid w:val="00186BEF"/>
    <w:rsid w:val="00194246"/>
    <w:rsid w:val="001949A9"/>
    <w:rsid w:val="0019727F"/>
    <w:rsid w:val="001A192C"/>
    <w:rsid w:val="001A2B91"/>
    <w:rsid w:val="001A4011"/>
    <w:rsid w:val="001A46A7"/>
    <w:rsid w:val="001B2784"/>
    <w:rsid w:val="001B54B4"/>
    <w:rsid w:val="001C24BB"/>
    <w:rsid w:val="001C750F"/>
    <w:rsid w:val="001D503B"/>
    <w:rsid w:val="001D6AF4"/>
    <w:rsid w:val="001E43CE"/>
    <w:rsid w:val="001E6D13"/>
    <w:rsid w:val="001F7AE7"/>
    <w:rsid w:val="00200678"/>
    <w:rsid w:val="00202B3B"/>
    <w:rsid w:val="00207754"/>
    <w:rsid w:val="002109CA"/>
    <w:rsid w:val="002112CC"/>
    <w:rsid w:val="002137AB"/>
    <w:rsid w:val="00214C21"/>
    <w:rsid w:val="00216793"/>
    <w:rsid w:val="002178CB"/>
    <w:rsid w:val="002262E6"/>
    <w:rsid w:val="002347EE"/>
    <w:rsid w:val="00241887"/>
    <w:rsid w:val="00252E0B"/>
    <w:rsid w:val="002547A2"/>
    <w:rsid w:val="00254B4B"/>
    <w:rsid w:val="0026340F"/>
    <w:rsid w:val="00264C83"/>
    <w:rsid w:val="00265A14"/>
    <w:rsid w:val="0027034F"/>
    <w:rsid w:val="00272AEB"/>
    <w:rsid w:val="00277465"/>
    <w:rsid w:val="002834AC"/>
    <w:rsid w:val="0028367F"/>
    <w:rsid w:val="00284986"/>
    <w:rsid w:val="00286875"/>
    <w:rsid w:val="002900FE"/>
    <w:rsid w:val="00290FF3"/>
    <w:rsid w:val="002910AC"/>
    <w:rsid w:val="0029657C"/>
    <w:rsid w:val="002A2D63"/>
    <w:rsid w:val="002B119C"/>
    <w:rsid w:val="002B1956"/>
    <w:rsid w:val="002B40B2"/>
    <w:rsid w:val="002B6AC2"/>
    <w:rsid w:val="002C37A1"/>
    <w:rsid w:val="002C46CA"/>
    <w:rsid w:val="002D10F3"/>
    <w:rsid w:val="002D1190"/>
    <w:rsid w:val="002E6D19"/>
    <w:rsid w:val="002F062A"/>
    <w:rsid w:val="002F6780"/>
    <w:rsid w:val="003016D8"/>
    <w:rsid w:val="00307D83"/>
    <w:rsid w:val="00314603"/>
    <w:rsid w:val="0031692C"/>
    <w:rsid w:val="00317EEB"/>
    <w:rsid w:val="00326FDF"/>
    <w:rsid w:val="00330809"/>
    <w:rsid w:val="003367B6"/>
    <w:rsid w:val="00337081"/>
    <w:rsid w:val="00337F08"/>
    <w:rsid w:val="0035487F"/>
    <w:rsid w:val="0035572F"/>
    <w:rsid w:val="003624D0"/>
    <w:rsid w:val="00364BAA"/>
    <w:rsid w:val="00370378"/>
    <w:rsid w:val="0037581C"/>
    <w:rsid w:val="00375915"/>
    <w:rsid w:val="00383718"/>
    <w:rsid w:val="0038546B"/>
    <w:rsid w:val="003868C8"/>
    <w:rsid w:val="00396226"/>
    <w:rsid w:val="003A5BBC"/>
    <w:rsid w:val="003A7BC1"/>
    <w:rsid w:val="003B4AA2"/>
    <w:rsid w:val="003B67E0"/>
    <w:rsid w:val="003C1341"/>
    <w:rsid w:val="003C2346"/>
    <w:rsid w:val="003D0BD1"/>
    <w:rsid w:val="003D55D7"/>
    <w:rsid w:val="003E0C9B"/>
    <w:rsid w:val="003E4308"/>
    <w:rsid w:val="003F655B"/>
    <w:rsid w:val="00410E62"/>
    <w:rsid w:val="00416F91"/>
    <w:rsid w:val="0042082B"/>
    <w:rsid w:val="0042343C"/>
    <w:rsid w:val="0043209C"/>
    <w:rsid w:val="00432CF7"/>
    <w:rsid w:val="00436251"/>
    <w:rsid w:val="00441C31"/>
    <w:rsid w:val="00457367"/>
    <w:rsid w:val="00462A0E"/>
    <w:rsid w:val="00471401"/>
    <w:rsid w:val="0047497B"/>
    <w:rsid w:val="00482109"/>
    <w:rsid w:val="00482D56"/>
    <w:rsid w:val="00490296"/>
    <w:rsid w:val="00490E34"/>
    <w:rsid w:val="00492867"/>
    <w:rsid w:val="00494ABE"/>
    <w:rsid w:val="004A3BBA"/>
    <w:rsid w:val="004A6133"/>
    <w:rsid w:val="004B141F"/>
    <w:rsid w:val="004B1446"/>
    <w:rsid w:val="004B2559"/>
    <w:rsid w:val="004B6E7C"/>
    <w:rsid w:val="004C7C9B"/>
    <w:rsid w:val="004D1030"/>
    <w:rsid w:val="004D47CB"/>
    <w:rsid w:val="004E0F38"/>
    <w:rsid w:val="004E1565"/>
    <w:rsid w:val="004E586B"/>
    <w:rsid w:val="004F3F05"/>
    <w:rsid w:val="004F4F43"/>
    <w:rsid w:val="004F6E82"/>
    <w:rsid w:val="00502F8C"/>
    <w:rsid w:val="00503251"/>
    <w:rsid w:val="00505ED2"/>
    <w:rsid w:val="005060F9"/>
    <w:rsid w:val="005142ED"/>
    <w:rsid w:val="00515AA9"/>
    <w:rsid w:val="00516AA5"/>
    <w:rsid w:val="005173DA"/>
    <w:rsid w:val="0052335A"/>
    <w:rsid w:val="00524A8D"/>
    <w:rsid w:val="00534EC6"/>
    <w:rsid w:val="0053601A"/>
    <w:rsid w:val="005362D1"/>
    <w:rsid w:val="00537050"/>
    <w:rsid w:val="005375A0"/>
    <w:rsid w:val="00555239"/>
    <w:rsid w:val="005568E4"/>
    <w:rsid w:val="00557EA4"/>
    <w:rsid w:val="00560036"/>
    <w:rsid w:val="00561490"/>
    <w:rsid w:val="00573512"/>
    <w:rsid w:val="00574009"/>
    <w:rsid w:val="00575EFE"/>
    <w:rsid w:val="00576A27"/>
    <w:rsid w:val="00581CF0"/>
    <w:rsid w:val="00584D35"/>
    <w:rsid w:val="00587EA0"/>
    <w:rsid w:val="00587F62"/>
    <w:rsid w:val="0059158C"/>
    <w:rsid w:val="0059439D"/>
    <w:rsid w:val="00596C9A"/>
    <w:rsid w:val="00597242"/>
    <w:rsid w:val="005A0E95"/>
    <w:rsid w:val="005A4AF2"/>
    <w:rsid w:val="005C71C3"/>
    <w:rsid w:val="005D057E"/>
    <w:rsid w:val="005D44CF"/>
    <w:rsid w:val="005D7BFD"/>
    <w:rsid w:val="005E0DDB"/>
    <w:rsid w:val="005E2DA3"/>
    <w:rsid w:val="005E3023"/>
    <w:rsid w:val="005E71F3"/>
    <w:rsid w:val="005F650A"/>
    <w:rsid w:val="005F6685"/>
    <w:rsid w:val="006039E6"/>
    <w:rsid w:val="00607643"/>
    <w:rsid w:val="00612F3A"/>
    <w:rsid w:val="00620AD8"/>
    <w:rsid w:val="00623FAC"/>
    <w:rsid w:val="00625577"/>
    <w:rsid w:val="0063024F"/>
    <w:rsid w:val="006310F0"/>
    <w:rsid w:val="00631798"/>
    <w:rsid w:val="00634B86"/>
    <w:rsid w:val="006400CD"/>
    <w:rsid w:val="006431EA"/>
    <w:rsid w:val="006512CD"/>
    <w:rsid w:val="006557F5"/>
    <w:rsid w:val="006642BA"/>
    <w:rsid w:val="00676C53"/>
    <w:rsid w:val="00684C5A"/>
    <w:rsid w:val="006876EA"/>
    <w:rsid w:val="00687E80"/>
    <w:rsid w:val="006A1AC8"/>
    <w:rsid w:val="006A3B86"/>
    <w:rsid w:val="006B38C6"/>
    <w:rsid w:val="006B4882"/>
    <w:rsid w:val="006C1C8F"/>
    <w:rsid w:val="006C2FF7"/>
    <w:rsid w:val="006C3EB2"/>
    <w:rsid w:val="006D45E5"/>
    <w:rsid w:val="006D49DE"/>
    <w:rsid w:val="006D6B15"/>
    <w:rsid w:val="006D77E1"/>
    <w:rsid w:val="006E62C8"/>
    <w:rsid w:val="006F26D1"/>
    <w:rsid w:val="006F28E8"/>
    <w:rsid w:val="006F2902"/>
    <w:rsid w:val="006F715D"/>
    <w:rsid w:val="00701371"/>
    <w:rsid w:val="00704E3A"/>
    <w:rsid w:val="0070705C"/>
    <w:rsid w:val="00707691"/>
    <w:rsid w:val="00707EB6"/>
    <w:rsid w:val="00716181"/>
    <w:rsid w:val="007239C6"/>
    <w:rsid w:val="00726691"/>
    <w:rsid w:val="0073717A"/>
    <w:rsid w:val="00742DD2"/>
    <w:rsid w:val="00744FF9"/>
    <w:rsid w:val="00750797"/>
    <w:rsid w:val="00752DB2"/>
    <w:rsid w:val="00757B97"/>
    <w:rsid w:val="00763823"/>
    <w:rsid w:val="007653AF"/>
    <w:rsid w:val="00767FA5"/>
    <w:rsid w:val="00770112"/>
    <w:rsid w:val="0077618B"/>
    <w:rsid w:val="00776ADD"/>
    <w:rsid w:val="00782A3A"/>
    <w:rsid w:val="00786206"/>
    <w:rsid w:val="00790404"/>
    <w:rsid w:val="007940EF"/>
    <w:rsid w:val="00797883"/>
    <w:rsid w:val="00797F7A"/>
    <w:rsid w:val="007A13E7"/>
    <w:rsid w:val="007A2EEA"/>
    <w:rsid w:val="007A4C3C"/>
    <w:rsid w:val="007A7F8D"/>
    <w:rsid w:val="007B082E"/>
    <w:rsid w:val="007B2A6E"/>
    <w:rsid w:val="007B421C"/>
    <w:rsid w:val="007B4D3D"/>
    <w:rsid w:val="007C56DE"/>
    <w:rsid w:val="007D2560"/>
    <w:rsid w:val="007D39BF"/>
    <w:rsid w:val="007D485C"/>
    <w:rsid w:val="007E376C"/>
    <w:rsid w:val="007E41D3"/>
    <w:rsid w:val="007E694B"/>
    <w:rsid w:val="007E6EAF"/>
    <w:rsid w:val="007F27AD"/>
    <w:rsid w:val="008054F9"/>
    <w:rsid w:val="00806818"/>
    <w:rsid w:val="00807D6F"/>
    <w:rsid w:val="00810BA5"/>
    <w:rsid w:val="00812053"/>
    <w:rsid w:val="008134B5"/>
    <w:rsid w:val="008173D4"/>
    <w:rsid w:val="00820663"/>
    <w:rsid w:val="00836120"/>
    <w:rsid w:val="008423AA"/>
    <w:rsid w:val="008468FA"/>
    <w:rsid w:val="00846FE8"/>
    <w:rsid w:val="00853C8C"/>
    <w:rsid w:val="00861AE7"/>
    <w:rsid w:val="00863DBF"/>
    <w:rsid w:val="00865992"/>
    <w:rsid w:val="00871C22"/>
    <w:rsid w:val="008766C7"/>
    <w:rsid w:val="0088297F"/>
    <w:rsid w:val="00882B30"/>
    <w:rsid w:val="00884B54"/>
    <w:rsid w:val="00884E7F"/>
    <w:rsid w:val="00891509"/>
    <w:rsid w:val="008923E0"/>
    <w:rsid w:val="00892E29"/>
    <w:rsid w:val="0089383B"/>
    <w:rsid w:val="0089485D"/>
    <w:rsid w:val="008959BB"/>
    <w:rsid w:val="00897D7D"/>
    <w:rsid w:val="008A15EC"/>
    <w:rsid w:val="008B159B"/>
    <w:rsid w:val="008D16BF"/>
    <w:rsid w:val="008D30E6"/>
    <w:rsid w:val="008E0824"/>
    <w:rsid w:val="008F1A64"/>
    <w:rsid w:val="009055DD"/>
    <w:rsid w:val="00911A09"/>
    <w:rsid w:val="00924CC8"/>
    <w:rsid w:val="009344AB"/>
    <w:rsid w:val="00935C55"/>
    <w:rsid w:val="00936E08"/>
    <w:rsid w:val="00942A8C"/>
    <w:rsid w:val="00944C93"/>
    <w:rsid w:val="009573EF"/>
    <w:rsid w:val="009776C4"/>
    <w:rsid w:val="00980E72"/>
    <w:rsid w:val="00983735"/>
    <w:rsid w:val="00986D4F"/>
    <w:rsid w:val="009872A1"/>
    <w:rsid w:val="00990548"/>
    <w:rsid w:val="009935AB"/>
    <w:rsid w:val="00995C35"/>
    <w:rsid w:val="009A1831"/>
    <w:rsid w:val="009A6672"/>
    <w:rsid w:val="009B2231"/>
    <w:rsid w:val="009B4613"/>
    <w:rsid w:val="009B5313"/>
    <w:rsid w:val="009C04EC"/>
    <w:rsid w:val="009C1048"/>
    <w:rsid w:val="009C3344"/>
    <w:rsid w:val="009C52D2"/>
    <w:rsid w:val="009D2EC9"/>
    <w:rsid w:val="009E5A2A"/>
    <w:rsid w:val="009F2332"/>
    <w:rsid w:val="009F2590"/>
    <w:rsid w:val="00A00896"/>
    <w:rsid w:val="00A01FD3"/>
    <w:rsid w:val="00A03643"/>
    <w:rsid w:val="00A042DE"/>
    <w:rsid w:val="00A0777C"/>
    <w:rsid w:val="00A110D4"/>
    <w:rsid w:val="00A16812"/>
    <w:rsid w:val="00A20169"/>
    <w:rsid w:val="00A20901"/>
    <w:rsid w:val="00A20D96"/>
    <w:rsid w:val="00A214D6"/>
    <w:rsid w:val="00A226DA"/>
    <w:rsid w:val="00A2488E"/>
    <w:rsid w:val="00A26A80"/>
    <w:rsid w:val="00A27B8C"/>
    <w:rsid w:val="00A335E5"/>
    <w:rsid w:val="00A42309"/>
    <w:rsid w:val="00A43E13"/>
    <w:rsid w:val="00A60FE7"/>
    <w:rsid w:val="00A61395"/>
    <w:rsid w:val="00A63421"/>
    <w:rsid w:val="00A64597"/>
    <w:rsid w:val="00A70A26"/>
    <w:rsid w:val="00A75D66"/>
    <w:rsid w:val="00A77B4F"/>
    <w:rsid w:val="00A8006A"/>
    <w:rsid w:val="00A838D0"/>
    <w:rsid w:val="00A83AAC"/>
    <w:rsid w:val="00A90BC3"/>
    <w:rsid w:val="00A93BD5"/>
    <w:rsid w:val="00A969F0"/>
    <w:rsid w:val="00AA1307"/>
    <w:rsid w:val="00AA5B71"/>
    <w:rsid w:val="00AA67D0"/>
    <w:rsid w:val="00AB008B"/>
    <w:rsid w:val="00AB0EE0"/>
    <w:rsid w:val="00AB59C6"/>
    <w:rsid w:val="00AC0529"/>
    <w:rsid w:val="00AC68D2"/>
    <w:rsid w:val="00AC76E8"/>
    <w:rsid w:val="00AD1F1C"/>
    <w:rsid w:val="00AE6535"/>
    <w:rsid w:val="00AE7EE1"/>
    <w:rsid w:val="00AF1DDF"/>
    <w:rsid w:val="00AF55EC"/>
    <w:rsid w:val="00B05CC0"/>
    <w:rsid w:val="00B11A4C"/>
    <w:rsid w:val="00B1347C"/>
    <w:rsid w:val="00B1659E"/>
    <w:rsid w:val="00B21B45"/>
    <w:rsid w:val="00B22F7B"/>
    <w:rsid w:val="00B239EE"/>
    <w:rsid w:val="00B2570A"/>
    <w:rsid w:val="00B312BF"/>
    <w:rsid w:val="00B32E9C"/>
    <w:rsid w:val="00B346C4"/>
    <w:rsid w:val="00B37B1A"/>
    <w:rsid w:val="00B50520"/>
    <w:rsid w:val="00B55792"/>
    <w:rsid w:val="00B60BD2"/>
    <w:rsid w:val="00B62CE0"/>
    <w:rsid w:val="00B64A4B"/>
    <w:rsid w:val="00B65943"/>
    <w:rsid w:val="00B66E1B"/>
    <w:rsid w:val="00B74951"/>
    <w:rsid w:val="00B7737B"/>
    <w:rsid w:val="00B779FC"/>
    <w:rsid w:val="00B90B12"/>
    <w:rsid w:val="00B92514"/>
    <w:rsid w:val="00BA451A"/>
    <w:rsid w:val="00BB535F"/>
    <w:rsid w:val="00BB7013"/>
    <w:rsid w:val="00BC5E15"/>
    <w:rsid w:val="00BD1291"/>
    <w:rsid w:val="00BD36F7"/>
    <w:rsid w:val="00BD501E"/>
    <w:rsid w:val="00BE0364"/>
    <w:rsid w:val="00BE0D4F"/>
    <w:rsid w:val="00BE15F5"/>
    <w:rsid w:val="00BE3AE7"/>
    <w:rsid w:val="00BE5763"/>
    <w:rsid w:val="00BF123D"/>
    <w:rsid w:val="00BF44D9"/>
    <w:rsid w:val="00BF655B"/>
    <w:rsid w:val="00C04038"/>
    <w:rsid w:val="00C074B9"/>
    <w:rsid w:val="00C10735"/>
    <w:rsid w:val="00C11F50"/>
    <w:rsid w:val="00C2003C"/>
    <w:rsid w:val="00C4031C"/>
    <w:rsid w:val="00C40E79"/>
    <w:rsid w:val="00C43565"/>
    <w:rsid w:val="00C43FE9"/>
    <w:rsid w:val="00C44CF3"/>
    <w:rsid w:val="00C455E9"/>
    <w:rsid w:val="00C468D5"/>
    <w:rsid w:val="00C54F48"/>
    <w:rsid w:val="00C6329A"/>
    <w:rsid w:val="00C649BC"/>
    <w:rsid w:val="00C72AAE"/>
    <w:rsid w:val="00C870C7"/>
    <w:rsid w:val="00C96761"/>
    <w:rsid w:val="00CA6374"/>
    <w:rsid w:val="00CA7074"/>
    <w:rsid w:val="00CB3A10"/>
    <w:rsid w:val="00CC4B3A"/>
    <w:rsid w:val="00CD04A2"/>
    <w:rsid w:val="00CD11AA"/>
    <w:rsid w:val="00CD182B"/>
    <w:rsid w:val="00CD4B82"/>
    <w:rsid w:val="00CD6CCA"/>
    <w:rsid w:val="00CF281A"/>
    <w:rsid w:val="00CF4917"/>
    <w:rsid w:val="00D006DC"/>
    <w:rsid w:val="00D03D3F"/>
    <w:rsid w:val="00D03E19"/>
    <w:rsid w:val="00D05E7E"/>
    <w:rsid w:val="00D0736B"/>
    <w:rsid w:val="00D12922"/>
    <w:rsid w:val="00D137A8"/>
    <w:rsid w:val="00D15460"/>
    <w:rsid w:val="00D258EE"/>
    <w:rsid w:val="00D26865"/>
    <w:rsid w:val="00D3265D"/>
    <w:rsid w:val="00D34761"/>
    <w:rsid w:val="00D35C92"/>
    <w:rsid w:val="00D45151"/>
    <w:rsid w:val="00D57082"/>
    <w:rsid w:val="00D6608C"/>
    <w:rsid w:val="00D76530"/>
    <w:rsid w:val="00D909A0"/>
    <w:rsid w:val="00D9353C"/>
    <w:rsid w:val="00D9481A"/>
    <w:rsid w:val="00D97A6B"/>
    <w:rsid w:val="00DA5B8C"/>
    <w:rsid w:val="00DA715D"/>
    <w:rsid w:val="00DB4363"/>
    <w:rsid w:val="00DC162F"/>
    <w:rsid w:val="00DC348B"/>
    <w:rsid w:val="00DC39F3"/>
    <w:rsid w:val="00DC7679"/>
    <w:rsid w:val="00DD3589"/>
    <w:rsid w:val="00DD38C0"/>
    <w:rsid w:val="00DE0336"/>
    <w:rsid w:val="00DE0C9B"/>
    <w:rsid w:val="00DE3912"/>
    <w:rsid w:val="00DE6AC8"/>
    <w:rsid w:val="00DF771F"/>
    <w:rsid w:val="00E01541"/>
    <w:rsid w:val="00E11455"/>
    <w:rsid w:val="00E22259"/>
    <w:rsid w:val="00E231C2"/>
    <w:rsid w:val="00E237A9"/>
    <w:rsid w:val="00E253C2"/>
    <w:rsid w:val="00E31689"/>
    <w:rsid w:val="00E33B00"/>
    <w:rsid w:val="00E349C6"/>
    <w:rsid w:val="00E34EED"/>
    <w:rsid w:val="00E36CD9"/>
    <w:rsid w:val="00E40DEC"/>
    <w:rsid w:val="00E45791"/>
    <w:rsid w:val="00E57B62"/>
    <w:rsid w:val="00E728C8"/>
    <w:rsid w:val="00E76D86"/>
    <w:rsid w:val="00E81356"/>
    <w:rsid w:val="00E8235B"/>
    <w:rsid w:val="00E83B09"/>
    <w:rsid w:val="00E83E48"/>
    <w:rsid w:val="00E913A5"/>
    <w:rsid w:val="00E956C9"/>
    <w:rsid w:val="00E95F61"/>
    <w:rsid w:val="00EA2BD2"/>
    <w:rsid w:val="00EA5C37"/>
    <w:rsid w:val="00EB2349"/>
    <w:rsid w:val="00EB405D"/>
    <w:rsid w:val="00EC511A"/>
    <w:rsid w:val="00ED28C6"/>
    <w:rsid w:val="00ED7C18"/>
    <w:rsid w:val="00EE1C66"/>
    <w:rsid w:val="00EE549A"/>
    <w:rsid w:val="00EE6EA7"/>
    <w:rsid w:val="00EF5BC2"/>
    <w:rsid w:val="00F0730B"/>
    <w:rsid w:val="00F11754"/>
    <w:rsid w:val="00F15F16"/>
    <w:rsid w:val="00F16874"/>
    <w:rsid w:val="00F16B5F"/>
    <w:rsid w:val="00F17DDA"/>
    <w:rsid w:val="00F225AD"/>
    <w:rsid w:val="00F419C7"/>
    <w:rsid w:val="00F42F28"/>
    <w:rsid w:val="00F44594"/>
    <w:rsid w:val="00F447E5"/>
    <w:rsid w:val="00F46FD7"/>
    <w:rsid w:val="00F50815"/>
    <w:rsid w:val="00F51DDC"/>
    <w:rsid w:val="00F607C0"/>
    <w:rsid w:val="00F71A75"/>
    <w:rsid w:val="00F811E1"/>
    <w:rsid w:val="00F81B62"/>
    <w:rsid w:val="00F84D39"/>
    <w:rsid w:val="00F90ED0"/>
    <w:rsid w:val="00F93DC0"/>
    <w:rsid w:val="00F93F90"/>
    <w:rsid w:val="00F9558A"/>
    <w:rsid w:val="00FB3A66"/>
    <w:rsid w:val="00FC2DF4"/>
    <w:rsid w:val="00FC4175"/>
    <w:rsid w:val="00FD6134"/>
    <w:rsid w:val="00FE07AE"/>
    <w:rsid w:val="00FE11A6"/>
    <w:rsid w:val="00FE198F"/>
    <w:rsid w:val="00FE3D9C"/>
    <w:rsid w:val="00FE53D6"/>
    <w:rsid w:val="00FF0F41"/>
    <w:rsid w:val="00FF19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79BD"/>
  <w15:chartTrackingRefBased/>
  <w15:docId w15:val="{44C73040-0BCD-4F80-8359-62DBEAD1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4031C"/>
    <w:pPr>
      <w:spacing w:after="0" w:line="240" w:lineRule="auto"/>
    </w:pPr>
    <w:rPr>
      <w:sz w:val="20"/>
      <w:szCs w:val="20"/>
    </w:rPr>
  </w:style>
  <w:style w:type="character" w:customStyle="1" w:styleId="a4">
    <w:name w:val="טקסט הערת שוליים תו"/>
    <w:basedOn w:val="a0"/>
    <w:link w:val="a3"/>
    <w:uiPriority w:val="99"/>
    <w:rsid w:val="00C4031C"/>
    <w:rPr>
      <w:sz w:val="20"/>
      <w:szCs w:val="20"/>
    </w:rPr>
  </w:style>
  <w:style w:type="character" w:styleId="a5">
    <w:name w:val="footnote reference"/>
    <w:basedOn w:val="a0"/>
    <w:uiPriority w:val="99"/>
    <w:semiHidden/>
    <w:unhideWhenUsed/>
    <w:rsid w:val="00C4031C"/>
    <w:rPr>
      <w:vertAlign w:val="superscript"/>
    </w:rPr>
  </w:style>
  <w:style w:type="character" w:styleId="Hyperlink">
    <w:name w:val="Hyperlink"/>
    <w:basedOn w:val="a0"/>
    <w:uiPriority w:val="99"/>
    <w:unhideWhenUsed/>
    <w:rsid w:val="00CD11AA"/>
    <w:rPr>
      <w:color w:val="0563C1" w:themeColor="hyperlink"/>
      <w:u w:val="single"/>
    </w:rPr>
  </w:style>
  <w:style w:type="character" w:customStyle="1" w:styleId="1">
    <w:name w:val="אזכור לא מזוהה1"/>
    <w:basedOn w:val="a0"/>
    <w:uiPriority w:val="99"/>
    <w:semiHidden/>
    <w:unhideWhenUsed/>
    <w:rsid w:val="006C2FF7"/>
    <w:rPr>
      <w:color w:val="605E5C"/>
      <w:shd w:val="clear" w:color="auto" w:fill="E1DFDD"/>
    </w:rPr>
  </w:style>
  <w:style w:type="paragraph" w:styleId="a6">
    <w:name w:val="header"/>
    <w:basedOn w:val="a"/>
    <w:link w:val="a7"/>
    <w:uiPriority w:val="99"/>
    <w:unhideWhenUsed/>
    <w:rsid w:val="00752DB2"/>
    <w:pPr>
      <w:tabs>
        <w:tab w:val="center" w:pos="4153"/>
        <w:tab w:val="right" w:pos="8306"/>
      </w:tabs>
      <w:spacing w:after="0" w:line="240" w:lineRule="auto"/>
    </w:pPr>
  </w:style>
  <w:style w:type="character" w:customStyle="1" w:styleId="a7">
    <w:name w:val="כותרת עליונה תו"/>
    <w:basedOn w:val="a0"/>
    <w:link w:val="a6"/>
    <w:uiPriority w:val="99"/>
    <w:rsid w:val="00752DB2"/>
  </w:style>
  <w:style w:type="paragraph" w:styleId="a8">
    <w:name w:val="footer"/>
    <w:basedOn w:val="a"/>
    <w:link w:val="a9"/>
    <w:uiPriority w:val="99"/>
    <w:unhideWhenUsed/>
    <w:rsid w:val="00752DB2"/>
    <w:pPr>
      <w:tabs>
        <w:tab w:val="center" w:pos="4153"/>
        <w:tab w:val="right" w:pos="8306"/>
      </w:tabs>
      <w:spacing w:after="0" w:line="240" w:lineRule="auto"/>
    </w:pPr>
  </w:style>
  <w:style w:type="character" w:customStyle="1" w:styleId="a9">
    <w:name w:val="כותרת תחתונה תו"/>
    <w:basedOn w:val="a0"/>
    <w:link w:val="a8"/>
    <w:uiPriority w:val="99"/>
    <w:rsid w:val="00752DB2"/>
  </w:style>
  <w:style w:type="character" w:styleId="aa">
    <w:name w:val="Unresolved Mention"/>
    <w:basedOn w:val="a0"/>
    <w:uiPriority w:val="99"/>
    <w:semiHidden/>
    <w:unhideWhenUsed/>
    <w:rsid w:val="00147129"/>
    <w:rPr>
      <w:color w:val="605E5C"/>
      <w:shd w:val="clear" w:color="auto" w:fill="E1DFDD"/>
    </w:rPr>
  </w:style>
  <w:style w:type="paragraph" w:styleId="ab">
    <w:name w:val="Revision"/>
    <w:hidden/>
    <w:uiPriority w:val="99"/>
    <w:semiHidden/>
    <w:rsid w:val="00147129"/>
    <w:pPr>
      <w:bidi w:val="0"/>
      <w:spacing w:after="0" w:line="240" w:lineRule="auto"/>
      <w:jc w:val="left"/>
    </w:pPr>
  </w:style>
  <w:style w:type="paragraph" w:styleId="ac">
    <w:name w:val="Balloon Text"/>
    <w:basedOn w:val="a"/>
    <w:link w:val="ad"/>
    <w:uiPriority w:val="99"/>
    <w:semiHidden/>
    <w:unhideWhenUsed/>
    <w:rsid w:val="00147129"/>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147129"/>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12452">
      <w:bodyDiv w:val="1"/>
      <w:marLeft w:val="0"/>
      <w:marRight w:val="0"/>
      <w:marTop w:val="0"/>
      <w:marBottom w:val="0"/>
      <w:divBdr>
        <w:top w:val="none" w:sz="0" w:space="0" w:color="auto"/>
        <w:left w:val="none" w:sz="0" w:space="0" w:color="auto"/>
        <w:bottom w:val="none" w:sz="0" w:space="0" w:color="auto"/>
        <w:right w:val="none" w:sz="0" w:space="0" w:color="auto"/>
      </w:divBdr>
    </w:div>
    <w:div w:id="163789166">
      <w:bodyDiv w:val="1"/>
      <w:marLeft w:val="0"/>
      <w:marRight w:val="0"/>
      <w:marTop w:val="0"/>
      <w:marBottom w:val="0"/>
      <w:divBdr>
        <w:top w:val="none" w:sz="0" w:space="0" w:color="auto"/>
        <w:left w:val="none" w:sz="0" w:space="0" w:color="auto"/>
        <w:bottom w:val="none" w:sz="0" w:space="0" w:color="auto"/>
        <w:right w:val="none" w:sz="0" w:space="0" w:color="auto"/>
      </w:divBdr>
    </w:div>
    <w:div w:id="1207791409">
      <w:bodyDiv w:val="1"/>
      <w:marLeft w:val="0"/>
      <w:marRight w:val="0"/>
      <w:marTop w:val="0"/>
      <w:marBottom w:val="0"/>
      <w:divBdr>
        <w:top w:val="none" w:sz="0" w:space="0" w:color="auto"/>
        <w:left w:val="none" w:sz="0" w:space="0" w:color="auto"/>
        <w:bottom w:val="none" w:sz="0" w:space="0" w:color="auto"/>
        <w:right w:val="none" w:sz="0" w:space="0" w:color="auto"/>
      </w:divBdr>
    </w:div>
    <w:div w:id="1423141944">
      <w:bodyDiv w:val="1"/>
      <w:marLeft w:val="0"/>
      <w:marRight w:val="0"/>
      <w:marTop w:val="0"/>
      <w:marBottom w:val="0"/>
      <w:divBdr>
        <w:top w:val="none" w:sz="0" w:space="0" w:color="auto"/>
        <w:left w:val="none" w:sz="0" w:space="0" w:color="auto"/>
        <w:bottom w:val="none" w:sz="0" w:space="0" w:color="auto"/>
        <w:right w:val="none" w:sz="0" w:space="0" w:color="auto"/>
      </w:divBdr>
    </w:div>
    <w:div w:id="155446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1482</Words>
  <Characters>7415</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cp:revision>
  <cp:lastPrinted>2020-05-11T14:44:00Z</cp:lastPrinted>
  <dcterms:created xsi:type="dcterms:W3CDTF">2020-05-11T14:13:00Z</dcterms:created>
  <dcterms:modified xsi:type="dcterms:W3CDTF">2020-05-13T20:10:00Z</dcterms:modified>
</cp:coreProperties>
</file>