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E5F2" w14:textId="0FED208C" w:rsidR="00761579" w:rsidRPr="00313795" w:rsidRDefault="00761579" w:rsidP="00821E7E">
      <w:pPr>
        <w:spacing w:after="80"/>
        <w:rPr>
          <w:b/>
          <w:bCs/>
          <w:sz w:val="30"/>
          <w:szCs w:val="30"/>
          <w:rtl/>
        </w:rPr>
      </w:pPr>
      <w:r>
        <w:rPr>
          <w:rFonts w:hint="cs"/>
          <w:rtl/>
        </w:rPr>
        <w:t>בס''ד</w:t>
      </w:r>
      <w:r>
        <w:rPr>
          <w:rtl/>
        </w:rPr>
        <w:tab/>
      </w:r>
      <w:r>
        <w:rPr>
          <w:rtl/>
        </w:rPr>
        <w:tab/>
      </w:r>
      <w:r w:rsidR="00324540">
        <w:t xml:space="preserve"> </w:t>
      </w:r>
      <w:r w:rsidR="00A633F9">
        <w:t xml:space="preserve">       </w:t>
      </w:r>
      <w:r w:rsidR="00324540">
        <w:t xml:space="preserve">  </w:t>
      </w:r>
      <w:r w:rsidRPr="00761579">
        <w:rPr>
          <w:rFonts w:hint="cs"/>
          <w:b/>
          <w:bCs/>
          <w:sz w:val="36"/>
          <w:szCs w:val="36"/>
          <w:rtl/>
        </w:rPr>
        <w:t>פרשת בלק</w:t>
      </w:r>
      <w:r w:rsidR="00A633F9">
        <w:rPr>
          <w:rFonts w:hint="cs"/>
          <w:b/>
          <w:bCs/>
          <w:sz w:val="36"/>
          <w:szCs w:val="36"/>
          <w:rtl/>
        </w:rPr>
        <w:t>:</w:t>
      </w:r>
      <w:r w:rsidRPr="00761579">
        <w:rPr>
          <w:rFonts w:hint="cs"/>
          <w:b/>
          <w:bCs/>
          <w:sz w:val="36"/>
          <w:szCs w:val="36"/>
          <w:rtl/>
        </w:rPr>
        <w:t xml:space="preserve"> האם מותר ללכת להצגה של קוסם</w:t>
      </w:r>
    </w:p>
    <w:p w14:paraId="2A0D641C" w14:textId="77777777" w:rsidR="00761579" w:rsidRDefault="00761579" w:rsidP="00821E7E">
      <w:pPr>
        <w:spacing w:after="60"/>
        <w:rPr>
          <w:b/>
          <w:bCs/>
          <w:u w:val="single"/>
          <w:rtl/>
        </w:rPr>
      </w:pPr>
      <w:r>
        <w:rPr>
          <w:rFonts w:hint="cs"/>
          <w:b/>
          <w:bCs/>
          <w:u w:val="single"/>
          <w:rtl/>
        </w:rPr>
        <w:t>פתיחה</w:t>
      </w:r>
    </w:p>
    <w:p w14:paraId="61D6E68C" w14:textId="6E7EE0C3" w:rsidR="00DE1DA1" w:rsidRDefault="00761579" w:rsidP="000E4587">
      <w:pPr>
        <w:spacing w:after="60"/>
        <w:rPr>
          <w:rFonts w:cs="Arial"/>
          <w:rtl/>
        </w:rPr>
      </w:pPr>
      <w:r>
        <w:rPr>
          <w:rFonts w:hint="cs"/>
          <w:rtl/>
        </w:rPr>
        <w:t xml:space="preserve">בפרשת השבוע </w:t>
      </w:r>
      <w:r w:rsidR="00DC62A6">
        <w:rPr>
          <w:rFonts w:hint="cs"/>
          <w:rtl/>
        </w:rPr>
        <w:t xml:space="preserve">מספרת התורה </w:t>
      </w:r>
      <w:r w:rsidR="00DC62A6">
        <w:rPr>
          <w:rFonts w:cs="Arial" w:hint="cs"/>
          <w:sz w:val="18"/>
          <w:szCs w:val="18"/>
          <w:rtl/>
        </w:rPr>
        <w:t>(כב, ז)</w:t>
      </w:r>
      <w:r w:rsidR="00DC62A6">
        <w:rPr>
          <w:rFonts w:hint="cs"/>
          <w:rtl/>
        </w:rPr>
        <w:t xml:space="preserve"> ש</w:t>
      </w:r>
      <w:r>
        <w:rPr>
          <w:rFonts w:hint="cs"/>
          <w:rtl/>
        </w:rPr>
        <w:t xml:space="preserve">בלק בן ציפור </w:t>
      </w:r>
      <w:r w:rsidR="00DC62A6">
        <w:rPr>
          <w:rFonts w:hint="cs"/>
          <w:rtl/>
        </w:rPr>
        <w:t xml:space="preserve">שלח </w:t>
      </w:r>
      <w:r>
        <w:rPr>
          <w:rFonts w:hint="cs"/>
          <w:rtl/>
        </w:rPr>
        <w:t>את זקני מדיין ו</w:t>
      </w:r>
      <w:r w:rsidR="00E03F6C">
        <w:rPr>
          <w:rFonts w:hint="cs"/>
          <w:rtl/>
        </w:rPr>
        <w:t xml:space="preserve">זקני </w:t>
      </w:r>
      <w:r>
        <w:rPr>
          <w:rFonts w:hint="cs"/>
          <w:rtl/>
        </w:rPr>
        <w:t xml:space="preserve">מואב </w:t>
      </w:r>
      <w:r w:rsidR="00846D42">
        <w:rPr>
          <w:rFonts w:hint="cs"/>
          <w:rtl/>
        </w:rPr>
        <w:t>ו</w:t>
      </w:r>
      <w:r>
        <w:rPr>
          <w:rFonts w:hint="cs"/>
          <w:rtl/>
        </w:rPr>
        <w:t>קסמים ביד</w:t>
      </w:r>
      <w:r w:rsidR="00846D42">
        <w:rPr>
          <w:rFonts w:hint="cs"/>
          <w:rtl/>
        </w:rPr>
        <w:t>יה</w:t>
      </w:r>
      <w:r>
        <w:rPr>
          <w:rFonts w:hint="cs"/>
          <w:rtl/>
        </w:rPr>
        <w:t>ם</w:t>
      </w:r>
      <w:r w:rsidR="00DC62A6">
        <w:rPr>
          <w:rFonts w:hint="cs"/>
          <w:rtl/>
        </w:rPr>
        <w:t xml:space="preserve"> לבלעם</w:t>
      </w:r>
      <w:r>
        <w:rPr>
          <w:rFonts w:hint="cs"/>
          <w:rtl/>
        </w:rPr>
        <w:t>, כדי לשכנע</w:t>
      </w:r>
      <w:r w:rsidR="00DC62A6">
        <w:rPr>
          <w:rFonts w:hint="cs"/>
          <w:rtl/>
        </w:rPr>
        <w:t>ו שי</w:t>
      </w:r>
      <w:r>
        <w:rPr>
          <w:rFonts w:hint="cs"/>
          <w:rtl/>
        </w:rPr>
        <w:t>קלל את עם ישראל</w:t>
      </w:r>
      <w:r w:rsidR="008D6AB2">
        <w:rPr>
          <w:rFonts w:hint="cs"/>
          <w:rtl/>
        </w:rPr>
        <w:t xml:space="preserve"> </w:t>
      </w:r>
      <w:r w:rsidR="00DC62A6">
        <w:rPr>
          <w:rFonts w:hint="cs"/>
          <w:rtl/>
        </w:rPr>
        <w:t>(ו</w:t>
      </w:r>
      <w:r w:rsidR="008D6AB2">
        <w:rPr>
          <w:rFonts w:hint="cs"/>
          <w:rtl/>
        </w:rPr>
        <w:t>למרות שהמדרש</w:t>
      </w:r>
      <w:r w:rsidR="007A2C43">
        <w:rPr>
          <w:rFonts w:hint="cs"/>
          <w:rtl/>
        </w:rPr>
        <w:t xml:space="preserve"> אומר</w:t>
      </w:r>
      <w:r w:rsidR="00516B46">
        <w:rPr>
          <w:rFonts w:hint="cs"/>
          <w:rtl/>
        </w:rPr>
        <w:t xml:space="preserve"> </w:t>
      </w:r>
      <w:r w:rsidR="00516B46">
        <w:rPr>
          <w:rFonts w:hint="cs"/>
          <w:sz w:val="18"/>
          <w:szCs w:val="18"/>
          <w:rtl/>
        </w:rPr>
        <w:t>(רבה פרשה כ, יח)</w:t>
      </w:r>
      <w:r w:rsidR="008D6AB2">
        <w:rPr>
          <w:rFonts w:hint="cs"/>
          <w:rtl/>
        </w:rPr>
        <w:t xml:space="preserve"> 'שבלק היה </w:t>
      </w:r>
      <w:r w:rsidR="008D6AB2" w:rsidRPr="008D6AB2">
        <w:rPr>
          <w:rFonts w:cs="Arial" w:hint="cs"/>
          <w:rtl/>
        </w:rPr>
        <w:t>בעל</w:t>
      </w:r>
      <w:r w:rsidR="008D6AB2" w:rsidRPr="008D6AB2">
        <w:rPr>
          <w:rFonts w:cs="Arial"/>
          <w:rtl/>
        </w:rPr>
        <w:t xml:space="preserve"> </w:t>
      </w:r>
      <w:r w:rsidR="008D6AB2" w:rsidRPr="008D6AB2">
        <w:rPr>
          <w:rFonts w:cs="Arial" w:hint="cs"/>
          <w:rtl/>
        </w:rPr>
        <w:t>קסמים</w:t>
      </w:r>
      <w:r w:rsidR="008D6AB2" w:rsidRPr="008D6AB2">
        <w:rPr>
          <w:rFonts w:cs="Arial"/>
          <w:rtl/>
        </w:rPr>
        <w:t xml:space="preserve"> </w:t>
      </w:r>
      <w:r w:rsidR="008D6AB2" w:rsidRPr="008D6AB2">
        <w:rPr>
          <w:rFonts w:cs="Arial" w:hint="cs"/>
          <w:rtl/>
        </w:rPr>
        <w:t>ובעל</w:t>
      </w:r>
      <w:r w:rsidR="008D6AB2" w:rsidRPr="008D6AB2">
        <w:rPr>
          <w:rFonts w:cs="Arial"/>
          <w:rtl/>
        </w:rPr>
        <w:t xml:space="preserve"> </w:t>
      </w:r>
      <w:r w:rsidR="008D6AB2" w:rsidRPr="008D6AB2">
        <w:rPr>
          <w:rFonts w:cs="Arial" w:hint="cs"/>
          <w:rtl/>
        </w:rPr>
        <w:t>נחש</w:t>
      </w:r>
      <w:r w:rsidR="008D6AB2" w:rsidRPr="008D6AB2">
        <w:rPr>
          <w:rFonts w:cs="Arial"/>
          <w:rtl/>
        </w:rPr>
        <w:t xml:space="preserve"> </w:t>
      </w:r>
      <w:r w:rsidR="008D6AB2" w:rsidRPr="008D6AB2">
        <w:rPr>
          <w:rFonts w:cs="Arial" w:hint="cs"/>
          <w:rtl/>
        </w:rPr>
        <w:t>יותר</w:t>
      </w:r>
      <w:r w:rsidR="008D6AB2" w:rsidRPr="008D6AB2">
        <w:rPr>
          <w:rFonts w:cs="Arial"/>
          <w:rtl/>
        </w:rPr>
        <w:t xml:space="preserve"> </w:t>
      </w:r>
      <w:r w:rsidR="008D6AB2" w:rsidRPr="008D6AB2">
        <w:rPr>
          <w:rFonts w:cs="Arial" w:hint="cs"/>
          <w:rtl/>
        </w:rPr>
        <w:t>מבלעם</w:t>
      </w:r>
      <w:r w:rsidR="008D6AB2">
        <w:rPr>
          <w:rFonts w:cs="Arial" w:hint="cs"/>
          <w:rtl/>
        </w:rPr>
        <w:t>', אפשר שבלעם מקלל טוב יותר</w:t>
      </w:r>
      <w:r w:rsidR="002C02E9">
        <w:rPr>
          <w:rFonts w:cs="Arial" w:hint="cs"/>
          <w:rtl/>
        </w:rPr>
        <w:t xml:space="preserve">, ולכן </w:t>
      </w:r>
      <w:r w:rsidR="00777465">
        <w:rPr>
          <w:rFonts w:cs="Arial" w:hint="cs"/>
          <w:rtl/>
        </w:rPr>
        <w:t>בלק העדיף לשלוח אותו</w:t>
      </w:r>
      <w:r w:rsidR="00DC62A6">
        <w:rPr>
          <w:rFonts w:cs="Arial" w:hint="cs"/>
          <w:rtl/>
        </w:rPr>
        <w:t>)</w:t>
      </w:r>
      <w:r w:rsidR="00286D9C">
        <w:rPr>
          <w:rFonts w:cs="Arial" w:hint="cs"/>
          <w:rtl/>
        </w:rPr>
        <w:t>.</w:t>
      </w:r>
      <w:r w:rsidR="00925630">
        <w:rPr>
          <w:rFonts w:cs="Arial" w:hint="cs"/>
          <w:rtl/>
        </w:rPr>
        <w:t xml:space="preserve"> </w:t>
      </w:r>
      <w:r w:rsidR="00DE1DA1">
        <w:rPr>
          <w:rFonts w:cs="Arial" w:hint="cs"/>
          <w:rtl/>
        </w:rPr>
        <w:t>נחלקו הראשונים מה</w:t>
      </w:r>
      <w:r w:rsidR="00631C02">
        <w:rPr>
          <w:rFonts w:cs="Arial" w:hint="cs"/>
          <w:rtl/>
        </w:rPr>
        <w:t>ם ה</w:t>
      </w:r>
      <w:r w:rsidR="00DC62A6">
        <w:rPr>
          <w:rFonts w:cs="Arial" w:hint="cs"/>
          <w:rtl/>
        </w:rPr>
        <w:t xml:space="preserve">קסמים </w:t>
      </w:r>
      <w:r w:rsidR="00631C02">
        <w:rPr>
          <w:rFonts w:cs="Arial" w:hint="cs"/>
          <w:rtl/>
        </w:rPr>
        <w:t>שהביאו בידיהם</w:t>
      </w:r>
      <w:r w:rsidR="000E4587">
        <w:rPr>
          <w:rFonts w:cs="Arial" w:hint="cs"/>
          <w:rtl/>
        </w:rPr>
        <w:t>:</w:t>
      </w:r>
    </w:p>
    <w:p w14:paraId="0E9D6FF6" w14:textId="4AEE2FEF" w:rsidR="002E592D" w:rsidRDefault="000E4587" w:rsidP="002E592D">
      <w:pPr>
        <w:spacing w:after="60"/>
        <w:rPr>
          <w:rFonts w:cs="Arial"/>
          <w:rtl/>
        </w:rPr>
      </w:pPr>
      <w:r>
        <w:rPr>
          <w:rFonts w:cs="Arial" w:hint="cs"/>
          <w:rtl/>
        </w:rPr>
        <w:t xml:space="preserve">א. </w:t>
      </w:r>
      <w:r w:rsidRPr="00037F6D">
        <w:rPr>
          <w:rFonts w:cs="Arial" w:hint="cs"/>
          <w:b/>
          <w:bCs/>
          <w:rtl/>
        </w:rPr>
        <w:t>רש''י</w:t>
      </w:r>
      <w:r>
        <w:rPr>
          <w:rFonts w:cs="Arial" w:hint="cs"/>
          <w:rtl/>
        </w:rPr>
        <w:t xml:space="preserve"> </w:t>
      </w:r>
      <w:r w:rsidR="00BE331E">
        <w:rPr>
          <w:rFonts w:cs="Arial" w:hint="cs"/>
          <w:rtl/>
        </w:rPr>
        <w:t xml:space="preserve">פירש, שהזקנים הביאו את הכלים עמהם עושים קסמים, כדי שבלעם לא יתחמק מלבוא בטענה שאין לו את כלי הקסמים. ב. </w:t>
      </w:r>
      <w:r w:rsidR="00BE331E" w:rsidRPr="00037F6D">
        <w:rPr>
          <w:rFonts w:cs="Arial" w:hint="cs"/>
          <w:b/>
          <w:bCs/>
          <w:rtl/>
        </w:rPr>
        <w:t>האבן עזרא</w:t>
      </w:r>
      <w:r w:rsidR="00BE331E">
        <w:rPr>
          <w:rFonts w:cs="Arial" w:hint="cs"/>
          <w:rtl/>
        </w:rPr>
        <w:t xml:space="preserve"> פירש, שהראו לבלעם את יכולת קסמיהם, כדי שלא</w:t>
      </w:r>
      <w:r w:rsidR="0020154F">
        <w:rPr>
          <w:rFonts w:cs="Arial" w:hint="cs"/>
          <w:rtl/>
        </w:rPr>
        <w:t xml:space="preserve"> יוכל</w:t>
      </w:r>
      <w:r w:rsidR="00BE331E">
        <w:rPr>
          <w:rFonts w:cs="Arial" w:hint="cs"/>
          <w:rtl/>
        </w:rPr>
        <w:t xml:space="preserve"> יתחמק מהם בטענה שאין השעה מתאימה לקלל את עם ישראל</w:t>
      </w:r>
      <w:r w:rsidR="00037F6D">
        <w:rPr>
          <w:rFonts w:cs="Arial" w:hint="cs"/>
          <w:rtl/>
        </w:rPr>
        <w:t xml:space="preserve">. ג. </w:t>
      </w:r>
      <w:r w:rsidR="00037F6D" w:rsidRPr="00037F6D">
        <w:rPr>
          <w:rFonts w:cs="Arial" w:hint="cs"/>
          <w:b/>
          <w:bCs/>
          <w:rtl/>
        </w:rPr>
        <w:t xml:space="preserve">הרב שמואל הנגיד הספרדי </w:t>
      </w:r>
      <w:r w:rsidR="00037F6D">
        <w:rPr>
          <w:rFonts w:cs="Arial" w:hint="cs"/>
          <w:sz w:val="18"/>
          <w:szCs w:val="18"/>
          <w:rtl/>
        </w:rPr>
        <w:t>(אבן עזרא שם)</w:t>
      </w:r>
      <w:r w:rsidR="00037F6D">
        <w:rPr>
          <w:rFonts w:cs="Arial" w:hint="cs"/>
          <w:rtl/>
        </w:rPr>
        <w:t>, פירש שהביאו לבלעם תשלום בעבור קסמיו, ובלשון האבן עזרא:</w:t>
      </w:r>
    </w:p>
    <w:p w14:paraId="5B577B93" w14:textId="297F4EED" w:rsidR="002E592D" w:rsidRDefault="002E592D" w:rsidP="002E592D">
      <w:pPr>
        <w:spacing w:after="60"/>
        <w:ind w:left="720"/>
        <w:rPr>
          <w:rFonts w:cs="Arial"/>
          <w:rtl/>
        </w:rPr>
      </w:pPr>
      <w:r>
        <w:rPr>
          <w:rFonts w:cs="Arial" w:hint="cs"/>
          <w:rtl/>
        </w:rPr>
        <w:t>''</w:t>
      </w:r>
      <w:r w:rsidRPr="002E592D">
        <w:rPr>
          <w:rFonts w:cs="Arial"/>
          <w:rtl/>
        </w:rPr>
        <w:t>וקסמים בידם</w:t>
      </w:r>
      <w:r>
        <w:rPr>
          <w:rFonts w:cs="Arial" w:hint="cs"/>
          <w:rtl/>
        </w:rPr>
        <w:t>:</w:t>
      </w:r>
      <w:r>
        <w:rPr>
          <w:rFonts w:cs="Arial" w:hint="cs"/>
        </w:rPr>
        <w:t xml:space="preserve"> </w:t>
      </w:r>
      <w:r w:rsidRPr="002E592D">
        <w:rPr>
          <w:rFonts w:cs="Arial"/>
          <w:rtl/>
        </w:rPr>
        <w:t>אמר רבי שמואל הנגיד הספרדי ז"ל, שטעמו ודמי הקסמים, ורא</w:t>
      </w:r>
      <w:r>
        <w:rPr>
          <w:rFonts w:cs="Arial" w:hint="cs"/>
          <w:rtl/>
        </w:rPr>
        <w:t>י</w:t>
      </w:r>
      <w:r w:rsidRPr="002E592D">
        <w:rPr>
          <w:rFonts w:cs="Arial"/>
          <w:rtl/>
        </w:rPr>
        <w:t>יתו מ</w:t>
      </w:r>
      <w:r>
        <w:rPr>
          <w:rFonts w:cs="Arial" w:hint="cs"/>
          <w:rtl/>
        </w:rPr>
        <w:t>'</w:t>
      </w:r>
      <w:r w:rsidRPr="002E592D">
        <w:rPr>
          <w:rFonts w:cs="Arial"/>
          <w:rtl/>
        </w:rPr>
        <w:t>בידם</w:t>
      </w:r>
      <w:r>
        <w:rPr>
          <w:rFonts w:cs="Arial" w:hint="cs"/>
          <w:rtl/>
        </w:rPr>
        <w:t>'</w:t>
      </w:r>
      <w:r w:rsidRPr="002E592D">
        <w:rPr>
          <w:rFonts w:cs="Arial"/>
          <w:rtl/>
        </w:rPr>
        <w:t>. ולא אמר כלום, רק הוא כמשמעו. וספר הכתוב ששלח אל קוסם קוסמים כמוהו. ועוד, שלא יוכל להתעכב לומר לא אמצא יום נבחר, ושעה נבחרת ללכת ולקוב, כי הם אנשי אומנותו. והעד: שפירושו כאשר הוא, שאמר הכתוב בימינו היה הקסם</w:t>
      </w:r>
      <w:r>
        <w:rPr>
          <w:rFonts w:cs="Arial" w:hint="cs"/>
          <w:rtl/>
        </w:rPr>
        <w:t>.''</w:t>
      </w:r>
      <w:r w:rsidRPr="002E592D">
        <w:rPr>
          <w:rFonts w:cs="Arial"/>
          <w:rtl/>
        </w:rPr>
        <w:t xml:space="preserve">  </w:t>
      </w:r>
    </w:p>
    <w:p w14:paraId="01910582" w14:textId="33C9201D" w:rsidR="00761579" w:rsidRDefault="008D6AB2" w:rsidP="00821E7E">
      <w:pPr>
        <w:spacing w:after="60"/>
        <w:rPr>
          <w:rFonts w:hint="cs"/>
          <w:rtl/>
        </w:rPr>
      </w:pPr>
      <w:r>
        <w:rPr>
          <w:rFonts w:hint="cs"/>
          <w:rtl/>
        </w:rPr>
        <w:t xml:space="preserve">בעקבות </w:t>
      </w:r>
      <w:r w:rsidR="00151CC8">
        <w:rPr>
          <w:rFonts w:hint="cs"/>
          <w:rtl/>
        </w:rPr>
        <w:t>העיסוק בקסמים בפרש</w:t>
      </w:r>
      <w:r w:rsidR="000046CA">
        <w:rPr>
          <w:rFonts w:hint="cs"/>
          <w:rtl/>
        </w:rPr>
        <w:t>ה</w:t>
      </w:r>
      <w:r w:rsidR="00151CC8">
        <w:rPr>
          <w:rFonts w:hint="cs"/>
          <w:rtl/>
        </w:rPr>
        <w:t xml:space="preserve">, </w:t>
      </w:r>
      <w:r>
        <w:rPr>
          <w:rFonts w:hint="cs"/>
          <w:rtl/>
        </w:rPr>
        <w:t>נעסוק</w:t>
      </w:r>
      <w:r w:rsidR="00151CC8">
        <w:rPr>
          <w:rFonts w:hint="cs"/>
          <w:rtl/>
        </w:rPr>
        <w:t xml:space="preserve"> </w:t>
      </w:r>
      <w:r w:rsidR="00935BD4">
        <w:rPr>
          <w:rFonts w:hint="cs"/>
          <w:rtl/>
        </w:rPr>
        <w:t xml:space="preserve">השבוע </w:t>
      </w:r>
      <w:r w:rsidR="00262810">
        <w:rPr>
          <w:rFonts w:hint="cs"/>
          <w:rtl/>
        </w:rPr>
        <w:t>ב</w:t>
      </w:r>
      <w:r w:rsidR="00935BD4">
        <w:rPr>
          <w:rFonts w:hint="cs"/>
          <w:rtl/>
        </w:rPr>
        <w:t>מספר</w:t>
      </w:r>
      <w:r>
        <w:rPr>
          <w:rFonts w:hint="cs"/>
          <w:rtl/>
        </w:rPr>
        <w:t xml:space="preserve"> שאלות הנוגעות להלכות </w:t>
      </w:r>
      <w:r w:rsidR="005B1194">
        <w:rPr>
          <w:rFonts w:hint="cs"/>
          <w:rtl/>
        </w:rPr>
        <w:t>כישוף ו</w:t>
      </w:r>
      <w:r>
        <w:rPr>
          <w:rFonts w:hint="cs"/>
          <w:rtl/>
        </w:rPr>
        <w:t>קסמים</w:t>
      </w:r>
      <w:r w:rsidR="00935BD4">
        <w:rPr>
          <w:rFonts w:hint="cs"/>
          <w:rtl/>
        </w:rPr>
        <w:t xml:space="preserve">. נראה את מחלוקת הראשונים בשאלה מהו </w:t>
      </w:r>
      <w:r w:rsidR="00A538FE">
        <w:rPr>
          <w:rFonts w:hint="cs"/>
          <w:rtl/>
        </w:rPr>
        <w:t>ה</w:t>
      </w:r>
      <w:r w:rsidR="00935BD4">
        <w:rPr>
          <w:rFonts w:hint="cs"/>
          <w:rtl/>
        </w:rPr>
        <w:t xml:space="preserve">כישוף שאסרה התורה, מדוע אותו כישוף נאסר, ואת מחלוקת האחרונים </w:t>
      </w:r>
      <w:r w:rsidR="003B6403">
        <w:rPr>
          <w:rFonts w:hint="cs"/>
          <w:rtl/>
        </w:rPr>
        <w:t>האם מותר ללכת להצגה של קוסם</w:t>
      </w:r>
      <w:r w:rsidR="00CF45C2">
        <w:rPr>
          <w:rFonts w:hint="cs"/>
          <w:rtl/>
        </w:rPr>
        <w:t xml:space="preserve"> </w:t>
      </w:r>
      <w:r w:rsidR="00025232">
        <w:rPr>
          <w:rFonts w:hint="cs"/>
          <w:rtl/>
        </w:rPr>
        <w:t>ה</w:t>
      </w:r>
      <w:r w:rsidR="008D55AC">
        <w:rPr>
          <w:rFonts w:hint="cs"/>
          <w:rtl/>
        </w:rPr>
        <w:t>משתמש בזריזות ידיים</w:t>
      </w:r>
      <w:r w:rsidR="00935BD4">
        <w:rPr>
          <w:rFonts w:hint="cs"/>
          <w:rtl/>
        </w:rPr>
        <w:t xml:space="preserve"> בלבד</w:t>
      </w:r>
      <w:r w:rsidR="00832031">
        <w:rPr>
          <w:rFonts w:hint="cs"/>
          <w:rtl/>
        </w:rPr>
        <w:t>.</w:t>
      </w:r>
      <w:r w:rsidR="00026737">
        <w:rPr>
          <w:rFonts w:hint="cs"/>
          <w:rtl/>
        </w:rPr>
        <w:t xml:space="preserve"> </w:t>
      </w:r>
    </w:p>
    <w:p w14:paraId="338CF5E3" w14:textId="77777777" w:rsidR="00832031" w:rsidRPr="003B6403" w:rsidRDefault="003B6403" w:rsidP="00821E7E">
      <w:pPr>
        <w:spacing w:after="60"/>
        <w:rPr>
          <w:b/>
          <w:bCs/>
          <w:u w:val="single"/>
          <w:rtl/>
        </w:rPr>
      </w:pPr>
      <w:r>
        <w:rPr>
          <w:rFonts w:hint="cs"/>
          <w:b/>
          <w:bCs/>
          <w:u w:val="single"/>
          <w:rtl/>
        </w:rPr>
        <w:t>עשיית קסמים</w:t>
      </w:r>
    </w:p>
    <w:p w14:paraId="41C1DF01" w14:textId="5FEA7017" w:rsidR="009209D2" w:rsidRDefault="004D2893" w:rsidP="009D7AAE">
      <w:pPr>
        <w:spacing w:after="80"/>
        <w:rPr>
          <w:rFonts w:cs="Arial"/>
          <w:rtl/>
        </w:rPr>
      </w:pPr>
      <w:r>
        <w:rPr>
          <w:rFonts w:hint="cs"/>
          <w:rtl/>
        </w:rPr>
        <w:t xml:space="preserve">האם מותר לעשות קסמים? </w:t>
      </w:r>
      <w:r w:rsidR="009209D2">
        <w:rPr>
          <w:rFonts w:hint="cs"/>
          <w:rtl/>
        </w:rPr>
        <w:t>הגמרא</w:t>
      </w:r>
      <w:r w:rsidR="00587F38">
        <w:rPr>
          <w:rFonts w:hint="cs"/>
          <w:rtl/>
        </w:rPr>
        <w:t xml:space="preserve"> במסכת סנהדרין </w:t>
      </w:r>
      <w:r w:rsidR="00587F38">
        <w:rPr>
          <w:rFonts w:hint="cs"/>
          <w:sz w:val="18"/>
          <w:szCs w:val="18"/>
          <w:rtl/>
        </w:rPr>
        <w:t>(סז ע''</w:t>
      </w:r>
      <w:r w:rsidR="009209D2">
        <w:rPr>
          <w:rFonts w:hint="cs"/>
          <w:sz w:val="18"/>
          <w:szCs w:val="18"/>
          <w:rtl/>
        </w:rPr>
        <w:t>ב</w:t>
      </w:r>
      <w:r w:rsidR="00587F38">
        <w:rPr>
          <w:rFonts w:hint="cs"/>
          <w:sz w:val="18"/>
          <w:szCs w:val="18"/>
          <w:rtl/>
        </w:rPr>
        <w:t>)</w:t>
      </w:r>
      <w:r w:rsidR="00587F38">
        <w:rPr>
          <w:rFonts w:hint="cs"/>
          <w:rtl/>
        </w:rPr>
        <w:t xml:space="preserve"> מחלקת בין </w:t>
      </w:r>
      <w:r w:rsidR="009209D2">
        <w:rPr>
          <w:rFonts w:hint="cs"/>
          <w:rtl/>
        </w:rPr>
        <w:t>שלושה</w:t>
      </w:r>
      <w:r w:rsidR="00587F38">
        <w:rPr>
          <w:rFonts w:hint="cs"/>
          <w:rtl/>
        </w:rPr>
        <w:t xml:space="preserve"> סוגי</w:t>
      </w:r>
      <w:r w:rsidR="009209D2">
        <w:rPr>
          <w:rFonts w:hint="cs"/>
          <w:rtl/>
        </w:rPr>
        <w:t>ם של</w:t>
      </w:r>
      <w:r w:rsidR="00587F38">
        <w:rPr>
          <w:rFonts w:hint="cs"/>
          <w:rtl/>
        </w:rPr>
        <w:t xml:space="preserve"> </w:t>
      </w:r>
      <w:r w:rsidR="009D36C1">
        <w:rPr>
          <w:rFonts w:hint="cs"/>
          <w:rtl/>
        </w:rPr>
        <w:t>קסם</w:t>
      </w:r>
      <w:r w:rsidR="00E42B38">
        <w:rPr>
          <w:rFonts w:hint="cs"/>
          <w:rtl/>
        </w:rPr>
        <w:t>:</w:t>
      </w:r>
      <w:r w:rsidR="0066412D">
        <w:rPr>
          <w:rFonts w:hint="cs"/>
          <w:rtl/>
        </w:rPr>
        <w:t xml:space="preserve"> </w:t>
      </w:r>
      <w:r w:rsidR="000F5433">
        <w:rPr>
          <w:rFonts w:hint="cs"/>
          <w:rtl/>
        </w:rPr>
        <w:t xml:space="preserve">א. </w:t>
      </w:r>
      <w:r w:rsidR="00D17817">
        <w:rPr>
          <w:rFonts w:hint="cs"/>
          <w:rtl/>
        </w:rPr>
        <w:t>ה</w:t>
      </w:r>
      <w:r w:rsidR="00666966">
        <w:rPr>
          <w:rFonts w:hint="cs"/>
          <w:rtl/>
        </w:rPr>
        <w:t>עושה כישוף ממש</w:t>
      </w:r>
      <w:r w:rsidR="0098568C">
        <w:rPr>
          <w:rFonts w:hint="cs"/>
          <w:rtl/>
        </w:rPr>
        <w:t xml:space="preserve"> - </w:t>
      </w:r>
      <w:r w:rsidR="00666966">
        <w:rPr>
          <w:rFonts w:hint="cs"/>
          <w:rtl/>
        </w:rPr>
        <w:t xml:space="preserve">דינו בסקילה. </w:t>
      </w:r>
      <w:r w:rsidR="000F5433">
        <w:rPr>
          <w:rFonts w:hint="cs"/>
          <w:rtl/>
        </w:rPr>
        <w:t xml:space="preserve">ב. </w:t>
      </w:r>
      <w:r w:rsidR="0098568C">
        <w:rPr>
          <w:rFonts w:hint="cs"/>
          <w:rtl/>
        </w:rPr>
        <w:t>הא</w:t>
      </w:r>
      <w:r w:rsidR="00666966">
        <w:rPr>
          <w:rFonts w:hint="cs"/>
          <w:rtl/>
        </w:rPr>
        <w:t>וחז את העיניים</w:t>
      </w:r>
      <w:r w:rsidR="0098568C">
        <w:rPr>
          <w:rFonts w:hint="cs"/>
          <w:rtl/>
        </w:rPr>
        <w:t xml:space="preserve"> -</w:t>
      </w:r>
      <w:r w:rsidR="00666966">
        <w:rPr>
          <w:rFonts w:hint="cs"/>
          <w:rtl/>
        </w:rPr>
        <w:t xml:space="preserve"> עובר על איסור דרבנן. </w:t>
      </w:r>
      <w:r w:rsidR="000F5433">
        <w:rPr>
          <w:rFonts w:hint="cs"/>
          <w:rtl/>
        </w:rPr>
        <w:t xml:space="preserve">ג. </w:t>
      </w:r>
      <w:r w:rsidR="00E42B38">
        <w:rPr>
          <w:rFonts w:hint="cs"/>
          <w:rtl/>
        </w:rPr>
        <w:t xml:space="preserve">המשתמש </w:t>
      </w:r>
      <w:r w:rsidR="00666966">
        <w:rPr>
          <w:rFonts w:hint="cs"/>
          <w:rtl/>
        </w:rPr>
        <w:t xml:space="preserve">בספר יצירה </w:t>
      </w:r>
      <w:r w:rsidR="000F5433">
        <w:rPr>
          <w:rFonts w:hint="cs"/>
          <w:rtl/>
        </w:rPr>
        <w:t xml:space="preserve">- </w:t>
      </w:r>
      <w:r w:rsidR="00E42B38">
        <w:rPr>
          <w:rFonts w:hint="cs"/>
          <w:rtl/>
        </w:rPr>
        <w:t>אינו עובר על איסור כלל</w:t>
      </w:r>
      <w:r w:rsidR="00A079E4">
        <w:rPr>
          <w:rFonts w:hint="cs"/>
          <w:rtl/>
        </w:rPr>
        <w:t>,</w:t>
      </w:r>
      <w:r w:rsidR="00666966">
        <w:rPr>
          <w:rFonts w:hint="cs"/>
          <w:rtl/>
        </w:rPr>
        <w:t xml:space="preserve"> </w:t>
      </w:r>
      <w:r w:rsidR="00E42B38">
        <w:rPr>
          <w:rFonts w:hint="cs"/>
          <w:rtl/>
        </w:rPr>
        <w:t xml:space="preserve">כי </w:t>
      </w:r>
      <w:r w:rsidR="00A538FE">
        <w:rPr>
          <w:rFonts w:hint="cs"/>
          <w:rtl/>
        </w:rPr>
        <w:t xml:space="preserve">כפי שביאר </w:t>
      </w:r>
      <w:r w:rsidR="00A538FE" w:rsidRPr="00A538FE">
        <w:rPr>
          <w:rFonts w:hint="cs"/>
          <w:b/>
          <w:bCs/>
          <w:rtl/>
        </w:rPr>
        <w:t>רש''י</w:t>
      </w:r>
      <w:r w:rsidR="00A538FE">
        <w:rPr>
          <w:rFonts w:hint="cs"/>
          <w:rtl/>
        </w:rPr>
        <w:t xml:space="preserve"> </w:t>
      </w:r>
      <w:r w:rsidR="00A538FE">
        <w:rPr>
          <w:rFonts w:hint="cs"/>
          <w:sz w:val="18"/>
          <w:szCs w:val="18"/>
          <w:rtl/>
        </w:rPr>
        <w:t>(ד''ה עסקי)</w:t>
      </w:r>
      <w:r w:rsidR="009D4189">
        <w:rPr>
          <w:rFonts w:hint="cs"/>
          <w:rtl/>
        </w:rPr>
        <w:t xml:space="preserve">, </w:t>
      </w:r>
      <w:r w:rsidR="00666966">
        <w:rPr>
          <w:rFonts w:hint="cs"/>
          <w:rtl/>
        </w:rPr>
        <w:t xml:space="preserve">בניגוד לכשפים </w:t>
      </w:r>
      <w:r w:rsidR="00226A98">
        <w:rPr>
          <w:rFonts w:hint="cs"/>
          <w:rtl/>
        </w:rPr>
        <w:t>ש</w:t>
      </w:r>
      <w:r w:rsidR="00666966">
        <w:rPr>
          <w:rFonts w:hint="cs"/>
          <w:rtl/>
        </w:rPr>
        <w:t>חיצוניים ליהדות</w:t>
      </w:r>
      <w:r w:rsidR="0094041F">
        <w:rPr>
          <w:rFonts w:hint="cs"/>
          <w:rtl/>
        </w:rPr>
        <w:t xml:space="preserve"> ומנוגדים לה</w:t>
      </w:r>
      <w:r w:rsidR="00666966">
        <w:rPr>
          <w:rFonts w:hint="cs"/>
          <w:rtl/>
        </w:rPr>
        <w:t xml:space="preserve">, </w:t>
      </w:r>
      <w:r w:rsidR="00445FE5">
        <w:rPr>
          <w:rFonts w:hint="cs"/>
          <w:rtl/>
        </w:rPr>
        <w:t>הכוחות ב</w:t>
      </w:r>
      <w:r w:rsidR="00666966">
        <w:rPr>
          <w:rFonts w:hint="cs"/>
          <w:rtl/>
        </w:rPr>
        <w:t xml:space="preserve">ספר יצירה </w:t>
      </w:r>
      <w:r w:rsidR="00445FE5">
        <w:rPr>
          <w:rFonts w:hint="cs"/>
          <w:rtl/>
        </w:rPr>
        <w:t xml:space="preserve">הם </w:t>
      </w:r>
      <w:r w:rsidR="00666966">
        <w:rPr>
          <w:rFonts w:hint="cs"/>
          <w:rtl/>
        </w:rPr>
        <w:t>כוחות שהקב''ה נתן</w:t>
      </w:r>
      <w:r w:rsidR="00A079E4">
        <w:rPr>
          <w:rFonts w:hint="cs"/>
          <w:rtl/>
        </w:rPr>
        <w:t xml:space="preserve">, </w:t>
      </w:r>
      <w:r w:rsidR="00666966">
        <w:rPr>
          <w:rFonts w:hint="cs"/>
          <w:rtl/>
        </w:rPr>
        <w:t>ובלשון הגמרא:</w:t>
      </w:r>
    </w:p>
    <w:p w14:paraId="45951107" w14:textId="5852BE59" w:rsidR="003B6403" w:rsidRDefault="00061BEA" w:rsidP="009D7AAE">
      <w:pPr>
        <w:spacing w:after="80"/>
        <w:ind w:left="720"/>
        <w:rPr>
          <w:rtl/>
        </w:rPr>
      </w:pPr>
      <w:r>
        <w:rPr>
          <w:rFonts w:cs="Arial" w:hint="cs"/>
          <w:rtl/>
        </w:rPr>
        <w:t>''</w:t>
      </w:r>
      <w:r w:rsidR="009209D2" w:rsidRPr="009209D2">
        <w:rPr>
          <w:rFonts w:cs="Arial" w:hint="cs"/>
          <w:rtl/>
        </w:rPr>
        <w:t>אמר</w:t>
      </w:r>
      <w:r w:rsidR="009209D2" w:rsidRPr="009209D2">
        <w:rPr>
          <w:rFonts w:cs="Arial"/>
          <w:rtl/>
        </w:rPr>
        <w:t xml:space="preserve"> </w:t>
      </w:r>
      <w:r w:rsidR="009209D2" w:rsidRPr="009209D2">
        <w:rPr>
          <w:rFonts w:cs="Arial" w:hint="cs"/>
          <w:rtl/>
        </w:rPr>
        <w:t>אביי</w:t>
      </w:r>
      <w:r w:rsidR="009209D2" w:rsidRPr="009209D2">
        <w:rPr>
          <w:rFonts w:cs="Arial"/>
          <w:rtl/>
        </w:rPr>
        <w:t xml:space="preserve">: </w:t>
      </w:r>
      <w:r w:rsidR="009209D2" w:rsidRPr="009209D2">
        <w:rPr>
          <w:rFonts w:cs="Arial" w:hint="cs"/>
          <w:rtl/>
        </w:rPr>
        <w:t>הלכות</w:t>
      </w:r>
      <w:r w:rsidR="009209D2" w:rsidRPr="009209D2">
        <w:rPr>
          <w:rFonts w:cs="Arial"/>
          <w:rtl/>
        </w:rPr>
        <w:t xml:space="preserve"> </w:t>
      </w:r>
      <w:r w:rsidR="009209D2" w:rsidRPr="009209D2">
        <w:rPr>
          <w:rFonts w:cs="Arial" w:hint="cs"/>
          <w:rtl/>
        </w:rPr>
        <w:t>כשפים</w:t>
      </w:r>
      <w:r w:rsidR="009209D2" w:rsidRPr="009209D2">
        <w:rPr>
          <w:rFonts w:cs="Arial"/>
          <w:rtl/>
        </w:rPr>
        <w:t xml:space="preserve"> </w:t>
      </w:r>
      <w:r w:rsidR="009209D2" w:rsidRPr="009209D2">
        <w:rPr>
          <w:rFonts w:cs="Arial" w:hint="cs"/>
          <w:rtl/>
        </w:rPr>
        <w:t>כ</w:t>
      </w:r>
      <w:r w:rsidR="009431C8">
        <w:rPr>
          <w:rFonts w:cs="Arial" w:hint="cs"/>
          <w:rtl/>
        </w:rPr>
        <w:t xml:space="preserve">מו </w:t>
      </w:r>
      <w:r w:rsidR="009209D2" w:rsidRPr="009209D2">
        <w:rPr>
          <w:rFonts w:cs="Arial" w:hint="cs"/>
          <w:rtl/>
        </w:rPr>
        <w:t>הלכות</w:t>
      </w:r>
      <w:r w:rsidR="009209D2" w:rsidRPr="009209D2">
        <w:rPr>
          <w:rFonts w:cs="Arial"/>
          <w:rtl/>
        </w:rPr>
        <w:t xml:space="preserve"> </w:t>
      </w:r>
      <w:r w:rsidR="009209D2" w:rsidRPr="009209D2">
        <w:rPr>
          <w:rFonts w:cs="Arial" w:hint="cs"/>
          <w:rtl/>
        </w:rPr>
        <w:t>שבת</w:t>
      </w:r>
      <w:r w:rsidR="009209D2" w:rsidRPr="009209D2">
        <w:rPr>
          <w:rFonts w:cs="Arial"/>
          <w:rtl/>
        </w:rPr>
        <w:t xml:space="preserve">, </w:t>
      </w:r>
      <w:r w:rsidR="009209D2" w:rsidRPr="009209D2">
        <w:rPr>
          <w:rFonts w:cs="Arial" w:hint="cs"/>
          <w:rtl/>
        </w:rPr>
        <w:t>יש</w:t>
      </w:r>
      <w:r w:rsidR="009209D2" w:rsidRPr="009209D2">
        <w:rPr>
          <w:rFonts w:cs="Arial"/>
          <w:rtl/>
        </w:rPr>
        <w:t xml:space="preserve"> </w:t>
      </w:r>
      <w:r w:rsidR="009209D2" w:rsidRPr="009209D2">
        <w:rPr>
          <w:rFonts w:cs="Arial" w:hint="cs"/>
          <w:rtl/>
        </w:rPr>
        <w:t>מהן</w:t>
      </w:r>
      <w:r w:rsidR="009209D2" w:rsidRPr="009209D2">
        <w:rPr>
          <w:rFonts w:cs="Arial"/>
          <w:rtl/>
        </w:rPr>
        <w:t xml:space="preserve"> </w:t>
      </w:r>
      <w:r w:rsidR="009209D2" w:rsidRPr="009209D2">
        <w:rPr>
          <w:rFonts w:cs="Arial" w:hint="cs"/>
          <w:rtl/>
        </w:rPr>
        <w:t>בסקילה</w:t>
      </w:r>
      <w:r w:rsidR="009209D2" w:rsidRPr="009209D2">
        <w:rPr>
          <w:rFonts w:cs="Arial"/>
          <w:rtl/>
        </w:rPr>
        <w:t xml:space="preserve">, </w:t>
      </w:r>
      <w:r w:rsidR="009209D2" w:rsidRPr="009209D2">
        <w:rPr>
          <w:rFonts w:cs="Arial" w:hint="cs"/>
          <w:rtl/>
        </w:rPr>
        <w:t>ויש</w:t>
      </w:r>
      <w:r w:rsidR="009209D2" w:rsidRPr="009209D2">
        <w:rPr>
          <w:rFonts w:cs="Arial"/>
          <w:rtl/>
        </w:rPr>
        <w:t xml:space="preserve"> </w:t>
      </w:r>
      <w:r w:rsidR="009209D2" w:rsidRPr="009209D2">
        <w:rPr>
          <w:rFonts w:cs="Arial" w:hint="cs"/>
          <w:rtl/>
        </w:rPr>
        <w:t>מהן</w:t>
      </w:r>
      <w:r w:rsidR="009209D2" w:rsidRPr="009209D2">
        <w:rPr>
          <w:rFonts w:cs="Arial"/>
          <w:rtl/>
        </w:rPr>
        <w:t xml:space="preserve"> </w:t>
      </w:r>
      <w:r w:rsidR="009209D2" w:rsidRPr="009209D2">
        <w:rPr>
          <w:rFonts w:cs="Arial" w:hint="cs"/>
          <w:rtl/>
        </w:rPr>
        <w:t>פטור</w:t>
      </w:r>
      <w:r w:rsidR="009209D2" w:rsidRPr="009209D2">
        <w:rPr>
          <w:rFonts w:cs="Arial"/>
          <w:rtl/>
        </w:rPr>
        <w:t xml:space="preserve"> </w:t>
      </w:r>
      <w:r w:rsidR="009209D2" w:rsidRPr="009209D2">
        <w:rPr>
          <w:rFonts w:cs="Arial" w:hint="cs"/>
          <w:rtl/>
        </w:rPr>
        <w:t>אבל</w:t>
      </w:r>
      <w:r w:rsidR="009209D2" w:rsidRPr="009209D2">
        <w:rPr>
          <w:rFonts w:cs="Arial"/>
          <w:rtl/>
        </w:rPr>
        <w:t xml:space="preserve"> </w:t>
      </w:r>
      <w:r w:rsidR="009209D2" w:rsidRPr="009209D2">
        <w:rPr>
          <w:rFonts w:cs="Arial" w:hint="cs"/>
          <w:rtl/>
        </w:rPr>
        <w:t>אסור</w:t>
      </w:r>
      <w:r w:rsidR="009209D2" w:rsidRPr="009209D2">
        <w:rPr>
          <w:rFonts w:cs="Arial"/>
          <w:rtl/>
        </w:rPr>
        <w:t xml:space="preserve">, </w:t>
      </w:r>
      <w:r w:rsidR="009209D2" w:rsidRPr="009209D2">
        <w:rPr>
          <w:rFonts w:cs="Arial" w:hint="cs"/>
          <w:rtl/>
        </w:rPr>
        <w:t>ויש</w:t>
      </w:r>
      <w:r w:rsidR="009209D2" w:rsidRPr="009209D2">
        <w:rPr>
          <w:rFonts w:cs="Arial"/>
          <w:rtl/>
        </w:rPr>
        <w:t xml:space="preserve"> </w:t>
      </w:r>
      <w:r w:rsidR="009209D2" w:rsidRPr="009209D2">
        <w:rPr>
          <w:rFonts w:cs="Arial" w:hint="cs"/>
          <w:rtl/>
        </w:rPr>
        <w:t>מהן</w:t>
      </w:r>
      <w:r w:rsidR="009209D2" w:rsidRPr="009209D2">
        <w:rPr>
          <w:rFonts w:cs="Arial"/>
          <w:rtl/>
        </w:rPr>
        <w:t xml:space="preserve"> </w:t>
      </w:r>
      <w:r w:rsidR="009209D2" w:rsidRPr="009209D2">
        <w:rPr>
          <w:rFonts w:cs="Arial" w:hint="cs"/>
          <w:rtl/>
        </w:rPr>
        <w:t>מותר</w:t>
      </w:r>
      <w:r w:rsidR="009209D2" w:rsidRPr="009209D2">
        <w:rPr>
          <w:rFonts w:cs="Arial"/>
          <w:rtl/>
        </w:rPr>
        <w:t xml:space="preserve"> </w:t>
      </w:r>
      <w:proofErr w:type="spellStart"/>
      <w:r w:rsidR="009209D2" w:rsidRPr="009209D2">
        <w:rPr>
          <w:rFonts w:cs="Arial" w:hint="cs"/>
          <w:rtl/>
        </w:rPr>
        <w:t>לכתחלה</w:t>
      </w:r>
      <w:proofErr w:type="spellEnd"/>
      <w:r w:rsidR="009209D2" w:rsidRPr="009209D2">
        <w:rPr>
          <w:rFonts w:cs="Arial"/>
          <w:rtl/>
        </w:rPr>
        <w:t xml:space="preserve">. </w:t>
      </w:r>
      <w:r w:rsidR="009209D2" w:rsidRPr="009209D2">
        <w:rPr>
          <w:rFonts w:cs="Arial" w:hint="cs"/>
          <w:rtl/>
        </w:rPr>
        <w:t>העושה</w:t>
      </w:r>
      <w:r w:rsidR="009209D2" w:rsidRPr="009209D2">
        <w:rPr>
          <w:rFonts w:cs="Arial"/>
          <w:rtl/>
        </w:rPr>
        <w:t xml:space="preserve"> </w:t>
      </w:r>
      <w:r w:rsidR="009209D2" w:rsidRPr="009209D2">
        <w:rPr>
          <w:rFonts w:cs="Arial" w:hint="cs"/>
          <w:rtl/>
        </w:rPr>
        <w:t>מעשה</w:t>
      </w:r>
      <w:r w:rsidR="009209D2" w:rsidRPr="009209D2">
        <w:rPr>
          <w:rFonts w:cs="Arial"/>
          <w:rtl/>
        </w:rPr>
        <w:t xml:space="preserve"> - </w:t>
      </w:r>
      <w:r w:rsidR="009209D2" w:rsidRPr="009209D2">
        <w:rPr>
          <w:rFonts w:cs="Arial" w:hint="cs"/>
          <w:rtl/>
        </w:rPr>
        <w:t>בסקילה</w:t>
      </w:r>
      <w:r w:rsidR="009209D2" w:rsidRPr="009209D2">
        <w:rPr>
          <w:rFonts w:cs="Arial"/>
          <w:rtl/>
        </w:rPr>
        <w:t xml:space="preserve">, </w:t>
      </w:r>
      <w:r w:rsidR="009209D2" w:rsidRPr="009209D2">
        <w:rPr>
          <w:rFonts w:cs="Arial" w:hint="cs"/>
          <w:rtl/>
        </w:rPr>
        <w:t>האוחז</w:t>
      </w:r>
      <w:r w:rsidR="009209D2" w:rsidRPr="009209D2">
        <w:rPr>
          <w:rFonts w:cs="Arial"/>
          <w:rtl/>
        </w:rPr>
        <w:t xml:space="preserve"> </w:t>
      </w:r>
      <w:r w:rsidR="009209D2" w:rsidRPr="009209D2">
        <w:rPr>
          <w:rFonts w:cs="Arial" w:hint="cs"/>
          <w:rtl/>
        </w:rPr>
        <w:t>את</w:t>
      </w:r>
      <w:r w:rsidR="009209D2" w:rsidRPr="009209D2">
        <w:rPr>
          <w:rFonts w:cs="Arial"/>
          <w:rtl/>
        </w:rPr>
        <w:t xml:space="preserve"> </w:t>
      </w:r>
      <w:r w:rsidR="009209D2" w:rsidRPr="009209D2">
        <w:rPr>
          <w:rFonts w:cs="Arial" w:hint="cs"/>
          <w:rtl/>
        </w:rPr>
        <w:t>העינים</w:t>
      </w:r>
      <w:r w:rsidR="009209D2" w:rsidRPr="009209D2">
        <w:rPr>
          <w:rFonts w:cs="Arial"/>
          <w:rtl/>
        </w:rPr>
        <w:t xml:space="preserve"> - </w:t>
      </w:r>
      <w:r w:rsidR="009209D2" w:rsidRPr="009209D2">
        <w:rPr>
          <w:rFonts w:cs="Arial" w:hint="cs"/>
          <w:rtl/>
        </w:rPr>
        <w:t>פטור</w:t>
      </w:r>
      <w:r w:rsidR="009209D2" w:rsidRPr="009209D2">
        <w:rPr>
          <w:rFonts w:cs="Arial"/>
          <w:rtl/>
        </w:rPr>
        <w:t xml:space="preserve"> </w:t>
      </w:r>
      <w:r w:rsidR="009209D2" w:rsidRPr="009209D2">
        <w:rPr>
          <w:rFonts w:cs="Arial" w:hint="cs"/>
          <w:rtl/>
        </w:rPr>
        <w:t>אבל</w:t>
      </w:r>
      <w:r w:rsidR="009209D2" w:rsidRPr="009209D2">
        <w:rPr>
          <w:rFonts w:cs="Arial"/>
          <w:rtl/>
        </w:rPr>
        <w:t xml:space="preserve"> </w:t>
      </w:r>
      <w:r w:rsidR="009209D2" w:rsidRPr="009209D2">
        <w:rPr>
          <w:rFonts w:cs="Arial" w:hint="cs"/>
          <w:rtl/>
        </w:rPr>
        <w:t>אסור</w:t>
      </w:r>
      <w:r w:rsidR="009209D2" w:rsidRPr="009209D2">
        <w:rPr>
          <w:rFonts w:cs="Arial"/>
          <w:rtl/>
        </w:rPr>
        <w:t xml:space="preserve">, </w:t>
      </w:r>
      <w:r w:rsidR="009209D2" w:rsidRPr="009209D2">
        <w:rPr>
          <w:rFonts w:cs="Arial" w:hint="cs"/>
          <w:rtl/>
        </w:rPr>
        <w:t>מותר</w:t>
      </w:r>
      <w:r w:rsidR="009209D2" w:rsidRPr="009209D2">
        <w:rPr>
          <w:rFonts w:cs="Arial"/>
          <w:rtl/>
        </w:rPr>
        <w:t xml:space="preserve"> </w:t>
      </w:r>
      <w:proofErr w:type="spellStart"/>
      <w:r w:rsidR="009209D2" w:rsidRPr="009209D2">
        <w:rPr>
          <w:rFonts w:cs="Arial" w:hint="cs"/>
          <w:rtl/>
        </w:rPr>
        <w:t>לכתחלה</w:t>
      </w:r>
      <w:proofErr w:type="spellEnd"/>
      <w:r w:rsidR="009209D2" w:rsidRPr="009209D2">
        <w:rPr>
          <w:rFonts w:cs="Arial"/>
          <w:rtl/>
        </w:rPr>
        <w:t xml:space="preserve"> - </w:t>
      </w:r>
      <w:r w:rsidR="009209D2" w:rsidRPr="009209D2">
        <w:rPr>
          <w:rFonts w:cs="Arial" w:hint="cs"/>
          <w:rtl/>
        </w:rPr>
        <w:t>כדרב</w:t>
      </w:r>
      <w:r w:rsidR="009209D2" w:rsidRPr="009209D2">
        <w:rPr>
          <w:rFonts w:cs="Arial"/>
          <w:rtl/>
        </w:rPr>
        <w:t xml:space="preserve"> </w:t>
      </w:r>
      <w:r w:rsidR="009209D2" w:rsidRPr="009209D2">
        <w:rPr>
          <w:rFonts w:cs="Arial" w:hint="cs"/>
          <w:rtl/>
        </w:rPr>
        <w:t>חנינא</w:t>
      </w:r>
      <w:r w:rsidR="009209D2" w:rsidRPr="009209D2">
        <w:rPr>
          <w:rFonts w:cs="Arial"/>
          <w:rtl/>
        </w:rPr>
        <w:t xml:space="preserve"> </w:t>
      </w:r>
      <w:r w:rsidR="009209D2" w:rsidRPr="009209D2">
        <w:rPr>
          <w:rFonts w:cs="Arial" w:hint="cs"/>
          <w:rtl/>
        </w:rPr>
        <w:t>ורב</w:t>
      </w:r>
      <w:r w:rsidR="009209D2" w:rsidRPr="009209D2">
        <w:rPr>
          <w:rFonts w:cs="Arial"/>
          <w:rtl/>
        </w:rPr>
        <w:t xml:space="preserve"> </w:t>
      </w:r>
      <w:proofErr w:type="spellStart"/>
      <w:r w:rsidR="009209D2" w:rsidRPr="009209D2">
        <w:rPr>
          <w:rFonts w:cs="Arial" w:hint="cs"/>
          <w:rtl/>
        </w:rPr>
        <w:t>אושעיא</w:t>
      </w:r>
      <w:proofErr w:type="spellEnd"/>
      <w:r w:rsidR="009209D2" w:rsidRPr="009209D2">
        <w:rPr>
          <w:rFonts w:cs="Arial"/>
          <w:rtl/>
        </w:rPr>
        <w:t xml:space="preserve">. </w:t>
      </w:r>
      <w:r w:rsidR="009209D2" w:rsidRPr="009209D2">
        <w:rPr>
          <w:rFonts w:cs="Arial" w:hint="cs"/>
          <w:rtl/>
        </w:rPr>
        <w:t>כל</w:t>
      </w:r>
      <w:r w:rsidR="009209D2" w:rsidRPr="009209D2">
        <w:rPr>
          <w:rFonts w:cs="Arial"/>
          <w:rtl/>
        </w:rPr>
        <w:t xml:space="preserve"> </w:t>
      </w:r>
      <w:r w:rsidR="009209D2" w:rsidRPr="009209D2">
        <w:rPr>
          <w:rFonts w:cs="Arial" w:hint="cs"/>
          <w:rtl/>
        </w:rPr>
        <w:t>מעלי</w:t>
      </w:r>
      <w:r w:rsidR="009209D2" w:rsidRPr="009209D2">
        <w:rPr>
          <w:rFonts w:cs="Arial"/>
          <w:rtl/>
        </w:rPr>
        <w:t xml:space="preserve"> </w:t>
      </w:r>
      <w:r w:rsidR="009209D2" w:rsidRPr="009209D2">
        <w:rPr>
          <w:rFonts w:cs="Arial" w:hint="cs"/>
          <w:rtl/>
        </w:rPr>
        <w:t>שבתא</w:t>
      </w:r>
      <w:r w:rsidR="009209D2" w:rsidRPr="009209D2">
        <w:rPr>
          <w:rFonts w:cs="Arial"/>
          <w:rtl/>
        </w:rPr>
        <w:t xml:space="preserve"> </w:t>
      </w:r>
      <w:r w:rsidR="009209D2" w:rsidRPr="009209D2">
        <w:rPr>
          <w:rFonts w:cs="Arial" w:hint="cs"/>
          <w:rtl/>
        </w:rPr>
        <w:t>הוו</w:t>
      </w:r>
      <w:r w:rsidR="009209D2" w:rsidRPr="009209D2">
        <w:rPr>
          <w:rFonts w:cs="Arial"/>
          <w:rtl/>
        </w:rPr>
        <w:t xml:space="preserve"> </w:t>
      </w:r>
      <w:r w:rsidR="009209D2" w:rsidRPr="009209D2">
        <w:rPr>
          <w:rFonts w:cs="Arial" w:hint="cs"/>
          <w:rtl/>
        </w:rPr>
        <w:t>עסקי</w:t>
      </w:r>
      <w:r w:rsidR="009209D2" w:rsidRPr="009209D2">
        <w:rPr>
          <w:rFonts w:cs="Arial"/>
          <w:rtl/>
        </w:rPr>
        <w:t xml:space="preserve"> </w:t>
      </w:r>
      <w:r w:rsidR="009209D2" w:rsidRPr="009209D2">
        <w:rPr>
          <w:rFonts w:cs="Arial" w:hint="cs"/>
          <w:rtl/>
        </w:rPr>
        <w:t>בהלכות</w:t>
      </w:r>
      <w:r w:rsidR="009209D2" w:rsidRPr="009209D2">
        <w:rPr>
          <w:rFonts w:cs="Arial"/>
          <w:rtl/>
        </w:rPr>
        <w:t xml:space="preserve"> </w:t>
      </w:r>
      <w:r w:rsidR="009209D2" w:rsidRPr="009209D2">
        <w:rPr>
          <w:rFonts w:cs="Arial" w:hint="cs"/>
          <w:rtl/>
        </w:rPr>
        <w:t>יצירה</w:t>
      </w:r>
      <w:r w:rsidR="009209D2" w:rsidRPr="009209D2">
        <w:rPr>
          <w:rFonts w:cs="Arial"/>
          <w:rtl/>
        </w:rPr>
        <w:t xml:space="preserve">, </w:t>
      </w:r>
      <w:r w:rsidR="009209D2" w:rsidRPr="009209D2">
        <w:rPr>
          <w:rFonts w:cs="Arial" w:hint="cs"/>
          <w:rtl/>
        </w:rPr>
        <w:t>ומיברי</w:t>
      </w:r>
      <w:r w:rsidR="009209D2" w:rsidRPr="009209D2">
        <w:rPr>
          <w:rFonts w:cs="Arial"/>
          <w:rtl/>
        </w:rPr>
        <w:t xml:space="preserve"> </w:t>
      </w:r>
      <w:r w:rsidR="009209D2" w:rsidRPr="009209D2">
        <w:rPr>
          <w:rFonts w:cs="Arial" w:hint="cs"/>
          <w:rtl/>
        </w:rPr>
        <w:t>להו</w:t>
      </w:r>
      <w:r w:rsidR="009209D2" w:rsidRPr="009209D2">
        <w:rPr>
          <w:rFonts w:cs="Arial"/>
          <w:rtl/>
        </w:rPr>
        <w:t xml:space="preserve"> </w:t>
      </w:r>
      <w:r w:rsidR="009209D2" w:rsidRPr="009209D2">
        <w:rPr>
          <w:rFonts w:cs="Arial" w:hint="cs"/>
          <w:rtl/>
        </w:rPr>
        <w:t>עיגלא</w:t>
      </w:r>
      <w:r w:rsidR="009209D2" w:rsidRPr="009209D2">
        <w:rPr>
          <w:rFonts w:cs="Arial"/>
          <w:rtl/>
        </w:rPr>
        <w:t xml:space="preserve"> </w:t>
      </w:r>
      <w:r w:rsidR="009209D2" w:rsidRPr="009209D2">
        <w:rPr>
          <w:rFonts w:cs="Arial" w:hint="cs"/>
          <w:rtl/>
        </w:rPr>
        <w:t>תילתא</w:t>
      </w:r>
      <w:r w:rsidR="00CC126B">
        <w:rPr>
          <w:rFonts w:cs="Arial" w:hint="cs"/>
          <w:rtl/>
        </w:rPr>
        <w:t xml:space="preserve"> </w:t>
      </w:r>
      <w:r w:rsidR="009209D2" w:rsidRPr="009209D2">
        <w:rPr>
          <w:rFonts w:cs="Arial" w:hint="cs"/>
          <w:rtl/>
        </w:rPr>
        <w:t>ואכלי</w:t>
      </w:r>
      <w:r w:rsidR="009209D2" w:rsidRPr="009209D2">
        <w:rPr>
          <w:rFonts w:cs="Arial"/>
          <w:rtl/>
        </w:rPr>
        <w:t xml:space="preserve"> </w:t>
      </w:r>
      <w:r w:rsidR="009209D2" w:rsidRPr="009209D2">
        <w:rPr>
          <w:rFonts w:cs="Arial" w:hint="cs"/>
          <w:rtl/>
        </w:rPr>
        <w:t>ליה</w:t>
      </w:r>
      <w:r w:rsidR="008D6AB2">
        <w:rPr>
          <w:rFonts w:cs="Arial" w:hint="cs"/>
          <w:rtl/>
        </w:rPr>
        <w:t xml:space="preserve"> </w:t>
      </w:r>
      <w:r w:rsidR="008D6AB2">
        <w:rPr>
          <w:rFonts w:cs="Arial" w:hint="cs"/>
          <w:sz w:val="18"/>
          <w:szCs w:val="18"/>
          <w:rtl/>
        </w:rPr>
        <w:t>(= כל ערב שבת היו עוסקים בספר 'יצירה', בוראים עגל ואוכלים אותו)</w:t>
      </w:r>
      <w:r w:rsidR="009209D2" w:rsidRPr="009209D2">
        <w:rPr>
          <w:rFonts w:cs="Arial"/>
          <w:rtl/>
        </w:rPr>
        <w:t>.</w:t>
      </w:r>
      <w:r>
        <w:rPr>
          <w:rFonts w:cs="Arial" w:hint="cs"/>
          <w:rtl/>
        </w:rPr>
        <w:t>''</w:t>
      </w:r>
    </w:p>
    <w:p w14:paraId="30809B93" w14:textId="1EC3906D" w:rsidR="00156E24" w:rsidRDefault="00B333C9" w:rsidP="00156E24">
      <w:pPr>
        <w:spacing w:after="80"/>
        <w:rPr>
          <w:rtl/>
        </w:rPr>
      </w:pPr>
      <w:r>
        <w:rPr>
          <w:rFonts w:hint="cs"/>
          <w:rtl/>
        </w:rPr>
        <w:t xml:space="preserve">כדברי הגמרא פסקו להלכה </w:t>
      </w:r>
      <w:r w:rsidRPr="00457F3E">
        <w:rPr>
          <w:rFonts w:hint="cs"/>
          <w:b/>
          <w:bCs/>
          <w:rtl/>
        </w:rPr>
        <w:t>הסמ''ג</w:t>
      </w:r>
      <w:r>
        <w:rPr>
          <w:rFonts w:hint="cs"/>
          <w:rtl/>
        </w:rPr>
        <w:t xml:space="preserve"> </w:t>
      </w:r>
      <w:r>
        <w:rPr>
          <w:rFonts w:hint="cs"/>
          <w:sz w:val="18"/>
          <w:szCs w:val="18"/>
          <w:rtl/>
        </w:rPr>
        <w:t xml:space="preserve">(לא תעשה נה) </w:t>
      </w:r>
      <w:r w:rsidR="00A538FE">
        <w:rPr>
          <w:rFonts w:hint="cs"/>
          <w:b/>
          <w:bCs/>
          <w:rtl/>
        </w:rPr>
        <w:t>ו</w:t>
      </w:r>
      <w:r w:rsidRPr="00457F3E">
        <w:rPr>
          <w:rFonts w:hint="cs"/>
          <w:b/>
          <w:bCs/>
          <w:rtl/>
        </w:rPr>
        <w:t>הרמב''ם</w:t>
      </w:r>
      <w:r>
        <w:rPr>
          <w:rFonts w:hint="cs"/>
          <w:rtl/>
        </w:rPr>
        <w:t xml:space="preserve"> </w:t>
      </w:r>
      <w:r>
        <w:rPr>
          <w:rFonts w:hint="cs"/>
          <w:sz w:val="18"/>
          <w:szCs w:val="18"/>
          <w:rtl/>
        </w:rPr>
        <w:t>(לא תעשה לד)</w:t>
      </w:r>
      <w:r>
        <w:rPr>
          <w:rFonts w:hint="cs"/>
          <w:rtl/>
        </w:rPr>
        <w:t xml:space="preserve">, אם כי לא ציינו בדבריהם את ההיתר להשתמש בספר יצירה. </w:t>
      </w:r>
      <w:r w:rsidRPr="00A42A43">
        <w:rPr>
          <w:rFonts w:hint="cs"/>
          <w:b/>
          <w:bCs/>
          <w:rtl/>
        </w:rPr>
        <w:t>השולחן</w:t>
      </w:r>
      <w:r>
        <w:rPr>
          <w:rFonts w:hint="cs"/>
          <w:rtl/>
        </w:rPr>
        <w:t xml:space="preserve"> </w:t>
      </w:r>
      <w:r w:rsidRPr="00A42A43">
        <w:rPr>
          <w:rFonts w:hint="cs"/>
          <w:b/>
          <w:bCs/>
          <w:rtl/>
        </w:rPr>
        <w:t>ערוך</w:t>
      </w:r>
      <w:r>
        <w:rPr>
          <w:rFonts w:hint="cs"/>
          <w:rtl/>
        </w:rPr>
        <w:t xml:space="preserve"> </w:t>
      </w:r>
      <w:r>
        <w:rPr>
          <w:rFonts w:hint="cs"/>
          <w:sz w:val="18"/>
          <w:szCs w:val="18"/>
          <w:rtl/>
        </w:rPr>
        <w:t xml:space="preserve">(יו''ד קעט, א) </w:t>
      </w:r>
      <w:r>
        <w:rPr>
          <w:rFonts w:hint="cs"/>
          <w:rtl/>
        </w:rPr>
        <w:t>הזכיר היתר זה, אך</w:t>
      </w:r>
      <w:r w:rsidR="00A42A43">
        <w:rPr>
          <w:rFonts w:hint="cs"/>
          <w:rtl/>
        </w:rPr>
        <w:t xml:space="preserve"> </w:t>
      </w:r>
      <w:r w:rsidRPr="00B333C9">
        <w:rPr>
          <w:rFonts w:hint="cs"/>
          <w:b/>
          <w:bCs/>
          <w:rtl/>
        </w:rPr>
        <w:t>בבאר היטב</w:t>
      </w:r>
      <w:r>
        <w:rPr>
          <w:rFonts w:hint="cs"/>
          <w:rtl/>
        </w:rPr>
        <w:t xml:space="preserve"> </w:t>
      </w:r>
      <w:r>
        <w:rPr>
          <w:rFonts w:hint="cs"/>
          <w:sz w:val="16"/>
          <w:szCs w:val="16"/>
          <w:rtl/>
        </w:rPr>
        <w:t xml:space="preserve">(שם, יא) </w:t>
      </w:r>
      <w:r>
        <w:rPr>
          <w:rFonts w:hint="cs"/>
          <w:rtl/>
        </w:rPr>
        <w:t xml:space="preserve">הביא בשם </w:t>
      </w:r>
      <w:r w:rsidRPr="00B333C9">
        <w:rPr>
          <w:rFonts w:hint="cs"/>
          <w:b/>
          <w:bCs/>
          <w:rtl/>
        </w:rPr>
        <w:t>הלבוש</w:t>
      </w:r>
      <w:r>
        <w:rPr>
          <w:rFonts w:hint="cs"/>
          <w:rtl/>
        </w:rPr>
        <w:t>,</w:t>
      </w:r>
      <w:r w:rsidR="00D17C25">
        <w:rPr>
          <w:rFonts w:hint="cs"/>
          <w:rtl/>
        </w:rPr>
        <w:t xml:space="preserve"> שדבר זה דורש קדושה וטהרה מיוחדת (שמשום מה) לא נמצא</w:t>
      </w:r>
      <w:r w:rsidR="00AE5AD9">
        <w:rPr>
          <w:rFonts w:hint="cs"/>
          <w:rtl/>
        </w:rPr>
        <w:t>ות</w:t>
      </w:r>
      <w:r w:rsidR="00D17C25">
        <w:rPr>
          <w:rFonts w:hint="cs"/>
          <w:rtl/>
        </w:rPr>
        <w:t xml:space="preserve"> בדור הזה, וכ</w:t>
      </w:r>
      <w:r w:rsidR="00B90916">
        <w:rPr>
          <w:rFonts w:hint="cs"/>
          <w:rtl/>
        </w:rPr>
        <w:t>ך</w:t>
      </w:r>
      <w:r w:rsidR="00D17C25">
        <w:rPr>
          <w:rFonts w:hint="cs"/>
          <w:rtl/>
        </w:rPr>
        <w:t xml:space="preserve"> הדעה המקובלת ביחס לשימוש בקבלה מעשית</w:t>
      </w:r>
      <w:r w:rsidR="00156E24">
        <w:rPr>
          <w:rFonts w:hint="cs"/>
          <w:rtl/>
        </w:rPr>
        <w:t>.</w:t>
      </w:r>
    </w:p>
    <w:p w14:paraId="1BAF2878" w14:textId="77777777" w:rsidR="00511503" w:rsidRPr="009A7B10" w:rsidRDefault="00511503" w:rsidP="009D7AAE">
      <w:pPr>
        <w:spacing w:after="80"/>
        <w:rPr>
          <w:u w:val="single"/>
          <w:rtl/>
        </w:rPr>
      </w:pPr>
      <w:r>
        <w:rPr>
          <w:rFonts w:hint="cs"/>
          <w:u w:val="single"/>
          <w:rtl/>
        </w:rPr>
        <w:t>טעם האיסור</w:t>
      </w:r>
    </w:p>
    <w:p w14:paraId="29B0533F" w14:textId="615A6698" w:rsidR="00511503" w:rsidRDefault="00511503" w:rsidP="009D7AAE">
      <w:pPr>
        <w:spacing w:after="80"/>
        <w:rPr>
          <w:rtl/>
        </w:rPr>
      </w:pPr>
      <w:r>
        <w:rPr>
          <w:rFonts w:hint="cs"/>
          <w:rtl/>
        </w:rPr>
        <w:t>מדוע נאסרו מעשי כשפים?</w:t>
      </w:r>
      <w:r>
        <w:rPr>
          <w:rFonts w:hint="cs"/>
        </w:rPr>
        <w:t xml:space="preserve"> </w:t>
      </w:r>
      <w:r>
        <w:rPr>
          <w:rFonts w:hint="cs"/>
          <w:rtl/>
        </w:rPr>
        <w:t xml:space="preserve">נחלקו בכך </w:t>
      </w:r>
      <w:r w:rsidRPr="009D4BBB">
        <w:rPr>
          <w:rFonts w:hint="cs"/>
          <w:rtl/>
        </w:rPr>
        <w:t>הרמב''ם והרמב''ן</w:t>
      </w:r>
      <w:r w:rsidR="002E613C">
        <w:rPr>
          <w:rFonts w:hint="cs"/>
          <w:rtl/>
        </w:rPr>
        <w:t>, מחלוקת שכפי שנראה בהמשך, משפיעה על השאלה האם מותר ללכת להצגה של קוסם בזמן הזה</w:t>
      </w:r>
      <w:r>
        <w:rPr>
          <w:rFonts w:hint="cs"/>
          <w:rtl/>
        </w:rPr>
        <w:t xml:space="preserve">: </w:t>
      </w:r>
    </w:p>
    <w:p w14:paraId="6C764E95" w14:textId="5EF4FE4D" w:rsidR="00511503" w:rsidRDefault="00511503" w:rsidP="009D7AAE">
      <w:pPr>
        <w:spacing w:after="80"/>
        <w:rPr>
          <w:rtl/>
        </w:rPr>
      </w:pPr>
      <w:r w:rsidRPr="0007471F">
        <w:rPr>
          <w:rFonts w:hint="cs"/>
          <w:rtl/>
        </w:rPr>
        <w:t>א.</w:t>
      </w:r>
      <w:r>
        <w:rPr>
          <w:rFonts w:hint="cs"/>
          <w:b/>
          <w:bCs/>
          <w:rtl/>
        </w:rPr>
        <w:t xml:space="preserve"> </w:t>
      </w:r>
      <w:r w:rsidRPr="009A1419">
        <w:rPr>
          <w:rFonts w:hint="cs"/>
          <w:b/>
          <w:bCs/>
          <w:rtl/>
        </w:rPr>
        <w:t>הרמב''ם</w:t>
      </w:r>
      <w:r>
        <w:rPr>
          <w:rFonts w:hint="cs"/>
          <w:rtl/>
        </w:rPr>
        <w:t xml:space="preserve"> במורה נבוכים </w:t>
      </w:r>
      <w:r w:rsidRPr="00381E14">
        <w:rPr>
          <w:rFonts w:hint="cs"/>
          <w:sz w:val="18"/>
          <w:szCs w:val="18"/>
          <w:rtl/>
        </w:rPr>
        <w:t xml:space="preserve">(ג, כט) </w:t>
      </w:r>
      <w:r>
        <w:rPr>
          <w:rFonts w:hint="cs"/>
          <w:rtl/>
        </w:rPr>
        <w:t xml:space="preserve">ובהלכות עבודה זרה </w:t>
      </w:r>
      <w:r>
        <w:rPr>
          <w:rFonts w:cs="Arial" w:hint="cs"/>
          <w:sz w:val="18"/>
          <w:szCs w:val="18"/>
          <w:rtl/>
        </w:rPr>
        <w:t>(</w:t>
      </w:r>
      <w:r w:rsidRPr="00381E14">
        <w:rPr>
          <w:rFonts w:cs="Arial" w:hint="cs"/>
          <w:sz w:val="18"/>
          <w:szCs w:val="18"/>
          <w:rtl/>
        </w:rPr>
        <w:t>יא, טז</w:t>
      </w:r>
      <w:r>
        <w:rPr>
          <w:rFonts w:cs="Arial" w:hint="cs"/>
          <w:sz w:val="18"/>
          <w:szCs w:val="18"/>
          <w:rtl/>
        </w:rPr>
        <w:t>)</w:t>
      </w:r>
      <w:r>
        <w:rPr>
          <w:rFonts w:hint="cs"/>
          <w:rtl/>
        </w:rPr>
        <w:t xml:space="preserve"> כתב, שלמעשה אין ממש בכשפים ובקסמים</w:t>
      </w:r>
      <w:r w:rsidR="00CA7848">
        <w:rPr>
          <w:rFonts w:hint="cs"/>
          <w:rtl/>
        </w:rPr>
        <w:t>, ולא ראוי לישראל שהם חכמים להימשך אחריהם ולחשוב שיש תועלת בהם</w:t>
      </w:r>
      <w:r>
        <w:rPr>
          <w:rFonts w:hint="cs"/>
          <w:rtl/>
        </w:rPr>
        <w:t>. הסיבה שבכל זאת נאסר השימוש בהם, שעובדי הכוכבים היו משתמשים בהם במהלכי טקסי עבודה זרה כדי להלהיב ולשכנע את הקהל, ויש להתרחק מכל סממן של עבודה זרה.</w:t>
      </w:r>
    </w:p>
    <w:p w14:paraId="11B19AE6" w14:textId="509C49BB" w:rsidR="00511503" w:rsidRDefault="00511503" w:rsidP="009D7AAE">
      <w:pPr>
        <w:spacing w:after="80"/>
        <w:rPr>
          <w:rtl/>
        </w:rPr>
      </w:pPr>
      <w:r w:rsidRPr="0007471F">
        <w:rPr>
          <w:rFonts w:hint="cs"/>
          <w:rtl/>
        </w:rPr>
        <w:t>ב.</w:t>
      </w:r>
      <w:r>
        <w:rPr>
          <w:rFonts w:hint="cs"/>
          <w:b/>
          <w:bCs/>
          <w:rtl/>
        </w:rPr>
        <w:t xml:space="preserve"> </w:t>
      </w:r>
      <w:r w:rsidRPr="009A1419">
        <w:rPr>
          <w:rFonts w:hint="cs"/>
          <w:b/>
          <w:bCs/>
          <w:rtl/>
        </w:rPr>
        <w:t>הרמב''ן</w:t>
      </w:r>
      <w:r>
        <w:rPr>
          <w:rFonts w:hint="cs"/>
          <w:rtl/>
        </w:rPr>
        <w:t xml:space="preserve"> </w:t>
      </w:r>
      <w:r w:rsidRPr="00381E14">
        <w:rPr>
          <w:rFonts w:hint="cs"/>
          <w:sz w:val="18"/>
          <w:szCs w:val="18"/>
          <w:rtl/>
        </w:rPr>
        <w:t xml:space="preserve">(דברים יח, ט) </w:t>
      </w:r>
      <w:r>
        <w:rPr>
          <w:rFonts w:hint="cs"/>
          <w:rtl/>
        </w:rPr>
        <w:t xml:space="preserve">חלק על הרמב''ם, וכמו רוב הראשונים סבר שיש בכשפים אמת מסוימת. למרות </w:t>
      </w:r>
      <w:r w:rsidR="00E81FD1">
        <w:rPr>
          <w:rFonts w:hint="cs"/>
          <w:rtl/>
        </w:rPr>
        <w:t xml:space="preserve">שיש בהם אמת </w:t>
      </w:r>
      <w:r>
        <w:rPr>
          <w:rFonts w:hint="cs"/>
          <w:rtl/>
        </w:rPr>
        <w:t>סבר שא</w:t>
      </w:r>
      <w:r w:rsidR="00E81FD1">
        <w:rPr>
          <w:rFonts w:hint="cs"/>
          <w:rtl/>
        </w:rPr>
        <w:t>ס</w:t>
      </w:r>
      <w:r>
        <w:rPr>
          <w:rFonts w:hint="cs"/>
          <w:rtl/>
        </w:rPr>
        <w:t xml:space="preserve">ור להשתמש </w:t>
      </w:r>
      <w:r w:rsidR="00E81FD1">
        <w:rPr>
          <w:rFonts w:hint="cs"/>
          <w:rtl/>
        </w:rPr>
        <w:t>בהם</w:t>
      </w:r>
      <w:r>
        <w:rPr>
          <w:rFonts w:hint="cs"/>
          <w:rtl/>
        </w:rPr>
        <w:t xml:space="preserve">, מכיוון שהקב''ה ייעד לעם ישראל מעלה גדולה יותר </w:t>
      </w:r>
      <w:r w:rsidR="009D4189">
        <w:rPr>
          <w:rFonts w:hint="cs"/>
          <w:rtl/>
        </w:rPr>
        <w:t>-</w:t>
      </w:r>
      <w:r>
        <w:rPr>
          <w:rFonts w:hint="cs"/>
          <w:rtl/>
        </w:rPr>
        <w:t xml:space="preserve"> להסתמך על נביא שצודק בכל דבריו, ולא בכשפים שלעיתים צודקים ולעיתים טועים</w:t>
      </w:r>
      <w:r w:rsidRPr="00204A6E">
        <w:rPr>
          <w:rFonts w:hint="cs"/>
          <w:sz w:val="24"/>
          <w:szCs w:val="24"/>
          <w:rtl/>
        </w:rPr>
        <w:t>.</w:t>
      </w:r>
    </w:p>
    <w:p w14:paraId="66D8B501" w14:textId="77777777" w:rsidR="00511503" w:rsidRPr="006D3977" w:rsidRDefault="00511503" w:rsidP="009D7AAE">
      <w:pPr>
        <w:spacing w:after="80"/>
        <w:rPr>
          <w:b/>
          <w:bCs/>
          <w:u w:val="single"/>
          <w:rtl/>
        </w:rPr>
      </w:pPr>
      <w:r w:rsidRPr="006D3977">
        <w:rPr>
          <w:rFonts w:hint="cs"/>
          <w:b/>
          <w:bCs/>
          <w:u w:val="single"/>
          <w:rtl/>
        </w:rPr>
        <w:t>קוסם בימינו</w:t>
      </w:r>
    </w:p>
    <w:p w14:paraId="22A4D762" w14:textId="77777777" w:rsidR="00511503" w:rsidRDefault="00511503" w:rsidP="009D7AAE">
      <w:pPr>
        <w:spacing w:after="80"/>
        <w:rPr>
          <w:rtl/>
        </w:rPr>
      </w:pPr>
      <w:r>
        <w:rPr>
          <w:rFonts w:hint="cs"/>
          <w:rtl/>
        </w:rPr>
        <w:t>בעקבות מחלוקת הרמב''ם והרמב''ן, נחלקו האחרונים האם מותר ללכת לקוסם בזמן הזה:</w:t>
      </w:r>
    </w:p>
    <w:p w14:paraId="06AB43FB" w14:textId="256C1848" w:rsidR="006447A9" w:rsidRDefault="00511503" w:rsidP="009D7AAE">
      <w:pPr>
        <w:spacing w:after="80"/>
        <w:rPr>
          <w:rtl/>
        </w:rPr>
      </w:pPr>
      <w:r>
        <w:rPr>
          <w:rFonts w:hint="cs"/>
          <w:rtl/>
        </w:rPr>
        <w:t xml:space="preserve">א. </w:t>
      </w:r>
      <w:bookmarkStart w:id="0" w:name="_Hlk106615286"/>
      <w:r>
        <w:rPr>
          <w:rFonts w:hint="cs"/>
          <w:b/>
          <w:bCs/>
          <w:rtl/>
        </w:rPr>
        <w:t>ה</w:t>
      </w:r>
      <w:r w:rsidRPr="000378E8">
        <w:rPr>
          <w:rFonts w:hint="cs"/>
          <w:b/>
          <w:bCs/>
          <w:rtl/>
        </w:rPr>
        <w:t>ב''ח</w:t>
      </w:r>
      <w:r>
        <w:rPr>
          <w:rFonts w:hint="cs"/>
          <w:rtl/>
        </w:rPr>
        <w:t xml:space="preserve"> (</w:t>
      </w:r>
      <w:r>
        <w:rPr>
          <w:rFonts w:hint="cs"/>
          <w:sz w:val="18"/>
          <w:szCs w:val="18"/>
          <w:rtl/>
        </w:rPr>
        <w:t>יו''ד</w:t>
      </w:r>
      <w:r w:rsidR="006447A9">
        <w:rPr>
          <w:rFonts w:hint="cs"/>
          <w:sz w:val="18"/>
          <w:szCs w:val="18"/>
          <w:rtl/>
        </w:rPr>
        <w:t xml:space="preserve">, </w:t>
      </w:r>
      <w:r>
        <w:rPr>
          <w:rFonts w:hint="cs"/>
          <w:sz w:val="18"/>
          <w:szCs w:val="18"/>
          <w:rtl/>
        </w:rPr>
        <w:t>קעט)</w:t>
      </w:r>
      <w:r>
        <w:rPr>
          <w:rFonts w:hint="cs"/>
          <w:rtl/>
        </w:rPr>
        <w:t xml:space="preserve"> צעד בעקבות הרמב''ם, שכאשר התורה אסרה את הכישוף אסרה אותו למרות שאין בו ממש. משום כך</w:t>
      </w:r>
      <w:r w:rsidR="002E613C">
        <w:rPr>
          <w:rFonts w:hint="cs"/>
          <w:rtl/>
        </w:rPr>
        <w:t xml:space="preserve">, כאשר </w:t>
      </w:r>
      <w:r w:rsidR="0029666B">
        <w:rPr>
          <w:rFonts w:hint="cs"/>
          <w:rtl/>
        </w:rPr>
        <w:t xml:space="preserve">הגמרא </w:t>
      </w:r>
      <w:r w:rsidR="00832DAC">
        <w:rPr>
          <w:rFonts w:hint="cs"/>
          <w:rtl/>
        </w:rPr>
        <w:t xml:space="preserve">שראינו </w:t>
      </w:r>
      <w:r w:rsidR="0029666B">
        <w:rPr>
          <w:rFonts w:hint="cs"/>
          <w:rtl/>
        </w:rPr>
        <w:t>לעיל כותבת שהעושה מעשה כשפים מיתתו בסקילה, כוונתה ל</w:t>
      </w:r>
      <w:r w:rsidR="006447A9">
        <w:rPr>
          <w:rFonts w:hint="cs"/>
          <w:rtl/>
        </w:rPr>
        <w:t xml:space="preserve">קסמים </w:t>
      </w:r>
      <w:r>
        <w:rPr>
          <w:rFonts w:hint="cs"/>
          <w:rtl/>
        </w:rPr>
        <w:t>המ</w:t>
      </w:r>
      <w:r w:rsidR="006447A9">
        <w:rPr>
          <w:rFonts w:hint="cs"/>
          <w:rtl/>
        </w:rPr>
        <w:t>תר</w:t>
      </w:r>
      <w:r w:rsidR="0029666B">
        <w:rPr>
          <w:rFonts w:hint="cs"/>
          <w:rtl/>
        </w:rPr>
        <w:t>ח</w:t>
      </w:r>
      <w:r w:rsidR="006447A9">
        <w:rPr>
          <w:rFonts w:hint="cs"/>
          <w:rtl/>
        </w:rPr>
        <w:t xml:space="preserve">שים באמצעות </w:t>
      </w:r>
      <w:r>
        <w:rPr>
          <w:rFonts w:hint="cs"/>
          <w:rtl/>
        </w:rPr>
        <w:t>זריזות ידיים</w:t>
      </w:r>
      <w:r w:rsidR="006447A9">
        <w:rPr>
          <w:rFonts w:hint="cs"/>
          <w:rtl/>
        </w:rPr>
        <w:t xml:space="preserve">, ולא </w:t>
      </w:r>
      <w:r w:rsidR="000D0AF4">
        <w:rPr>
          <w:rFonts w:hint="cs"/>
          <w:rtl/>
        </w:rPr>
        <w:t>ב</w:t>
      </w:r>
      <w:r w:rsidR="006447A9">
        <w:rPr>
          <w:rFonts w:hint="cs"/>
          <w:rtl/>
        </w:rPr>
        <w:t xml:space="preserve">מעשים מעבר לטבע </w:t>
      </w:r>
      <w:r w:rsidR="00684E5B">
        <w:rPr>
          <w:rFonts w:hint="cs"/>
          <w:rtl/>
        </w:rPr>
        <w:t>ש</w:t>
      </w:r>
      <w:r w:rsidR="006447A9">
        <w:rPr>
          <w:rFonts w:hint="cs"/>
          <w:rtl/>
        </w:rPr>
        <w:t xml:space="preserve">כלל לא קיימים. </w:t>
      </w:r>
    </w:p>
    <w:p w14:paraId="28E79349" w14:textId="0A8629B5" w:rsidR="00511503" w:rsidRDefault="000D0AF4" w:rsidP="009D7AAE">
      <w:pPr>
        <w:spacing w:after="80"/>
        <w:rPr>
          <w:rtl/>
        </w:rPr>
      </w:pPr>
      <w:r>
        <w:rPr>
          <w:rFonts w:hint="cs"/>
          <w:rtl/>
        </w:rPr>
        <w:t xml:space="preserve">כדברי הב''ח פסקו להלכה אחרונים רבים, ובניהם </w:t>
      </w:r>
      <w:r w:rsidR="00511503">
        <w:rPr>
          <w:rFonts w:hint="cs"/>
          <w:b/>
          <w:bCs/>
          <w:rtl/>
        </w:rPr>
        <w:t>ה</w:t>
      </w:r>
      <w:r w:rsidR="00511503" w:rsidRPr="00432A37">
        <w:rPr>
          <w:rFonts w:hint="cs"/>
          <w:b/>
          <w:bCs/>
          <w:rtl/>
        </w:rPr>
        <w:t>ש''ך</w:t>
      </w:r>
      <w:r w:rsidR="00511503">
        <w:rPr>
          <w:rFonts w:hint="cs"/>
          <w:b/>
          <w:bCs/>
          <w:rtl/>
        </w:rPr>
        <w:t xml:space="preserve"> </w:t>
      </w:r>
      <w:r w:rsidR="00511503">
        <w:rPr>
          <w:rFonts w:hint="cs"/>
          <w:sz w:val="18"/>
          <w:szCs w:val="18"/>
          <w:rtl/>
        </w:rPr>
        <w:t>(יו''ד קעט, יז)</w:t>
      </w:r>
      <w:r w:rsidR="00BE735C">
        <w:rPr>
          <w:rFonts w:hint="cs"/>
          <w:rtl/>
        </w:rPr>
        <w:t xml:space="preserve"> </w:t>
      </w:r>
      <w:r w:rsidR="00BE735C" w:rsidRPr="00DB141B">
        <w:rPr>
          <w:rFonts w:hint="cs"/>
          <w:b/>
          <w:bCs/>
          <w:rtl/>
        </w:rPr>
        <w:t>ו</w:t>
      </w:r>
      <w:r w:rsidR="00511503" w:rsidRPr="00432A37">
        <w:rPr>
          <w:rFonts w:hint="cs"/>
          <w:b/>
          <w:bCs/>
          <w:rtl/>
        </w:rPr>
        <w:t>הרב</w:t>
      </w:r>
      <w:r w:rsidR="00511503">
        <w:rPr>
          <w:rFonts w:hint="cs"/>
          <w:rtl/>
        </w:rPr>
        <w:t xml:space="preserve"> </w:t>
      </w:r>
      <w:r w:rsidR="00511503" w:rsidRPr="00432A37">
        <w:rPr>
          <w:rFonts w:hint="cs"/>
          <w:b/>
          <w:bCs/>
          <w:rtl/>
        </w:rPr>
        <w:t>וואזנר</w:t>
      </w:r>
      <w:r w:rsidR="00511503">
        <w:rPr>
          <w:rFonts w:hint="cs"/>
          <w:rtl/>
        </w:rPr>
        <w:t xml:space="preserve"> </w:t>
      </w:r>
      <w:r w:rsidR="00511503">
        <w:rPr>
          <w:rFonts w:hint="cs"/>
          <w:sz w:val="18"/>
          <w:szCs w:val="18"/>
          <w:rtl/>
        </w:rPr>
        <w:t>(שבט הלוי ה, קכט</w:t>
      </w:r>
      <w:bookmarkEnd w:id="0"/>
      <w:r w:rsidR="00511503">
        <w:rPr>
          <w:rFonts w:hint="cs"/>
          <w:sz w:val="18"/>
          <w:szCs w:val="18"/>
          <w:rtl/>
        </w:rPr>
        <w:t>)</w:t>
      </w:r>
      <w:r w:rsidR="00A14E61">
        <w:rPr>
          <w:rFonts w:hint="cs"/>
          <w:sz w:val="18"/>
          <w:szCs w:val="18"/>
          <w:rtl/>
        </w:rPr>
        <w:t xml:space="preserve">. </w:t>
      </w:r>
      <w:r w:rsidR="00A14E61">
        <w:rPr>
          <w:rFonts w:hint="cs"/>
          <w:rtl/>
        </w:rPr>
        <w:t xml:space="preserve">עוד הוסיף </w:t>
      </w:r>
      <w:r w:rsidR="00A14E61" w:rsidRPr="0024494C">
        <w:rPr>
          <w:rFonts w:hint="cs"/>
          <w:b/>
          <w:bCs/>
          <w:rtl/>
        </w:rPr>
        <w:t>הרב עובדיה</w:t>
      </w:r>
      <w:r w:rsidR="00A14E61">
        <w:rPr>
          <w:rFonts w:hint="cs"/>
          <w:rtl/>
        </w:rPr>
        <w:t xml:space="preserve">, </w:t>
      </w:r>
      <w:r w:rsidR="00A14E61">
        <w:rPr>
          <w:rFonts w:hint="cs"/>
          <w:sz w:val="18"/>
          <w:szCs w:val="18"/>
          <w:rtl/>
        </w:rPr>
        <w:t>(יביע אומר יו''ד ה, יד)</w:t>
      </w:r>
      <w:r w:rsidR="00A14E61">
        <w:rPr>
          <w:rFonts w:hint="cs"/>
          <w:rtl/>
        </w:rPr>
        <w:t xml:space="preserve"> שאין להתיר קוסם באירועי משמחים על בסיס דברי הרמ''א</w:t>
      </w:r>
      <w:r w:rsidR="00DE41C2">
        <w:rPr>
          <w:rFonts w:hint="cs"/>
          <w:rtl/>
        </w:rPr>
        <w:t xml:space="preserve"> </w:t>
      </w:r>
      <w:r w:rsidR="00DE41C2">
        <w:rPr>
          <w:rFonts w:hint="cs"/>
          <w:sz w:val="18"/>
          <w:szCs w:val="18"/>
          <w:rtl/>
        </w:rPr>
        <w:t>(או''ח תרצו)</w:t>
      </w:r>
      <w:r w:rsidR="00A14E61">
        <w:rPr>
          <w:rFonts w:hint="cs"/>
          <w:rtl/>
        </w:rPr>
        <w:t xml:space="preserve"> שהתיר </w:t>
      </w:r>
      <w:r w:rsidR="00607AC4">
        <w:rPr>
          <w:rFonts w:hint="cs"/>
          <w:rtl/>
        </w:rPr>
        <w:t xml:space="preserve">בפורים </w:t>
      </w:r>
      <w:r w:rsidR="00A14E61">
        <w:rPr>
          <w:rFonts w:hint="cs"/>
          <w:rtl/>
        </w:rPr>
        <w:t>לאשה ללבוש לבוש גבר ולהפך</w:t>
      </w:r>
      <w:r w:rsidR="00A14E61">
        <w:rPr>
          <w:rFonts w:hint="cs"/>
          <w:rtl/>
        </w:rPr>
        <w:t>,</w:t>
      </w:r>
      <w:r w:rsidR="00F45C90">
        <w:rPr>
          <w:rFonts w:hint="cs"/>
          <w:rtl/>
        </w:rPr>
        <w:t xml:space="preserve"> כיוון שרוב האחרונים דחו את דבריו,</w:t>
      </w:r>
      <w:r w:rsidR="00A14E61">
        <w:rPr>
          <w:rFonts w:hint="cs"/>
          <w:rtl/>
        </w:rPr>
        <w:t xml:space="preserve"> </w:t>
      </w:r>
      <w:r w:rsidR="00511503">
        <w:rPr>
          <w:rFonts w:hint="cs"/>
          <w:rtl/>
        </w:rPr>
        <w:t xml:space="preserve">ובלשון </w:t>
      </w:r>
      <w:r w:rsidR="00511503" w:rsidRPr="00804761">
        <w:rPr>
          <w:rFonts w:hint="cs"/>
          <w:b/>
          <w:bCs/>
          <w:rtl/>
        </w:rPr>
        <w:t>החכמת אדם</w:t>
      </w:r>
      <w:r w:rsidR="00511503">
        <w:rPr>
          <w:rFonts w:hint="cs"/>
          <w:rtl/>
        </w:rPr>
        <w:t xml:space="preserve"> </w:t>
      </w:r>
      <w:r w:rsidR="00511503">
        <w:rPr>
          <w:rFonts w:hint="cs"/>
          <w:sz w:val="18"/>
          <w:szCs w:val="18"/>
          <w:rtl/>
        </w:rPr>
        <w:t>(כלל פט, ו)</w:t>
      </w:r>
      <w:r w:rsidR="00511503">
        <w:rPr>
          <w:rFonts w:hint="cs"/>
          <w:rtl/>
        </w:rPr>
        <w:t>:</w:t>
      </w:r>
    </w:p>
    <w:p w14:paraId="570A1256" w14:textId="723D562D" w:rsidR="00511503" w:rsidRDefault="00511503" w:rsidP="009D7AAE">
      <w:pPr>
        <w:spacing w:after="80"/>
        <w:ind w:left="720"/>
        <w:rPr>
          <w:rtl/>
        </w:rPr>
      </w:pPr>
      <w:r>
        <w:rPr>
          <w:rFonts w:cs="Arial" w:hint="cs"/>
          <w:rtl/>
        </w:rPr>
        <w:t>''</w:t>
      </w:r>
      <w:r w:rsidRPr="00432A37">
        <w:rPr>
          <w:rFonts w:cs="Arial" w:hint="cs"/>
          <w:rtl/>
        </w:rPr>
        <w:t>איזהו</w:t>
      </w:r>
      <w:r w:rsidRPr="00432A37">
        <w:rPr>
          <w:rFonts w:cs="Arial"/>
          <w:rtl/>
        </w:rPr>
        <w:t xml:space="preserve"> </w:t>
      </w:r>
      <w:r w:rsidRPr="00432A37">
        <w:rPr>
          <w:rFonts w:cs="Arial" w:hint="cs"/>
          <w:rtl/>
        </w:rPr>
        <w:t>מעונן</w:t>
      </w:r>
      <w:r>
        <w:rPr>
          <w:rFonts w:cs="Arial" w:hint="cs"/>
          <w:rtl/>
        </w:rPr>
        <w:t>?</w:t>
      </w:r>
      <w:r w:rsidRPr="00432A37">
        <w:rPr>
          <w:rFonts w:cs="Arial" w:hint="cs"/>
          <w:rtl/>
        </w:rPr>
        <w:t xml:space="preserve"> הוא</w:t>
      </w:r>
      <w:r w:rsidRPr="00432A37">
        <w:rPr>
          <w:rFonts w:cs="Arial"/>
          <w:rtl/>
        </w:rPr>
        <w:t xml:space="preserve"> </w:t>
      </w:r>
      <w:r w:rsidRPr="00432A37">
        <w:rPr>
          <w:rFonts w:cs="Arial" w:hint="cs"/>
          <w:rtl/>
        </w:rPr>
        <w:t>מין</w:t>
      </w:r>
      <w:r w:rsidRPr="00432A37">
        <w:rPr>
          <w:rFonts w:cs="Arial"/>
          <w:rtl/>
        </w:rPr>
        <w:t xml:space="preserve"> </w:t>
      </w:r>
      <w:r w:rsidRPr="00432A37">
        <w:rPr>
          <w:rFonts w:cs="Arial" w:hint="cs"/>
          <w:rtl/>
        </w:rPr>
        <w:t>התחבולה</w:t>
      </w:r>
      <w:r>
        <w:rPr>
          <w:rFonts w:cs="Arial" w:hint="cs"/>
          <w:rtl/>
        </w:rPr>
        <w:t>,</w:t>
      </w:r>
      <w:r w:rsidRPr="00432A37">
        <w:rPr>
          <w:rFonts w:cs="Arial"/>
          <w:rtl/>
        </w:rPr>
        <w:t xml:space="preserve"> </w:t>
      </w:r>
      <w:r w:rsidRPr="00432A37">
        <w:rPr>
          <w:rFonts w:cs="Arial" w:hint="cs"/>
          <w:rtl/>
        </w:rPr>
        <w:t>עד</w:t>
      </w:r>
      <w:r w:rsidRPr="00432A37">
        <w:rPr>
          <w:rFonts w:cs="Arial"/>
          <w:rtl/>
        </w:rPr>
        <w:t xml:space="preserve"> </w:t>
      </w:r>
      <w:r w:rsidRPr="00432A37">
        <w:rPr>
          <w:rFonts w:cs="Arial" w:hint="cs"/>
          <w:rtl/>
        </w:rPr>
        <w:t>שתדמה</w:t>
      </w:r>
      <w:r w:rsidRPr="00432A37">
        <w:rPr>
          <w:rFonts w:cs="Arial"/>
          <w:rtl/>
        </w:rPr>
        <w:t xml:space="preserve"> </w:t>
      </w:r>
      <w:r w:rsidRPr="00432A37">
        <w:rPr>
          <w:rFonts w:cs="Arial" w:hint="cs"/>
          <w:rtl/>
        </w:rPr>
        <w:t>לאנשים</w:t>
      </w:r>
      <w:r w:rsidRPr="00432A37">
        <w:rPr>
          <w:rFonts w:cs="Arial"/>
          <w:rtl/>
        </w:rPr>
        <w:t xml:space="preserve"> </w:t>
      </w:r>
      <w:r w:rsidRPr="00432A37">
        <w:rPr>
          <w:rFonts w:cs="Arial" w:hint="cs"/>
          <w:rtl/>
        </w:rPr>
        <w:t>שיעשה</w:t>
      </w:r>
      <w:r w:rsidRPr="00432A37">
        <w:rPr>
          <w:rFonts w:cs="Arial"/>
          <w:rtl/>
        </w:rPr>
        <w:t xml:space="preserve"> </w:t>
      </w:r>
      <w:r w:rsidRPr="00432A37">
        <w:rPr>
          <w:rFonts w:cs="Arial" w:hint="cs"/>
          <w:rtl/>
        </w:rPr>
        <w:t>עני</w:t>
      </w:r>
      <w:r>
        <w:rPr>
          <w:rFonts w:cs="Arial" w:hint="cs"/>
          <w:rtl/>
        </w:rPr>
        <w:t>י</w:t>
      </w:r>
      <w:r w:rsidRPr="00432A37">
        <w:rPr>
          <w:rFonts w:cs="Arial" w:hint="cs"/>
          <w:rtl/>
        </w:rPr>
        <w:t>נים</w:t>
      </w:r>
      <w:r w:rsidRPr="00432A37">
        <w:rPr>
          <w:rFonts w:cs="Arial"/>
          <w:rtl/>
        </w:rPr>
        <w:t xml:space="preserve"> </w:t>
      </w:r>
      <w:r w:rsidRPr="00432A37">
        <w:rPr>
          <w:rFonts w:cs="Arial" w:hint="cs"/>
          <w:rtl/>
        </w:rPr>
        <w:t>שאין</w:t>
      </w:r>
      <w:r w:rsidRPr="00432A37">
        <w:rPr>
          <w:rFonts w:cs="Arial"/>
          <w:rtl/>
        </w:rPr>
        <w:t xml:space="preserve"> </w:t>
      </w:r>
      <w:r w:rsidRPr="00432A37">
        <w:rPr>
          <w:rFonts w:cs="Arial" w:hint="cs"/>
          <w:rtl/>
        </w:rPr>
        <w:t>אמיתתו</w:t>
      </w:r>
      <w:r w:rsidRPr="00432A37">
        <w:rPr>
          <w:rFonts w:cs="Arial"/>
          <w:rtl/>
        </w:rPr>
        <w:t xml:space="preserve"> </w:t>
      </w:r>
      <w:r w:rsidRPr="00432A37">
        <w:rPr>
          <w:rFonts w:cs="Arial" w:hint="cs"/>
          <w:rtl/>
        </w:rPr>
        <w:t>בהם</w:t>
      </w:r>
      <w:r>
        <w:rPr>
          <w:rFonts w:cs="Arial" w:hint="cs"/>
          <w:rtl/>
        </w:rPr>
        <w:t>.</w:t>
      </w:r>
      <w:r w:rsidRPr="00432A37">
        <w:rPr>
          <w:rFonts w:cs="Arial"/>
          <w:rtl/>
        </w:rPr>
        <w:t xml:space="preserve"> </w:t>
      </w:r>
      <w:r w:rsidRPr="00432A37">
        <w:rPr>
          <w:rFonts w:cs="Arial" w:hint="cs"/>
          <w:rtl/>
        </w:rPr>
        <w:t>יקחו</w:t>
      </w:r>
      <w:r w:rsidRPr="00432A37">
        <w:rPr>
          <w:rFonts w:cs="Arial"/>
          <w:rtl/>
        </w:rPr>
        <w:t xml:space="preserve"> </w:t>
      </w:r>
      <w:r w:rsidRPr="00432A37">
        <w:rPr>
          <w:rFonts w:cs="Arial" w:hint="cs"/>
          <w:rtl/>
        </w:rPr>
        <w:t>חבל</w:t>
      </w:r>
      <w:r w:rsidRPr="00432A37">
        <w:rPr>
          <w:rFonts w:cs="Arial"/>
          <w:rtl/>
        </w:rPr>
        <w:t xml:space="preserve"> </w:t>
      </w:r>
      <w:r w:rsidRPr="00432A37">
        <w:rPr>
          <w:rFonts w:cs="Arial" w:hint="cs"/>
          <w:rtl/>
        </w:rPr>
        <w:t>וישימו</w:t>
      </w:r>
      <w:r w:rsidRPr="00432A37">
        <w:rPr>
          <w:rFonts w:cs="Arial"/>
          <w:rtl/>
        </w:rPr>
        <w:t xml:space="preserve"> </w:t>
      </w:r>
      <w:r w:rsidRPr="00432A37">
        <w:rPr>
          <w:rFonts w:cs="Arial" w:hint="cs"/>
          <w:rtl/>
        </w:rPr>
        <w:t>אותה</w:t>
      </w:r>
      <w:r w:rsidRPr="00432A37">
        <w:rPr>
          <w:rFonts w:cs="Arial"/>
          <w:rtl/>
        </w:rPr>
        <w:t xml:space="preserve"> </w:t>
      </w:r>
      <w:r>
        <w:rPr>
          <w:rFonts w:cs="Arial" w:hint="cs"/>
          <w:rtl/>
        </w:rPr>
        <w:t>ב</w:t>
      </w:r>
      <w:r w:rsidRPr="00432A37">
        <w:rPr>
          <w:rFonts w:cs="Arial" w:hint="cs"/>
          <w:rtl/>
        </w:rPr>
        <w:t>בגדיהם</w:t>
      </w:r>
      <w:r w:rsidRPr="00432A37">
        <w:rPr>
          <w:rFonts w:cs="Arial"/>
          <w:rtl/>
        </w:rPr>
        <w:t xml:space="preserve"> </w:t>
      </w:r>
      <w:r w:rsidRPr="00432A37">
        <w:rPr>
          <w:rFonts w:cs="Arial" w:hint="cs"/>
          <w:rtl/>
        </w:rPr>
        <w:t>ויוציאו</w:t>
      </w:r>
      <w:r w:rsidRPr="00432A37">
        <w:rPr>
          <w:rFonts w:cs="Arial"/>
          <w:rtl/>
        </w:rPr>
        <w:t xml:space="preserve"> </w:t>
      </w:r>
      <w:r w:rsidRPr="00432A37">
        <w:rPr>
          <w:rFonts w:cs="Arial" w:hint="cs"/>
          <w:rtl/>
        </w:rPr>
        <w:t>נחש</w:t>
      </w:r>
      <w:r>
        <w:rPr>
          <w:rFonts w:cs="Arial" w:hint="cs"/>
          <w:rtl/>
        </w:rPr>
        <w:t>,</w:t>
      </w:r>
      <w:r w:rsidRPr="00432A37">
        <w:rPr>
          <w:rFonts w:cs="Arial"/>
          <w:rtl/>
        </w:rPr>
        <w:t xml:space="preserve"> </w:t>
      </w:r>
      <w:r w:rsidRPr="00432A37">
        <w:rPr>
          <w:rFonts w:cs="Arial" w:hint="cs"/>
          <w:rtl/>
        </w:rPr>
        <w:t>וישליך</w:t>
      </w:r>
      <w:r w:rsidRPr="00432A37">
        <w:rPr>
          <w:rFonts w:cs="Arial"/>
          <w:rtl/>
        </w:rPr>
        <w:t xml:space="preserve"> </w:t>
      </w:r>
      <w:r w:rsidRPr="00432A37">
        <w:rPr>
          <w:rFonts w:cs="Arial" w:hint="cs"/>
          <w:rtl/>
        </w:rPr>
        <w:t>טבעת</w:t>
      </w:r>
      <w:r w:rsidRPr="00432A37">
        <w:rPr>
          <w:rFonts w:cs="Arial"/>
          <w:rtl/>
        </w:rPr>
        <w:t xml:space="preserve"> </w:t>
      </w:r>
      <w:r w:rsidRPr="00432A37">
        <w:rPr>
          <w:rFonts w:cs="Arial" w:hint="cs"/>
          <w:rtl/>
        </w:rPr>
        <w:t>לא</w:t>
      </w:r>
      <w:r>
        <w:rPr>
          <w:rFonts w:cs="Arial" w:hint="cs"/>
          <w:rtl/>
        </w:rPr>
        <w:t>ו</w:t>
      </w:r>
      <w:r w:rsidRPr="00432A37">
        <w:rPr>
          <w:rFonts w:cs="Arial" w:hint="cs"/>
          <w:rtl/>
        </w:rPr>
        <w:t>ויר</w:t>
      </w:r>
      <w:r w:rsidRPr="00432A37">
        <w:rPr>
          <w:rFonts w:cs="Arial"/>
          <w:rtl/>
        </w:rPr>
        <w:t xml:space="preserve"> </w:t>
      </w:r>
      <w:r>
        <w:rPr>
          <w:rFonts w:cs="Arial" w:hint="cs"/>
          <w:rtl/>
        </w:rPr>
        <w:t>ו</w:t>
      </w:r>
      <w:r w:rsidRPr="00432A37">
        <w:rPr>
          <w:rFonts w:cs="Arial" w:hint="cs"/>
          <w:rtl/>
        </w:rPr>
        <w:t>יוציאו</w:t>
      </w:r>
      <w:r w:rsidRPr="00432A37">
        <w:rPr>
          <w:rFonts w:cs="Arial"/>
          <w:rtl/>
        </w:rPr>
        <w:t xml:space="preserve"> </w:t>
      </w:r>
      <w:r w:rsidRPr="00432A37">
        <w:rPr>
          <w:rFonts w:cs="Arial" w:hint="cs"/>
          <w:rtl/>
        </w:rPr>
        <w:t>מפי</w:t>
      </w:r>
      <w:r w:rsidRPr="00432A37">
        <w:rPr>
          <w:rFonts w:cs="Arial"/>
          <w:rtl/>
        </w:rPr>
        <w:t xml:space="preserve"> </w:t>
      </w:r>
      <w:r w:rsidRPr="00432A37">
        <w:rPr>
          <w:rFonts w:cs="Arial" w:hint="cs"/>
          <w:rtl/>
        </w:rPr>
        <w:t>אדם</w:t>
      </w:r>
      <w:r w:rsidRPr="00432A37">
        <w:rPr>
          <w:rFonts w:cs="Arial"/>
          <w:rtl/>
        </w:rPr>
        <w:t xml:space="preserve"> </w:t>
      </w:r>
      <w:r w:rsidRPr="00432A37">
        <w:rPr>
          <w:rFonts w:cs="Arial" w:hint="cs"/>
          <w:rtl/>
        </w:rPr>
        <w:t>העומד</w:t>
      </w:r>
      <w:r w:rsidRPr="00432A37">
        <w:rPr>
          <w:rFonts w:cs="Arial"/>
          <w:rtl/>
        </w:rPr>
        <w:t xml:space="preserve"> </w:t>
      </w:r>
      <w:r w:rsidRPr="00432A37">
        <w:rPr>
          <w:rFonts w:cs="Arial" w:hint="cs"/>
          <w:rtl/>
        </w:rPr>
        <w:t>לפני</w:t>
      </w:r>
      <w:r w:rsidR="00A039BB">
        <w:rPr>
          <w:rFonts w:cs="Arial" w:hint="cs"/>
          <w:rtl/>
        </w:rPr>
        <w:t>ו</w:t>
      </w:r>
      <w:r>
        <w:rPr>
          <w:rFonts w:cs="Arial" w:hint="cs"/>
          <w:sz w:val="20"/>
          <w:szCs w:val="20"/>
          <w:rtl/>
        </w:rPr>
        <w:t>.</w:t>
      </w:r>
      <w:r w:rsidRPr="00432A37">
        <w:rPr>
          <w:rFonts w:cs="Arial"/>
          <w:sz w:val="20"/>
          <w:szCs w:val="20"/>
          <w:rtl/>
        </w:rPr>
        <w:t xml:space="preserve"> </w:t>
      </w:r>
      <w:r w:rsidRPr="00432A37">
        <w:rPr>
          <w:rFonts w:cs="Arial" w:hint="cs"/>
          <w:rtl/>
        </w:rPr>
        <w:t>ומזה</w:t>
      </w:r>
      <w:r w:rsidRPr="00432A37">
        <w:rPr>
          <w:rFonts w:cs="Arial"/>
          <w:rtl/>
        </w:rPr>
        <w:t xml:space="preserve"> </w:t>
      </w:r>
      <w:r w:rsidRPr="00432A37">
        <w:rPr>
          <w:rFonts w:cs="Arial" w:hint="cs"/>
          <w:rtl/>
        </w:rPr>
        <w:t>תראה</w:t>
      </w:r>
      <w:r w:rsidRPr="00432A37">
        <w:rPr>
          <w:rFonts w:cs="Arial"/>
          <w:rtl/>
        </w:rPr>
        <w:t xml:space="preserve"> </w:t>
      </w:r>
      <w:r w:rsidRPr="00432A37">
        <w:rPr>
          <w:rFonts w:cs="Arial" w:hint="cs"/>
          <w:rtl/>
        </w:rPr>
        <w:t>שאותן</w:t>
      </w:r>
      <w:r w:rsidRPr="00432A37">
        <w:rPr>
          <w:rFonts w:cs="Arial"/>
          <w:rtl/>
        </w:rPr>
        <w:t xml:space="preserve"> </w:t>
      </w:r>
      <w:r w:rsidRPr="00432A37">
        <w:rPr>
          <w:rFonts w:cs="Arial" w:hint="cs"/>
          <w:rtl/>
        </w:rPr>
        <w:t>הבדחנים</w:t>
      </w:r>
      <w:r w:rsidRPr="00432A37">
        <w:rPr>
          <w:rFonts w:cs="Arial"/>
          <w:rtl/>
        </w:rPr>
        <w:t xml:space="preserve"> </w:t>
      </w:r>
      <w:r w:rsidRPr="00432A37">
        <w:rPr>
          <w:rFonts w:cs="Arial" w:hint="cs"/>
          <w:rtl/>
        </w:rPr>
        <w:t>שעושין</w:t>
      </w:r>
      <w:r w:rsidRPr="00432A37">
        <w:rPr>
          <w:rFonts w:cs="Arial"/>
          <w:rtl/>
        </w:rPr>
        <w:t xml:space="preserve"> </w:t>
      </w:r>
      <w:r w:rsidRPr="00432A37">
        <w:rPr>
          <w:rFonts w:cs="Arial" w:hint="cs"/>
          <w:rtl/>
        </w:rPr>
        <w:t>כדברים</w:t>
      </w:r>
      <w:r w:rsidRPr="00432A37">
        <w:rPr>
          <w:rFonts w:cs="Arial"/>
          <w:rtl/>
        </w:rPr>
        <w:t xml:space="preserve"> </w:t>
      </w:r>
      <w:r w:rsidRPr="00432A37">
        <w:rPr>
          <w:rFonts w:cs="Arial" w:hint="cs"/>
          <w:rtl/>
        </w:rPr>
        <w:t>אלו</w:t>
      </w:r>
      <w:r w:rsidRPr="00432A37">
        <w:rPr>
          <w:rFonts w:cs="Arial"/>
          <w:rtl/>
        </w:rPr>
        <w:t xml:space="preserve"> </w:t>
      </w:r>
      <w:r>
        <w:rPr>
          <w:rFonts w:cs="Arial" w:hint="cs"/>
          <w:rtl/>
        </w:rPr>
        <w:t>ב</w:t>
      </w:r>
      <w:r w:rsidRPr="00432A37">
        <w:rPr>
          <w:rFonts w:cs="Arial" w:hint="cs"/>
          <w:rtl/>
        </w:rPr>
        <w:t>חתונות</w:t>
      </w:r>
      <w:r w:rsidRPr="00432A37">
        <w:rPr>
          <w:rFonts w:cs="Arial"/>
          <w:rtl/>
        </w:rPr>
        <w:t xml:space="preserve"> </w:t>
      </w:r>
      <w:r w:rsidRPr="00432A37">
        <w:rPr>
          <w:rFonts w:cs="Arial" w:hint="cs"/>
          <w:rtl/>
        </w:rPr>
        <w:t>עוברים</w:t>
      </w:r>
      <w:r w:rsidRPr="00432A37">
        <w:rPr>
          <w:rFonts w:cs="Arial"/>
          <w:rtl/>
        </w:rPr>
        <w:t xml:space="preserve"> </w:t>
      </w:r>
      <w:r w:rsidRPr="00432A37">
        <w:rPr>
          <w:rFonts w:cs="Arial" w:hint="cs"/>
          <w:rtl/>
        </w:rPr>
        <w:t>בלאו</w:t>
      </w:r>
      <w:r>
        <w:rPr>
          <w:rFonts w:cs="Arial" w:hint="cs"/>
          <w:rtl/>
        </w:rPr>
        <w:t>,</w:t>
      </w:r>
      <w:r w:rsidRPr="00432A37">
        <w:rPr>
          <w:rFonts w:cs="Arial"/>
          <w:rtl/>
        </w:rPr>
        <w:t xml:space="preserve"> </w:t>
      </w:r>
      <w:r w:rsidRPr="00432A37">
        <w:rPr>
          <w:rFonts w:cs="Arial" w:hint="cs"/>
          <w:rtl/>
        </w:rPr>
        <w:t>ולכן</w:t>
      </w:r>
      <w:r w:rsidRPr="00432A37">
        <w:rPr>
          <w:rFonts w:cs="Arial"/>
          <w:rtl/>
        </w:rPr>
        <w:t xml:space="preserve"> </w:t>
      </w:r>
      <w:r w:rsidRPr="00432A37">
        <w:rPr>
          <w:rFonts w:cs="Arial" w:hint="cs"/>
          <w:rtl/>
        </w:rPr>
        <w:t>מי</w:t>
      </w:r>
      <w:r w:rsidRPr="00432A37">
        <w:rPr>
          <w:rFonts w:cs="Arial"/>
          <w:rtl/>
        </w:rPr>
        <w:t xml:space="preserve"> </w:t>
      </w:r>
      <w:r w:rsidRPr="00432A37">
        <w:rPr>
          <w:rFonts w:cs="Arial" w:hint="cs"/>
          <w:rtl/>
        </w:rPr>
        <w:t>שבידו</w:t>
      </w:r>
      <w:r w:rsidRPr="00432A37">
        <w:rPr>
          <w:rFonts w:cs="Arial"/>
          <w:rtl/>
        </w:rPr>
        <w:t xml:space="preserve"> </w:t>
      </w:r>
      <w:r w:rsidRPr="00432A37">
        <w:rPr>
          <w:rFonts w:cs="Arial" w:hint="cs"/>
          <w:rtl/>
        </w:rPr>
        <w:t>למחות</w:t>
      </w:r>
      <w:r w:rsidRPr="00432A37">
        <w:rPr>
          <w:rFonts w:cs="Arial"/>
          <w:rtl/>
        </w:rPr>
        <w:t xml:space="preserve"> </w:t>
      </w:r>
      <w:r w:rsidRPr="00432A37">
        <w:rPr>
          <w:rFonts w:cs="Arial" w:hint="cs"/>
          <w:rtl/>
        </w:rPr>
        <w:t>צריך</w:t>
      </w:r>
      <w:r w:rsidRPr="00432A37">
        <w:rPr>
          <w:rFonts w:cs="Arial"/>
          <w:rtl/>
        </w:rPr>
        <w:t xml:space="preserve"> </w:t>
      </w:r>
      <w:r w:rsidRPr="00432A37">
        <w:rPr>
          <w:rFonts w:cs="Arial" w:hint="cs"/>
          <w:rtl/>
        </w:rPr>
        <w:t>למחות</w:t>
      </w:r>
      <w:r w:rsidRPr="00432A37">
        <w:rPr>
          <w:rFonts w:cs="Arial"/>
          <w:rtl/>
        </w:rPr>
        <w:t xml:space="preserve"> </w:t>
      </w:r>
      <w:r w:rsidRPr="00432A37">
        <w:rPr>
          <w:rFonts w:cs="Arial" w:hint="cs"/>
          <w:rtl/>
        </w:rPr>
        <w:t>וכל</w:t>
      </w:r>
      <w:r w:rsidRPr="00432A37">
        <w:rPr>
          <w:rFonts w:cs="Arial"/>
          <w:rtl/>
        </w:rPr>
        <w:t xml:space="preserve"> </w:t>
      </w:r>
      <w:r w:rsidRPr="00432A37">
        <w:rPr>
          <w:rFonts w:cs="Arial" w:hint="cs"/>
          <w:rtl/>
        </w:rPr>
        <w:t>שכן</w:t>
      </w:r>
      <w:r w:rsidRPr="00432A37">
        <w:rPr>
          <w:rFonts w:cs="Arial"/>
          <w:rtl/>
        </w:rPr>
        <w:t xml:space="preserve"> </w:t>
      </w:r>
      <w:r w:rsidRPr="00432A37">
        <w:rPr>
          <w:rFonts w:cs="Arial" w:hint="cs"/>
          <w:rtl/>
        </w:rPr>
        <w:t>שאסור</w:t>
      </w:r>
      <w:r w:rsidRPr="00432A37">
        <w:rPr>
          <w:rFonts w:cs="Arial"/>
          <w:rtl/>
        </w:rPr>
        <w:t xml:space="preserve"> </w:t>
      </w:r>
      <w:r w:rsidRPr="00432A37">
        <w:rPr>
          <w:rFonts w:cs="Arial" w:hint="cs"/>
          <w:rtl/>
        </w:rPr>
        <w:t>להסתכל</w:t>
      </w:r>
      <w:r w:rsidRPr="00432A37">
        <w:rPr>
          <w:rFonts w:cs="Arial"/>
          <w:rtl/>
        </w:rPr>
        <w:t xml:space="preserve"> </w:t>
      </w:r>
      <w:r w:rsidRPr="00432A37">
        <w:rPr>
          <w:rFonts w:cs="Arial" w:hint="cs"/>
          <w:rtl/>
        </w:rPr>
        <w:t>ולראותם</w:t>
      </w:r>
      <w:r w:rsidR="009D7AAE">
        <w:rPr>
          <w:rStyle w:val="a5"/>
          <w:rFonts w:cs="Arial"/>
          <w:rtl/>
        </w:rPr>
        <w:footnoteReference w:id="2"/>
      </w:r>
      <w:r>
        <w:rPr>
          <w:rFonts w:cs="Arial" w:hint="cs"/>
          <w:rtl/>
        </w:rPr>
        <w:t>''.</w:t>
      </w:r>
      <w:r>
        <w:rPr>
          <w:rtl/>
        </w:rPr>
        <w:tab/>
      </w:r>
    </w:p>
    <w:p w14:paraId="038A6603" w14:textId="503DB33F" w:rsidR="00A039BB" w:rsidRDefault="00511503" w:rsidP="009D7AAE">
      <w:pPr>
        <w:spacing w:after="80"/>
        <w:rPr>
          <w:rFonts w:cs="Arial"/>
          <w:rtl/>
        </w:rPr>
      </w:pPr>
      <w:r>
        <w:rPr>
          <w:rFonts w:hint="cs"/>
          <w:rtl/>
        </w:rPr>
        <w:t xml:space="preserve">ב. </w:t>
      </w:r>
      <w:r w:rsidRPr="00E70825">
        <w:rPr>
          <w:rFonts w:hint="cs"/>
          <w:b/>
          <w:bCs/>
          <w:rtl/>
        </w:rPr>
        <w:t>הרדב''ז</w:t>
      </w:r>
      <w:r>
        <w:rPr>
          <w:rFonts w:hint="cs"/>
          <w:rtl/>
        </w:rPr>
        <w:t xml:space="preserve"> </w:t>
      </w:r>
      <w:r>
        <w:rPr>
          <w:rFonts w:hint="cs"/>
          <w:sz w:val="18"/>
          <w:szCs w:val="18"/>
          <w:rtl/>
        </w:rPr>
        <w:t>(אלף, תרצה)</w:t>
      </w:r>
      <w:r>
        <w:rPr>
          <w:rFonts w:hint="cs"/>
          <w:rtl/>
        </w:rPr>
        <w:t>,</w:t>
      </w:r>
      <w:r>
        <w:rPr>
          <w:rFonts w:hint="cs"/>
          <w:sz w:val="18"/>
          <w:szCs w:val="18"/>
          <w:rtl/>
        </w:rPr>
        <w:t xml:space="preserve"> </w:t>
      </w:r>
      <w:r w:rsidRPr="00686ED6">
        <w:rPr>
          <w:rFonts w:hint="cs"/>
          <w:b/>
          <w:bCs/>
          <w:rtl/>
        </w:rPr>
        <w:t>הרב</w:t>
      </w:r>
      <w:r>
        <w:rPr>
          <w:rFonts w:hint="cs"/>
          <w:rtl/>
        </w:rPr>
        <w:t xml:space="preserve"> </w:t>
      </w:r>
      <w:r w:rsidRPr="00686ED6">
        <w:rPr>
          <w:rFonts w:hint="cs"/>
          <w:b/>
          <w:bCs/>
          <w:rtl/>
        </w:rPr>
        <w:t>שטרנבוך</w:t>
      </w:r>
      <w:r>
        <w:rPr>
          <w:rFonts w:hint="cs"/>
          <w:rtl/>
        </w:rPr>
        <w:t xml:space="preserve"> </w:t>
      </w:r>
      <w:r>
        <w:rPr>
          <w:rFonts w:hint="cs"/>
          <w:sz w:val="18"/>
          <w:szCs w:val="18"/>
          <w:rtl/>
        </w:rPr>
        <w:t>(תשובות והנהגות א, תנה)</w:t>
      </w:r>
      <w:r>
        <w:rPr>
          <w:rFonts w:hint="cs"/>
          <w:rtl/>
        </w:rPr>
        <w:t xml:space="preserve"> </w:t>
      </w:r>
      <w:r w:rsidRPr="0048271C">
        <w:rPr>
          <w:rFonts w:hint="cs"/>
          <w:b/>
          <w:bCs/>
          <w:rtl/>
        </w:rPr>
        <w:t>והרב אשר וייס</w:t>
      </w:r>
      <w:r>
        <w:rPr>
          <w:rFonts w:hint="cs"/>
          <w:rtl/>
        </w:rPr>
        <w:t xml:space="preserve"> </w:t>
      </w:r>
      <w:r>
        <w:rPr>
          <w:rFonts w:hint="cs"/>
          <w:sz w:val="18"/>
          <w:szCs w:val="18"/>
          <w:rtl/>
        </w:rPr>
        <w:t xml:space="preserve">(שיעור) </w:t>
      </w:r>
      <w:r>
        <w:rPr>
          <w:rFonts w:hint="cs"/>
          <w:rtl/>
        </w:rPr>
        <w:t>צידדו ב</w:t>
      </w:r>
      <w:r w:rsidR="000B1412">
        <w:rPr>
          <w:rFonts w:hint="cs"/>
          <w:rtl/>
        </w:rPr>
        <w:t>דעת ה</w:t>
      </w:r>
      <w:r>
        <w:rPr>
          <w:rFonts w:hint="cs"/>
          <w:rtl/>
        </w:rPr>
        <w:t>רמב''ן</w:t>
      </w:r>
      <w:r w:rsidR="00A27482">
        <w:rPr>
          <w:rFonts w:hint="cs"/>
          <w:rtl/>
        </w:rPr>
        <w:t>, שכפי שראינו לעיל חלק על הרמב''ם</w:t>
      </w:r>
      <w:r>
        <w:rPr>
          <w:rFonts w:hint="cs"/>
          <w:rtl/>
        </w:rPr>
        <w:t xml:space="preserve"> </w:t>
      </w:r>
      <w:r w:rsidR="00A27482">
        <w:rPr>
          <w:rFonts w:hint="cs"/>
          <w:rtl/>
        </w:rPr>
        <w:t>ו</w:t>
      </w:r>
      <w:r>
        <w:rPr>
          <w:rFonts w:hint="cs"/>
          <w:rtl/>
        </w:rPr>
        <w:t xml:space="preserve">טען, </w:t>
      </w:r>
      <w:r w:rsidRPr="00E70825">
        <w:rPr>
          <w:rFonts w:cs="Arial" w:hint="cs"/>
          <w:rtl/>
        </w:rPr>
        <w:t>ש</w:t>
      </w:r>
      <w:r>
        <w:rPr>
          <w:rFonts w:cs="Arial" w:hint="cs"/>
          <w:rtl/>
        </w:rPr>
        <w:t xml:space="preserve">אכן </w:t>
      </w:r>
      <w:r w:rsidRPr="00E70825">
        <w:rPr>
          <w:rFonts w:cs="Arial" w:hint="cs"/>
          <w:rtl/>
        </w:rPr>
        <w:t>יש</w:t>
      </w:r>
      <w:r>
        <w:rPr>
          <w:rFonts w:cs="Arial" w:hint="cs"/>
          <w:rtl/>
        </w:rPr>
        <w:t xml:space="preserve"> במציאות </w:t>
      </w:r>
      <w:r w:rsidRPr="00E70825">
        <w:rPr>
          <w:rFonts w:cs="Arial" w:hint="cs"/>
          <w:rtl/>
        </w:rPr>
        <w:t>מעש</w:t>
      </w:r>
      <w:r>
        <w:rPr>
          <w:rFonts w:cs="Arial" w:hint="cs"/>
          <w:rtl/>
        </w:rPr>
        <w:t>י</w:t>
      </w:r>
      <w:r w:rsidRPr="00E70825">
        <w:rPr>
          <w:rFonts w:cs="Arial"/>
          <w:rtl/>
        </w:rPr>
        <w:t xml:space="preserve"> </w:t>
      </w:r>
      <w:r w:rsidRPr="00E70825">
        <w:rPr>
          <w:rFonts w:cs="Arial" w:hint="cs"/>
          <w:rtl/>
        </w:rPr>
        <w:t>כשפים</w:t>
      </w:r>
      <w:r>
        <w:rPr>
          <w:rFonts w:cs="Arial" w:hint="cs"/>
          <w:rtl/>
        </w:rPr>
        <w:t>, והם אלו שנאסרו</w:t>
      </w:r>
      <w:r w:rsidR="00A27482">
        <w:rPr>
          <w:rFonts w:cs="Arial" w:hint="cs"/>
          <w:rtl/>
        </w:rPr>
        <w:t>.</w:t>
      </w:r>
      <w:r>
        <w:rPr>
          <w:rFonts w:cs="Arial" w:hint="cs"/>
          <w:rtl/>
        </w:rPr>
        <w:t xml:space="preserve"> משום כך</w:t>
      </w:r>
      <w:r w:rsidR="00A27482">
        <w:rPr>
          <w:rFonts w:cs="Arial" w:hint="cs"/>
          <w:rtl/>
        </w:rPr>
        <w:t>,</w:t>
      </w:r>
      <w:r>
        <w:rPr>
          <w:rFonts w:cs="Arial" w:hint="cs"/>
          <w:rtl/>
        </w:rPr>
        <w:t xml:space="preserve"> אין איסור להיות בהצגה של קוסם המשתמש </w:t>
      </w:r>
    </w:p>
    <w:p w14:paraId="4228F28F" w14:textId="3D4364BD" w:rsidR="00156E24" w:rsidRPr="00156E24" w:rsidRDefault="00511503" w:rsidP="00156E24">
      <w:pPr>
        <w:spacing w:after="80"/>
        <w:rPr>
          <w:rFonts w:cs="Arial"/>
          <w:rtl/>
        </w:rPr>
      </w:pPr>
      <w:r>
        <w:rPr>
          <w:rFonts w:cs="Arial" w:hint="cs"/>
          <w:rtl/>
        </w:rPr>
        <w:lastRenderedPageBreak/>
        <w:t>בזריזות ידיים בלבד - וכן נראה שנוהגים בפועל</w:t>
      </w:r>
      <w:r w:rsidR="00C6254E">
        <w:rPr>
          <w:rFonts w:cs="Arial" w:hint="cs"/>
          <w:rtl/>
        </w:rPr>
        <w:t xml:space="preserve"> רוב הציבור</w:t>
      </w:r>
      <w:r>
        <w:rPr>
          <w:rFonts w:cs="Arial" w:hint="cs"/>
          <w:rtl/>
        </w:rPr>
        <w:t xml:space="preserve">. </w:t>
      </w:r>
      <w:r w:rsidR="00156E24">
        <w:rPr>
          <w:rFonts w:cs="Arial" w:hint="cs"/>
          <w:rtl/>
        </w:rPr>
        <w:t xml:space="preserve">כמו כן על בסיס אותה הנחת יסוד נקט </w:t>
      </w:r>
      <w:r w:rsidR="00156E24" w:rsidRPr="00156E24">
        <w:rPr>
          <w:rFonts w:hint="cs"/>
          <w:b/>
          <w:bCs/>
          <w:rtl/>
        </w:rPr>
        <w:t>הנחלת</w:t>
      </w:r>
      <w:r w:rsidR="00156E24" w:rsidRPr="00156E24">
        <w:rPr>
          <w:rFonts w:hint="cs"/>
          <w:rtl/>
        </w:rPr>
        <w:t xml:space="preserve"> </w:t>
      </w:r>
      <w:r w:rsidR="00156E24" w:rsidRPr="00156E24">
        <w:rPr>
          <w:rFonts w:hint="cs"/>
          <w:b/>
          <w:bCs/>
          <w:rtl/>
        </w:rPr>
        <w:t>שבעה</w:t>
      </w:r>
      <w:r w:rsidR="00156E24" w:rsidRPr="00156E24">
        <w:rPr>
          <w:rFonts w:hint="cs"/>
          <w:rtl/>
        </w:rPr>
        <w:t xml:space="preserve"> </w:t>
      </w:r>
      <w:r w:rsidR="00156E24" w:rsidRPr="00156E24">
        <w:rPr>
          <w:rFonts w:hint="cs"/>
          <w:sz w:val="18"/>
          <w:szCs w:val="18"/>
          <w:rtl/>
        </w:rPr>
        <w:t>(סי' טו)</w:t>
      </w:r>
      <w:r w:rsidR="00156E24" w:rsidRPr="00156E24">
        <w:rPr>
          <w:rFonts w:hint="cs"/>
          <w:rtl/>
        </w:rPr>
        <w:t xml:space="preserve">, שבזמן הזה כדי לעזור למישהו מבחינה פסיכולוגית, מותר </w:t>
      </w:r>
      <w:r w:rsidR="00156E24">
        <w:rPr>
          <w:rFonts w:hint="cs"/>
          <w:rtl/>
        </w:rPr>
        <w:t xml:space="preserve">אפילו </w:t>
      </w:r>
      <w:r w:rsidR="000865EC">
        <w:rPr>
          <w:rFonts w:hint="cs"/>
          <w:rtl/>
        </w:rPr>
        <w:t xml:space="preserve">לדעת הרמב''ן להפנותו </w:t>
      </w:r>
      <w:r w:rsidR="00156E24" w:rsidRPr="00156E24">
        <w:rPr>
          <w:rFonts w:hint="cs"/>
          <w:rtl/>
        </w:rPr>
        <w:t>למכשף</w:t>
      </w:r>
      <w:r w:rsidR="000865EC">
        <w:rPr>
          <w:rFonts w:hint="cs"/>
          <w:rtl/>
        </w:rPr>
        <w:t xml:space="preserve"> הטוען שעושה מעשה כשפים ממש, כיוון ש</w:t>
      </w:r>
      <w:r w:rsidR="00156E24" w:rsidRPr="00156E24">
        <w:rPr>
          <w:rFonts w:hint="cs"/>
          <w:rtl/>
        </w:rPr>
        <w:t xml:space="preserve">סבר שהאיסור נהג רק כאשר היו כשפים ממש בעולם, ולא בזמן הזה שנחלשו הכוחות הרוחניים. </w:t>
      </w:r>
    </w:p>
    <w:p w14:paraId="6CE3E227" w14:textId="088C73E3" w:rsidR="00BE2F91" w:rsidRPr="002A3459" w:rsidRDefault="002A3459" w:rsidP="003F0EE8">
      <w:pPr>
        <w:spacing w:after="80"/>
        <w:rPr>
          <w:rtl/>
        </w:rPr>
      </w:pPr>
      <w:r>
        <w:rPr>
          <w:rFonts w:hint="cs"/>
          <w:rtl/>
        </w:rPr>
        <w:t xml:space="preserve">ג. </w:t>
      </w:r>
      <w:r w:rsidRPr="002A3459">
        <w:rPr>
          <w:rFonts w:hint="cs"/>
          <w:b/>
          <w:bCs/>
          <w:rtl/>
        </w:rPr>
        <w:t>הרב משה פיינשטיין</w:t>
      </w:r>
      <w:r w:rsidRPr="002A3459">
        <w:rPr>
          <w:rFonts w:hint="cs"/>
          <w:rtl/>
        </w:rPr>
        <w:t xml:space="preserve"> </w:t>
      </w:r>
      <w:r w:rsidRPr="00A27482">
        <w:rPr>
          <w:rFonts w:hint="cs"/>
          <w:sz w:val="18"/>
          <w:szCs w:val="18"/>
          <w:rtl/>
        </w:rPr>
        <w:t xml:space="preserve">(אגרות משה יו''ד ד, יג) </w:t>
      </w:r>
      <w:r w:rsidRPr="002A3459">
        <w:rPr>
          <w:rFonts w:hint="cs"/>
          <w:rtl/>
        </w:rPr>
        <w:t xml:space="preserve">צעד בשיטת ביניים. </w:t>
      </w:r>
      <w:r w:rsidRPr="002A3459">
        <w:rPr>
          <w:rFonts w:hint="cs"/>
          <w:b/>
          <w:bCs/>
          <w:rtl/>
        </w:rPr>
        <w:t>מצד אחד</w:t>
      </w:r>
      <w:r w:rsidRPr="002A3459">
        <w:rPr>
          <w:rFonts w:hint="cs"/>
          <w:rtl/>
        </w:rPr>
        <w:t xml:space="preserve"> פסק שלכתחילה לא היה הולך לאירוע שיש בו קוסם, מכיוון שכפי שראינו לעיל לא מעט פוסקים </w:t>
      </w:r>
      <w:r>
        <w:rPr>
          <w:rFonts w:hint="cs"/>
          <w:rtl/>
        </w:rPr>
        <w:t xml:space="preserve">סוברים שיש בכך </w:t>
      </w:r>
      <w:r w:rsidRPr="002A3459">
        <w:rPr>
          <w:rFonts w:hint="cs"/>
          <w:rtl/>
        </w:rPr>
        <w:t xml:space="preserve">איסור דאורייתא. </w:t>
      </w:r>
      <w:r w:rsidRPr="002A3459">
        <w:rPr>
          <w:rFonts w:hint="cs"/>
          <w:b/>
          <w:bCs/>
          <w:rtl/>
        </w:rPr>
        <w:t>מצד שני</w:t>
      </w:r>
      <w:r w:rsidRPr="002A3459">
        <w:rPr>
          <w:rFonts w:hint="cs"/>
          <w:rtl/>
        </w:rPr>
        <w:t xml:space="preserve">, אם הוא היה נקלע לאירוע כזה, וברור מכל וכל שהקוסם משתמש רק באחיזת ידיים, </w:t>
      </w:r>
      <w:r w:rsidR="00777504">
        <w:rPr>
          <w:rFonts w:hint="cs"/>
          <w:rtl/>
        </w:rPr>
        <w:t>נקט שניתן</w:t>
      </w:r>
      <w:r w:rsidRPr="002A3459">
        <w:rPr>
          <w:rFonts w:hint="cs"/>
          <w:rtl/>
        </w:rPr>
        <w:t xml:space="preserve"> להישאר ולסמוך על המתירים.</w:t>
      </w:r>
    </w:p>
    <w:p w14:paraId="1AAFEB53" w14:textId="77777777" w:rsidR="004769FA" w:rsidRPr="00992980" w:rsidRDefault="004769FA" w:rsidP="004769FA">
      <w:pPr>
        <w:spacing w:after="60"/>
        <w:rPr>
          <w:u w:val="single"/>
          <w:rtl/>
        </w:rPr>
      </w:pPr>
      <w:r w:rsidRPr="00992980">
        <w:rPr>
          <w:rFonts w:hint="cs"/>
          <w:u w:val="single"/>
          <w:rtl/>
        </w:rPr>
        <w:t>גניבת דעת</w:t>
      </w:r>
    </w:p>
    <w:p w14:paraId="69E390DD" w14:textId="6957949A" w:rsidR="004769FA" w:rsidRDefault="00A74597" w:rsidP="004769FA">
      <w:pPr>
        <w:spacing w:after="60"/>
        <w:rPr>
          <w:rFonts w:cs="Arial"/>
          <w:rtl/>
        </w:rPr>
      </w:pPr>
      <w:r>
        <w:rPr>
          <w:rFonts w:cs="Arial" w:hint="cs"/>
          <w:rtl/>
        </w:rPr>
        <w:t>למרות שכאמור חלק מהפוסקים התירו ללכת להצגה של קוסם, יש</w:t>
      </w:r>
      <w:r w:rsidR="009E4729">
        <w:rPr>
          <w:rFonts w:cs="Arial" w:hint="cs"/>
          <w:rtl/>
        </w:rPr>
        <w:t xml:space="preserve"> שסברו שיש</w:t>
      </w:r>
      <w:r>
        <w:rPr>
          <w:rFonts w:cs="Arial" w:hint="cs"/>
          <w:rtl/>
        </w:rPr>
        <w:t xml:space="preserve">נה </w:t>
      </w:r>
      <w:r w:rsidR="004769FA">
        <w:rPr>
          <w:rFonts w:cs="Arial" w:hint="cs"/>
          <w:rtl/>
        </w:rPr>
        <w:t>בעיה נוספת, גניבת דעת</w:t>
      </w:r>
      <w:r w:rsidR="00602AA6">
        <w:rPr>
          <w:rFonts w:cs="Arial" w:hint="cs"/>
          <w:rtl/>
        </w:rPr>
        <w:t xml:space="preserve"> הקהל</w:t>
      </w:r>
      <w:r w:rsidR="004769FA">
        <w:rPr>
          <w:rFonts w:cs="Arial" w:hint="cs"/>
          <w:rtl/>
        </w:rPr>
        <w:t xml:space="preserve">. הגמרא במסכת חולין </w:t>
      </w:r>
      <w:r w:rsidR="004769FA">
        <w:rPr>
          <w:rFonts w:cs="Arial" w:hint="cs"/>
          <w:sz w:val="18"/>
          <w:szCs w:val="18"/>
          <w:rtl/>
        </w:rPr>
        <w:t>(צד ע''א)</w:t>
      </w:r>
      <w:r w:rsidR="004769FA">
        <w:rPr>
          <w:rFonts w:cs="Arial" w:hint="cs"/>
          <w:rtl/>
        </w:rPr>
        <w:t xml:space="preserve"> כותבת שאסור לרמות אדם ולגנוב את דעתו, </w:t>
      </w:r>
      <w:r w:rsidR="00C363F2">
        <w:rPr>
          <w:rFonts w:cs="Arial" w:hint="cs"/>
          <w:rtl/>
        </w:rPr>
        <w:t>לדוגמא</w:t>
      </w:r>
      <w:r w:rsidR="004769FA">
        <w:rPr>
          <w:rFonts w:cs="Arial" w:hint="cs"/>
          <w:rtl/>
        </w:rPr>
        <w:t>, אסור למארח להראות לאורחו כאילו פותח בקבוק יין יקר בשבילו (</w:t>
      </w:r>
      <w:r w:rsidR="00F0189E">
        <w:rPr>
          <w:rFonts w:cs="Arial" w:hint="cs"/>
          <w:rtl/>
        </w:rPr>
        <w:t xml:space="preserve">כאשר אינו </w:t>
      </w:r>
      <w:r w:rsidR="004769FA">
        <w:rPr>
          <w:rFonts w:cs="Arial" w:hint="cs"/>
          <w:rtl/>
        </w:rPr>
        <w:t>מתכוון לעשות כך), מכיוון שבעקבות כך האורח מחזיק טובה למארח בחינם.</w:t>
      </w:r>
    </w:p>
    <w:p w14:paraId="5A395396" w14:textId="242C82BA" w:rsidR="004769FA" w:rsidRDefault="002A3459" w:rsidP="004769FA">
      <w:pPr>
        <w:spacing w:after="60"/>
        <w:rPr>
          <w:sz w:val="20"/>
          <w:szCs w:val="20"/>
          <w:rtl/>
        </w:rPr>
      </w:pPr>
      <w:r>
        <w:rPr>
          <w:rFonts w:cs="Arial" w:hint="cs"/>
          <w:rtl/>
        </w:rPr>
        <w:t xml:space="preserve">א. </w:t>
      </w:r>
      <w:r w:rsidR="004769FA">
        <w:rPr>
          <w:rFonts w:cs="Arial" w:hint="cs"/>
          <w:rtl/>
        </w:rPr>
        <w:t xml:space="preserve">הוא הדין טוען </w:t>
      </w:r>
      <w:r w:rsidR="004769FA" w:rsidRPr="000F0163">
        <w:rPr>
          <w:rFonts w:cs="Arial" w:hint="cs"/>
          <w:b/>
          <w:bCs/>
          <w:rtl/>
        </w:rPr>
        <w:t>הרב שטרנבוך</w:t>
      </w:r>
      <w:r w:rsidR="004769FA">
        <w:rPr>
          <w:rFonts w:cs="Arial" w:hint="cs"/>
          <w:rtl/>
        </w:rPr>
        <w:t xml:space="preserve"> </w:t>
      </w:r>
      <w:r w:rsidR="004769FA">
        <w:rPr>
          <w:rFonts w:cs="Arial" w:hint="cs"/>
          <w:sz w:val="18"/>
          <w:szCs w:val="18"/>
          <w:rtl/>
        </w:rPr>
        <w:t xml:space="preserve">(שם) </w:t>
      </w:r>
      <w:r w:rsidR="004769FA">
        <w:rPr>
          <w:rFonts w:cs="Arial" w:hint="cs"/>
          <w:rtl/>
        </w:rPr>
        <w:t>ביחס לקסמים, כאשר הקהל חושב שמדובר בכישוף ממש</w:t>
      </w:r>
      <w:r w:rsidR="00FC4DAE">
        <w:rPr>
          <w:rFonts w:cs="Arial" w:hint="cs"/>
          <w:rtl/>
        </w:rPr>
        <w:t>,</w:t>
      </w:r>
      <w:r w:rsidR="004769FA">
        <w:rPr>
          <w:rFonts w:cs="Arial" w:hint="cs"/>
          <w:rtl/>
        </w:rPr>
        <w:t xml:space="preserve"> הקוסם גונב את דעתו. משום כך כתב</w:t>
      </w:r>
      <w:r w:rsidR="00866531">
        <w:rPr>
          <w:rFonts w:cs="Arial" w:hint="cs"/>
          <w:rtl/>
        </w:rPr>
        <w:t>,</w:t>
      </w:r>
      <w:r w:rsidR="004769FA">
        <w:rPr>
          <w:rFonts w:cs="Arial" w:hint="cs"/>
          <w:rtl/>
        </w:rPr>
        <w:t xml:space="preserve"> שאמנם </w:t>
      </w:r>
      <w:r w:rsidR="004769FA">
        <w:rPr>
          <w:rFonts w:hint="cs"/>
          <w:rtl/>
        </w:rPr>
        <w:t>מותר לעשות קסמים שמקורם בזריזות ידיים, אבל רק בתנאי שהקוסם יודיע לפני ההופעה לקהל שמדובר בזריזות ידיים בלבד</w:t>
      </w:r>
      <w:r w:rsidR="004769FA">
        <w:rPr>
          <w:rFonts w:hint="cs"/>
          <w:sz w:val="20"/>
          <w:szCs w:val="20"/>
          <w:rtl/>
        </w:rPr>
        <w:t xml:space="preserve">, </w:t>
      </w:r>
      <w:r w:rsidR="004769FA" w:rsidRPr="000A3883">
        <w:rPr>
          <w:rFonts w:hint="cs"/>
          <w:rtl/>
        </w:rPr>
        <w:t>ואף יש לתלות</w:t>
      </w:r>
      <w:r w:rsidR="004769FA">
        <w:rPr>
          <w:rFonts w:hint="cs"/>
          <w:rtl/>
        </w:rPr>
        <w:t xml:space="preserve"> פתק שמודיע על כך, ובלשונו</w:t>
      </w:r>
      <w:r w:rsidR="004769FA">
        <w:rPr>
          <w:rFonts w:hint="cs"/>
          <w:sz w:val="20"/>
          <w:szCs w:val="20"/>
          <w:rtl/>
        </w:rPr>
        <w:t>:</w:t>
      </w:r>
    </w:p>
    <w:p w14:paraId="64489182" w14:textId="77777777" w:rsidR="004769FA" w:rsidRPr="00531295" w:rsidRDefault="004769FA" w:rsidP="004769FA">
      <w:pPr>
        <w:spacing w:after="60"/>
        <w:ind w:left="720"/>
        <w:rPr>
          <w:rtl/>
        </w:rPr>
      </w:pPr>
      <w:r>
        <w:rPr>
          <w:rFonts w:cs="Arial" w:hint="cs"/>
          <w:rtl/>
        </w:rPr>
        <w:t>''</w:t>
      </w:r>
      <w:proofErr w:type="spellStart"/>
      <w:r w:rsidRPr="00531295">
        <w:rPr>
          <w:rFonts w:cs="Arial" w:hint="cs"/>
          <w:rtl/>
        </w:rPr>
        <w:t>ולדינא</w:t>
      </w:r>
      <w:proofErr w:type="spellEnd"/>
      <w:r w:rsidRPr="00531295">
        <w:rPr>
          <w:rFonts w:cs="Arial"/>
          <w:rtl/>
        </w:rPr>
        <w:t xml:space="preserve"> </w:t>
      </w:r>
      <w:r w:rsidRPr="00531295">
        <w:rPr>
          <w:rFonts w:cs="Arial" w:hint="cs"/>
          <w:rtl/>
        </w:rPr>
        <w:t>נראה</w:t>
      </w:r>
      <w:r w:rsidRPr="00531295">
        <w:rPr>
          <w:rFonts w:cs="Arial"/>
          <w:rtl/>
        </w:rPr>
        <w:t xml:space="preserve"> </w:t>
      </w:r>
      <w:proofErr w:type="spellStart"/>
      <w:r w:rsidRPr="00531295">
        <w:rPr>
          <w:rFonts w:cs="Arial" w:hint="cs"/>
          <w:rtl/>
        </w:rPr>
        <w:t>שבודאי</w:t>
      </w:r>
      <w:proofErr w:type="spellEnd"/>
      <w:r w:rsidRPr="00531295">
        <w:rPr>
          <w:rFonts w:cs="Arial"/>
          <w:rtl/>
        </w:rPr>
        <w:t xml:space="preserve"> </w:t>
      </w:r>
      <w:r>
        <w:rPr>
          <w:rFonts w:cs="Arial" w:hint="cs"/>
          <w:rtl/>
        </w:rPr>
        <w:t>א</w:t>
      </w:r>
      <w:r w:rsidRPr="00531295">
        <w:rPr>
          <w:rFonts w:cs="Arial" w:hint="cs"/>
          <w:rtl/>
        </w:rPr>
        <w:t>יסור</w:t>
      </w:r>
      <w:r w:rsidRPr="00531295">
        <w:rPr>
          <w:rFonts w:cs="Arial"/>
          <w:rtl/>
        </w:rPr>
        <w:t xml:space="preserve"> </w:t>
      </w:r>
      <w:r w:rsidRPr="00531295">
        <w:rPr>
          <w:rFonts w:cs="Arial" w:hint="cs"/>
          <w:rtl/>
        </w:rPr>
        <w:t>גמור</w:t>
      </w:r>
      <w:r w:rsidRPr="00531295">
        <w:rPr>
          <w:rFonts w:cs="Arial"/>
          <w:rtl/>
        </w:rPr>
        <w:t xml:space="preserve"> </w:t>
      </w:r>
      <w:proofErr w:type="spellStart"/>
      <w:r w:rsidRPr="00531295">
        <w:rPr>
          <w:rFonts w:cs="Arial" w:hint="cs"/>
          <w:rtl/>
        </w:rPr>
        <w:t>כשלא</w:t>
      </w:r>
      <w:proofErr w:type="spellEnd"/>
      <w:r w:rsidRPr="00531295">
        <w:rPr>
          <w:rFonts w:cs="Arial"/>
          <w:rtl/>
        </w:rPr>
        <w:t xml:space="preserve"> </w:t>
      </w:r>
      <w:r w:rsidRPr="00531295">
        <w:rPr>
          <w:rFonts w:cs="Arial" w:hint="cs"/>
          <w:rtl/>
        </w:rPr>
        <w:t>מכירים</w:t>
      </w:r>
      <w:r>
        <w:rPr>
          <w:rFonts w:cs="Arial" w:hint="cs"/>
          <w:rtl/>
        </w:rPr>
        <w:t xml:space="preserve"> </w:t>
      </w:r>
      <w:r w:rsidRPr="00531295">
        <w:rPr>
          <w:rFonts w:cs="Arial" w:hint="cs"/>
          <w:rtl/>
        </w:rPr>
        <w:t>אבל</w:t>
      </w:r>
      <w:r w:rsidRPr="00531295">
        <w:rPr>
          <w:rFonts w:cs="Arial"/>
          <w:rtl/>
        </w:rPr>
        <w:t xml:space="preserve"> </w:t>
      </w:r>
      <w:r w:rsidRPr="00531295">
        <w:rPr>
          <w:rFonts w:cs="Arial" w:hint="cs"/>
          <w:rtl/>
        </w:rPr>
        <w:t>אם</w:t>
      </w:r>
      <w:r w:rsidRPr="00531295">
        <w:rPr>
          <w:rFonts w:cs="Arial"/>
          <w:rtl/>
        </w:rPr>
        <w:t xml:space="preserve"> </w:t>
      </w:r>
      <w:r w:rsidRPr="00531295">
        <w:rPr>
          <w:rFonts w:cs="Arial" w:hint="cs"/>
          <w:rtl/>
        </w:rPr>
        <w:t>מודיע</w:t>
      </w:r>
      <w:r w:rsidRPr="00531295">
        <w:rPr>
          <w:rFonts w:cs="Arial"/>
          <w:rtl/>
        </w:rPr>
        <w:t xml:space="preserve"> </w:t>
      </w:r>
      <w:r w:rsidRPr="00531295">
        <w:rPr>
          <w:rFonts w:cs="Arial" w:hint="cs"/>
          <w:rtl/>
        </w:rPr>
        <w:t>מפורש</w:t>
      </w:r>
      <w:r w:rsidRPr="00531295">
        <w:rPr>
          <w:rFonts w:cs="Arial"/>
          <w:rtl/>
        </w:rPr>
        <w:t xml:space="preserve"> </w:t>
      </w:r>
      <w:r w:rsidRPr="00531295">
        <w:rPr>
          <w:rFonts w:cs="Arial" w:hint="cs"/>
          <w:rtl/>
        </w:rPr>
        <w:t>שאין</w:t>
      </w:r>
      <w:r w:rsidRPr="00531295">
        <w:rPr>
          <w:rFonts w:cs="Arial"/>
          <w:rtl/>
        </w:rPr>
        <w:t xml:space="preserve"> </w:t>
      </w:r>
      <w:r w:rsidRPr="00531295">
        <w:rPr>
          <w:rFonts w:cs="Arial" w:hint="cs"/>
          <w:rtl/>
        </w:rPr>
        <w:t>זה</w:t>
      </w:r>
      <w:r w:rsidRPr="00531295">
        <w:rPr>
          <w:rFonts w:cs="Arial"/>
          <w:rtl/>
        </w:rPr>
        <w:t xml:space="preserve"> </w:t>
      </w:r>
      <w:r w:rsidRPr="00531295">
        <w:rPr>
          <w:rFonts w:cs="Arial" w:hint="cs"/>
          <w:rtl/>
        </w:rPr>
        <w:t>כישוף</w:t>
      </w:r>
      <w:r w:rsidRPr="00531295">
        <w:rPr>
          <w:rFonts w:cs="Arial"/>
          <w:rtl/>
        </w:rPr>
        <w:t xml:space="preserve"> </w:t>
      </w:r>
      <w:r w:rsidRPr="00531295">
        <w:rPr>
          <w:rFonts w:cs="Arial" w:hint="cs"/>
          <w:rtl/>
        </w:rPr>
        <w:t>רק</w:t>
      </w:r>
      <w:r w:rsidRPr="00531295">
        <w:rPr>
          <w:rFonts w:cs="Arial"/>
          <w:rtl/>
        </w:rPr>
        <w:t xml:space="preserve"> </w:t>
      </w:r>
      <w:r w:rsidRPr="00531295">
        <w:rPr>
          <w:rFonts w:cs="Arial" w:hint="cs"/>
          <w:rtl/>
        </w:rPr>
        <w:t>חכמה</w:t>
      </w:r>
      <w:r w:rsidRPr="00531295">
        <w:rPr>
          <w:rFonts w:cs="Arial"/>
          <w:rtl/>
        </w:rPr>
        <w:t xml:space="preserve"> </w:t>
      </w:r>
      <w:r w:rsidRPr="00531295">
        <w:rPr>
          <w:rFonts w:cs="Arial" w:hint="cs"/>
          <w:rtl/>
        </w:rPr>
        <w:t>שכל</w:t>
      </w:r>
      <w:r w:rsidRPr="00531295">
        <w:rPr>
          <w:rFonts w:cs="Arial"/>
          <w:rtl/>
        </w:rPr>
        <w:t xml:space="preserve"> </w:t>
      </w:r>
      <w:r w:rsidRPr="00531295">
        <w:rPr>
          <w:rFonts w:cs="Arial" w:hint="cs"/>
          <w:rtl/>
        </w:rPr>
        <w:t>אחד</w:t>
      </w:r>
      <w:r w:rsidRPr="00531295">
        <w:rPr>
          <w:rFonts w:cs="Arial"/>
          <w:rtl/>
        </w:rPr>
        <w:t xml:space="preserve"> </w:t>
      </w:r>
      <w:r w:rsidRPr="00531295">
        <w:rPr>
          <w:rFonts w:cs="Arial" w:hint="cs"/>
          <w:rtl/>
        </w:rPr>
        <w:t>יכול</w:t>
      </w:r>
      <w:r w:rsidRPr="00531295">
        <w:rPr>
          <w:rFonts w:cs="Arial"/>
          <w:rtl/>
        </w:rPr>
        <w:t xml:space="preserve"> </w:t>
      </w:r>
      <w:r w:rsidRPr="00531295">
        <w:rPr>
          <w:rFonts w:cs="Arial" w:hint="cs"/>
          <w:rtl/>
        </w:rPr>
        <w:t>ללמוד</w:t>
      </w:r>
      <w:r w:rsidRPr="00531295">
        <w:rPr>
          <w:rFonts w:cs="Arial"/>
          <w:rtl/>
        </w:rPr>
        <w:t xml:space="preserve"> </w:t>
      </w:r>
      <w:r w:rsidRPr="00531295">
        <w:rPr>
          <w:rFonts w:cs="Arial" w:hint="cs"/>
          <w:rtl/>
        </w:rPr>
        <w:t>מותר</w:t>
      </w:r>
      <w:r w:rsidRPr="00531295">
        <w:rPr>
          <w:rFonts w:cs="Arial"/>
          <w:rtl/>
        </w:rPr>
        <w:t xml:space="preserve">, </w:t>
      </w:r>
      <w:r w:rsidRPr="00531295">
        <w:rPr>
          <w:rFonts w:cs="Arial" w:hint="cs"/>
          <w:rtl/>
        </w:rPr>
        <w:t>אבל</w:t>
      </w:r>
      <w:r w:rsidRPr="00531295">
        <w:rPr>
          <w:rFonts w:cs="Arial"/>
          <w:rtl/>
        </w:rPr>
        <w:t xml:space="preserve"> </w:t>
      </w:r>
      <w:r w:rsidRPr="00531295">
        <w:rPr>
          <w:rFonts w:cs="Arial" w:hint="cs"/>
          <w:rtl/>
        </w:rPr>
        <w:t>חוששני</w:t>
      </w:r>
      <w:r w:rsidRPr="00531295">
        <w:rPr>
          <w:rFonts w:cs="Arial"/>
          <w:rtl/>
        </w:rPr>
        <w:t xml:space="preserve"> </w:t>
      </w:r>
      <w:r w:rsidRPr="00531295">
        <w:rPr>
          <w:rFonts w:cs="Arial" w:hint="cs"/>
          <w:rtl/>
        </w:rPr>
        <w:t>שמא</w:t>
      </w:r>
      <w:r w:rsidRPr="00531295">
        <w:rPr>
          <w:rFonts w:cs="Arial"/>
          <w:rtl/>
        </w:rPr>
        <w:t xml:space="preserve"> </w:t>
      </w:r>
      <w:r w:rsidRPr="00531295">
        <w:rPr>
          <w:rFonts w:cs="Arial" w:hint="cs"/>
          <w:rtl/>
        </w:rPr>
        <w:t>יראו</w:t>
      </w:r>
      <w:r w:rsidRPr="00531295">
        <w:rPr>
          <w:rFonts w:cs="Arial"/>
          <w:rtl/>
        </w:rPr>
        <w:t xml:space="preserve"> </w:t>
      </w:r>
      <w:proofErr w:type="spellStart"/>
      <w:r w:rsidRPr="00531295">
        <w:rPr>
          <w:rFonts w:cs="Arial" w:hint="cs"/>
          <w:rtl/>
        </w:rPr>
        <w:t>האחיזת</w:t>
      </w:r>
      <w:proofErr w:type="spellEnd"/>
      <w:r w:rsidRPr="00531295">
        <w:rPr>
          <w:rFonts w:cs="Arial"/>
          <w:rtl/>
        </w:rPr>
        <w:t xml:space="preserve"> </w:t>
      </w:r>
      <w:r w:rsidRPr="00531295">
        <w:rPr>
          <w:rFonts w:cs="Arial" w:hint="cs"/>
          <w:rtl/>
        </w:rPr>
        <w:t>עינים</w:t>
      </w:r>
      <w:r w:rsidRPr="00531295">
        <w:rPr>
          <w:rFonts w:cs="Arial"/>
          <w:rtl/>
        </w:rPr>
        <w:t xml:space="preserve"> </w:t>
      </w:r>
      <w:r w:rsidRPr="00531295">
        <w:rPr>
          <w:rFonts w:cs="Arial" w:hint="cs"/>
          <w:rtl/>
        </w:rPr>
        <w:t>ולא</w:t>
      </w:r>
      <w:r w:rsidRPr="00531295">
        <w:rPr>
          <w:rFonts w:cs="Arial"/>
          <w:rtl/>
        </w:rPr>
        <w:t xml:space="preserve"> </w:t>
      </w:r>
      <w:r w:rsidRPr="00531295">
        <w:rPr>
          <w:rFonts w:cs="Arial" w:hint="cs"/>
          <w:rtl/>
        </w:rPr>
        <w:t>ישמעו</w:t>
      </w:r>
      <w:r w:rsidRPr="00531295">
        <w:rPr>
          <w:rFonts w:cs="Arial"/>
          <w:rtl/>
        </w:rPr>
        <w:t xml:space="preserve"> </w:t>
      </w:r>
      <w:r w:rsidRPr="00531295">
        <w:rPr>
          <w:rFonts w:cs="Arial" w:hint="cs"/>
          <w:rtl/>
        </w:rPr>
        <w:t>מה</w:t>
      </w:r>
      <w:r w:rsidRPr="00531295">
        <w:rPr>
          <w:rFonts w:cs="Arial"/>
          <w:rtl/>
        </w:rPr>
        <w:t xml:space="preserve"> </w:t>
      </w:r>
      <w:r w:rsidRPr="00531295">
        <w:rPr>
          <w:rFonts w:cs="Arial" w:hint="cs"/>
          <w:rtl/>
        </w:rPr>
        <w:t>שמפרש</w:t>
      </w:r>
      <w:r w:rsidRPr="00531295">
        <w:rPr>
          <w:rFonts w:cs="Arial"/>
          <w:rtl/>
        </w:rPr>
        <w:t xml:space="preserve"> </w:t>
      </w:r>
      <w:r w:rsidRPr="00531295">
        <w:rPr>
          <w:rFonts w:cs="Arial" w:hint="cs"/>
          <w:rtl/>
        </w:rPr>
        <w:t>שאין</w:t>
      </w:r>
      <w:r w:rsidRPr="00531295">
        <w:rPr>
          <w:rFonts w:cs="Arial"/>
          <w:rtl/>
        </w:rPr>
        <w:t xml:space="preserve"> </w:t>
      </w:r>
      <w:r w:rsidRPr="00531295">
        <w:rPr>
          <w:rFonts w:cs="Arial" w:hint="cs"/>
          <w:rtl/>
        </w:rPr>
        <w:t>זה</w:t>
      </w:r>
      <w:r w:rsidRPr="00531295">
        <w:rPr>
          <w:rFonts w:cs="Arial"/>
          <w:rtl/>
        </w:rPr>
        <w:t xml:space="preserve"> </w:t>
      </w:r>
      <w:r w:rsidRPr="00531295">
        <w:rPr>
          <w:rFonts w:cs="Arial" w:hint="cs"/>
          <w:rtl/>
        </w:rPr>
        <w:t>כישוף</w:t>
      </w:r>
      <w:r w:rsidRPr="00531295">
        <w:rPr>
          <w:rFonts w:cs="Arial"/>
          <w:rtl/>
        </w:rPr>
        <w:t xml:space="preserve">, </w:t>
      </w:r>
      <w:r w:rsidRPr="00531295">
        <w:rPr>
          <w:rFonts w:cs="Arial" w:hint="cs"/>
          <w:rtl/>
        </w:rPr>
        <w:t>ולכן</w:t>
      </w:r>
      <w:r w:rsidRPr="00531295">
        <w:rPr>
          <w:rFonts w:cs="Arial"/>
          <w:rtl/>
        </w:rPr>
        <w:t xml:space="preserve"> </w:t>
      </w:r>
      <w:r w:rsidRPr="00531295">
        <w:rPr>
          <w:rFonts w:cs="Arial" w:hint="cs"/>
          <w:rtl/>
        </w:rPr>
        <w:t>נראה</w:t>
      </w:r>
      <w:r w:rsidRPr="00531295">
        <w:rPr>
          <w:rFonts w:cs="Arial"/>
          <w:rtl/>
        </w:rPr>
        <w:t xml:space="preserve"> </w:t>
      </w:r>
      <w:r w:rsidRPr="00531295">
        <w:rPr>
          <w:rFonts w:cs="Arial" w:hint="cs"/>
          <w:rtl/>
        </w:rPr>
        <w:t>להחמיר</w:t>
      </w:r>
      <w:r w:rsidRPr="00531295">
        <w:rPr>
          <w:rFonts w:cs="Arial"/>
          <w:rtl/>
        </w:rPr>
        <w:t xml:space="preserve"> </w:t>
      </w:r>
      <w:r w:rsidRPr="00531295">
        <w:rPr>
          <w:rFonts w:cs="Arial" w:hint="cs"/>
          <w:rtl/>
        </w:rPr>
        <w:t>ואין</w:t>
      </w:r>
      <w:r w:rsidRPr="00531295">
        <w:rPr>
          <w:rFonts w:cs="Arial"/>
          <w:rtl/>
        </w:rPr>
        <w:t xml:space="preserve"> </w:t>
      </w:r>
      <w:r w:rsidRPr="00531295">
        <w:rPr>
          <w:rFonts w:cs="Arial" w:hint="cs"/>
          <w:rtl/>
        </w:rPr>
        <w:t>היתר</w:t>
      </w:r>
      <w:r w:rsidRPr="00531295">
        <w:rPr>
          <w:rFonts w:cs="Arial"/>
          <w:rtl/>
        </w:rPr>
        <w:t xml:space="preserve"> </w:t>
      </w:r>
      <w:r w:rsidRPr="00531295">
        <w:rPr>
          <w:rFonts w:cs="Arial" w:hint="cs"/>
          <w:rtl/>
        </w:rPr>
        <w:t>אלא</w:t>
      </w:r>
      <w:r w:rsidRPr="00531295">
        <w:rPr>
          <w:rFonts w:cs="Arial"/>
          <w:rtl/>
        </w:rPr>
        <w:t xml:space="preserve"> </w:t>
      </w:r>
      <w:r>
        <w:rPr>
          <w:rFonts w:cs="Arial" w:hint="cs"/>
          <w:rtl/>
        </w:rPr>
        <w:t xml:space="preserve">שתולה </w:t>
      </w:r>
      <w:proofErr w:type="spellStart"/>
      <w:r w:rsidRPr="00531295">
        <w:rPr>
          <w:rFonts w:cs="Arial" w:hint="cs"/>
          <w:rtl/>
        </w:rPr>
        <w:t>פיתקא</w:t>
      </w:r>
      <w:proofErr w:type="spellEnd"/>
      <w:r w:rsidRPr="00531295">
        <w:rPr>
          <w:rFonts w:cs="Arial"/>
          <w:rtl/>
        </w:rPr>
        <w:t xml:space="preserve"> </w:t>
      </w:r>
      <w:r w:rsidRPr="00531295">
        <w:rPr>
          <w:rFonts w:cs="Arial" w:hint="cs"/>
          <w:rtl/>
        </w:rPr>
        <w:t>גלוי</w:t>
      </w:r>
      <w:r w:rsidRPr="00531295">
        <w:rPr>
          <w:rFonts w:cs="Arial"/>
          <w:rtl/>
        </w:rPr>
        <w:t xml:space="preserve"> </w:t>
      </w:r>
      <w:r w:rsidRPr="00531295">
        <w:rPr>
          <w:rFonts w:cs="Arial" w:hint="cs"/>
          <w:rtl/>
        </w:rPr>
        <w:t>ומפורסם</w:t>
      </w:r>
      <w:r w:rsidRPr="00531295">
        <w:rPr>
          <w:rFonts w:cs="Arial"/>
          <w:rtl/>
        </w:rPr>
        <w:t xml:space="preserve"> </w:t>
      </w:r>
      <w:r w:rsidRPr="00531295">
        <w:rPr>
          <w:rFonts w:cs="Arial" w:hint="cs"/>
          <w:rtl/>
        </w:rPr>
        <w:t>בלשון</w:t>
      </w:r>
      <w:r w:rsidRPr="00531295">
        <w:rPr>
          <w:rFonts w:cs="Arial"/>
          <w:rtl/>
        </w:rPr>
        <w:t xml:space="preserve"> </w:t>
      </w:r>
      <w:r w:rsidRPr="00531295">
        <w:rPr>
          <w:rFonts w:cs="Arial" w:hint="cs"/>
          <w:rtl/>
        </w:rPr>
        <w:t>המדוברת</w:t>
      </w:r>
      <w:r w:rsidRPr="00531295">
        <w:rPr>
          <w:rFonts w:cs="Arial"/>
          <w:rtl/>
        </w:rPr>
        <w:t xml:space="preserve"> </w:t>
      </w:r>
      <w:r>
        <w:rPr>
          <w:rFonts w:cs="Arial" w:hint="cs"/>
          <w:rtl/>
        </w:rPr>
        <w:t>'</w:t>
      </w:r>
      <w:r w:rsidRPr="00531295">
        <w:rPr>
          <w:rFonts w:cs="Arial" w:hint="cs"/>
          <w:rtl/>
        </w:rPr>
        <w:t>אין</w:t>
      </w:r>
      <w:r w:rsidRPr="00531295">
        <w:rPr>
          <w:rFonts w:cs="Arial"/>
          <w:rtl/>
        </w:rPr>
        <w:t xml:space="preserve"> </w:t>
      </w:r>
      <w:r w:rsidRPr="00531295">
        <w:rPr>
          <w:rFonts w:cs="Arial" w:hint="cs"/>
          <w:rtl/>
        </w:rPr>
        <w:t>זה</w:t>
      </w:r>
      <w:r w:rsidRPr="00531295">
        <w:rPr>
          <w:rFonts w:cs="Arial"/>
          <w:rtl/>
        </w:rPr>
        <w:t xml:space="preserve"> </w:t>
      </w:r>
      <w:r w:rsidRPr="00531295">
        <w:rPr>
          <w:rFonts w:cs="Arial" w:hint="cs"/>
          <w:rtl/>
        </w:rPr>
        <w:t>בכישוף</w:t>
      </w:r>
      <w:r w:rsidRPr="00531295">
        <w:rPr>
          <w:rFonts w:cs="Arial"/>
          <w:rtl/>
        </w:rPr>
        <w:t xml:space="preserve"> </w:t>
      </w:r>
      <w:r w:rsidRPr="00531295">
        <w:rPr>
          <w:rFonts w:cs="Arial" w:hint="cs"/>
          <w:rtl/>
        </w:rPr>
        <w:t>רק</w:t>
      </w:r>
      <w:r w:rsidRPr="00531295">
        <w:rPr>
          <w:rFonts w:cs="Arial"/>
          <w:rtl/>
        </w:rPr>
        <w:t xml:space="preserve"> </w:t>
      </w:r>
      <w:r w:rsidRPr="00531295">
        <w:rPr>
          <w:rFonts w:cs="Arial" w:hint="cs"/>
          <w:rtl/>
        </w:rPr>
        <w:t>חכמה</w:t>
      </w:r>
      <w:r w:rsidRPr="00531295">
        <w:rPr>
          <w:rFonts w:cs="Arial"/>
          <w:rtl/>
        </w:rPr>
        <w:t xml:space="preserve"> </w:t>
      </w:r>
      <w:r w:rsidRPr="00531295">
        <w:rPr>
          <w:rFonts w:cs="Arial" w:hint="cs"/>
          <w:rtl/>
        </w:rPr>
        <w:t>לבד</w:t>
      </w:r>
      <w:r>
        <w:rPr>
          <w:rFonts w:cs="Arial" w:hint="cs"/>
          <w:rtl/>
        </w:rPr>
        <w:t>'</w:t>
      </w:r>
      <w:r w:rsidRPr="00531295">
        <w:rPr>
          <w:rFonts w:cs="Arial"/>
          <w:rtl/>
        </w:rPr>
        <w:t xml:space="preserve"> </w:t>
      </w:r>
      <w:r w:rsidRPr="00531295">
        <w:rPr>
          <w:rFonts w:cs="Arial" w:hint="cs"/>
          <w:rtl/>
        </w:rPr>
        <w:t>ואז</w:t>
      </w:r>
      <w:r w:rsidRPr="00531295">
        <w:rPr>
          <w:rFonts w:cs="Arial"/>
          <w:rtl/>
        </w:rPr>
        <w:t xml:space="preserve"> </w:t>
      </w:r>
      <w:r w:rsidRPr="00531295">
        <w:rPr>
          <w:rFonts w:cs="Arial" w:hint="cs"/>
          <w:rtl/>
        </w:rPr>
        <w:t>נראה</w:t>
      </w:r>
      <w:r w:rsidRPr="00531295">
        <w:rPr>
          <w:rFonts w:cs="Arial"/>
          <w:rtl/>
        </w:rPr>
        <w:t xml:space="preserve"> </w:t>
      </w:r>
      <w:r w:rsidRPr="00531295">
        <w:rPr>
          <w:rFonts w:cs="Arial" w:hint="cs"/>
          <w:rtl/>
        </w:rPr>
        <w:t>שאין</w:t>
      </w:r>
      <w:r w:rsidRPr="00531295">
        <w:rPr>
          <w:rFonts w:cs="Arial"/>
          <w:rtl/>
        </w:rPr>
        <w:t xml:space="preserve"> </w:t>
      </w:r>
      <w:r w:rsidRPr="00531295">
        <w:rPr>
          <w:rFonts w:cs="Arial" w:hint="cs"/>
          <w:rtl/>
        </w:rPr>
        <w:t>איסור</w:t>
      </w:r>
      <w:r>
        <w:rPr>
          <w:rFonts w:cs="Arial" w:hint="cs"/>
          <w:rtl/>
        </w:rPr>
        <w:t>.''</w:t>
      </w:r>
    </w:p>
    <w:p w14:paraId="4F031745" w14:textId="437BFD77" w:rsidR="004769FA" w:rsidRDefault="002A3459" w:rsidP="004769FA">
      <w:pPr>
        <w:spacing w:after="60"/>
        <w:rPr>
          <w:rtl/>
        </w:rPr>
      </w:pPr>
      <w:r w:rsidRPr="002A3459">
        <w:rPr>
          <w:rFonts w:hint="cs"/>
          <w:rtl/>
        </w:rPr>
        <w:t>ב.</w:t>
      </w:r>
      <w:r>
        <w:rPr>
          <w:rFonts w:hint="cs"/>
          <w:b/>
          <w:bCs/>
          <w:rtl/>
        </w:rPr>
        <w:t xml:space="preserve"> </w:t>
      </w:r>
      <w:r w:rsidR="004769FA" w:rsidRPr="00A56890">
        <w:rPr>
          <w:rFonts w:hint="cs"/>
          <w:b/>
          <w:bCs/>
          <w:rtl/>
        </w:rPr>
        <w:t>הרב</w:t>
      </w:r>
      <w:r w:rsidR="004769FA">
        <w:rPr>
          <w:rFonts w:hint="cs"/>
          <w:rtl/>
        </w:rPr>
        <w:t xml:space="preserve"> </w:t>
      </w:r>
      <w:proofErr w:type="spellStart"/>
      <w:r w:rsidR="004769FA" w:rsidRPr="00A56890">
        <w:rPr>
          <w:rFonts w:hint="cs"/>
          <w:b/>
          <w:bCs/>
          <w:rtl/>
        </w:rPr>
        <w:t>מאזוז</w:t>
      </w:r>
      <w:proofErr w:type="spellEnd"/>
      <w:r w:rsidR="004769FA">
        <w:rPr>
          <w:rFonts w:hint="cs"/>
          <w:rtl/>
        </w:rPr>
        <w:t xml:space="preserve"> </w:t>
      </w:r>
      <w:r w:rsidR="004769FA">
        <w:rPr>
          <w:rFonts w:hint="cs"/>
          <w:sz w:val="18"/>
          <w:szCs w:val="18"/>
          <w:rtl/>
        </w:rPr>
        <w:t xml:space="preserve">(באתר של ישיבת 'כסא רחמים') </w:t>
      </w:r>
      <w:r w:rsidR="004769FA">
        <w:rPr>
          <w:rFonts w:hint="cs"/>
          <w:rtl/>
        </w:rPr>
        <w:t xml:space="preserve">הלך צעד נוסף ופסק, שלא זו בלבד שעל הקוסם לומר להקל שאין במעשיו כישוף, אלא הוא גם צריך להראות לקהל איך לפחות קסם אחד עובד, כדי שישתכנעו שלא מדובר בכישוף. מכל מקום כוונת שניהם שיש לוודא שאכן הקהל מבין שמדובר בזריזות ידיים בלבד. </w:t>
      </w:r>
    </w:p>
    <w:p w14:paraId="44A09340" w14:textId="22D4AC03" w:rsidR="004769FA" w:rsidRPr="00321B06" w:rsidRDefault="004769FA" w:rsidP="004769FA">
      <w:pPr>
        <w:spacing w:after="100"/>
        <w:rPr>
          <w:rtl/>
        </w:rPr>
      </w:pPr>
      <w:r>
        <w:rPr>
          <w:rFonts w:hint="cs"/>
          <w:rtl/>
        </w:rPr>
        <w:t>לכאורה היה מקום לומר שבזמנינו אין חשש, וכל הצופים יודעים שאין ממש קסם, ומשום כך אין צורך להודיע לקהל שמדובר בזריזות ידיים. אמנם למעשה נראה, שגם בזמנינו יש לא מעט שסוברים שמדובר בקסם ממש</w:t>
      </w:r>
      <w:r w:rsidR="00F237B9">
        <w:rPr>
          <w:rFonts w:hint="cs"/>
          <w:rtl/>
        </w:rPr>
        <w:t>.</w:t>
      </w:r>
      <w:r>
        <w:rPr>
          <w:rFonts w:hint="cs"/>
          <w:rtl/>
        </w:rPr>
        <w:t xml:space="preserve"> לפני מספר שנים היה בארץ קוסם שטען שיש לו כוחות על טבעיים והוא יכול לכופף כפיות בכוח המחשבה, ורבים האמינו שמדובר בכוחות ממש.   </w:t>
      </w:r>
    </w:p>
    <w:p w14:paraId="3D3E50D6" w14:textId="2187DD63" w:rsidR="004769FA" w:rsidRDefault="00913E5C" w:rsidP="00511503">
      <w:pPr>
        <w:spacing w:after="60"/>
        <w:rPr>
          <w:b/>
          <w:bCs/>
          <w:u w:val="single"/>
          <w:rtl/>
        </w:rPr>
      </w:pPr>
      <w:r>
        <w:rPr>
          <w:rFonts w:hint="cs"/>
          <w:b/>
          <w:bCs/>
          <w:u w:val="single"/>
          <w:rtl/>
        </w:rPr>
        <w:t>היחס לאסטרולוגיה</w:t>
      </w:r>
    </w:p>
    <w:p w14:paraId="0B077428" w14:textId="70CD4D93" w:rsidR="00784F5E" w:rsidRPr="0089280A" w:rsidRDefault="00913E5C" w:rsidP="00784F5E">
      <w:pPr>
        <w:spacing w:after="80"/>
        <w:rPr>
          <w:rtl/>
        </w:rPr>
      </w:pPr>
      <w:r>
        <w:rPr>
          <w:rFonts w:hint="cs"/>
          <w:rtl/>
        </w:rPr>
        <w:t xml:space="preserve">כפי שראינו במקום אחר </w:t>
      </w:r>
      <w:r>
        <w:rPr>
          <w:rFonts w:hint="cs"/>
          <w:sz w:val="18"/>
          <w:szCs w:val="18"/>
          <w:rtl/>
        </w:rPr>
        <w:t>(בלק שנה ב')</w:t>
      </w:r>
      <w:r w:rsidR="00784F5E">
        <w:rPr>
          <w:rFonts w:hint="cs"/>
          <w:rtl/>
        </w:rPr>
        <w:t xml:space="preserve"> המחלוקת בין הרמב''ם </w:t>
      </w:r>
      <w:proofErr w:type="spellStart"/>
      <w:r w:rsidR="00784F5E">
        <w:rPr>
          <w:rFonts w:hint="cs"/>
          <w:rtl/>
        </w:rPr>
        <w:t>לרמב''ן</w:t>
      </w:r>
      <w:proofErr w:type="spellEnd"/>
      <w:r w:rsidR="00784F5E">
        <w:rPr>
          <w:rFonts w:hint="cs"/>
          <w:rtl/>
        </w:rPr>
        <w:t xml:space="preserve"> האם יש מציאות של כשפים וכוחות על טבעיים, מקבילה למחלוקתם</w:t>
      </w:r>
      <w:r>
        <w:rPr>
          <w:rFonts w:hint="cs"/>
          <w:rtl/>
        </w:rPr>
        <w:t xml:space="preserve"> האם יש מזל לישראל</w:t>
      </w:r>
      <w:r w:rsidR="00784F5E">
        <w:rPr>
          <w:rFonts w:hint="cs"/>
          <w:rtl/>
        </w:rPr>
        <w:t>.</w:t>
      </w:r>
      <w:r w:rsidR="00FF60AE">
        <w:rPr>
          <w:rFonts w:hint="cs"/>
          <w:rtl/>
        </w:rPr>
        <w:t xml:space="preserve"> </w:t>
      </w:r>
      <w:r w:rsidR="00784F5E">
        <w:rPr>
          <w:rFonts w:hint="cs"/>
          <w:rtl/>
        </w:rPr>
        <w:t xml:space="preserve">הגמרא במסכת פסחים </w:t>
      </w:r>
      <w:r w:rsidR="00784F5E">
        <w:rPr>
          <w:rFonts w:hint="cs"/>
          <w:sz w:val="18"/>
          <w:szCs w:val="18"/>
          <w:rtl/>
        </w:rPr>
        <w:t xml:space="preserve">(קיג ע''ב) </w:t>
      </w:r>
      <w:r w:rsidR="00784F5E">
        <w:rPr>
          <w:rFonts w:hint="cs"/>
          <w:rtl/>
        </w:rPr>
        <w:t>כותבת, שאסור ללכת לשאול '</w:t>
      </w:r>
      <w:proofErr w:type="spellStart"/>
      <w:r w:rsidR="00784F5E">
        <w:rPr>
          <w:rFonts w:hint="cs"/>
          <w:rtl/>
        </w:rPr>
        <w:t>בכלדיים</w:t>
      </w:r>
      <w:proofErr w:type="spellEnd"/>
      <w:r w:rsidR="00784F5E">
        <w:rPr>
          <w:rFonts w:hint="cs"/>
          <w:rtl/>
        </w:rPr>
        <w:t>', דהיינו החוזים בכוכבים או בעלי האוב, משום שנאמר בתורה תמים תהיה עם ה' א-</w:t>
      </w:r>
      <w:proofErr w:type="spellStart"/>
      <w:r w:rsidR="00784F5E">
        <w:rPr>
          <w:rFonts w:hint="cs"/>
          <w:rtl/>
        </w:rPr>
        <w:t>להיך</w:t>
      </w:r>
      <w:proofErr w:type="spellEnd"/>
      <w:r w:rsidR="00784F5E">
        <w:rPr>
          <w:rFonts w:hint="cs"/>
          <w:rtl/>
        </w:rPr>
        <w:t>. נחלקו הרמב''ם והרמב''ן כיצד לפרש את דברי הגמרא:</w:t>
      </w:r>
    </w:p>
    <w:p w14:paraId="37FFEBBD" w14:textId="19F9BEEF" w:rsidR="00784F5E" w:rsidRDefault="00784F5E" w:rsidP="00784F5E">
      <w:pPr>
        <w:spacing w:after="60"/>
        <w:rPr>
          <w:rtl/>
        </w:rPr>
      </w:pPr>
      <w:r>
        <w:rPr>
          <w:rFonts w:hint="cs"/>
          <w:rtl/>
        </w:rPr>
        <w:t xml:space="preserve">א. </w:t>
      </w:r>
      <w:r w:rsidRPr="008053D9">
        <w:rPr>
          <w:rFonts w:hint="cs"/>
          <w:b/>
          <w:bCs/>
          <w:rtl/>
        </w:rPr>
        <w:t>הרמב''ם</w:t>
      </w:r>
      <w:r>
        <w:rPr>
          <w:rFonts w:hint="cs"/>
          <w:rtl/>
        </w:rPr>
        <w:t xml:space="preserve"> </w:t>
      </w:r>
      <w:r>
        <w:rPr>
          <w:rFonts w:hint="cs"/>
          <w:sz w:val="18"/>
          <w:szCs w:val="18"/>
          <w:rtl/>
        </w:rPr>
        <w:t xml:space="preserve">(עבודה זרה שם) </w:t>
      </w:r>
      <w:r>
        <w:rPr>
          <w:rFonts w:hint="cs"/>
          <w:rtl/>
        </w:rPr>
        <w:t>סבר, שלמרות שהגמרא כותבת שטעם האיסור הוא "תמים תהיה עם ה' א-</w:t>
      </w:r>
      <w:proofErr w:type="spellStart"/>
      <w:r>
        <w:rPr>
          <w:rFonts w:hint="cs"/>
          <w:rtl/>
        </w:rPr>
        <w:t>להיך</w:t>
      </w:r>
      <w:proofErr w:type="spellEnd"/>
      <w:r>
        <w:rPr>
          <w:rFonts w:hint="cs"/>
          <w:rtl/>
        </w:rPr>
        <w:t>", אין הדברים כך, אלא האיסור נלמד מהפסוק "לא תעוננו ולא תנחשו". ההבדל בין הפסוקים, שבעוד שמהפסוק 'תמים תהיה' משמע שיש אמת במעשים אלו אלא שהם נאסרו, מהפסוק לא תנחשו עולה שדברים אלו הבלים גמורים</w:t>
      </w:r>
      <w:r w:rsidR="005B58DC">
        <w:rPr>
          <w:rFonts w:hint="cs"/>
          <w:rtl/>
        </w:rPr>
        <w:t>, ובלשון הרמב''ם:</w:t>
      </w:r>
    </w:p>
    <w:p w14:paraId="23281C03" w14:textId="03B9DFC0" w:rsidR="005B58DC" w:rsidRDefault="005B58DC" w:rsidP="00C459D5">
      <w:pPr>
        <w:spacing w:after="60"/>
        <w:ind w:left="720"/>
        <w:rPr>
          <w:rtl/>
        </w:rPr>
      </w:pPr>
      <w:r>
        <w:rPr>
          <w:rFonts w:cs="Arial" w:hint="cs"/>
          <w:rtl/>
        </w:rPr>
        <w:t>''</w:t>
      </w:r>
      <w:r w:rsidRPr="005B58DC">
        <w:rPr>
          <w:rFonts w:cs="Arial"/>
          <w:rtl/>
        </w:rPr>
        <w:t>ודברים האלו כולן דברי שקר וכזב הן והם שהטעו בהן עובדי כוכבים הקדמונים לגויי הארצות כדי שינהגו אחריהן, ואין ראוי לישראל שהם חכמים מחוכמים להמשך בהבלים אלו ולא להעלות על לב שיש תועלת בהן, שנאמר כי לא נחש ביעקב ולא קסם בישראל, ונאמר כי הגוים האלה אשר אתה יורש אותם אל מעוננים ואל קוסמים ישמעו ואתה לא כן</w:t>
      </w:r>
      <w:r w:rsidR="00825FAB">
        <w:rPr>
          <w:rFonts w:cs="Arial" w:hint="cs"/>
          <w:rtl/>
        </w:rPr>
        <w:t>.''</w:t>
      </w:r>
    </w:p>
    <w:p w14:paraId="33621188" w14:textId="0508FEC2" w:rsidR="00F2570F" w:rsidRDefault="00ED3761" w:rsidP="00852281">
      <w:pPr>
        <w:spacing w:after="60"/>
        <w:rPr>
          <w:rFonts w:cs="Arial"/>
          <w:rtl/>
        </w:rPr>
      </w:pPr>
      <w:r>
        <w:rPr>
          <w:rFonts w:hint="cs"/>
          <w:rtl/>
        </w:rPr>
        <w:t xml:space="preserve">כיצד ייפרש את דברי </w:t>
      </w:r>
      <w:r>
        <w:rPr>
          <w:rFonts w:hint="cs"/>
          <w:rtl/>
        </w:rPr>
        <w:t xml:space="preserve">הגמרא במסכת שבת </w:t>
      </w:r>
      <w:r>
        <w:rPr>
          <w:rFonts w:hint="cs"/>
          <w:sz w:val="18"/>
          <w:szCs w:val="18"/>
          <w:rtl/>
        </w:rPr>
        <w:t xml:space="preserve">(קנו ע''א) </w:t>
      </w:r>
      <w:r w:rsidR="000D3472">
        <w:rPr>
          <w:rFonts w:hint="cs"/>
          <w:rtl/>
        </w:rPr>
        <w:t>ה</w:t>
      </w:r>
      <w:r>
        <w:rPr>
          <w:rFonts w:hint="cs"/>
          <w:rtl/>
        </w:rPr>
        <w:t>כותבת, שאדם שנולד במזל מאדים, סיכוי טוב שטבעו יהיה של שופך דמים, ומגמרות נוספות שיש מזל לישראל</w:t>
      </w:r>
      <w:r>
        <w:rPr>
          <w:rFonts w:hint="cs"/>
          <w:rtl/>
        </w:rPr>
        <w:t>? ייתכן שיסבור שגמרות אלו לא נפסקו להלכה</w:t>
      </w:r>
      <w:r w:rsidR="00E77157">
        <w:rPr>
          <w:rFonts w:hint="cs"/>
          <w:rtl/>
        </w:rPr>
        <w:t>.</w:t>
      </w:r>
      <w:r>
        <w:rPr>
          <w:rFonts w:hint="cs"/>
          <w:rtl/>
        </w:rPr>
        <w:t xml:space="preserve"> או כדברי המאירי </w:t>
      </w:r>
      <w:r w:rsidR="008539D4">
        <w:rPr>
          <w:rFonts w:hint="cs"/>
          <w:rtl/>
        </w:rPr>
        <w:t xml:space="preserve">שפירש, </w:t>
      </w:r>
      <w:r>
        <w:rPr>
          <w:rFonts w:hint="cs"/>
          <w:rtl/>
        </w:rPr>
        <w:t>שחלק מהחכמים התקשו, כיצד ייתכן שיש אדם צדיק הסובל בעולם אם הכל במשפט מאת האלוקים?! לכן בלית ברירה אמרו, שככל הנראה יש דברים שנקבעים מראש, אבל למעשה גם הם לא באמת סוברים כך ורק נדחקו לשיטה זו</w:t>
      </w:r>
      <w:r w:rsidR="00F2570F">
        <w:rPr>
          <w:rFonts w:cs="Arial" w:hint="cs"/>
          <w:rtl/>
        </w:rPr>
        <w:t>, ובלשון הרמב''ם:</w:t>
      </w:r>
    </w:p>
    <w:p w14:paraId="60BB4308" w14:textId="5447537D" w:rsidR="00784F5E" w:rsidRDefault="00784F5E" w:rsidP="00F2570F">
      <w:pPr>
        <w:spacing w:after="80"/>
        <w:rPr>
          <w:rtl/>
        </w:rPr>
      </w:pPr>
      <w:r w:rsidRPr="006818A9">
        <w:rPr>
          <w:rFonts w:hint="cs"/>
          <w:rtl/>
        </w:rPr>
        <w:t>ב.</w:t>
      </w:r>
      <w:r>
        <w:rPr>
          <w:rFonts w:hint="cs"/>
          <w:b/>
          <w:bCs/>
          <w:rtl/>
        </w:rPr>
        <w:t xml:space="preserve"> </w:t>
      </w:r>
      <w:r w:rsidRPr="003C6E3D">
        <w:rPr>
          <w:rFonts w:hint="cs"/>
          <w:b/>
          <w:bCs/>
          <w:rtl/>
        </w:rPr>
        <w:t>הרמב''ן</w:t>
      </w:r>
      <w:r>
        <w:rPr>
          <w:rFonts w:hint="cs"/>
          <w:rtl/>
        </w:rPr>
        <w:t xml:space="preserve"> </w:t>
      </w:r>
      <w:r>
        <w:rPr>
          <w:rFonts w:hint="cs"/>
          <w:sz w:val="18"/>
          <w:szCs w:val="18"/>
          <w:rtl/>
        </w:rPr>
        <w:t xml:space="preserve">(שו''ת הרשב''א המיוחסות, סי' </w:t>
      </w:r>
      <w:proofErr w:type="spellStart"/>
      <w:r>
        <w:rPr>
          <w:rFonts w:hint="cs"/>
          <w:sz w:val="18"/>
          <w:szCs w:val="18"/>
          <w:rtl/>
        </w:rPr>
        <w:t>רפג</w:t>
      </w:r>
      <w:proofErr w:type="spellEnd"/>
      <w:r>
        <w:rPr>
          <w:rFonts w:hint="cs"/>
          <w:sz w:val="18"/>
          <w:szCs w:val="18"/>
          <w:rtl/>
        </w:rPr>
        <w:t xml:space="preserve">) </w:t>
      </w:r>
      <w:r>
        <w:rPr>
          <w:rFonts w:hint="cs"/>
          <w:rtl/>
        </w:rPr>
        <w:t>חלק וסבר, שכוונת הגמרא כפשוטה, וההולך למכשפים ולרואים בכוכבים עובר על האיסור "תמים תהיה''. כפי שמדגיש הרמב''ן בדבריו, הבעיה היא לא ההליכה אחרי דברי הבל, שהרי שלשיטתו יש אמת במזלות ובכוכבים. הבעיה שלא סומכים על הקב''ה, שיעשה את הנכון בעיניו למרות המזלות</w:t>
      </w:r>
    </w:p>
    <w:p w14:paraId="6C2B2DA3" w14:textId="4A7938F6" w:rsidR="000250C4" w:rsidRDefault="000250C4" w:rsidP="00AA727E">
      <w:pPr>
        <w:spacing w:after="60"/>
        <w:rPr>
          <w:rFonts w:cs="Arial"/>
          <w:rtl/>
        </w:rPr>
      </w:pPr>
      <w:r w:rsidRPr="000250C4">
        <w:rPr>
          <w:rFonts w:hint="cs"/>
          <w:u w:val="single"/>
          <w:rtl/>
        </w:rPr>
        <w:t>הסתמכות בדיעבד</w:t>
      </w:r>
    </w:p>
    <w:p w14:paraId="6530EF0C" w14:textId="05AAF794" w:rsidR="00DF14E8" w:rsidRDefault="00851A57" w:rsidP="005468C6">
      <w:pPr>
        <w:spacing w:after="80"/>
        <w:rPr>
          <w:rtl/>
        </w:rPr>
      </w:pPr>
      <w:r>
        <w:rPr>
          <w:rFonts w:hint="cs"/>
          <w:rtl/>
        </w:rPr>
        <w:t>נפקא מינה</w:t>
      </w:r>
      <w:r w:rsidR="005468C6">
        <w:rPr>
          <w:rFonts w:hint="cs"/>
          <w:rtl/>
        </w:rPr>
        <w:t xml:space="preserve"> </w:t>
      </w:r>
      <w:r>
        <w:rPr>
          <w:rFonts w:hint="cs"/>
          <w:rtl/>
        </w:rPr>
        <w:t xml:space="preserve">למעשה בין </w:t>
      </w:r>
      <w:r w:rsidR="005468C6">
        <w:rPr>
          <w:rFonts w:hint="cs"/>
          <w:rtl/>
        </w:rPr>
        <w:t>השיטות תהיה</w:t>
      </w:r>
      <w:r>
        <w:rPr>
          <w:rFonts w:hint="cs"/>
          <w:rtl/>
        </w:rPr>
        <w:t xml:space="preserve">, </w:t>
      </w:r>
      <w:r w:rsidR="005468C6">
        <w:rPr>
          <w:rFonts w:hint="cs"/>
          <w:rtl/>
        </w:rPr>
        <w:t xml:space="preserve">האם יש טעם לסמוך בדיעבד על המזל. בעוד שלדעת הרמב''ם גם היודע מה המזל אומר אין טעם ללכת אחריו, לדעת הרמב''ן </w:t>
      </w:r>
      <w:r w:rsidR="005468C6">
        <w:rPr>
          <w:rFonts w:hint="cs"/>
          <w:sz w:val="18"/>
          <w:szCs w:val="18"/>
          <w:rtl/>
        </w:rPr>
        <w:t xml:space="preserve">(שו''ת </w:t>
      </w:r>
      <w:proofErr w:type="spellStart"/>
      <w:r w:rsidR="005468C6">
        <w:rPr>
          <w:rFonts w:hint="cs"/>
          <w:sz w:val="18"/>
          <w:szCs w:val="18"/>
          <w:rtl/>
        </w:rPr>
        <w:t>רפג</w:t>
      </w:r>
      <w:proofErr w:type="spellEnd"/>
      <w:r w:rsidR="005468C6">
        <w:rPr>
          <w:rFonts w:hint="cs"/>
          <w:sz w:val="18"/>
          <w:szCs w:val="18"/>
          <w:rtl/>
        </w:rPr>
        <w:t>)</w:t>
      </w:r>
      <w:r w:rsidR="005468C6">
        <w:rPr>
          <w:rFonts w:hint="cs"/>
          <w:rtl/>
        </w:rPr>
        <w:t xml:space="preserve"> </w:t>
      </w:r>
      <w:r w:rsidR="005468C6">
        <w:rPr>
          <w:rFonts w:hint="cs"/>
          <w:rtl/>
        </w:rPr>
        <w:t>על אף שלכתחילה אסור לדרוש במזל, במקרה בו בטעות יודעים מה דעת המזל אפשר ללכת אחריו, שהרי גם אם המזל אינו צודק לגמרי יש בו אמת.</w:t>
      </w:r>
    </w:p>
    <w:p w14:paraId="70FED49F" w14:textId="649EA831" w:rsidR="000250C4" w:rsidRDefault="00001A67" w:rsidP="005468C6">
      <w:pPr>
        <w:spacing w:after="80"/>
        <w:rPr>
          <w:rFonts w:cs="Arial"/>
          <w:rtl/>
        </w:rPr>
      </w:pPr>
      <w:r w:rsidRPr="00AF5487">
        <w:rPr>
          <w:rFonts w:hint="cs"/>
          <w:b/>
          <w:bCs/>
          <w:rtl/>
        </w:rPr>
        <w:t>השולחן</w:t>
      </w:r>
      <w:r>
        <w:rPr>
          <w:rFonts w:hint="cs"/>
          <w:rtl/>
        </w:rPr>
        <w:t xml:space="preserve"> </w:t>
      </w:r>
      <w:r w:rsidRPr="00AF5487">
        <w:rPr>
          <w:rFonts w:hint="cs"/>
          <w:b/>
          <w:bCs/>
          <w:rtl/>
        </w:rPr>
        <w:t>ערוך</w:t>
      </w:r>
      <w:r>
        <w:rPr>
          <w:rFonts w:hint="cs"/>
          <w:rtl/>
        </w:rPr>
        <w:t xml:space="preserve"> </w:t>
      </w:r>
      <w:r>
        <w:rPr>
          <w:rFonts w:hint="cs"/>
          <w:rtl/>
        </w:rPr>
        <w:t xml:space="preserve">נקט כהבנת </w:t>
      </w:r>
      <w:r>
        <w:rPr>
          <w:rFonts w:hint="cs"/>
          <w:rtl/>
        </w:rPr>
        <w:t>הרמב''ן</w:t>
      </w:r>
      <w:r w:rsidR="005468C6">
        <w:rPr>
          <w:rFonts w:hint="cs"/>
          <w:rtl/>
        </w:rPr>
        <w:t xml:space="preserve">, ויש לכך מספר </w:t>
      </w:r>
      <w:r w:rsidR="000D33EB">
        <w:rPr>
          <w:rFonts w:hint="cs"/>
          <w:rtl/>
        </w:rPr>
        <w:t>השלכות</w:t>
      </w:r>
      <w:r>
        <w:rPr>
          <w:rFonts w:hint="cs"/>
          <w:rtl/>
        </w:rPr>
        <w:t xml:space="preserve">: א. ביורה דעה </w:t>
      </w:r>
      <w:r>
        <w:rPr>
          <w:rFonts w:hint="cs"/>
          <w:sz w:val="18"/>
          <w:szCs w:val="18"/>
          <w:rtl/>
        </w:rPr>
        <w:t>(קעט, א)</w:t>
      </w:r>
      <w:r>
        <w:rPr>
          <w:rFonts w:hint="cs"/>
          <w:rtl/>
        </w:rPr>
        <w:t xml:space="preserve"> נקט, שהאיסור ללכת לרואים בכוכבים מקורו מהפסוק "תמים תהיה" וכהבנת הרמב''ן</w:t>
      </w:r>
      <w:r w:rsidR="005468C6">
        <w:rPr>
          <w:rFonts w:hint="cs"/>
          <w:rtl/>
        </w:rPr>
        <w:t xml:space="preserve">. כמו כן </w:t>
      </w:r>
      <w:r w:rsidR="005468C6">
        <w:rPr>
          <w:rFonts w:hint="cs"/>
          <w:rtl/>
        </w:rPr>
        <w:t>פסק</w:t>
      </w:r>
      <w:r w:rsidR="001621E1">
        <w:rPr>
          <w:rFonts w:hint="cs"/>
          <w:rtl/>
        </w:rPr>
        <w:t xml:space="preserve"> הרמ''א</w:t>
      </w:r>
      <w:r w:rsidR="005468C6">
        <w:rPr>
          <w:rFonts w:hint="cs"/>
          <w:rtl/>
        </w:rPr>
        <w:t xml:space="preserve"> </w:t>
      </w:r>
      <w:r w:rsidR="005468C6">
        <w:rPr>
          <w:rFonts w:hint="cs"/>
          <w:sz w:val="18"/>
          <w:szCs w:val="18"/>
          <w:rtl/>
        </w:rPr>
        <w:t>(שם, ב)</w:t>
      </w:r>
      <w:r w:rsidR="005468C6">
        <w:rPr>
          <w:rFonts w:hint="cs"/>
          <w:rtl/>
        </w:rPr>
        <w:t xml:space="preserve">, שהזמן הטוב ביותר לשאת נשים הוא כשהירח במילואו, כיוון שבתקופה זו יש מזל לישראל. </w:t>
      </w:r>
      <w:r w:rsidR="005468C6">
        <w:rPr>
          <w:rFonts w:hint="cs"/>
          <w:rtl/>
        </w:rPr>
        <w:t xml:space="preserve"> </w:t>
      </w:r>
      <w:r>
        <w:rPr>
          <w:rFonts w:hint="cs"/>
          <w:rtl/>
        </w:rPr>
        <w:t xml:space="preserve">ב. באורח חיים </w:t>
      </w:r>
      <w:r>
        <w:rPr>
          <w:rFonts w:hint="cs"/>
          <w:sz w:val="18"/>
          <w:szCs w:val="18"/>
          <w:rtl/>
        </w:rPr>
        <w:t>(או''ח תקנא, א)</w:t>
      </w:r>
      <w:r>
        <w:rPr>
          <w:rFonts w:hint="cs"/>
          <w:rtl/>
        </w:rPr>
        <w:t xml:space="preserve"> פסק את דברי הגמרא בתענית </w:t>
      </w:r>
      <w:r>
        <w:rPr>
          <w:rFonts w:hint="cs"/>
          <w:sz w:val="18"/>
          <w:szCs w:val="18"/>
          <w:rtl/>
        </w:rPr>
        <w:t>(כט ע''ב)</w:t>
      </w:r>
      <w:r>
        <w:rPr>
          <w:rFonts w:hint="cs"/>
          <w:rtl/>
        </w:rPr>
        <w:t xml:space="preserve"> הכותבת, שבחודש אדר מזלו של ישראל גובר, ולכן יהודי שיש לו משפט עם נוכרי עדיף שיקיים אותו באדר</w:t>
      </w:r>
      <w:r w:rsidR="005468C6">
        <w:rPr>
          <w:rFonts w:hint="cs"/>
          <w:rtl/>
        </w:rPr>
        <w:t>.</w:t>
      </w:r>
    </w:p>
    <w:p w14:paraId="2AD706C9" w14:textId="6D47A7D7" w:rsidR="00615DE8" w:rsidRPr="005468C6" w:rsidRDefault="00695424" w:rsidP="00AA727E">
      <w:pPr>
        <w:spacing w:after="60"/>
        <w:rPr>
          <w:sz w:val="12"/>
          <w:szCs w:val="12"/>
          <w:rtl/>
        </w:rPr>
      </w:pPr>
      <w:r w:rsidRPr="000250C4">
        <w:rPr>
          <w:rFonts w:cs="Arial"/>
          <w:rtl/>
        </w:rPr>
        <w:t xml:space="preserve"> </w:t>
      </w:r>
    </w:p>
    <w:p w14:paraId="1D5673E5" w14:textId="1B7BC1E2" w:rsidR="001E63C2" w:rsidRPr="007B5B83" w:rsidRDefault="004D439B" w:rsidP="007B5B83">
      <w:pPr>
        <w:spacing w:after="80"/>
        <w:rPr>
          <w:rtl/>
        </w:rPr>
      </w:pPr>
      <w:r w:rsidRPr="000A09C2">
        <w:rPr>
          <w:rFonts w:asciiTheme="minorBidi" w:hAnsiTheme="minorBidi"/>
          <w:b/>
          <w:bCs/>
          <w:color w:val="000000"/>
          <w:rtl/>
        </w:rPr>
        <w:t xml:space="preserve">שבת שלום! קח לקרוא בשולחן שבת, או תעביר בבקשה הלאה </w:t>
      </w:r>
      <w:r>
        <w:rPr>
          <w:rFonts w:asciiTheme="minorBidi" w:hAnsiTheme="minorBidi" w:hint="cs"/>
          <w:b/>
          <w:bCs/>
          <w:color w:val="000000"/>
          <w:rtl/>
        </w:rPr>
        <w:t>על מנת</w:t>
      </w:r>
      <w:r w:rsidRPr="000A09C2">
        <w:rPr>
          <w:rFonts w:asciiTheme="minorBidi" w:hAnsiTheme="minorBidi"/>
          <w:b/>
          <w:bCs/>
          <w:color w:val="000000"/>
          <w:rtl/>
        </w:rPr>
        <w:t xml:space="preserve"> שעוד אנשים יקראו</w:t>
      </w:r>
      <w:r>
        <w:rPr>
          <w:rStyle w:val="a5"/>
          <w:rFonts w:asciiTheme="minorBidi" w:hAnsiTheme="minorBidi"/>
          <w:b/>
          <w:bCs/>
          <w:color w:val="000000"/>
          <w:rtl/>
        </w:rPr>
        <w:footnoteReference w:id="3"/>
      </w:r>
      <w:r w:rsidRPr="000A09C2">
        <w:rPr>
          <w:rFonts w:asciiTheme="minorBidi" w:hAnsiTheme="minorBidi"/>
          <w:b/>
          <w:bCs/>
          <w:color w:val="000000"/>
        </w:rPr>
        <w:t>...</w:t>
      </w:r>
    </w:p>
    <w:sectPr w:rsidR="001E63C2" w:rsidRPr="007B5B83" w:rsidSect="00465162">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69CB" w14:textId="77777777" w:rsidR="001E38AB" w:rsidRDefault="001E38AB" w:rsidP="008364EC">
      <w:pPr>
        <w:spacing w:after="0" w:line="240" w:lineRule="auto"/>
      </w:pPr>
      <w:r>
        <w:separator/>
      </w:r>
    </w:p>
  </w:endnote>
  <w:endnote w:type="continuationSeparator" w:id="0">
    <w:p w14:paraId="7519B106" w14:textId="77777777" w:rsidR="001E38AB" w:rsidRDefault="001E38AB" w:rsidP="008364EC">
      <w:pPr>
        <w:spacing w:after="0" w:line="240" w:lineRule="auto"/>
      </w:pPr>
      <w:r>
        <w:continuationSeparator/>
      </w:r>
    </w:p>
  </w:endnote>
  <w:endnote w:type="continuationNotice" w:id="1">
    <w:p w14:paraId="746A87B2" w14:textId="77777777" w:rsidR="001E38AB" w:rsidRDefault="001E38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06B83" w14:textId="77777777" w:rsidR="001E38AB" w:rsidRDefault="001E38AB" w:rsidP="008364EC">
      <w:pPr>
        <w:spacing w:after="0" w:line="240" w:lineRule="auto"/>
      </w:pPr>
      <w:r>
        <w:separator/>
      </w:r>
    </w:p>
  </w:footnote>
  <w:footnote w:type="continuationSeparator" w:id="0">
    <w:p w14:paraId="4AFD6523" w14:textId="77777777" w:rsidR="001E38AB" w:rsidRDefault="001E38AB" w:rsidP="008364EC">
      <w:pPr>
        <w:spacing w:after="0" w:line="240" w:lineRule="auto"/>
      </w:pPr>
      <w:r>
        <w:continuationSeparator/>
      </w:r>
    </w:p>
  </w:footnote>
  <w:footnote w:type="continuationNotice" w:id="1">
    <w:p w14:paraId="709914F2" w14:textId="77777777" w:rsidR="001E38AB" w:rsidRDefault="001E38AB">
      <w:pPr>
        <w:spacing w:after="0" w:line="240" w:lineRule="auto"/>
      </w:pPr>
    </w:p>
  </w:footnote>
  <w:footnote w:id="2">
    <w:p w14:paraId="211DBBB4" w14:textId="4E4F106C" w:rsidR="009D7AAE" w:rsidRDefault="009D7AAE" w:rsidP="009D7AAE">
      <w:pPr>
        <w:pStyle w:val="a3"/>
        <w:rPr>
          <w:rFonts w:hint="cs"/>
        </w:rPr>
      </w:pPr>
      <w:r>
        <w:rPr>
          <w:rStyle w:val="a5"/>
        </w:rPr>
        <w:footnoteRef/>
      </w:r>
      <w:r>
        <w:rPr>
          <w:rtl/>
        </w:rPr>
        <w:t xml:space="preserve"> </w:t>
      </w:r>
      <w:r w:rsidRPr="009D7AAE">
        <w:rPr>
          <w:rFonts w:hint="cs"/>
          <w:rtl/>
        </w:rPr>
        <w:t xml:space="preserve">כיצד יישבו את הרמב''ם הכותב </w:t>
      </w:r>
      <w:r w:rsidRPr="009A259E">
        <w:rPr>
          <w:rFonts w:hint="cs"/>
          <w:sz w:val="16"/>
          <w:szCs w:val="16"/>
          <w:rtl/>
        </w:rPr>
        <w:t xml:space="preserve">(עבודת כוכבים יא, טו) </w:t>
      </w:r>
      <w:r w:rsidRPr="009D7AAE">
        <w:rPr>
          <w:rFonts w:hint="cs"/>
          <w:rtl/>
        </w:rPr>
        <w:t xml:space="preserve">שהאוחז את העיניים עובר על איסור דרבנן בלבד? הם טענו שיש לחלק בין שני סוגי קסמים: </w:t>
      </w:r>
      <w:r w:rsidR="00A60B7D">
        <w:rPr>
          <w:rFonts w:hint="cs"/>
          <w:rtl/>
        </w:rPr>
        <w:t xml:space="preserve">א. </w:t>
      </w:r>
      <w:r w:rsidRPr="009D7AAE">
        <w:rPr>
          <w:rFonts w:hint="cs"/>
          <w:rtl/>
        </w:rPr>
        <w:t xml:space="preserve">כאשר הרמב''ם פסק שהקוסם לוקה מדאורייתא, הוא מדבר על קוסם שמשתמש בזריזות ידיים. </w:t>
      </w:r>
      <w:r w:rsidR="00A60B7D">
        <w:rPr>
          <w:rFonts w:hint="cs"/>
          <w:rtl/>
        </w:rPr>
        <w:t xml:space="preserve">ב. כאשר </w:t>
      </w:r>
      <w:r w:rsidRPr="009D7AAE">
        <w:rPr>
          <w:rFonts w:hint="cs"/>
          <w:rtl/>
        </w:rPr>
        <w:t>הרמב''ם שהאוחז את העיניים עובר על איסור דרבנן, מדובר על קוסם שמ</w:t>
      </w:r>
      <w:r w:rsidR="00D5608C">
        <w:rPr>
          <w:rFonts w:hint="cs"/>
          <w:rtl/>
        </w:rPr>
        <w:t>עין 'פוגע' ב</w:t>
      </w:r>
      <w:r w:rsidRPr="009D7AAE">
        <w:rPr>
          <w:rFonts w:hint="cs"/>
          <w:rtl/>
        </w:rPr>
        <w:t>עיני הצופים</w:t>
      </w:r>
      <w:r w:rsidR="00D5608C">
        <w:rPr>
          <w:rFonts w:hint="cs"/>
          <w:rtl/>
        </w:rPr>
        <w:t xml:space="preserve"> ומבלבל אותם.</w:t>
      </w:r>
    </w:p>
  </w:footnote>
  <w:footnote w:id="3">
    <w:p w14:paraId="10551F9C" w14:textId="77777777" w:rsidR="004D439B" w:rsidRPr="008C7D92" w:rsidRDefault="004D439B" w:rsidP="004D439B">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79"/>
    <w:rsid w:val="00001A67"/>
    <w:rsid w:val="00001BA7"/>
    <w:rsid w:val="00003E33"/>
    <w:rsid w:val="000046CA"/>
    <w:rsid w:val="0000524B"/>
    <w:rsid w:val="00005AA7"/>
    <w:rsid w:val="00007A69"/>
    <w:rsid w:val="0001359E"/>
    <w:rsid w:val="00014C73"/>
    <w:rsid w:val="0001577C"/>
    <w:rsid w:val="00021A76"/>
    <w:rsid w:val="0002232A"/>
    <w:rsid w:val="000249BA"/>
    <w:rsid w:val="000249E2"/>
    <w:rsid w:val="000250C4"/>
    <w:rsid w:val="00025232"/>
    <w:rsid w:val="00026737"/>
    <w:rsid w:val="00030D5F"/>
    <w:rsid w:val="0003160A"/>
    <w:rsid w:val="000378E8"/>
    <w:rsid w:val="00037F6D"/>
    <w:rsid w:val="00042704"/>
    <w:rsid w:val="000433A5"/>
    <w:rsid w:val="00050449"/>
    <w:rsid w:val="00053AD0"/>
    <w:rsid w:val="00061BEA"/>
    <w:rsid w:val="00063D86"/>
    <w:rsid w:val="0007471F"/>
    <w:rsid w:val="00076129"/>
    <w:rsid w:val="00085098"/>
    <w:rsid w:val="000865EC"/>
    <w:rsid w:val="00092317"/>
    <w:rsid w:val="00095F4F"/>
    <w:rsid w:val="000A04DD"/>
    <w:rsid w:val="000A3883"/>
    <w:rsid w:val="000A3D0B"/>
    <w:rsid w:val="000B1412"/>
    <w:rsid w:val="000B27C3"/>
    <w:rsid w:val="000C6993"/>
    <w:rsid w:val="000C792B"/>
    <w:rsid w:val="000C7F19"/>
    <w:rsid w:val="000D0AF4"/>
    <w:rsid w:val="000D29CE"/>
    <w:rsid w:val="000D33EB"/>
    <w:rsid w:val="000D3472"/>
    <w:rsid w:val="000D34A1"/>
    <w:rsid w:val="000D379E"/>
    <w:rsid w:val="000D7547"/>
    <w:rsid w:val="000E0DCC"/>
    <w:rsid w:val="000E4587"/>
    <w:rsid w:val="000E518C"/>
    <w:rsid w:val="000E6F6D"/>
    <w:rsid w:val="000E7304"/>
    <w:rsid w:val="000F0163"/>
    <w:rsid w:val="000F1CD6"/>
    <w:rsid w:val="000F4EC2"/>
    <w:rsid w:val="000F5433"/>
    <w:rsid w:val="00104700"/>
    <w:rsid w:val="00106A91"/>
    <w:rsid w:val="00107AB2"/>
    <w:rsid w:val="0011549C"/>
    <w:rsid w:val="00121DC2"/>
    <w:rsid w:val="00122FCC"/>
    <w:rsid w:val="00123BDA"/>
    <w:rsid w:val="00124771"/>
    <w:rsid w:val="00130E72"/>
    <w:rsid w:val="00131231"/>
    <w:rsid w:val="00131A76"/>
    <w:rsid w:val="00132AEF"/>
    <w:rsid w:val="00133B3C"/>
    <w:rsid w:val="00140BB6"/>
    <w:rsid w:val="00151CC8"/>
    <w:rsid w:val="00156879"/>
    <w:rsid w:val="00156E24"/>
    <w:rsid w:val="00160152"/>
    <w:rsid w:val="001621E1"/>
    <w:rsid w:val="00163CD2"/>
    <w:rsid w:val="00165F76"/>
    <w:rsid w:val="001714F1"/>
    <w:rsid w:val="00173BDC"/>
    <w:rsid w:val="00174660"/>
    <w:rsid w:val="001747B7"/>
    <w:rsid w:val="00180BF8"/>
    <w:rsid w:val="00181743"/>
    <w:rsid w:val="001840BB"/>
    <w:rsid w:val="00191862"/>
    <w:rsid w:val="001933D5"/>
    <w:rsid w:val="001941DD"/>
    <w:rsid w:val="0019474E"/>
    <w:rsid w:val="001B7B2E"/>
    <w:rsid w:val="001C103C"/>
    <w:rsid w:val="001C3A4B"/>
    <w:rsid w:val="001C451C"/>
    <w:rsid w:val="001D4751"/>
    <w:rsid w:val="001D5D8D"/>
    <w:rsid w:val="001E38AB"/>
    <w:rsid w:val="001E63C2"/>
    <w:rsid w:val="001F78C4"/>
    <w:rsid w:val="0020154F"/>
    <w:rsid w:val="00203701"/>
    <w:rsid w:val="00204A6E"/>
    <w:rsid w:val="00207AFE"/>
    <w:rsid w:val="00207F21"/>
    <w:rsid w:val="00214415"/>
    <w:rsid w:val="00217286"/>
    <w:rsid w:val="00220744"/>
    <w:rsid w:val="00221080"/>
    <w:rsid w:val="00221F38"/>
    <w:rsid w:val="00222B9C"/>
    <w:rsid w:val="00226A98"/>
    <w:rsid w:val="0023006F"/>
    <w:rsid w:val="00230086"/>
    <w:rsid w:val="0024140D"/>
    <w:rsid w:val="00242242"/>
    <w:rsid w:val="002425A9"/>
    <w:rsid w:val="002440A0"/>
    <w:rsid w:val="0024494C"/>
    <w:rsid w:val="002524D9"/>
    <w:rsid w:val="00252E83"/>
    <w:rsid w:val="002559F6"/>
    <w:rsid w:val="0025641E"/>
    <w:rsid w:val="00262047"/>
    <w:rsid w:val="00262810"/>
    <w:rsid w:val="0026336F"/>
    <w:rsid w:val="00264141"/>
    <w:rsid w:val="00265C6E"/>
    <w:rsid w:val="0027045C"/>
    <w:rsid w:val="00271B97"/>
    <w:rsid w:val="002766E2"/>
    <w:rsid w:val="002769B2"/>
    <w:rsid w:val="002770C4"/>
    <w:rsid w:val="002818A8"/>
    <w:rsid w:val="002835CA"/>
    <w:rsid w:val="00286D9C"/>
    <w:rsid w:val="00292C26"/>
    <w:rsid w:val="00294A74"/>
    <w:rsid w:val="00294AFD"/>
    <w:rsid w:val="00294EC2"/>
    <w:rsid w:val="0029503C"/>
    <w:rsid w:val="0029666B"/>
    <w:rsid w:val="002A3459"/>
    <w:rsid w:val="002A7599"/>
    <w:rsid w:val="002C02E9"/>
    <w:rsid w:val="002D5EF7"/>
    <w:rsid w:val="002D71F0"/>
    <w:rsid w:val="002D771C"/>
    <w:rsid w:val="002E592D"/>
    <w:rsid w:val="002E613C"/>
    <w:rsid w:val="002F0600"/>
    <w:rsid w:val="002F4310"/>
    <w:rsid w:val="002F6F49"/>
    <w:rsid w:val="002F72F4"/>
    <w:rsid w:val="00304177"/>
    <w:rsid w:val="00310AD5"/>
    <w:rsid w:val="00313795"/>
    <w:rsid w:val="00317B7D"/>
    <w:rsid w:val="00317EEF"/>
    <w:rsid w:val="00321821"/>
    <w:rsid w:val="00321B06"/>
    <w:rsid w:val="00322A6F"/>
    <w:rsid w:val="00324540"/>
    <w:rsid w:val="003321F6"/>
    <w:rsid w:val="00332A90"/>
    <w:rsid w:val="00332B77"/>
    <w:rsid w:val="00334727"/>
    <w:rsid w:val="0034119E"/>
    <w:rsid w:val="003446FD"/>
    <w:rsid w:val="00347129"/>
    <w:rsid w:val="00352DB0"/>
    <w:rsid w:val="00360295"/>
    <w:rsid w:val="00362F9E"/>
    <w:rsid w:val="0036476E"/>
    <w:rsid w:val="00371726"/>
    <w:rsid w:val="00373F6A"/>
    <w:rsid w:val="00381E14"/>
    <w:rsid w:val="00383932"/>
    <w:rsid w:val="00390065"/>
    <w:rsid w:val="003963ED"/>
    <w:rsid w:val="00397CAD"/>
    <w:rsid w:val="003A118B"/>
    <w:rsid w:val="003A1480"/>
    <w:rsid w:val="003A3A40"/>
    <w:rsid w:val="003B1A05"/>
    <w:rsid w:val="003B2783"/>
    <w:rsid w:val="003B6403"/>
    <w:rsid w:val="003C19C0"/>
    <w:rsid w:val="003C1ED0"/>
    <w:rsid w:val="003C5837"/>
    <w:rsid w:val="003D1495"/>
    <w:rsid w:val="003D1F17"/>
    <w:rsid w:val="003D7B15"/>
    <w:rsid w:val="003F0EE8"/>
    <w:rsid w:val="00401DC0"/>
    <w:rsid w:val="0040644A"/>
    <w:rsid w:val="004121EC"/>
    <w:rsid w:val="00425786"/>
    <w:rsid w:val="004262DF"/>
    <w:rsid w:val="004301FB"/>
    <w:rsid w:val="00432A37"/>
    <w:rsid w:val="004401AA"/>
    <w:rsid w:val="00441AC8"/>
    <w:rsid w:val="00442393"/>
    <w:rsid w:val="00445FE5"/>
    <w:rsid w:val="0044711B"/>
    <w:rsid w:val="00453F0F"/>
    <w:rsid w:val="00457EC1"/>
    <w:rsid w:val="00457F3E"/>
    <w:rsid w:val="0046025B"/>
    <w:rsid w:val="00461FFD"/>
    <w:rsid w:val="00462E2A"/>
    <w:rsid w:val="00465162"/>
    <w:rsid w:val="004652E1"/>
    <w:rsid w:val="0047146A"/>
    <w:rsid w:val="00474B1E"/>
    <w:rsid w:val="004769FA"/>
    <w:rsid w:val="00484201"/>
    <w:rsid w:val="00484688"/>
    <w:rsid w:val="00485F1D"/>
    <w:rsid w:val="004915A4"/>
    <w:rsid w:val="00497623"/>
    <w:rsid w:val="004A2DA9"/>
    <w:rsid w:val="004A4077"/>
    <w:rsid w:val="004A40CF"/>
    <w:rsid w:val="004A5332"/>
    <w:rsid w:val="004B7051"/>
    <w:rsid w:val="004C0AB0"/>
    <w:rsid w:val="004C1575"/>
    <w:rsid w:val="004C221B"/>
    <w:rsid w:val="004C3CB6"/>
    <w:rsid w:val="004D2893"/>
    <w:rsid w:val="004D3CA0"/>
    <w:rsid w:val="004D439B"/>
    <w:rsid w:val="004D5EDE"/>
    <w:rsid w:val="004E03EC"/>
    <w:rsid w:val="004E4F49"/>
    <w:rsid w:val="004F2D56"/>
    <w:rsid w:val="00500522"/>
    <w:rsid w:val="00501C84"/>
    <w:rsid w:val="00501F51"/>
    <w:rsid w:val="00511503"/>
    <w:rsid w:val="00513856"/>
    <w:rsid w:val="005168EB"/>
    <w:rsid w:val="00516B46"/>
    <w:rsid w:val="005203E5"/>
    <w:rsid w:val="00520BA0"/>
    <w:rsid w:val="00522314"/>
    <w:rsid w:val="00531295"/>
    <w:rsid w:val="0053159B"/>
    <w:rsid w:val="0053234F"/>
    <w:rsid w:val="00532CA6"/>
    <w:rsid w:val="0053534F"/>
    <w:rsid w:val="00541472"/>
    <w:rsid w:val="00543D59"/>
    <w:rsid w:val="005468C6"/>
    <w:rsid w:val="00550166"/>
    <w:rsid w:val="00551A73"/>
    <w:rsid w:val="0055774A"/>
    <w:rsid w:val="00557F7A"/>
    <w:rsid w:val="005675A1"/>
    <w:rsid w:val="00570FD0"/>
    <w:rsid w:val="00577697"/>
    <w:rsid w:val="00577AD4"/>
    <w:rsid w:val="0058194E"/>
    <w:rsid w:val="0058755B"/>
    <w:rsid w:val="00587DA6"/>
    <w:rsid w:val="00587F38"/>
    <w:rsid w:val="005A31AD"/>
    <w:rsid w:val="005A5A7A"/>
    <w:rsid w:val="005B1194"/>
    <w:rsid w:val="005B58DC"/>
    <w:rsid w:val="005B5AFF"/>
    <w:rsid w:val="005B6ED8"/>
    <w:rsid w:val="005C40C0"/>
    <w:rsid w:val="005C78A2"/>
    <w:rsid w:val="005D177B"/>
    <w:rsid w:val="005D527C"/>
    <w:rsid w:val="005E498A"/>
    <w:rsid w:val="005E6B56"/>
    <w:rsid w:val="005F112C"/>
    <w:rsid w:val="005F17CD"/>
    <w:rsid w:val="005F6C3C"/>
    <w:rsid w:val="00602AA6"/>
    <w:rsid w:val="006044FE"/>
    <w:rsid w:val="00607AC4"/>
    <w:rsid w:val="00607C41"/>
    <w:rsid w:val="00611E20"/>
    <w:rsid w:val="00615DE8"/>
    <w:rsid w:val="00626F4D"/>
    <w:rsid w:val="0062730E"/>
    <w:rsid w:val="00631406"/>
    <w:rsid w:val="00631C02"/>
    <w:rsid w:val="00637874"/>
    <w:rsid w:val="006447A9"/>
    <w:rsid w:val="00647A23"/>
    <w:rsid w:val="006532AB"/>
    <w:rsid w:val="00653F95"/>
    <w:rsid w:val="00654174"/>
    <w:rsid w:val="006568DC"/>
    <w:rsid w:val="0066412D"/>
    <w:rsid w:val="00664E53"/>
    <w:rsid w:val="00666966"/>
    <w:rsid w:val="00670A4A"/>
    <w:rsid w:val="006759B5"/>
    <w:rsid w:val="00681083"/>
    <w:rsid w:val="00682243"/>
    <w:rsid w:val="00684E5B"/>
    <w:rsid w:val="00686D2F"/>
    <w:rsid w:val="00686ED6"/>
    <w:rsid w:val="0069311D"/>
    <w:rsid w:val="006933E5"/>
    <w:rsid w:val="00694056"/>
    <w:rsid w:val="00695033"/>
    <w:rsid w:val="00695424"/>
    <w:rsid w:val="00697E36"/>
    <w:rsid w:val="006A45C9"/>
    <w:rsid w:val="006A4D59"/>
    <w:rsid w:val="006A692F"/>
    <w:rsid w:val="006A6EBB"/>
    <w:rsid w:val="006A7EA9"/>
    <w:rsid w:val="006B5F22"/>
    <w:rsid w:val="006B60AF"/>
    <w:rsid w:val="006B64E1"/>
    <w:rsid w:val="006B7CE0"/>
    <w:rsid w:val="006C17E2"/>
    <w:rsid w:val="006C38E9"/>
    <w:rsid w:val="006D22A4"/>
    <w:rsid w:val="006D3977"/>
    <w:rsid w:val="006D6F20"/>
    <w:rsid w:val="006D7D49"/>
    <w:rsid w:val="006E1C0A"/>
    <w:rsid w:val="006E6FB9"/>
    <w:rsid w:val="006E7AE9"/>
    <w:rsid w:val="006F41D6"/>
    <w:rsid w:val="00701537"/>
    <w:rsid w:val="00702220"/>
    <w:rsid w:val="0070241D"/>
    <w:rsid w:val="00702D39"/>
    <w:rsid w:val="0070797B"/>
    <w:rsid w:val="00714622"/>
    <w:rsid w:val="00714805"/>
    <w:rsid w:val="00715D81"/>
    <w:rsid w:val="0072586E"/>
    <w:rsid w:val="00733554"/>
    <w:rsid w:val="00747DDD"/>
    <w:rsid w:val="00751F4C"/>
    <w:rsid w:val="0075206C"/>
    <w:rsid w:val="00753DEC"/>
    <w:rsid w:val="007613FA"/>
    <w:rsid w:val="00761579"/>
    <w:rsid w:val="0076660B"/>
    <w:rsid w:val="007679C5"/>
    <w:rsid w:val="00771496"/>
    <w:rsid w:val="00774690"/>
    <w:rsid w:val="00777465"/>
    <w:rsid w:val="00777504"/>
    <w:rsid w:val="00777997"/>
    <w:rsid w:val="007808C3"/>
    <w:rsid w:val="00784F5E"/>
    <w:rsid w:val="00785650"/>
    <w:rsid w:val="00785BED"/>
    <w:rsid w:val="00794CEA"/>
    <w:rsid w:val="00796F8A"/>
    <w:rsid w:val="00797D25"/>
    <w:rsid w:val="007A2C43"/>
    <w:rsid w:val="007B01DE"/>
    <w:rsid w:val="007B5B83"/>
    <w:rsid w:val="007D2641"/>
    <w:rsid w:val="007F2B4F"/>
    <w:rsid w:val="008018A0"/>
    <w:rsid w:val="00803C30"/>
    <w:rsid w:val="00805550"/>
    <w:rsid w:val="008063A1"/>
    <w:rsid w:val="008070E6"/>
    <w:rsid w:val="008079E0"/>
    <w:rsid w:val="00807B12"/>
    <w:rsid w:val="00813D17"/>
    <w:rsid w:val="00817BC5"/>
    <w:rsid w:val="00821E7E"/>
    <w:rsid w:val="00824A0A"/>
    <w:rsid w:val="00825FAB"/>
    <w:rsid w:val="00830102"/>
    <w:rsid w:val="00832031"/>
    <w:rsid w:val="00832DAC"/>
    <w:rsid w:val="008364EC"/>
    <w:rsid w:val="00841845"/>
    <w:rsid w:val="00841FFD"/>
    <w:rsid w:val="00843632"/>
    <w:rsid w:val="00846939"/>
    <w:rsid w:val="00846D42"/>
    <w:rsid w:val="00851A57"/>
    <w:rsid w:val="00851CDA"/>
    <w:rsid w:val="00852281"/>
    <w:rsid w:val="00852C37"/>
    <w:rsid w:val="008539D4"/>
    <w:rsid w:val="00853D90"/>
    <w:rsid w:val="0085746C"/>
    <w:rsid w:val="008579BD"/>
    <w:rsid w:val="00857C18"/>
    <w:rsid w:val="008607CA"/>
    <w:rsid w:val="008623B2"/>
    <w:rsid w:val="00865906"/>
    <w:rsid w:val="00866531"/>
    <w:rsid w:val="00870A7B"/>
    <w:rsid w:val="0087277E"/>
    <w:rsid w:val="00872F6A"/>
    <w:rsid w:val="00874623"/>
    <w:rsid w:val="00882C19"/>
    <w:rsid w:val="008841CB"/>
    <w:rsid w:val="00890674"/>
    <w:rsid w:val="00891ADD"/>
    <w:rsid w:val="00891F07"/>
    <w:rsid w:val="00892B0E"/>
    <w:rsid w:val="0089746F"/>
    <w:rsid w:val="008A16F1"/>
    <w:rsid w:val="008A3372"/>
    <w:rsid w:val="008A62E6"/>
    <w:rsid w:val="008A7627"/>
    <w:rsid w:val="008A78CC"/>
    <w:rsid w:val="008B164F"/>
    <w:rsid w:val="008B70C3"/>
    <w:rsid w:val="008D20ED"/>
    <w:rsid w:val="008D342C"/>
    <w:rsid w:val="008D46D9"/>
    <w:rsid w:val="008D55AC"/>
    <w:rsid w:val="008D598B"/>
    <w:rsid w:val="008D6AB2"/>
    <w:rsid w:val="008E5DC0"/>
    <w:rsid w:val="008E6BF8"/>
    <w:rsid w:val="008F784F"/>
    <w:rsid w:val="00902EEA"/>
    <w:rsid w:val="009051ED"/>
    <w:rsid w:val="0090690D"/>
    <w:rsid w:val="00911258"/>
    <w:rsid w:val="00912D47"/>
    <w:rsid w:val="00913521"/>
    <w:rsid w:val="009135EB"/>
    <w:rsid w:val="00913900"/>
    <w:rsid w:val="00913E5C"/>
    <w:rsid w:val="00915BD7"/>
    <w:rsid w:val="00917790"/>
    <w:rsid w:val="009209D2"/>
    <w:rsid w:val="00920D32"/>
    <w:rsid w:val="009242E4"/>
    <w:rsid w:val="00924CBD"/>
    <w:rsid w:val="00925630"/>
    <w:rsid w:val="009303C3"/>
    <w:rsid w:val="0093426E"/>
    <w:rsid w:val="00935BD4"/>
    <w:rsid w:val="0094041F"/>
    <w:rsid w:val="00940DEE"/>
    <w:rsid w:val="009431C8"/>
    <w:rsid w:val="00950973"/>
    <w:rsid w:val="0095214D"/>
    <w:rsid w:val="00953728"/>
    <w:rsid w:val="00956343"/>
    <w:rsid w:val="00957146"/>
    <w:rsid w:val="00964A77"/>
    <w:rsid w:val="0097025E"/>
    <w:rsid w:val="0097581C"/>
    <w:rsid w:val="009807A0"/>
    <w:rsid w:val="00984976"/>
    <w:rsid w:val="00984B34"/>
    <w:rsid w:val="0098568C"/>
    <w:rsid w:val="00992872"/>
    <w:rsid w:val="00992980"/>
    <w:rsid w:val="009A1419"/>
    <w:rsid w:val="009A259E"/>
    <w:rsid w:val="009A4301"/>
    <w:rsid w:val="009A4A0B"/>
    <w:rsid w:val="009A5A9C"/>
    <w:rsid w:val="009A7B10"/>
    <w:rsid w:val="009B345D"/>
    <w:rsid w:val="009B7615"/>
    <w:rsid w:val="009C1B1E"/>
    <w:rsid w:val="009C1D62"/>
    <w:rsid w:val="009C6CC6"/>
    <w:rsid w:val="009C6EA5"/>
    <w:rsid w:val="009D36C1"/>
    <w:rsid w:val="009D38C5"/>
    <w:rsid w:val="009D4189"/>
    <w:rsid w:val="009D4BBB"/>
    <w:rsid w:val="009D7AAE"/>
    <w:rsid w:val="009D7FDD"/>
    <w:rsid w:val="009E34E9"/>
    <w:rsid w:val="009E4729"/>
    <w:rsid w:val="009E61ED"/>
    <w:rsid w:val="009E6D36"/>
    <w:rsid w:val="009F1D07"/>
    <w:rsid w:val="009F5B3B"/>
    <w:rsid w:val="009F6F8E"/>
    <w:rsid w:val="00A010F9"/>
    <w:rsid w:val="00A01135"/>
    <w:rsid w:val="00A02D84"/>
    <w:rsid w:val="00A039BB"/>
    <w:rsid w:val="00A05A47"/>
    <w:rsid w:val="00A06587"/>
    <w:rsid w:val="00A07739"/>
    <w:rsid w:val="00A079E4"/>
    <w:rsid w:val="00A11366"/>
    <w:rsid w:val="00A11EA3"/>
    <w:rsid w:val="00A127B6"/>
    <w:rsid w:val="00A1449C"/>
    <w:rsid w:val="00A14E61"/>
    <w:rsid w:val="00A17903"/>
    <w:rsid w:val="00A236E1"/>
    <w:rsid w:val="00A23ECE"/>
    <w:rsid w:val="00A250D2"/>
    <w:rsid w:val="00A27482"/>
    <w:rsid w:val="00A30726"/>
    <w:rsid w:val="00A3097E"/>
    <w:rsid w:val="00A34CF6"/>
    <w:rsid w:val="00A3584A"/>
    <w:rsid w:val="00A369B6"/>
    <w:rsid w:val="00A4091C"/>
    <w:rsid w:val="00A42A43"/>
    <w:rsid w:val="00A45C1E"/>
    <w:rsid w:val="00A46635"/>
    <w:rsid w:val="00A524CD"/>
    <w:rsid w:val="00A538FE"/>
    <w:rsid w:val="00A5402D"/>
    <w:rsid w:val="00A56890"/>
    <w:rsid w:val="00A57CB5"/>
    <w:rsid w:val="00A60B7D"/>
    <w:rsid w:val="00A633F9"/>
    <w:rsid w:val="00A64387"/>
    <w:rsid w:val="00A647FD"/>
    <w:rsid w:val="00A657AE"/>
    <w:rsid w:val="00A74597"/>
    <w:rsid w:val="00A745CA"/>
    <w:rsid w:val="00A747B9"/>
    <w:rsid w:val="00A755FA"/>
    <w:rsid w:val="00A75F5E"/>
    <w:rsid w:val="00A8780D"/>
    <w:rsid w:val="00A90DC6"/>
    <w:rsid w:val="00A914FA"/>
    <w:rsid w:val="00A9360A"/>
    <w:rsid w:val="00A9596E"/>
    <w:rsid w:val="00AA1EA1"/>
    <w:rsid w:val="00AA727E"/>
    <w:rsid w:val="00AB2DFF"/>
    <w:rsid w:val="00AC039A"/>
    <w:rsid w:val="00AC0719"/>
    <w:rsid w:val="00AC3F0D"/>
    <w:rsid w:val="00AC3F19"/>
    <w:rsid w:val="00AC6358"/>
    <w:rsid w:val="00AD3ABC"/>
    <w:rsid w:val="00AD3C6A"/>
    <w:rsid w:val="00AD4150"/>
    <w:rsid w:val="00AD6A5E"/>
    <w:rsid w:val="00AE5AD9"/>
    <w:rsid w:val="00AF0485"/>
    <w:rsid w:val="00AF2494"/>
    <w:rsid w:val="00B040E4"/>
    <w:rsid w:val="00B06C0E"/>
    <w:rsid w:val="00B121B7"/>
    <w:rsid w:val="00B14ED0"/>
    <w:rsid w:val="00B31FB5"/>
    <w:rsid w:val="00B333C9"/>
    <w:rsid w:val="00B436F4"/>
    <w:rsid w:val="00B47E2F"/>
    <w:rsid w:val="00B5318E"/>
    <w:rsid w:val="00B5373D"/>
    <w:rsid w:val="00B5435E"/>
    <w:rsid w:val="00B57C6F"/>
    <w:rsid w:val="00B62B72"/>
    <w:rsid w:val="00B62E4D"/>
    <w:rsid w:val="00B633D2"/>
    <w:rsid w:val="00B63BE1"/>
    <w:rsid w:val="00B658FD"/>
    <w:rsid w:val="00B72A3E"/>
    <w:rsid w:val="00B73C68"/>
    <w:rsid w:val="00B90916"/>
    <w:rsid w:val="00BA1494"/>
    <w:rsid w:val="00BA3D7A"/>
    <w:rsid w:val="00BA747F"/>
    <w:rsid w:val="00BC50DF"/>
    <w:rsid w:val="00BC7B6D"/>
    <w:rsid w:val="00BC7F3A"/>
    <w:rsid w:val="00BC7F5B"/>
    <w:rsid w:val="00BD2FEA"/>
    <w:rsid w:val="00BE2F91"/>
    <w:rsid w:val="00BE331E"/>
    <w:rsid w:val="00BE6BF4"/>
    <w:rsid w:val="00BE735C"/>
    <w:rsid w:val="00BF4916"/>
    <w:rsid w:val="00C02DFB"/>
    <w:rsid w:val="00C07213"/>
    <w:rsid w:val="00C07ED3"/>
    <w:rsid w:val="00C119BC"/>
    <w:rsid w:val="00C12022"/>
    <w:rsid w:val="00C20DCE"/>
    <w:rsid w:val="00C362EA"/>
    <w:rsid w:val="00C363F2"/>
    <w:rsid w:val="00C367AB"/>
    <w:rsid w:val="00C45103"/>
    <w:rsid w:val="00C459D5"/>
    <w:rsid w:val="00C55624"/>
    <w:rsid w:val="00C5593F"/>
    <w:rsid w:val="00C57E82"/>
    <w:rsid w:val="00C6254E"/>
    <w:rsid w:val="00C65A2C"/>
    <w:rsid w:val="00C67A2E"/>
    <w:rsid w:val="00C71971"/>
    <w:rsid w:val="00C73462"/>
    <w:rsid w:val="00C770DF"/>
    <w:rsid w:val="00C836FA"/>
    <w:rsid w:val="00C845E0"/>
    <w:rsid w:val="00C84698"/>
    <w:rsid w:val="00C87B8C"/>
    <w:rsid w:val="00C90346"/>
    <w:rsid w:val="00C90E71"/>
    <w:rsid w:val="00C93A86"/>
    <w:rsid w:val="00C963F0"/>
    <w:rsid w:val="00CA1FEF"/>
    <w:rsid w:val="00CA7848"/>
    <w:rsid w:val="00CB3CC6"/>
    <w:rsid w:val="00CB7AFF"/>
    <w:rsid w:val="00CC0407"/>
    <w:rsid w:val="00CC126B"/>
    <w:rsid w:val="00CD3474"/>
    <w:rsid w:val="00CD59FD"/>
    <w:rsid w:val="00CD6F73"/>
    <w:rsid w:val="00CE2941"/>
    <w:rsid w:val="00CE3CC2"/>
    <w:rsid w:val="00CE4F38"/>
    <w:rsid w:val="00CF2D8E"/>
    <w:rsid w:val="00CF3BD2"/>
    <w:rsid w:val="00CF40AC"/>
    <w:rsid w:val="00CF45C2"/>
    <w:rsid w:val="00CF4F1D"/>
    <w:rsid w:val="00CF70A2"/>
    <w:rsid w:val="00D0222D"/>
    <w:rsid w:val="00D048FC"/>
    <w:rsid w:val="00D050E0"/>
    <w:rsid w:val="00D17817"/>
    <w:rsid w:val="00D17C25"/>
    <w:rsid w:val="00D2305A"/>
    <w:rsid w:val="00D243F9"/>
    <w:rsid w:val="00D2693B"/>
    <w:rsid w:val="00D27716"/>
    <w:rsid w:val="00D32439"/>
    <w:rsid w:val="00D343B6"/>
    <w:rsid w:val="00D378A1"/>
    <w:rsid w:val="00D4084D"/>
    <w:rsid w:val="00D45543"/>
    <w:rsid w:val="00D466CB"/>
    <w:rsid w:val="00D46BA1"/>
    <w:rsid w:val="00D46C1C"/>
    <w:rsid w:val="00D47FEC"/>
    <w:rsid w:val="00D54918"/>
    <w:rsid w:val="00D5608C"/>
    <w:rsid w:val="00D57B9C"/>
    <w:rsid w:val="00D616CD"/>
    <w:rsid w:val="00D8680C"/>
    <w:rsid w:val="00D86883"/>
    <w:rsid w:val="00D94AE2"/>
    <w:rsid w:val="00D959FB"/>
    <w:rsid w:val="00DA2F0E"/>
    <w:rsid w:val="00DB141B"/>
    <w:rsid w:val="00DB5FEE"/>
    <w:rsid w:val="00DC62A6"/>
    <w:rsid w:val="00DD5D1D"/>
    <w:rsid w:val="00DD5E00"/>
    <w:rsid w:val="00DE1DA1"/>
    <w:rsid w:val="00DE41C2"/>
    <w:rsid w:val="00DE5BD4"/>
    <w:rsid w:val="00DE5F96"/>
    <w:rsid w:val="00DE78E4"/>
    <w:rsid w:val="00DF14E8"/>
    <w:rsid w:val="00E0250A"/>
    <w:rsid w:val="00E03CB5"/>
    <w:rsid w:val="00E03F6C"/>
    <w:rsid w:val="00E05CD2"/>
    <w:rsid w:val="00E05EE9"/>
    <w:rsid w:val="00E11812"/>
    <w:rsid w:val="00E15D2B"/>
    <w:rsid w:val="00E22787"/>
    <w:rsid w:val="00E32085"/>
    <w:rsid w:val="00E3700E"/>
    <w:rsid w:val="00E374DC"/>
    <w:rsid w:val="00E42B38"/>
    <w:rsid w:val="00E451DE"/>
    <w:rsid w:val="00E461E7"/>
    <w:rsid w:val="00E52E86"/>
    <w:rsid w:val="00E5769B"/>
    <w:rsid w:val="00E65583"/>
    <w:rsid w:val="00E66D4A"/>
    <w:rsid w:val="00E70825"/>
    <w:rsid w:val="00E75ED9"/>
    <w:rsid w:val="00E76363"/>
    <w:rsid w:val="00E76EDB"/>
    <w:rsid w:val="00E77157"/>
    <w:rsid w:val="00E77887"/>
    <w:rsid w:val="00E81FD1"/>
    <w:rsid w:val="00E83891"/>
    <w:rsid w:val="00E857D0"/>
    <w:rsid w:val="00E86607"/>
    <w:rsid w:val="00E87C88"/>
    <w:rsid w:val="00E87D66"/>
    <w:rsid w:val="00E91BD8"/>
    <w:rsid w:val="00E91BDF"/>
    <w:rsid w:val="00E92604"/>
    <w:rsid w:val="00E92AC4"/>
    <w:rsid w:val="00E94F4A"/>
    <w:rsid w:val="00EA0908"/>
    <w:rsid w:val="00EA2FA7"/>
    <w:rsid w:val="00EA63F4"/>
    <w:rsid w:val="00EB170C"/>
    <w:rsid w:val="00EC79FD"/>
    <w:rsid w:val="00ED00DF"/>
    <w:rsid w:val="00ED1281"/>
    <w:rsid w:val="00ED3761"/>
    <w:rsid w:val="00ED39D1"/>
    <w:rsid w:val="00ED72F7"/>
    <w:rsid w:val="00EE1017"/>
    <w:rsid w:val="00EE6FF9"/>
    <w:rsid w:val="00EF02B3"/>
    <w:rsid w:val="00EF14CD"/>
    <w:rsid w:val="00EF2FDF"/>
    <w:rsid w:val="00F0013F"/>
    <w:rsid w:val="00F0189E"/>
    <w:rsid w:val="00F03F3A"/>
    <w:rsid w:val="00F10B04"/>
    <w:rsid w:val="00F14813"/>
    <w:rsid w:val="00F21DE4"/>
    <w:rsid w:val="00F237B9"/>
    <w:rsid w:val="00F25261"/>
    <w:rsid w:val="00F2570F"/>
    <w:rsid w:val="00F27D1C"/>
    <w:rsid w:val="00F31DBE"/>
    <w:rsid w:val="00F34922"/>
    <w:rsid w:val="00F37CDE"/>
    <w:rsid w:val="00F45C90"/>
    <w:rsid w:val="00F525A8"/>
    <w:rsid w:val="00F636D6"/>
    <w:rsid w:val="00F661B0"/>
    <w:rsid w:val="00F66C48"/>
    <w:rsid w:val="00F6708A"/>
    <w:rsid w:val="00F7264E"/>
    <w:rsid w:val="00F91E4A"/>
    <w:rsid w:val="00F96A67"/>
    <w:rsid w:val="00F97C2C"/>
    <w:rsid w:val="00FA3356"/>
    <w:rsid w:val="00FA3C75"/>
    <w:rsid w:val="00FA7B91"/>
    <w:rsid w:val="00FB1604"/>
    <w:rsid w:val="00FB2E80"/>
    <w:rsid w:val="00FB3058"/>
    <w:rsid w:val="00FB6524"/>
    <w:rsid w:val="00FC0663"/>
    <w:rsid w:val="00FC4DAE"/>
    <w:rsid w:val="00FC6165"/>
    <w:rsid w:val="00FC6479"/>
    <w:rsid w:val="00FD4817"/>
    <w:rsid w:val="00FD4CB0"/>
    <w:rsid w:val="00FD7321"/>
    <w:rsid w:val="00FE1025"/>
    <w:rsid w:val="00FE3601"/>
    <w:rsid w:val="00FE380B"/>
    <w:rsid w:val="00FE3D26"/>
    <w:rsid w:val="00FF05FC"/>
    <w:rsid w:val="00FF60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63B4"/>
  <w15:chartTrackingRefBased/>
  <w15:docId w15:val="{3E2A904B-82BF-4E07-A8E9-80CC71DC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B6403"/>
    <w:rPr>
      <w:color w:val="0000FF"/>
      <w:u w:val="single"/>
    </w:rPr>
  </w:style>
  <w:style w:type="character" w:styleId="FollowedHyperlink">
    <w:name w:val="FollowedHyperlink"/>
    <w:basedOn w:val="a0"/>
    <w:uiPriority w:val="99"/>
    <w:semiHidden/>
    <w:unhideWhenUsed/>
    <w:rsid w:val="00CA1FEF"/>
    <w:rPr>
      <w:color w:val="954F72" w:themeColor="followedHyperlink"/>
      <w:u w:val="single"/>
    </w:rPr>
  </w:style>
  <w:style w:type="paragraph" w:styleId="a3">
    <w:name w:val="footnote text"/>
    <w:basedOn w:val="a"/>
    <w:link w:val="a4"/>
    <w:uiPriority w:val="99"/>
    <w:unhideWhenUsed/>
    <w:rsid w:val="008364EC"/>
    <w:pPr>
      <w:spacing w:after="0" w:line="240" w:lineRule="auto"/>
    </w:pPr>
    <w:rPr>
      <w:sz w:val="20"/>
      <w:szCs w:val="20"/>
    </w:rPr>
  </w:style>
  <w:style w:type="character" w:customStyle="1" w:styleId="a4">
    <w:name w:val="טקסט הערת שוליים תו"/>
    <w:basedOn w:val="a0"/>
    <w:link w:val="a3"/>
    <w:uiPriority w:val="99"/>
    <w:rsid w:val="008364EC"/>
    <w:rPr>
      <w:sz w:val="20"/>
      <w:szCs w:val="20"/>
    </w:rPr>
  </w:style>
  <w:style w:type="character" w:styleId="a5">
    <w:name w:val="footnote reference"/>
    <w:basedOn w:val="a0"/>
    <w:uiPriority w:val="99"/>
    <w:semiHidden/>
    <w:unhideWhenUsed/>
    <w:rsid w:val="008364EC"/>
    <w:rPr>
      <w:vertAlign w:val="superscript"/>
    </w:rPr>
  </w:style>
  <w:style w:type="paragraph" w:styleId="a6">
    <w:name w:val="List Paragraph"/>
    <w:basedOn w:val="a"/>
    <w:uiPriority w:val="34"/>
    <w:qFormat/>
    <w:rsid w:val="00E05CD2"/>
    <w:pPr>
      <w:ind w:left="720"/>
      <w:contextualSpacing/>
    </w:pPr>
  </w:style>
  <w:style w:type="paragraph" w:styleId="a7">
    <w:name w:val="header"/>
    <w:basedOn w:val="a"/>
    <w:link w:val="a8"/>
    <w:uiPriority w:val="99"/>
    <w:unhideWhenUsed/>
    <w:rsid w:val="008D55AC"/>
    <w:pPr>
      <w:tabs>
        <w:tab w:val="center" w:pos="4153"/>
        <w:tab w:val="right" w:pos="8306"/>
      </w:tabs>
      <w:spacing w:after="0" w:line="240" w:lineRule="auto"/>
    </w:pPr>
  </w:style>
  <w:style w:type="character" w:customStyle="1" w:styleId="a8">
    <w:name w:val="כותרת עליונה תו"/>
    <w:basedOn w:val="a0"/>
    <w:link w:val="a7"/>
    <w:uiPriority w:val="99"/>
    <w:rsid w:val="008D55AC"/>
  </w:style>
  <w:style w:type="paragraph" w:styleId="a9">
    <w:name w:val="footer"/>
    <w:basedOn w:val="a"/>
    <w:link w:val="aa"/>
    <w:uiPriority w:val="99"/>
    <w:unhideWhenUsed/>
    <w:rsid w:val="008D55AC"/>
    <w:pPr>
      <w:tabs>
        <w:tab w:val="center" w:pos="4153"/>
        <w:tab w:val="right" w:pos="8306"/>
      </w:tabs>
      <w:spacing w:after="0" w:line="240" w:lineRule="auto"/>
    </w:pPr>
  </w:style>
  <w:style w:type="character" w:customStyle="1" w:styleId="aa">
    <w:name w:val="כותרת תחתונה תו"/>
    <w:basedOn w:val="a0"/>
    <w:link w:val="a9"/>
    <w:uiPriority w:val="99"/>
    <w:rsid w:val="008D55AC"/>
  </w:style>
  <w:style w:type="character" w:styleId="ab">
    <w:name w:val="Unresolved Mention"/>
    <w:basedOn w:val="a0"/>
    <w:uiPriority w:val="99"/>
    <w:semiHidden/>
    <w:unhideWhenUsed/>
    <w:rsid w:val="00607C41"/>
    <w:rPr>
      <w:color w:val="605E5C"/>
      <w:shd w:val="clear" w:color="auto" w:fill="E1DFDD"/>
    </w:rPr>
  </w:style>
  <w:style w:type="paragraph" w:styleId="ac">
    <w:name w:val="Revision"/>
    <w:hidden/>
    <w:uiPriority w:val="99"/>
    <w:semiHidden/>
    <w:rsid w:val="00807B12"/>
    <w:pPr>
      <w:bidi w:val="0"/>
      <w:spacing w:after="0" w:line="240" w:lineRule="auto"/>
      <w:jc w:val="left"/>
    </w:pPr>
  </w:style>
  <w:style w:type="paragraph" w:styleId="ad">
    <w:name w:val="Balloon Text"/>
    <w:basedOn w:val="a"/>
    <w:link w:val="ae"/>
    <w:uiPriority w:val="99"/>
    <w:semiHidden/>
    <w:unhideWhenUsed/>
    <w:rsid w:val="00807B12"/>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807B12"/>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373871">
      <w:bodyDiv w:val="1"/>
      <w:marLeft w:val="0"/>
      <w:marRight w:val="0"/>
      <w:marTop w:val="0"/>
      <w:marBottom w:val="0"/>
      <w:divBdr>
        <w:top w:val="none" w:sz="0" w:space="0" w:color="auto"/>
        <w:left w:val="none" w:sz="0" w:space="0" w:color="auto"/>
        <w:bottom w:val="none" w:sz="0" w:space="0" w:color="auto"/>
        <w:right w:val="none" w:sz="0" w:space="0" w:color="auto"/>
      </w:divBdr>
    </w:div>
    <w:div w:id="1670331757">
      <w:bodyDiv w:val="1"/>
      <w:marLeft w:val="0"/>
      <w:marRight w:val="0"/>
      <w:marTop w:val="0"/>
      <w:marBottom w:val="0"/>
      <w:divBdr>
        <w:top w:val="none" w:sz="0" w:space="0" w:color="auto"/>
        <w:left w:val="none" w:sz="0" w:space="0" w:color="auto"/>
        <w:bottom w:val="none" w:sz="0" w:space="0" w:color="auto"/>
        <w:right w:val="none" w:sz="0" w:space="0" w:color="auto"/>
      </w:divBdr>
    </w:div>
    <w:div w:id="16944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58F30-18BD-4110-8703-889BFE8E0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2</Pages>
  <Words>1429</Words>
  <Characters>7149</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120</cp:revision>
  <cp:lastPrinted>2020-01-29T21:56:00Z</cp:lastPrinted>
  <dcterms:created xsi:type="dcterms:W3CDTF">2020-06-24T09:59:00Z</dcterms:created>
  <dcterms:modified xsi:type="dcterms:W3CDTF">2022-07-04T19:08:00Z</dcterms:modified>
</cp:coreProperties>
</file>