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5383" w14:textId="512D677D" w:rsidR="0078706A" w:rsidRPr="00445EA4" w:rsidRDefault="00445EA4" w:rsidP="00577A2E">
      <w:pPr>
        <w:spacing w:after="100"/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>
        <w:rPr>
          <w:rtl/>
        </w:rPr>
        <w:tab/>
      </w:r>
      <w:r w:rsidR="003F0AF4">
        <w:rPr>
          <w:rFonts w:hint="cs"/>
          <w:rtl/>
        </w:rPr>
        <w:t xml:space="preserve"> </w:t>
      </w:r>
      <w:r w:rsidRPr="00445EA4">
        <w:rPr>
          <w:rFonts w:hint="cs"/>
          <w:b/>
          <w:bCs/>
          <w:sz w:val="36"/>
          <w:szCs w:val="36"/>
          <w:rtl/>
        </w:rPr>
        <w:t>פרשת עקב: ברכת מעין שלוש</w:t>
      </w:r>
      <w:r w:rsidR="002C26D8">
        <w:rPr>
          <w:rFonts w:hint="cs"/>
          <w:b/>
          <w:bCs/>
          <w:sz w:val="36"/>
          <w:szCs w:val="36"/>
          <w:rtl/>
        </w:rPr>
        <w:t>, מדאורייתא או מדרבנן</w:t>
      </w:r>
    </w:p>
    <w:p w14:paraId="4995B011" w14:textId="77777777" w:rsidR="00FB1C57" w:rsidRDefault="00FB1C57" w:rsidP="00577A2E">
      <w:pPr>
        <w:spacing w:after="10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פתיחה</w:t>
      </w:r>
    </w:p>
    <w:p w14:paraId="440A2700" w14:textId="26D7A957" w:rsidR="00791145" w:rsidRDefault="00C46CB7" w:rsidP="00577A2E">
      <w:pPr>
        <w:spacing w:after="100"/>
        <w:rPr>
          <w:rtl/>
        </w:rPr>
      </w:pPr>
      <w:r>
        <w:rPr>
          <w:rFonts w:hint="cs"/>
          <w:rtl/>
        </w:rPr>
        <w:t xml:space="preserve">בפרשת השבוע </w:t>
      </w:r>
      <w:r w:rsidR="00CC063E">
        <w:rPr>
          <w:rFonts w:hint="cs"/>
          <w:rtl/>
        </w:rPr>
        <w:t>כותבת התורה שיש לברך את הקב''ה על המזון שנתן</w:t>
      </w:r>
      <w:r w:rsidR="004D6878">
        <w:rPr>
          <w:rFonts w:hint="cs"/>
          <w:rtl/>
        </w:rPr>
        <w:t>:</w:t>
      </w:r>
      <w:r w:rsidR="00CC063E">
        <w:rPr>
          <w:rFonts w:hint="cs"/>
          <w:rtl/>
        </w:rPr>
        <w:t xml:space="preserve"> </w:t>
      </w:r>
      <w:r w:rsidR="002E4354">
        <w:rPr>
          <w:rFonts w:hint="cs"/>
          <w:rtl/>
        </w:rPr>
        <w:t>'ואכלת ושבעת וברכת'</w:t>
      </w:r>
      <w:r w:rsidR="004D6878">
        <w:rPr>
          <w:rFonts w:hint="cs"/>
          <w:rtl/>
        </w:rPr>
        <w:t>, ו</w:t>
      </w:r>
      <w:r w:rsidR="004B4EA8">
        <w:rPr>
          <w:rFonts w:hint="cs"/>
          <w:rtl/>
        </w:rPr>
        <w:t xml:space="preserve">מפסוק זה </w:t>
      </w:r>
      <w:r w:rsidR="004D6878">
        <w:rPr>
          <w:rFonts w:hint="cs"/>
          <w:rtl/>
        </w:rPr>
        <w:t xml:space="preserve">לומדת </w:t>
      </w:r>
      <w:r w:rsidR="00791145">
        <w:rPr>
          <w:rFonts w:hint="cs"/>
          <w:rtl/>
        </w:rPr>
        <w:t xml:space="preserve">הגמרא במסכת ברכות </w:t>
      </w:r>
      <w:r w:rsidR="00791145">
        <w:rPr>
          <w:rFonts w:hint="cs"/>
          <w:sz w:val="18"/>
          <w:szCs w:val="18"/>
          <w:rtl/>
        </w:rPr>
        <w:t>(כא ע''א)</w:t>
      </w:r>
      <w:r w:rsidR="00791145">
        <w:rPr>
          <w:rFonts w:hint="cs"/>
          <w:rtl/>
        </w:rPr>
        <w:t xml:space="preserve">, שיש חובה מדאורייתא לברך ברכת המזון. </w:t>
      </w:r>
    </w:p>
    <w:p w14:paraId="0E905019" w14:textId="0FA8C6D6" w:rsidR="00B7278B" w:rsidRPr="00791145" w:rsidRDefault="00791145" w:rsidP="00577A2E">
      <w:pPr>
        <w:spacing w:after="100"/>
        <w:rPr>
          <w:rtl/>
        </w:rPr>
      </w:pPr>
      <w:r>
        <w:rPr>
          <w:rFonts w:hint="cs"/>
          <w:rtl/>
        </w:rPr>
        <w:t xml:space="preserve">כידוע, הכלל במסכת עבודה זרה </w:t>
      </w:r>
      <w:r>
        <w:rPr>
          <w:rFonts w:hint="cs"/>
          <w:sz w:val="18"/>
          <w:szCs w:val="18"/>
          <w:rtl/>
        </w:rPr>
        <w:t xml:space="preserve">(ז ע''א) </w:t>
      </w:r>
      <w:r>
        <w:rPr>
          <w:rFonts w:hint="cs"/>
          <w:rtl/>
        </w:rPr>
        <w:t xml:space="preserve">קובע, שבכל ספק דאורייתא הולכים לחומרא, ולכן </w:t>
      </w:r>
      <w:r w:rsidR="00CD3A6D">
        <w:rPr>
          <w:rFonts w:hint="cs"/>
          <w:rtl/>
        </w:rPr>
        <w:t>אדם</w:t>
      </w:r>
      <w:r>
        <w:rPr>
          <w:rFonts w:hint="cs"/>
          <w:rtl/>
        </w:rPr>
        <w:t xml:space="preserve"> </w:t>
      </w:r>
      <w:r w:rsidR="00CD3A6D">
        <w:rPr>
          <w:rFonts w:hint="cs"/>
          <w:rtl/>
        </w:rPr>
        <w:t>המ</w:t>
      </w:r>
      <w:r>
        <w:rPr>
          <w:rFonts w:hint="cs"/>
          <w:rtl/>
        </w:rPr>
        <w:t>סתפק אם בירך ברכת המזון, עליו לברך שוב</w:t>
      </w:r>
      <w:r w:rsidR="00CD3A6D">
        <w:rPr>
          <w:rFonts w:hint="cs"/>
          <w:rtl/>
        </w:rPr>
        <w:t xml:space="preserve"> </w:t>
      </w:r>
      <w:r w:rsidR="00CD3A6D">
        <w:rPr>
          <w:rFonts w:hint="cs"/>
          <w:sz w:val="18"/>
          <w:szCs w:val="18"/>
          <w:rtl/>
        </w:rPr>
        <w:t>(ובתנאי ששבע, עיין בדף לפרשת עקב שנה ג')</w:t>
      </w:r>
      <w:r>
        <w:rPr>
          <w:rFonts w:hint="cs"/>
          <w:rtl/>
        </w:rPr>
        <w:t xml:space="preserve">. </w:t>
      </w:r>
      <w:r w:rsidR="00361026">
        <w:rPr>
          <w:rFonts w:hint="cs"/>
          <w:rtl/>
        </w:rPr>
        <w:t xml:space="preserve">נחלקו הפוסקים בשאלה, </w:t>
      </w:r>
      <w:r>
        <w:rPr>
          <w:rFonts w:hint="cs"/>
          <w:rtl/>
        </w:rPr>
        <w:t>האם צריך לברך שוב גם את הברכה הרביעית שבברכת המזון</w:t>
      </w:r>
      <w:r w:rsidR="00CD32AC">
        <w:rPr>
          <w:rFonts w:hint="cs"/>
          <w:rtl/>
        </w:rPr>
        <w:t xml:space="preserve"> - </w:t>
      </w:r>
      <w:r>
        <w:rPr>
          <w:rFonts w:hint="cs"/>
          <w:rtl/>
        </w:rPr>
        <w:t>ברכת הטוב והמטיב</w:t>
      </w:r>
      <w:r w:rsidR="004D6878">
        <w:rPr>
          <w:rFonts w:hint="cs"/>
          <w:rtl/>
        </w:rPr>
        <w:t>,</w:t>
      </w:r>
      <w:r w:rsidR="00637FE4">
        <w:rPr>
          <w:rFonts w:hint="cs"/>
          <w:rtl/>
        </w:rPr>
        <w:t xml:space="preserve"> ברכה </w:t>
      </w:r>
      <w:r w:rsidR="00024E0C">
        <w:rPr>
          <w:rFonts w:hint="cs"/>
          <w:rtl/>
        </w:rPr>
        <w:t xml:space="preserve">שהגמרא במסכת </w:t>
      </w:r>
      <w:r>
        <w:rPr>
          <w:rFonts w:hint="cs"/>
          <w:rtl/>
        </w:rPr>
        <w:t xml:space="preserve">בברכות </w:t>
      </w:r>
      <w:r>
        <w:rPr>
          <w:rFonts w:hint="cs"/>
          <w:sz w:val="18"/>
          <w:szCs w:val="18"/>
          <w:rtl/>
        </w:rPr>
        <w:t xml:space="preserve">(מה ע''א) </w:t>
      </w:r>
      <w:r>
        <w:rPr>
          <w:rFonts w:hint="cs"/>
          <w:rtl/>
        </w:rPr>
        <w:t xml:space="preserve">פוסקת </w:t>
      </w:r>
      <w:r w:rsidR="00637FE4">
        <w:rPr>
          <w:rFonts w:hint="cs"/>
          <w:rtl/>
        </w:rPr>
        <w:t xml:space="preserve">שחובתה </w:t>
      </w:r>
      <w:r>
        <w:rPr>
          <w:rFonts w:hint="cs"/>
          <w:rtl/>
        </w:rPr>
        <w:t>מדרבנן בלבד</w:t>
      </w:r>
      <w:r w:rsidR="00CD32AC">
        <w:rPr>
          <w:rFonts w:hint="cs"/>
          <w:rtl/>
        </w:rPr>
        <w:t>:</w:t>
      </w:r>
    </w:p>
    <w:p w14:paraId="0096500B" w14:textId="2C0EC251" w:rsidR="00566662" w:rsidRDefault="00F61844" w:rsidP="00577A2E">
      <w:pPr>
        <w:spacing w:after="100"/>
        <w:rPr>
          <w:rtl/>
        </w:rPr>
      </w:pPr>
      <w:r>
        <w:rPr>
          <w:rFonts w:hint="cs"/>
          <w:rtl/>
        </w:rPr>
        <w:t xml:space="preserve">א. </w:t>
      </w:r>
      <w:r w:rsidRPr="00C07089">
        <w:rPr>
          <w:rFonts w:hint="cs"/>
          <w:b/>
          <w:bCs/>
          <w:rtl/>
        </w:rPr>
        <w:t>הרמב''ן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(שבת כג ע''א) </w:t>
      </w:r>
      <w:r>
        <w:rPr>
          <w:rFonts w:hint="cs"/>
          <w:rtl/>
        </w:rPr>
        <w:t xml:space="preserve">פסק, שמכיוון שברכה זו היא מדרבנן בלבד אין לברך אותה שוב, וכך פסקו להלכה פוסקי ספרד (שבדרך כלל חוששים יותר מברכות לבטלה), וביניהם </w:t>
      </w:r>
      <w:r w:rsidRPr="00F61844">
        <w:rPr>
          <w:rFonts w:hint="cs"/>
          <w:b/>
          <w:bCs/>
          <w:rtl/>
        </w:rPr>
        <w:t>הבן איש חי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(חוקת, ט)</w:t>
      </w:r>
      <w:r>
        <w:rPr>
          <w:rFonts w:hint="cs"/>
          <w:rtl/>
        </w:rPr>
        <w:t xml:space="preserve">, </w:t>
      </w:r>
      <w:r w:rsidRPr="00F61844">
        <w:rPr>
          <w:rFonts w:hint="cs"/>
          <w:b/>
          <w:bCs/>
          <w:rtl/>
        </w:rPr>
        <w:t>כף</w:t>
      </w:r>
      <w:r>
        <w:rPr>
          <w:rFonts w:hint="cs"/>
          <w:rtl/>
        </w:rPr>
        <w:t xml:space="preserve"> </w:t>
      </w:r>
      <w:r w:rsidRPr="00F61844">
        <w:rPr>
          <w:rFonts w:hint="cs"/>
          <w:b/>
          <w:bCs/>
          <w:rtl/>
        </w:rPr>
        <w:t>החיים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(קפד, טו)</w:t>
      </w:r>
      <w:r>
        <w:rPr>
          <w:rFonts w:hint="cs"/>
          <w:rtl/>
        </w:rPr>
        <w:t xml:space="preserve"> </w:t>
      </w:r>
      <w:r w:rsidRPr="00C07089">
        <w:rPr>
          <w:rFonts w:hint="cs"/>
          <w:b/>
          <w:bCs/>
          <w:rtl/>
        </w:rPr>
        <w:t>והילקוט</w:t>
      </w:r>
      <w:r>
        <w:rPr>
          <w:rFonts w:hint="cs"/>
          <w:rtl/>
        </w:rPr>
        <w:t xml:space="preserve"> </w:t>
      </w:r>
      <w:r w:rsidRPr="00C07089">
        <w:rPr>
          <w:rFonts w:hint="cs"/>
          <w:b/>
          <w:bCs/>
          <w:rtl/>
        </w:rPr>
        <w:t>יוסף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(קפד, ד)</w:t>
      </w:r>
      <w:r>
        <w:rPr>
          <w:rFonts w:hint="cs"/>
          <w:rtl/>
        </w:rPr>
        <w:t xml:space="preserve">. מכל מקום הם הוסיפו שטוב להרהר את הברכה בלב, </w:t>
      </w:r>
      <w:r w:rsidR="00F42548">
        <w:rPr>
          <w:rFonts w:hint="cs"/>
          <w:rtl/>
        </w:rPr>
        <w:t>פעולה שיש בה משמעות כלשהי ואינה מלווה בברכה לבטלה</w:t>
      </w:r>
      <w:r w:rsidR="00C07089">
        <w:rPr>
          <w:rFonts w:hint="cs"/>
          <w:rtl/>
        </w:rPr>
        <w:t>, ובלשונם</w:t>
      </w:r>
      <w:r w:rsidR="00566662">
        <w:rPr>
          <w:rFonts w:hint="cs"/>
          <w:rtl/>
        </w:rPr>
        <w:t>:</w:t>
      </w:r>
    </w:p>
    <w:p w14:paraId="6079E9D9" w14:textId="1FE92E4E" w:rsidR="009E1FEC" w:rsidRDefault="009E1FEC" w:rsidP="00577A2E">
      <w:pPr>
        <w:spacing w:after="100"/>
        <w:ind w:left="720"/>
      </w:pPr>
      <w:r>
        <w:rPr>
          <w:rFonts w:cs="Arial" w:hint="cs"/>
          <w:rtl/>
        </w:rPr>
        <w:t xml:space="preserve">''אכל </w:t>
      </w:r>
      <w:r w:rsidRPr="009E1FEC">
        <w:rPr>
          <w:rFonts w:cs="Arial" w:hint="cs"/>
          <w:rtl/>
        </w:rPr>
        <w:t>ונסתפק</w:t>
      </w:r>
      <w:r w:rsidRPr="009E1FEC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אחר כך </w:t>
      </w:r>
      <w:r w:rsidRPr="009E1FEC">
        <w:rPr>
          <w:rFonts w:cs="Arial" w:hint="cs"/>
          <w:rtl/>
        </w:rPr>
        <w:t>אם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בירך</w:t>
      </w:r>
      <w:r w:rsidRPr="009E1FEC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ברכת המזון </w:t>
      </w:r>
      <w:r w:rsidRPr="009E1FEC">
        <w:rPr>
          <w:rFonts w:cs="Arial" w:hint="cs"/>
          <w:rtl/>
        </w:rPr>
        <w:t>או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לאו</w:t>
      </w:r>
      <w:r w:rsidRPr="009E1FEC">
        <w:rPr>
          <w:rFonts w:cs="Arial"/>
          <w:rtl/>
        </w:rPr>
        <w:t xml:space="preserve">, </w:t>
      </w:r>
      <w:r w:rsidRPr="009E1FEC">
        <w:rPr>
          <w:rFonts w:cs="Arial" w:hint="cs"/>
          <w:rtl/>
        </w:rPr>
        <w:t>צריך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לברך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שלשה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ברכות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מפני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שהם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מן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התורה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וספיקא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לחומרא</w:t>
      </w:r>
      <w:r>
        <w:rPr>
          <w:rFonts w:cs="Arial" w:hint="cs"/>
          <w:rtl/>
        </w:rPr>
        <w:t>,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אבל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הטוב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והמטיב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שהיא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מדרבנן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לא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יברך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מספק</w:t>
      </w:r>
      <w:r w:rsidRPr="009E1FEC">
        <w:rPr>
          <w:rFonts w:cs="Arial"/>
          <w:rtl/>
        </w:rPr>
        <w:t xml:space="preserve">, </w:t>
      </w:r>
      <w:r w:rsidRPr="009E1FEC">
        <w:rPr>
          <w:rFonts w:cs="Arial" w:hint="cs"/>
          <w:rtl/>
        </w:rPr>
        <w:t>ואף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על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גב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דאיכא</w:t>
      </w:r>
      <w:r w:rsidRPr="009E1FEC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דסבירא ליה </w:t>
      </w:r>
      <w:r>
        <w:rPr>
          <w:rFonts w:cs="Arial" w:hint="cs"/>
          <w:sz w:val="18"/>
          <w:szCs w:val="18"/>
          <w:rtl/>
        </w:rPr>
        <w:t xml:space="preserve">(= שיש שסוברים) </w:t>
      </w:r>
      <w:r w:rsidRPr="009E1FEC">
        <w:rPr>
          <w:rFonts w:cs="Arial" w:hint="cs"/>
          <w:rtl/>
        </w:rPr>
        <w:t>שיברך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גם</w:t>
      </w:r>
      <w:r w:rsidRPr="009E1FEC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ברכה </w:t>
      </w:r>
      <w:r w:rsidRPr="009E1FEC">
        <w:rPr>
          <w:rFonts w:cs="Arial" w:hint="cs"/>
          <w:rtl/>
        </w:rPr>
        <w:t>זו</w:t>
      </w:r>
      <w:r w:rsidRPr="009E1FEC">
        <w:rPr>
          <w:rFonts w:cs="Arial"/>
          <w:rtl/>
        </w:rPr>
        <w:t xml:space="preserve"> </w:t>
      </w:r>
      <w:r w:rsidRPr="009E1FEC">
        <w:rPr>
          <w:rFonts w:cs="Arial" w:hint="cs"/>
          <w:rtl/>
        </w:rPr>
        <w:t>הא</w:t>
      </w:r>
      <w:r w:rsidRPr="009E1FEC">
        <w:rPr>
          <w:rFonts w:cs="Arial"/>
          <w:rtl/>
        </w:rPr>
        <w:t xml:space="preserve"> </w:t>
      </w:r>
      <w:r>
        <w:rPr>
          <w:rFonts w:cs="Arial" w:hint="cs"/>
          <w:rtl/>
        </w:rPr>
        <w:t>קיימא לן ספק ברכות להקל</w:t>
      </w:r>
      <w:r w:rsidRPr="009E1FEC">
        <w:rPr>
          <w:rFonts w:cs="Arial"/>
          <w:rtl/>
        </w:rPr>
        <w:t>.</w:t>
      </w:r>
      <w:r>
        <w:rPr>
          <w:rFonts w:cs="Arial" w:hint="cs"/>
          <w:rtl/>
        </w:rPr>
        <w:t>''</w:t>
      </w:r>
      <w:r w:rsidRPr="009E1FEC">
        <w:rPr>
          <w:rFonts w:cs="Arial"/>
          <w:rtl/>
        </w:rPr>
        <w:t xml:space="preserve"> </w:t>
      </w:r>
    </w:p>
    <w:p w14:paraId="04EDBAA2" w14:textId="4221B0F9" w:rsidR="002011DB" w:rsidRDefault="00F61844" w:rsidP="00577A2E">
      <w:pPr>
        <w:spacing w:after="100"/>
        <w:rPr>
          <w:rtl/>
        </w:rPr>
      </w:pPr>
      <w:r>
        <w:rPr>
          <w:rFonts w:hint="cs"/>
          <w:rtl/>
        </w:rPr>
        <w:t xml:space="preserve">ב. </w:t>
      </w:r>
      <w:r w:rsidRPr="00C44C28">
        <w:rPr>
          <w:rFonts w:hint="cs"/>
          <w:b/>
          <w:bCs/>
          <w:rtl/>
        </w:rPr>
        <w:t>האשכול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(א, מא) </w:t>
      </w:r>
      <w:r w:rsidR="001C06CF">
        <w:rPr>
          <w:rFonts w:hint="cs"/>
          <w:rtl/>
        </w:rPr>
        <w:t>חלק וסבר</w:t>
      </w:r>
      <w:r w:rsidR="00DD639E">
        <w:rPr>
          <w:rFonts w:hint="cs"/>
          <w:rtl/>
        </w:rPr>
        <w:t>,</w:t>
      </w:r>
      <w:r w:rsidR="001C06CF">
        <w:rPr>
          <w:rFonts w:hint="cs"/>
          <w:rtl/>
        </w:rPr>
        <w:t xml:space="preserve"> </w:t>
      </w:r>
      <w:r>
        <w:rPr>
          <w:rFonts w:hint="cs"/>
          <w:rtl/>
        </w:rPr>
        <w:t>שבכל זאת יש לב</w:t>
      </w:r>
      <w:r w:rsidR="001C06CF">
        <w:rPr>
          <w:rFonts w:hint="cs"/>
          <w:rtl/>
        </w:rPr>
        <w:t>רכה</w:t>
      </w:r>
      <w:r>
        <w:rPr>
          <w:rFonts w:hint="cs"/>
          <w:rtl/>
        </w:rPr>
        <w:t xml:space="preserve">. בטעם הדבר נימק, שאם </w:t>
      </w:r>
      <w:r w:rsidR="00A00B04">
        <w:rPr>
          <w:rFonts w:hint="cs"/>
          <w:rtl/>
        </w:rPr>
        <w:t>יברכו את שלושת הברכות</w:t>
      </w:r>
      <w:r w:rsidR="00F939A9">
        <w:rPr>
          <w:rFonts w:hint="cs"/>
          <w:rtl/>
        </w:rPr>
        <w:t xml:space="preserve"> הראשונות שתוקפם מדאורייתא</w:t>
      </w:r>
      <w:r w:rsidR="00A00B04">
        <w:rPr>
          <w:rFonts w:hint="cs"/>
          <w:rtl/>
        </w:rPr>
        <w:t xml:space="preserve"> ואותה לא </w:t>
      </w:r>
      <w:r>
        <w:rPr>
          <w:rFonts w:hint="cs"/>
          <w:rtl/>
        </w:rPr>
        <w:t>יברכו</w:t>
      </w:r>
      <w:r w:rsidR="00AB078A">
        <w:rPr>
          <w:rFonts w:hint="cs"/>
          <w:rtl/>
        </w:rPr>
        <w:t xml:space="preserve">, </w:t>
      </w:r>
      <w:r>
        <w:rPr>
          <w:rFonts w:hint="cs"/>
          <w:rtl/>
        </w:rPr>
        <w:t xml:space="preserve">יש חשש </w:t>
      </w:r>
      <w:r w:rsidR="00A00B04">
        <w:rPr>
          <w:rFonts w:hint="cs"/>
          <w:rtl/>
        </w:rPr>
        <w:t xml:space="preserve">שיבואו לזלזל </w:t>
      </w:r>
      <w:r>
        <w:rPr>
          <w:rFonts w:hint="cs"/>
          <w:rtl/>
        </w:rPr>
        <w:t>בה</w:t>
      </w:r>
      <w:r w:rsidR="00AB078A">
        <w:rPr>
          <w:rFonts w:hint="cs"/>
          <w:rtl/>
        </w:rPr>
        <w:t>,</w:t>
      </w:r>
      <w:r w:rsidR="00A00B04">
        <w:rPr>
          <w:rFonts w:hint="cs"/>
          <w:rtl/>
        </w:rPr>
        <w:t xml:space="preserve"> ויגידו שהיא לא חשובה</w:t>
      </w:r>
      <w:r w:rsidR="00AB078A">
        <w:rPr>
          <w:rFonts w:hint="cs"/>
          <w:rtl/>
        </w:rPr>
        <w:t xml:space="preserve"> - </w:t>
      </w:r>
      <w:r w:rsidR="00A00B04">
        <w:rPr>
          <w:rFonts w:hint="cs"/>
          <w:rtl/>
        </w:rPr>
        <w:t>והראיה שמספק לא מברכים אותה שוב</w:t>
      </w:r>
      <w:r>
        <w:rPr>
          <w:rFonts w:hint="cs"/>
          <w:rtl/>
        </w:rPr>
        <w:t>,</w:t>
      </w:r>
      <w:r w:rsidR="00C44C28">
        <w:rPr>
          <w:rFonts w:hint="cs"/>
          <w:rtl/>
        </w:rPr>
        <w:t xml:space="preserve"> לכן עדיף לאומרה</w:t>
      </w:r>
      <w:r w:rsidR="00A00B04">
        <w:rPr>
          <w:rFonts w:hint="cs"/>
          <w:rtl/>
        </w:rPr>
        <w:t xml:space="preserve"> ולהימנע מחשש זה.</w:t>
      </w:r>
      <w:r w:rsidR="002011DB">
        <w:rPr>
          <w:rFonts w:hint="cs"/>
          <w:rtl/>
        </w:rPr>
        <w:t xml:space="preserve"> </w:t>
      </w:r>
      <w:r w:rsidR="00A00B04">
        <w:rPr>
          <w:rFonts w:hint="cs"/>
          <w:rtl/>
        </w:rPr>
        <w:t xml:space="preserve">כדבריו </w:t>
      </w:r>
      <w:r w:rsidR="002011DB">
        <w:rPr>
          <w:rFonts w:hint="cs"/>
          <w:rtl/>
        </w:rPr>
        <w:t xml:space="preserve">פסקו </w:t>
      </w:r>
      <w:r w:rsidR="002011DB" w:rsidRPr="002011DB">
        <w:rPr>
          <w:rFonts w:hint="cs"/>
          <w:b/>
          <w:bCs/>
          <w:rtl/>
        </w:rPr>
        <w:t>ה</w:t>
      </w:r>
      <w:r w:rsidR="00932A32">
        <w:rPr>
          <w:rFonts w:hint="cs"/>
          <w:b/>
          <w:bCs/>
          <w:rtl/>
        </w:rPr>
        <w:t xml:space="preserve">פרי חדש </w:t>
      </w:r>
      <w:r w:rsidR="00932A32">
        <w:rPr>
          <w:rFonts w:hint="cs"/>
          <w:sz w:val="18"/>
          <w:szCs w:val="18"/>
          <w:rtl/>
        </w:rPr>
        <w:t xml:space="preserve">(סי' רט) </w:t>
      </w:r>
      <w:r w:rsidR="00470687">
        <w:rPr>
          <w:rFonts w:hint="cs"/>
          <w:b/>
          <w:bCs/>
          <w:rtl/>
        </w:rPr>
        <w:t>ה</w:t>
      </w:r>
      <w:r w:rsidR="002011DB" w:rsidRPr="002011DB">
        <w:rPr>
          <w:rFonts w:hint="cs"/>
          <w:b/>
          <w:bCs/>
          <w:rtl/>
        </w:rPr>
        <w:t>מגן</w:t>
      </w:r>
      <w:r w:rsidR="002011DB">
        <w:rPr>
          <w:rFonts w:hint="cs"/>
          <w:rtl/>
        </w:rPr>
        <w:t xml:space="preserve"> </w:t>
      </w:r>
      <w:r w:rsidR="002011DB" w:rsidRPr="002011DB">
        <w:rPr>
          <w:rFonts w:hint="cs"/>
          <w:b/>
          <w:bCs/>
          <w:rtl/>
        </w:rPr>
        <w:t>אברהם</w:t>
      </w:r>
      <w:r w:rsidR="002011DB">
        <w:rPr>
          <w:rFonts w:hint="cs"/>
          <w:rtl/>
        </w:rPr>
        <w:t xml:space="preserve"> </w:t>
      </w:r>
      <w:r w:rsidR="002011DB">
        <w:rPr>
          <w:rFonts w:hint="cs"/>
          <w:sz w:val="18"/>
          <w:szCs w:val="18"/>
          <w:rtl/>
        </w:rPr>
        <w:t xml:space="preserve">(קפד, ב) </w:t>
      </w:r>
      <w:r w:rsidR="002011DB" w:rsidRPr="002011DB">
        <w:rPr>
          <w:rFonts w:hint="cs"/>
          <w:b/>
          <w:bCs/>
          <w:rtl/>
        </w:rPr>
        <w:t>והמשנה</w:t>
      </w:r>
      <w:r w:rsidR="002011DB">
        <w:rPr>
          <w:rFonts w:hint="cs"/>
          <w:rtl/>
        </w:rPr>
        <w:t xml:space="preserve"> </w:t>
      </w:r>
      <w:r w:rsidR="002011DB" w:rsidRPr="002011DB">
        <w:rPr>
          <w:rFonts w:hint="cs"/>
          <w:b/>
          <w:bCs/>
          <w:rtl/>
        </w:rPr>
        <w:t>ברורה</w:t>
      </w:r>
      <w:r w:rsidR="002011DB">
        <w:rPr>
          <w:rFonts w:hint="cs"/>
          <w:rtl/>
        </w:rPr>
        <w:t xml:space="preserve"> </w:t>
      </w:r>
      <w:r w:rsidR="002011DB">
        <w:rPr>
          <w:rFonts w:hint="cs"/>
          <w:sz w:val="18"/>
          <w:szCs w:val="18"/>
          <w:rtl/>
        </w:rPr>
        <w:t>(שם, יג)</w:t>
      </w:r>
      <w:r w:rsidR="00A00B04">
        <w:rPr>
          <w:rFonts w:hint="cs"/>
          <w:rtl/>
        </w:rPr>
        <w:t>.</w:t>
      </w:r>
      <w:r w:rsidR="00932A32">
        <w:rPr>
          <w:rFonts w:hint="cs"/>
          <w:rtl/>
        </w:rPr>
        <w:t xml:space="preserve"> </w:t>
      </w:r>
      <w:r w:rsidR="002011DB">
        <w:rPr>
          <w:rFonts w:hint="cs"/>
          <w:rtl/>
        </w:rPr>
        <w:t xml:space="preserve"> </w:t>
      </w:r>
    </w:p>
    <w:p w14:paraId="58D3427C" w14:textId="4CCC17CD" w:rsidR="00F61844" w:rsidRPr="004C28C0" w:rsidRDefault="002011DB" w:rsidP="00577A2E">
      <w:pPr>
        <w:spacing w:after="100"/>
        <w:rPr>
          <w:rtl/>
        </w:rPr>
      </w:pPr>
      <w:r>
        <w:rPr>
          <w:rFonts w:hint="cs"/>
          <w:rtl/>
        </w:rPr>
        <w:t>אפשרות שונה לומר מדוע יש לברך שוב את הברכה הרביעית</w:t>
      </w:r>
      <w:r w:rsidR="0078188F">
        <w:rPr>
          <w:rFonts w:hint="cs"/>
          <w:rtl/>
        </w:rPr>
        <w:t>,</w:t>
      </w:r>
      <w:r>
        <w:rPr>
          <w:rFonts w:hint="cs"/>
          <w:rtl/>
        </w:rPr>
        <w:t xml:space="preserve"> מופיעה בשם </w:t>
      </w:r>
      <w:r w:rsidRPr="002011DB">
        <w:rPr>
          <w:rFonts w:hint="cs"/>
          <w:b/>
          <w:bCs/>
          <w:rtl/>
        </w:rPr>
        <w:t>הרדב''ז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(ישועות יעקב תלח)</w:t>
      </w:r>
      <w:r w:rsidR="004D4ABF">
        <w:rPr>
          <w:rFonts w:hint="cs"/>
          <w:rtl/>
        </w:rPr>
        <w:t xml:space="preserve"> שכתב</w:t>
      </w:r>
      <w:r>
        <w:rPr>
          <w:rFonts w:hint="cs"/>
          <w:rtl/>
        </w:rPr>
        <w:t xml:space="preserve">, שמכיוון שחכמים </w:t>
      </w:r>
      <w:r w:rsidR="004C28C0">
        <w:rPr>
          <w:rFonts w:hint="cs"/>
          <w:rtl/>
        </w:rPr>
        <w:t xml:space="preserve">קבעו </w:t>
      </w:r>
      <w:r>
        <w:rPr>
          <w:rFonts w:hint="cs"/>
          <w:rtl/>
        </w:rPr>
        <w:t xml:space="preserve">שיש לומר </w:t>
      </w:r>
      <w:r w:rsidR="004C28C0">
        <w:rPr>
          <w:rFonts w:hint="cs"/>
          <w:rtl/>
        </w:rPr>
        <w:t>את ה</w:t>
      </w:r>
      <w:r>
        <w:rPr>
          <w:rFonts w:hint="cs"/>
          <w:rtl/>
        </w:rPr>
        <w:t>ברכה רביעית בברכ</w:t>
      </w:r>
      <w:r w:rsidR="004C28C0">
        <w:rPr>
          <w:rFonts w:hint="cs"/>
          <w:rtl/>
        </w:rPr>
        <w:t>ת</w:t>
      </w:r>
      <w:r>
        <w:rPr>
          <w:rFonts w:hint="cs"/>
          <w:rtl/>
        </w:rPr>
        <w:t xml:space="preserve"> המזון, היא נחשבת מבחינה מהותית </w:t>
      </w:r>
      <w:r w:rsidR="004C28C0">
        <w:rPr>
          <w:rFonts w:hint="cs"/>
          <w:rtl/>
        </w:rPr>
        <w:t>כחטיבה אחת של ברכת המזון</w:t>
      </w:r>
      <w:r>
        <w:rPr>
          <w:rFonts w:hint="cs"/>
          <w:rtl/>
        </w:rPr>
        <w:t xml:space="preserve">. </w:t>
      </w:r>
      <w:r w:rsidR="004C28C0">
        <w:rPr>
          <w:rFonts w:hint="cs"/>
          <w:rtl/>
        </w:rPr>
        <w:t xml:space="preserve">וכשיש ספק בברכה שמעורבים בה דינים מדאורייתא </w:t>
      </w:r>
      <w:r w:rsidR="004C28C0">
        <w:rPr>
          <w:rFonts w:hint="cs"/>
          <w:sz w:val="18"/>
          <w:szCs w:val="18"/>
          <w:rtl/>
        </w:rPr>
        <w:t xml:space="preserve">(הברכות הראשונות) </w:t>
      </w:r>
      <w:r w:rsidR="004C28C0">
        <w:rPr>
          <w:rFonts w:hint="cs"/>
          <w:rtl/>
        </w:rPr>
        <w:t xml:space="preserve">ודינים מדרבנן </w:t>
      </w:r>
      <w:r w:rsidR="004C28C0">
        <w:rPr>
          <w:rFonts w:hint="cs"/>
          <w:sz w:val="18"/>
          <w:szCs w:val="18"/>
          <w:rtl/>
        </w:rPr>
        <w:t>(הברכה האחרונה)</w:t>
      </w:r>
      <w:r w:rsidR="004C28C0">
        <w:rPr>
          <w:rFonts w:hint="cs"/>
          <w:rtl/>
        </w:rPr>
        <w:t>, פוסקים לחומרא.</w:t>
      </w:r>
    </w:p>
    <w:p w14:paraId="7B4FE118" w14:textId="1F26F980" w:rsidR="0063764C" w:rsidRPr="00C46CB7" w:rsidRDefault="007E6FA3" w:rsidP="00577A2E">
      <w:pPr>
        <w:spacing w:after="100"/>
        <w:rPr>
          <w:rtl/>
        </w:rPr>
      </w:pPr>
      <w:r>
        <w:rPr>
          <w:rFonts w:hint="cs"/>
          <w:rtl/>
        </w:rPr>
        <w:t xml:space="preserve">בפסוק נוסף </w:t>
      </w:r>
      <w:r w:rsidR="00902835">
        <w:rPr>
          <w:rFonts w:hint="cs"/>
          <w:rtl/>
        </w:rPr>
        <w:t xml:space="preserve">בפרשת השבוע </w:t>
      </w:r>
      <w:r w:rsidR="00B956FA">
        <w:rPr>
          <w:rFonts w:hint="cs"/>
          <w:rtl/>
        </w:rPr>
        <w:t>מסופר</w:t>
      </w:r>
      <w:r w:rsidR="00616D19">
        <w:rPr>
          <w:rFonts w:hint="cs"/>
          <w:rtl/>
        </w:rPr>
        <w:t>,</w:t>
      </w:r>
      <w:r w:rsidR="00902835">
        <w:rPr>
          <w:rFonts w:hint="cs"/>
          <w:rtl/>
        </w:rPr>
        <w:t xml:space="preserve"> שהקב''ה מביא את עם ישראל לארץ </w:t>
      </w:r>
      <w:r w:rsidR="00D55778">
        <w:rPr>
          <w:rFonts w:hint="cs"/>
          <w:rtl/>
        </w:rPr>
        <w:t xml:space="preserve">שיאכלו בה אוכל לשובע, </w:t>
      </w:r>
      <w:r w:rsidR="00616D19">
        <w:rPr>
          <w:rFonts w:hint="cs"/>
          <w:rtl/>
        </w:rPr>
        <w:t xml:space="preserve">ארץ </w:t>
      </w:r>
      <w:r w:rsidR="00902835">
        <w:rPr>
          <w:rFonts w:hint="cs"/>
          <w:rtl/>
        </w:rPr>
        <w:t xml:space="preserve">בה </w:t>
      </w:r>
      <w:r w:rsidR="00616D19">
        <w:rPr>
          <w:rFonts w:hint="cs"/>
          <w:rtl/>
        </w:rPr>
        <w:t xml:space="preserve">יש </w:t>
      </w:r>
      <w:r w:rsidR="00902835">
        <w:rPr>
          <w:rFonts w:hint="cs"/>
          <w:rtl/>
        </w:rPr>
        <w:t>את שבעת המינים. הגמרא במסכת ברכות למדה מפסוקים אל</w:t>
      </w:r>
      <w:r w:rsidR="00D55778">
        <w:rPr>
          <w:rFonts w:hint="cs"/>
          <w:rtl/>
        </w:rPr>
        <w:t>ו</w:t>
      </w:r>
      <w:r w:rsidR="00902835">
        <w:rPr>
          <w:rFonts w:hint="cs"/>
          <w:rtl/>
        </w:rPr>
        <w:t xml:space="preserve"> </w:t>
      </w:r>
      <w:r w:rsidR="00DD639E">
        <w:rPr>
          <w:rFonts w:hint="cs"/>
          <w:rtl/>
        </w:rPr>
        <w:t xml:space="preserve">את ברכת </w:t>
      </w:r>
      <w:r w:rsidR="00902835">
        <w:rPr>
          <w:rFonts w:hint="cs"/>
          <w:rtl/>
        </w:rPr>
        <w:t xml:space="preserve">מעין שלוש, ובכך נעסוק השבוע. </w:t>
      </w:r>
      <w:r w:rsidR="00DD639E">
        <w:rPr>
          <w:rFonts w:hint="cs"/>
          <w:rtl/>
        </w:rPr>
        <w:t>נראה את המחלוקת היא ברכה זו מדאורייתא או מדרבנן, ו</w:t>
      </w:r>
      <w:r w:rsidR="00FB0DB9">
        <w:rPr>
          <w:rFonts w:hint="cs"/>
          <w:rtl/>
        </w:rPr>
        <w:t>איזו ברכה אחרונה</w:t>
      </w:r>
      <w:r w:rsidR="00902835">
        <w:rPr>
          <w:rFonts w:hint="cs"/>
          <w:rtl/>
        </w:rPr>
        <w:t xml:space="preserve"> מברכים על שלווה.</w:t>
      </w:r>
      <w:r w:rsidR="00B7278B">
        <w:rPr>
          <w:rFonts w:hint="cs"/>
          <w:rtl/>
        </w:rPr>
        <w:t xml:space="preserve"> </w:t>
      </w:r>
    </w:p>
    <w:p w14:paraId="427B626F" w14:textId="389B3E89" w:rsidR="00445EA4" w:rsidRDefault="00445EA4" w:rsidP="00577A2E">
      <w:pPr>
        <w:spacing w:after="10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מחלוקת התנאים</w:t>
      </w:r>
    </w:p>
    <w:p w14:paraId="127C1AF6" w14:textId="5D42460D" w:rsidR="00445EA4" w:rsidRDefault="00445EA4" w:rsidP="00577A2E">
      <w:pPr>
        <w:spacing w:after="100"/>
        <w:rPr>
          <w:rtl/>
        </w:rPr>
      </w:pPr>
      <w:r>
        <w:rPr>
          <w:rFonts w:hint="cs"/>
          <w:rtl/>
        </w:rPr>
        <w:t xml:space="preserve">הגמרא במסכת ברכות </w:t>
      </w:r>
      <w:r>
        <w:rPr>
          <w:rFonts w:hint="cs"/>
          <w:sz w:val="18"/>
          <w:szCs w:val="18"/>
          <w:rtl/>
        </w:rPr>
        <w:t>(מד ע''א)</w:t>
      </w:r>
      <w:r w:rsidR="00E6715E">
        <w:rPr>
          <w:rFonts w:hint="cs"/>
          <w:rtl/>
        </w:rPr>
        <w:t xml:space="preserve"> </w:t>
      </w:r>
      <w:r>
        <w:rPr>
          <w:rFonts w:hint="cs"/>
          <w:rtl/>
        </w:rPr>
        <w:t xml:space="preserve">מביאה מחלוקת בין חכמים לרבן גמליאל, איזו ברכה אחרונה </w:t>
      </w:r>
      <w:r w:rsidR="00461FE9">
        <w:rPr>
          <w:rFonts w:hint="cs"/>
          <w:rtl/>
        </w:rPr>
        <w:t>יש לברך</w:t>
      </w:r>
      <w:r>
        <w:rPr>
          <w:rFonts w:hint="cs"/>
          <w:rtl/>
        </w:rPr>
        <w:t xml:space="preserve"> על שבעת המינים</w:t>
      </w:r>
      <w:r w:rsidR="00E966E8">
        <w:rPr>
          <w:rFonts w:hint="cs"/>
          <w:rtl/>
        </w:rPr>
        <w:t>,</w:t>
      </w:r>
      <w:r w:rsidR="00387098">
        <w:rPr>
          <w:rFonts w:hint="cs"/>
          <w:rtl/>
        </w:rPr>
        <w:t xml:space="preserve"> </w:t>
      </w:r>
      <w:r w:rsidR="009F0D13">
        <w:rPr>
          <w:rFonts w:hint="cs"/>
          <w:rtl/>
        </w:rPr>
        <w:t xml:space="preserve">כאשר </w:t>
      </w:r>
      <w:r>
        <w:rPr>
          <w:rFonts w:hint="cs"/>
          <w:rtl/>
        </w:rPr>
        <w:t>ל</w:t>
      </w:r>
      <w:r w:rsidR="006530A6">
        <w:rPr>
          <w:rFonts w:hint="cs"/>
          <w:rtl/>
        </w:rPr>
        <w:t xml:space="preserve">מסקנה </w:t>
      </w:r>
      <w:r>
        <w:rPr>
          <w:rFonts w:hint="cs"/>
          <w:rtl/>
        </w:rPr>
        <w:t xml:space="preserve">דעת חכמים </w:t>
      </w:r>
      <w:r w:rsidR="00461FE9">
        <w:rPr>
          <w:rFonts w:hint="cs"/>
          <w:rtl/>
        </w:rPr>
        <w:t xml:space="preserve">שברכתם </w:t>
      </w:r>
      <w:r>
        <w:rPr>
          <w:rFonts w:hint="cs"/>
          <w:rtl/>
        </w:rPr>
        <w:t xml:space="preserve">מעין שלוש, ואילו לדעת רבן גמליאל </w:t>
      </w:r>
      <w:r w:rsidR="00D55778">
        <w:rPr>
          <w:rFonts w:hint="cs"/>
          <w:rtl/>
        </w:rPr>
        <w:t xml:space="preserve">יש לברך </w:t>
      </w:r>
      <w:r>
        <w:rPr>
          <w:rFonts w:hint="cs"/>
          <w:rtl/>
        </w:rPr>
        <w:t xml:space="preserve">ברכת המזון </w:t>
      </w:r>
      <w:r>
        <w:rPr>
          <w:rFonts w:hint="cs"/>
          <w:sz w:val="18"/>
          <w:szCs w:val="18"/>
          <w:rtl/>
        </w:rPr>
        <w:t>(</w:t>
      </w:r>
      <w:r w:rsidR="009F0D13">
        <w:rPr>
          <w:rFonts w:hint="cs"/>
          <w:sz w:val="18"/>
          <w:szCs w:val="18"/>
          <w:rtl/>
        </w:rPr>
        <w:t>'</w:t>
      </w:r>
      <w:r>
        <w:rPr>
          <w:rFonts w:hint="cs"/>
          <w:sz w:val="18"/>
          <w:szCs w:val="18"/>
          <w:rtl/>
        </w:rPr>
        <w:t>שלוש ברכות</w:t>
      </w:r>
      <w:r w:rsidR="009F0D13">
        <w:rPr>
          <w:rFonts w:hint="cs"/>
          <w:sz w:val="18"/>
          <w:szCs w:val="18"/>
          <w:rtl/>
        </w:rPr>
        <w:t>'</w:t>
      </w:r>
      <w:r>
        <w:rPr>
          <w:rFonts w:hint="cs"/>
          <w:sz w:val="18"/>
          <w:szCs w:val="18"/>
          <w:rtl/>
        </w:rPr>
        <w:t xml:space="preserve"> בלשון הגמרא)</w:t>
      </w:r>
      <w:r>
        <w:rPr>
          <w:rFonts w:hint="cs"/>
          <w:rtl/>
        </w:rPr>
        <w:t xml:space="preserve">. </w:t>
      </w:r>
      <w:r w:rsidR="00714B0C">
        <w:rPr>
          <w:rFonts w:hint="cs"/>
          <w:rtl/>
        </w:rPr>
        <w:t xml:space="preserve">כפי שממשיכה הגמרא ומבארת, </w:t>
      </w:r>
      <w:r>
        <w:rPr>
          <w:rFonts w:hint="cs"/>
          <w:rtl/>
        </w:rPr>
        <w:t xml:space="preserve">מחלוקתם </w:t>
      </w:r>
      <w:r w:rsidR="00D55778">
        <w:rPr>
          <w:rFonts w:hint="cs"/>
          <w:rtl/>
        </w:rPr>
        <w:t xml:space="preserve">תלויה בדרישת הפסוקים </w:t>
      </w:r>
      <w:r>
        <w:rPr>
          <w:rFonts w:hint="cs"/>
          <w:rtl/>
        </w:rPr>
        <w:t>בפרשת</w:t>
      </w:r>
      <w:r w:rsidR="00D55778">
        <w:rPr>
          <w:rFonts w:hint="cs"/>
          <w:rtl/>
        </w:rPr>
        <w:t>נו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</w:t>
      </w:r>
      <w:r w:rsidR="00D55778" w:rsidRPr="000E0526">
        <w:rPr>
          <w:rFonts w:hint="cs"/>
          <w:sz w:val="18"/>
          <w:szCs w:val="18"/>
          <w:rtl/>
        </w:rPr>
        <w:t xml:space="preserve">דברים </w:t>
      </w:r>
      <w:r>
        <w:rPr>
          <w:rFonts w:hint="cs"/>
          <w:sz w:val="18"/>
          <w:szCs w:val="18"/>
          <w:rtl/>
        </w:rPr>
        <w:t>ח, ח - י)</w:t>
      </w:r>
      <w:r>
        <w:rPr>
          <w:rFonts w:hint="cs"/>
          <w:rtl/>
        </w:rPr>
        <w:t>.</w:t>
      </w:r>
    </w:p>
    <w:p w14:paraId="3E2312A7" w14:textId="528648B9" w:rsidR="00445EA4" w:rsidRPr="00445EA4" w:rsidRDefault="000E0526" w:rsidP="00577A2E">
      <w:pPr>
        <w:spacing w:after="100"/>
        <w:rPr>
          <w:rtl/>
        </w:rPr>
      </w:pPr>
      <w:r>
        <w:rPr>
          <w:rFonts w:hint="cs"/>
          <w:rtl/>
        </w:rPr>
        <w:t xml:space="preserve">בפרשתנו </w:t>
      </w:r>
      <w:r w:rsidR="00566F86">
        <w:rPr>
          <w:rFonts w:hint="cs"/>
          <w:rtl/>
        </w:rPr>
        <w:t xml:space="preserve">יש </w:t>
      </w:r>
      <w:r w:rsidR="00445EA4">
        <w:rPr>
          <w:rFonts w:hint="cs"/>
          <w:rtl/>
        </w:rPr>
        <w:t>שלושה פסוקים</w:t>
      </w:r>
      <w:r>
        <w:rPr>
          <w:rFonts w:hint="cs"/>
          <w:rtl/>
        </w:rPr>
        <w:t xml:space="preserve"> רצופים</w:t>
      </w:r>
      <w:r w:rsidR="00445EA4">
        <w:rPr>
          <w:rFonts w:hint="cs"/>
          <w:rtl/>
        </w:rPr>
        <w:t xml:space="preserve">: </w:t>
      </w:r>
      <w:r w:rsidR="00E21E96" w:rsidRPr="00D0137D">
        <w:rPr>
          <w:rFonts w:hint="cs"/>
          <w:b/>
          <w:bCs/>
          <w:rtl/>
        </w:rPr>
        <w:t>ה</w:t>
      </w:r>
      <w:r w:rsidR="00445EA4" w:rsidRPr="00D0137D">
        <w:rPr>
          <w:rFonts w:hint="cs"/>
          <w:b/>
          <w:bCs/>
          <w:rtl/>
        </w:rPr>
        <w:t>פסוק</w:t>
      </w:r>
      <w:r w:rsidR="00445EA4">
        <w:rPr>
          <w:rFonts w:hint="cs"/>
          <w:rtl/>
        </w:rPr>
        <w:t xml:space="preserve"> </w:t>
      </w:r>
      <w:r w:rsidR="00445EA4" w:rsidRPr="00D0137D">
        <w:rPr>
          <w:rFonts w:hint="cs"/>
          <w:b/>
          <w:bCs/>
          <w:rtl/>
        </w:rPr>
        <w:t>הראשון</w:t>
      </w:r>
      <w:r w:rsidR="00445EA4">
        <w:rPr>
          <w:rFonts w:hint="cs"/>
          <w:rtl/>
        </w:rPr>
        <w:t xml:space="preserve"> </w:t>
      </w:r>
      <w:r w:rsidR="00D55778">
        <w:rPr>
          <w:rFonts w:hint="cs"/>
          <w:rtl/>
        </w:rPr>
        <w:t>מפרט את</w:t>
      </w:r>
      <w:r w:rsidR="00902835">
        <w:rPr>
          <w:rFonts w:hint="cs"/>
          <w:rtl/>
        </w:rPr>
        <w:t xml:space="preserve"> </w:t>
      </w:r>
      <w:r w:rsidR="00445EA4">
        <w:rPr>
          <w:rFonts w:hint="cs"/>
          <w:rtl/>
        </w:rPr>
        <w:t>שבעת המינים, ארץ ח</w:t>
      </w:r>
      <w:r w:rsidR="00E966E8">
        <w:rPr>
          <w:rFonts w:hint="cs"/>
          <w:rtl/>
        </w:rPr>
        <w:t>י</w:t>
      </w:r>
      <w:r w:rsidR="00445EA4">
        <w:rPr>
          <w:rFonts w:hint="cs"/>
          <w:rtl/>
        </w:rPr>
        <w:t xml:space="preserve">טה ושעורה. </w:t>
      </w:r>
      <w:r w:rsidR="00E21E96" w:rsidRPr="00D0137D">
        <w:rPr>
          <w:rFonts w:hint="cs"/>
          <w:b/>
          <w:bCs/>
          <w:rtl/>
        </w:rPr>
        <w:t>ה</w:t>
      </w:r>
      <w:r w:rsidR="00445EA4" w:rsidRPr="00D0137D">
        <w:rPr>
          <w:rFonts w:hint="cs"/>
          <w:b/>
          <w:bCs/>
          <w:rtl/>
        </w:rPr>
        <w:t>פסוק</w:t>
      </w:r>
      <w:r w:rsidR="00445EA4">
        <w:rPr>
          <w:rFonts w:hint="cs"/>
          <w:rtl/>
        </w:rPr>
        <w:t xml:space="preserve"> </w:t>
      </w:r>
      <w:r w:rsidR="00445EA4" w:rsidRPr="00D0137D">
        <w:rPr>
          <w:rFonts w:hint="cs"/>
          <w:b/>
          <w:bCs/>
          <w:rtl/>
        </w:rPr>
        <w:t>השני</w:t>
      </w:r>
      <w:r w:rsidR="00CD54AF">
        <w:rPr>
          <w:rFonts w:hint="cs"/>
          <w:rtl/>
        </w:rPr>
        <w:t xml:space="preserve"> </w:t>
      </w:r>
      <w:r w:rsidR="00D55778">
        <w:rPr>
          <w:rFonts w:hint="cs"/>
          <w:rtl/>
        </w:rPr>
        <w:t>מציין</w:t>
      </w:r>
      <w:r w:rsidR="00445EA4">
        <w:rPr>
          <w:rFonts w:hint="cs"/>
          <w:rtl/>
        </w:rPr>
        <w:t xml:space="preserve"> שבארץ ישראל לא נאכל לחם מתוך דוחק ''ארץ אשר לא במסכנות''. </w:t>
      </w:r>
      <w:r w:rsidR="00445EA4" w:rsidRPr="00D0137D">
        <w:rPr>
          <w:rFonts w:hint="cs"/>
          <w:b/>
          <w:bCs/>
          <w:rtl/>
        </w:rPr>
        <w:t>הפסוק</w:t>
      </w:r>
      <w:r w:rsidR="00445EA4">
        <w:rPr>
          <w:rFonts w:hint="cs"/>
          <w:rtl/>
        </w:rPr>
        <w:t xml:space="preserve"> </w:t>
      </w:r>
      <w:r w:rsidR="00445EA4" w:rsidRPr="00D0137D">
        <w:rPr>
          <w:rFonts w:hint="cs"/>
          <w:b/>
          <w:bCs/>
          <w:rtl/>
        </w:rPr>
        <w:t>השלישי</w:t>
      </w:r>
      <w:r w:rsidR="00445EA4">
        <w:rPr>
          <w:rFonts w:hint="cs"/>
          <w:rtl/>
        </w:rPr>
        <w:t xml:space="preserve"> </w:t>
      </w:r>
      <w:r w:rsidR="00D55778">
        <w:rPr>
          <w:rFonts w:hint="cs"/>
          <w:rtl/>
        </w:rPr>
        <w:t>מורה</w:t>
      </w:r>
      <w:r w:rsidR="00445EA4">
        <w:rPr>
          <w:rFonts w:hint="cs"/>
          <w:rtl/>
        </w:rPr>
        <w:t xml:space="preserve"> שנאכל</w:t>
      </w:r>
      <w:r w:rsidR="004967E4">
        <w:rPr>
          <w:rFonts w:hint="cs"/>
          <w:rtl/>
        </w:rPr>
        <w:t xml:space="preserve">, </w:t>
      </w:r>
      <w:r w:rsidR="00445EA4">
        <w:rPr>
          <w:rFonts w:hint="cs"/>
          <w:rtl/>
        </w:rPr>
        <w:t>נשבע ונב</w:t>
      </w:r>
      <w:r w:rsidR="00D55778">
        <w:rPr>
          <w:rFonts w:hint="cs"/>
          <w:rtl/>
        </w:rPr>
        <w:t>רך את הקב''ה על הארץ הטובה ש</w:t>
      </w:r>
      <w:r w:rsidR="00445EA4">
        <w:rPr>
          <w:rFonts w:hint="cs"/>
          <w:rtl/>
        </w:rPr>
        <w:t>נתן לנו</w:t>
      </w:r>
      <w:r w:rsidR="00D55778">
        <w:rPr>
          <w:rFonts w:hint="cs"/>
          <w:rtl/>
        </w:rPr>
        <w:t>.</w:t>
      </w:r>
      <w:r w:rsidR="00445EA4">
        <w:rPr>
          <w:rFonts w:hint="cs"/>
          <w:rtl/>
        </w:rPr>
        <w:t xml:space="preserve"> מפסוק זה לומדת הגמרא בברכות </w:t>
      </w:r>
      <w:r w:rsidR="00445EA4">
        <w:rPr>
          <w:rFonts w:hint="cs"/>
          <w:sz w:val="18"/>
          <w:szCs w:val="18"/>
          <w:rtl/>
        </w:rPr>
        <w:t>(כא ע''א)</w:t>
      </w:r>
      <w:r w:rsidR="00445EA4">
        <w:rPr>
          <w:rFonts w:hint="cs"/>
          <w:rtl/>
        </w:rPr>
        <w:t xml:space="preserve"> שיש </w:t>
      </w:r>
      <w:r w:rsidR="004967E4">
        <w:rPr>
          <w:rFonts w:hint="cs"/>
          <w:rtl/>
        </w:rPr>
        <w:t>חובה מ</w:t>
      </w:r>
      <w:r w:rsidR="00445EA4">
        <w:rPr>
          <w:rFonts w:hint="cs"/>
          <w:rtl/>
        </w:rPr>
        <w:t>דאורייתא לברך ברכת המזון</w:t>
      </w:r>
      <w:r w:rsidR="00D0137D">
        <w:rPr>
          <w:rFonts w:hint="cs"/>
          <w:rtl/>
        </w:rPr>
        <w:t xml:space="preserve"> כפי שראינו בפתיחה</w:t>
      </w:r>
      <w:r w:rsidR="00445EA4">
        <w:rPr>
          <w:rFonts w:hint="cs"/>
          <w:rtl/>
        </w:rPr>
        <w:t>.</w:t>
      </w:r>
    </w:p>
    <w:p w14:paraId="628F6EDA" w14:textId="6FBBC557" w:rsidR="007C43C2" w:rsidRDefault="00445EA4" w:rsidP="00577A2E">
      <w:pPr>
        <w:spacing w:after="100"/>
        <w:rPr>
          <w:rtl/>
        </w:rPr>
      </w:pPr>
      <w:r>
        <w:rPr>
          <w:rFonts w:hint="cs"/>
          <w:rtl/>
        </w:rPr>
        <w:t xml:space="preserve">רבן גמליאל סובר, שמכיוון שהפסוק שמדבר על שבעת המינים </w:t>
      </w:r>
      <w:r w:rsidR="008C4286">
        <w:rPr>
          <w:rFonts w:hint="cs"/>
          <w:sz w:val="18"/>
          <w:szCs w:val="18"/>
          <w:rtl/>
        </w:rPr>
        <w:t xml:space="preserve">(הפסוק הראשון) </w:t>
      </w:r>
      <w:r>
        <w:rPr>
          <w:rFonts w:hint="cs"/>
          <w:rtl/>
        </w:rPr>
        <w:t>והפסוק שמדבר על ברכת המזון</w:t>
      </w:r>
      <w:r w:rsidR="008C4286">
        <w:rPr>
          <w:rFonts w:hint="cs"/>
          <w:rtl/>
        </w:rPr>
        <w:t xml:space="preserve"> </w:t>
      </w:r>
      <w:r w:rsidR="008C4286">
        <w:rPr>
          <w:rFonts w:hint="cs"/>
          <w:sz w:val="18"/>
          <w:szCs w:val="18"/>
          <w:rtl/>
        </w:rPr>
        <w:t>(הפסוק השלישי)</w:t>
      </w:r>
      <w:r>
        <w:rPr>
          <w:rFonts w:hint="cs"/>
          <w:rtl/>
        </w:rPr>
        <w:t xml:space="preserve"> סמוכים, </w:t>
      </w:r>
      <w:r w:rsidR="004A7C82">
        <w:rPr>
          <w:rFonts w:hint="cs"/>
          <w:rtl/>
        </w:rPr>
        <w:t xml:space="preserve">יש </w:t>
      </w:r>
      <w:r>
        <w:rPr>
          <w:rFonts w:hint="cs"/>
          <w:rtl/>
        </w:rPr>
        <w:t>לברך ברכת המזון על שבעת המינים. חכמים חולקים וסוברים, שמכיוון שבין שני הפסוקים מופיעה</w:t>
      </w:r>
      <w:r w:rsidR="008C4286">
        <w:rPr>
          <w:rFonts w:hint="cs"/>
          <w:rtl/>
        </w:rPr>
        <w:t xml:space="preserve"> בפסוק השני</w:t>
      </w:r>
      <w:r>
        <w:rPr>
          <w:rFonts w:hint="cs"/>
          <w:rtl/>
        </w:rPr>
        <w:t xml:space="preserve"> המילה 'ארץ' </w:t>
      </w:r>
      <w:r>
        <w:rPr>
          <w:rFonts w:hint="cs"/>
          <w:sz w:val="18"/>
          <w:szCs w:val="18"/>
          <w:rtl/>
        </w:rPr>
        <w:t>(</w:t>
      </w:r>
      <w:r w:rsidR="004A7C82">
        <w:rPr>
          <w:rFonts w:hint="cs"/>
          <w:sz w:val="18"/>
          <w:szCs w:val="18"/>
          <w:rtl/>
        </w:rPr>
        <w:t>'</w:t>
      </w:r>
      <w:r>
        <w:rPr>
          <w:rFonts w:hint="cs"/>
          <w:sz w:val="18"/>
          <w:szCs w:val="18"/>
          <w:rtl/>
        </w:rPr>
        <w:t>ארץ אשר לא</w:t>
      </w:r>
      <w:r w:rsidR="004A7C82">
        <w:rPr>
          <w:rFonts w:hint="cs"/>
          <w:sz w:val="18"/>
          <w:szCs w:val="18"/>
          <w:rtl/>
        </w:rPr>
        <w:t>'</w:t>
      </w:r>
      <w:r>
        <w:rPr>
          <w:rFonts w:hint="cs"/>
          <w:sz w:val="18"/>
          <w:szCs w:val="18"/>
          <w:rtl/>
        </w:rPr>
        <w:t>)</w:t>
      </w:r>
      <w:r>
        <w:rPr>
          <w:rFonts w:hint="cs"/>
          <w:rtl/>
        </w:rPr>
        <w:t xml:space="preserve">, </w:t>
      </w:r>
      <w:r w:rsidR="001843DF">
        <w:rPr>
          <w:rFonts w:hint="cs"/>
          <w:rtl/>
        </w:rPr>
        <w:t xml:space="preserve">היא </w:t>
      </w:r>
      <w:r w:rsidR="00FA61EF">
        <w:rPr>
          <w:rFonts w:hint="cs"/>
          <w:rtl/>
        </w:rPr>
        <w:t xml:space="preserve">מפסיקה </w:t>
      </w:r>
      <w:r w:rsidR="001843DF">
        <w:rPr>
          <w:rFonts w:hint="cs"/>
          <w:rtl/>
        </w:rPr>
        <w:t>בין הפסוקים</w:t>
      </w:r>
      <w:r w:rsidR="00FA61EF">
        <w:rPr>
          <w:rFonts w:hint="cs"/>
          <w:rtl/>
        </w:rPr>
        <w:t xml:space="preserve"> ומורה</w:t>
      </w:r>
      <w:r w:rsidR="001843DF">
        <w:rPr>
          <w:rFonts w:hint="cs"/>
          <w:rtl/>
        </w:rPr>
        <w:t xml:space="preserve"> שעל שבעת המינים לא מברכים ברכת המזון</w:t>
      </w:r>
      <w:r w:rsidR="00D55778">
        <w:rPr>
          <w:rFonts w:hint="cs"/>
          <w:rtl/>
        </w:rPr>
        <w:t>, אלא רק על פת</w:t>
      </w:r>
      <w:r w:rsidR="001843DF">
        <w:rPr>
          <w:rFonts w:hint="cs"/>
          <w:rtl/>
        </w:rPr>
        <w:t xml:space="preserve">. </w:t>
      </w:r>
    </w:p>
    <w:p w14:paraId="6EA00BE6" w14:textId="77777777" w:rsidR="00697677" w:rsidRPr="0033230F" w:rsidRDefault="00697677" w:rsidP="00577A2E">
      <w:pPr>
        <w:spacing w:after="100"/>
        <w:rPr>
          <w:rFonts w:cs="Arial"/>
          <w:u w:val="single"/>
          <w:rtl/>
        </w:rPr>
      </w:pPr>
      <w:r w:rsidRPr="0033230F">
        <w:rPr>
          <w:rFonts w:cs="Arial" w:hint="cs"/>
          <w:u w:val="single"/>
          <w:rtl/>
        </w:rPr>
        <w:t>דאורייתא או דרבנן</w:t>
      </w:r>
    </w:p>
    <w:p w14:paraId="0CF55C3C" w14:textId="1B0E1583" w:rsidR="004E7C9F" w:rsidRDefault="00697677" w:rsidP="00577A2E">
      <w:pPr>
        <w:spacing w:after="100"/>
        <w:rPr>
          <w:rFonts w:cs="Arial"/>
          <w:rtl/>
        </w:rPr>
      </w:pPr>
      <w:r>
        <w:rPr>
          <w:rFonts w:cs="Arial" w:hint="cs"/>
          <w:rtl/>
        </w:rPr>
        <w:t xml:space="preserve">לדעת </w:t>
      </w:r>
      <w:r w:rsidR="0036571A">
        <w:rPr>
          <w:rFonts w:cs="Arial" w:hint="cs"/>
          <w:rtl/>
        </w:rPr>
        <w:t xml:space="preserve">רבן גמליאל שמברכים על שבעת המינים ברכת המזון, בוודאי שתוקף הברכה מדאורייתא. מה הדין לשיטת </w:t>
      </w:r>
      <w:r>
        <w:rPr>
          <w:rFonts w:cs="Arial" w:hint="cs"/>
          <w:rtl/>
        </w:rPr>
        <w:t>חכמים</w:t>
      </w:r>
      <w:r w:rsidR="00D321F3">
        <w:rPr>
          <w:rFonts w:cs="Arial" w:hint="cs"/>
          <w:rtl/>
        </w:rPr>
        <w:t>?</w:t>
      </w:r>
      <w:r w:rsidR="00D321F3">
        <w:rPr>
          <w:rFonts w:cs="Arial"/>
        </w:rPr>
        <w:t xml:space="preserve"> </w:t>
      </w:r>
      <w:r w:rsidR="00A803E6">
        <w:rPr>
          <w:rFonts w:cs="Arial"/>
        </w:rPr>
        <w:t xml:space="preserve"> </w:t>
      </w:r>
      <w:r w:rsidR="00A803E6">
        <w:rPr>
          <w:rFonts w:cs="Arial" w:hint="cs"/>
          <w:rtl/>
        </w:rPr>
        <w:t xml:space="preserve">כפי שנראה להלן, אחת הנפקא מינות לשאלה זו תהיה, מה דין </w:t>
      </w:r>
      <w:r w:rsidR="005249BA">
        <w:rPr>
          <w:rFonts w:cs="Arial" w:hint="cs"/>
          <w:rtl/>
        </w:rPr>
        <w:t xml:space="preserve">אדם </w:t>
      </w:r>
      <w:r w:rsidR="00A803E6">
        <w:rPr>
          <w:rFonts w:cs="Arial" w:hint="cs"/>
          <w:rtl/>
        </w:rPr>
        <w:t xml:space="preserve">המסופק </w:t>
      </w:r>
      <w:r w:rsidR="004E7C9F">
        <w:rPr>
          <w:rFonts w:cs="Arial" w:hint="cs"/>
          <w:rtl/>
        </w:rPr>
        <w:t>אם בירך ברכת מעין שלוש</w:t>
      </w:r>
      <w:r w:rsidR="00CC372F">
        <w:rPr>
          <w:rFonts w:cs="Arial" w:hint="cs"/>
          <w:rtl/>
        </w:rPr>
        <w:t>:</w:t>
      </w:r>
      <w:r w:rsidR="00667DDC">
        <w:rPr>
          <w:rFonts w:cs="Arial" w:hint="cs"/>
          <w:rtl/>
        </w:rPr>
        <w:t xml:space="preserve"> אם </w:t>
      </w:r>
      <w:r w:rsidR="005249BA">
        <w:rPr>
          <w:rFonts w:cs="Arial" w:hint="cs"/>
          <w:rtl/>
        </w:rPr>
        <w:t xml:space="preserve">הברכה </w:t>
      </w:r>
      <w:r w:rsidR="00667DDC">
        <w:rPr>
          <w:rFonts w:cs="Arial" w:hint="cs"/>
          <w:rtl/>
        </w:rPr>
        <w:t xml:space="preserve">מדאורייתא, צריך לחזור ולברך </w:t>
      </w:r>
      <w:r w:rsidR="00F518E3">
        <w:rPr>
          <w:rFonts w:cs="Arial" w:hint="cs"/>
          <w:rtl/>
        </w:rPr>
        <w:t xml:space="preserve">מחמת הספק </w:t>
      </w:r>
      <w:r w:rsidR="00667DDC">
        <w:rPr>
          <w:rFonts w:cs="Arial" w:hint="cs"/>
          <w:rtl/>
        </w:rPr>
        <w:t xml:space="preserve">כמו </w:t>
      </w:r>
      <w:r w:rsidR="00D55778">
        <w:rPr>
          <w:rFonts w:cs="Arial" w:hint="cs"/>
          <w:rtl/>
        </w:rPr>
        <w:t>ב</w:t>
      </w:r>
      <w:r w:rsidR="00667DDC">
        <w:rPr>
          <w:rFonts w:cs="Arial" w:hint="cs"/>
          <w:rtl/>
        </w:rPr>
        <w:t xml:space="preserve">ברכת המזון, אך אם היא מדרבנן </w:t>
      </w:r>
      <w:r w:rsidR="00D55778">
        <w:rPr>
          <w:rFonts w:cs="Arial" w:hint="cs"/>
          <w:rtl/>
        </w:rPr>
        <w:t xml:space="preserve">- </w:t>
      </w:r>
      <w:r w:rsidR="00F518E3">
        <w:rPr>
          <w:rFonts w:cs="Arial" w:hint="cs"/>
          <w:rtl/>
        </w:rPr>
        <w:t>ספק ברכות להקל</w:t>
      </w:r>
      <w:r w:rsidR="00667DDC">
        <w:rPr>
          <w:rFonts w:cs="Arial" w:hint="cs"/>
          <w:rtl/>
        </w:rPr>
        <w:t>.</w:t>
      </w:r>
      <w:r w:rsidR="00CD1072">
        <w:rPr>
          <w:rFonts w:cs="Arial" w:hint="cs"/>
          <w:rtl/>
        </w:rPr>
        <w:t xml:space="preserve"> </w:t>
      </w:r>
      <w:r w:rsidR="004E7C9F">
        <w:rPr>
          <w:rFonts w:cs="Arial" w:hint="cs"/>
          <w:rtl/>
        </w:rPr>
        <w:t>למעשה נחלקו בכך הראשונים:</w:t>
      </w:r>
    </w:p>
    <w:p w14:paraId="3C911F43" w14:textId="44362A2E" w:rsidR="007C3DC2" w:rsidRDefault="007C3DC2" w:rsidP="00577A2E">
      <w:pPr>
        <w:spacing w:after="100"/>
        <w:rPr>
          <w:rFonts w:cs="Arial"/>
          <w:rtl/>
        </w:rPr>
      </w:pPr>
      <w:r>
        <w:rPr>
          <w:rFonts w:cs="Arial" w:hint="cs"/>
          <w:rtl/>
        </w:rPr>
        <w:t xml:space="preserve">א. לדעת </w:t>
      </w:r>
      <w:r w:rsidRPr="0063511B">
        <w:rPr>
          <w:rFonts w:cs="Arial" w:hint="cs"/>
          <w:b/>
          <w:bCs/>
          <w:rtl/>
        </w:rPr>
        <w:t>הרשב''א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(ד''ה רבנן)</w:t>
      </w:r>
      <w:r>
        <w:rPr>
          <w:rFonts w:cs="Arial" w:hint="cs"/>
          <w:rtl/>
        </w:rPr>
        <w:t xml:space="preserve">, גם חכמים סוברים שברכת מעין שלוש מדאורייתא, והראיה לכך היא שגם הם כמו רבן גמליאל לומדים את החובה לברך ברכה זו מפסוקי התורה. כשיטה זו נקטו הרבה ראשונים, וביניהם </w:t>
      </w:r>
      <w:r w:rsidRPr="000E51AD">
        <w:rPr>
          <w:rFonts w:cs="Arial" w:hint="cs"/>
          <w:b/>
          <w:bCs/>
          <w:rtl/>
        </w:rPr>
        <w:t>בעל</w:t>
      </w:r>
      <w:r>
        <w:rPr>
          <w:rFonts w:cs="Arial" w:hint="cs"/>
          <w:rtl/>
        </w:rPr>
        <w:t xml:space="preserve"> </w:t>
      </w:r>
      <w:r w:rsidRPr="0063511B">
        <w:rPr>
          <w:rFonts w:cs="Arial" w:hint="cs"/>
          <w:b/>
          <w:bCs/>
          <w:rtl/>
        </w:rPr>
        <w:t>הלכות גדולות</w:t>
      </w:r>
      <w:r>
        <w:rPr>
          <w:rFonts w:cs="Arial" w:hint="cs"/>
          <w:rtl/>
        </w:rPr>
        <w:t xml:space="preserve"> </w:t>
      </w:r>
      <w:r w:rsidRPr="00F670A3">
        <w:rPr>
          <w:rFonts w:cs="Arial" w:hint="cs"/>
          <w:sz w:val="18"/>
          <w:szCs w:val="18"/>
          <w:rtl/>
        </w:rPr>
        <w:t>(</w:t>
      </w:r>
      <w:r>
        <w:rPr>
          <w:rFonts w:cs="Arial" w:hint="cs"/>
          <w:sz w:val="18"/>
          <w:szCs w:val="18"/>
          <w:rtl/>
        </w:rPr>
        <w:t xml:space="preserve">מובא בטור </w:t>
      </w:r>
      <w:r w:rsidRPr="00F670A3">
        <w:rPr>
          <w:rFonts w:cs="Arial" w:hint="cs"/>
          <w:sz w:val="18"/>
          <w:szCs w:val="18"/>
          <w:rtl/>
        </w:rPr>
        <w:t>או''ח רט)</w:t>
      </w:r>
      <w:r>
        <w:rPr>
          <w:rFonts w:cs="Arial" w:hint="cs"/>
          <w:sz w:val="18"/>
          <w:szCs w:val="18"/>
          <w:rtl/>
        </w:rPr>
        <w:t xml:space="preserve"> </w:t>
      </w:r>
      <w:r w:rsidRPr="0063511B">
        <w:rPr>
          <w:rFonts w:cs="Arial" w:hint="cs"/>
          <w:b/>
          <w:bCs/>
          <w:rtl/>
        </w:rPr>
        <w:t>הטור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(שם)</w:t>
      </w:r>
      <w:r>
        <w:rPr>
          <w:rFonts w:cs="Arial" w:hint="cs"/>
          <w:rtl/>
        </w:rPr>
        <w:t xml:space="preserve">, </w:t>
      </w:r>
      <w:r w:rsidRPr="000E0526">
        <w:rPr>
          <w:rFonts w:cs="Arial" w:hint="cs"/>
          <w:b/>
          <w:bCs/>
          <w:rtl/>
        </w:rPr>
        <w:t>הריטב''א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(שם)</w:t>
      </w:r>
      <w:r>
        <w:rPr>
          <w:rFonts w:cs="Arial" w:hint="cs"/>
          <w:rtl/>
        </w:rPr>
        <w:t xml:space="preserve"> ועוד.</w:t>
      </w:r>
      <w:r w:rsidR="00E901A5">
        <w:rPr>
          <w:rFonts w:cs="Arial" w:hint="cs"/>
          <w:rtl/>
        </w:rPr>
        <w:t xml:space="preserve"> ובלשון הטור:</w:t>
      </w:r>
    </w:p>
    <w:p w14:paraId="6CFCF0F6" w14:textId="6C99DF54" w:rsidR="00BD73CF" w:rsidRDefault="00BD73CF" w:rsidP="00577A2E">
      <w:pPr>
        <w:spacing w:after="100"/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Pr="00BD73CF">
        <w:rPr>
          <w:rFonts w:cs="Arial"/>
          <w:rtl/>
        </w:rPr>
        <w:t>כתב הרמב"ם ז"ל כל הברכות כולן אם נסתפק אם בירך אם לאו אינו חוזר ומברך לא בתח</w:t>
      </w:r>
      <w:r w:rsidR="009C7BF6">
        <w:rPr>
          <w:rFonts w:cs="Arial" w:hint="cs"/>
          <w:rtl/>
        </w:rPr>
        <w:t>י</w:t>
      </w:r>
      <w:r w:rsidRPr="00BD73CF">
        <w:rPr>
          <w:rFonts w:cs="Arial"/>
          <w:rtl/>
        </w:rPr>
        <w:t>לה ולא בסוף מפני שהם מדברי סופרים</w:t>
      </w:r>
      <w:r>
        <w:rPr>
          <w:rFonts w:cs="Arial" w:hint="cs"/>
          <w:rtl/>
        </w:rPr>
        <w:t>.</w:t>
      </w:r>
      <w:r w:rsidRPr="00BD73CF">
        <w:rPr>
          <w:rFonts w:cs="Arial"/>
          <w:rtl/>
        </w:rPr>
        <w:t xml:space="preserve"> ונראה ד</w:t>
      </w:r>
      <w:r>
        <w:rPr>
          <w:rFonts w:cs="Arial" w:hint="cs"/>
          <w:rtl/>
        </w:rPr>
        <w:t>ו</w:t>
      </w:r>
      <w:r w:rsidRPr="00BD73CF">
        <w:rPr>
          <w:rFonts w:cs="Arial"/>
          <w:rtl/>
        </w:rPr>
        <w:t xml:space="preserve">וקא ראשונה שהיא מדרבנן דנפקא לן מסברא שאסור ליהנות </w:t>
      </w:r>
      <w:r>
        <w:rPr>
          <w:rFonts w:cs="Arial" w:hint="cs"/>
          <w:rtl/>
        </w:rPr>
        <w:t xml:space="preserve">מהעולם הזה </w:t>
      </w:r>
      <w:r w:rsidRPr="00BD73CF">
        <w:rPr>
          <w:rFonts w:cs="Arial"/>
          <w:rtl/>
        </w:rPr>
        <w:t>בלא ברכה</w:t>
      </w:r>
      <w:r>
        <w:rPr>
          <w:rFonts w:cs="Arial" w:hint="cs"/>
          <w:rtl/>
        </w:rPr>
        <w:t>,</w:t>
      </w:r>
      <w:r w:rsidRPr="00BD73CF">
        <w:rPr>
          <w:rFonts w:cs="Arial"/>
          <w:rtl/>
        </w:rPr>
        <w:t xml:space="preserve"> אבל ברכה אחרונה מעין ג' דז' המינין דאורייתא היא</w:t>
      </w:r>
      <w:r w:rsidR="00E50D6B">
        <w:rPr>
          <w:rFonts w:cs="Arial" w:hint="cs"/>
          <w:rtl/>
        </w:rPr>
        <w:t>,</w:t>
      </w:r>
      <w:r w:rsidRPr="00BD73CF">
        <w:rPr>
          <w:rFonts w:cs="Arial"/>
          <w:rtl/>
        </w:rPr>
        <w:t xml:space="preserve"> דמסמיך ליה אקרא</w:t>
      </w:r>
      <w:r w:rsidR="00E50D6B">
        <w:rPr>
          <w:rFonts w:cs="Arial" w:hint="cs"/>
          <w:rtl/>
        </w:rPr>
        <w:t xml:space="preserve">, </w:t>
      </w:r>
      <w:r w:rsidRPr="00BD73CF">
        <w:rPr>
          <w:rFonts w:cs="Arial"/>
          <w:rtl/>
        </w:rPr>
        <w:t xml:space="preserve">וכן נראה מדברי </w:t>
      </w:r>
      <w:r w:rsidR="00E50D6B">
        <w:rPr>
          <w:rFonts w:cs="Arial" w:hint="cs"/>
          <w:rtl/>
        </w:rPr>
        <w:t>הלכות גדולות.''</w:t>
      </w:r>
    </w:p>
    <w:p w14:paraId="3B1D66F7" w14:textId="4AF8B896" w:rsidR="00262351" w:rsidRPr="00AE1825" w:rsidRDefault="007C3DC2" w:rsidP="00577A2E">
      <w:pPr>
        <w:spacing w:after="100"/>
        <w:rPr>
          <w:rFonts w:cs="Arial"/>
          <w:rtl/>
        </w:rPr>
      </w:pPr>
      <w:r>
        <w:rPr>
          <w:rFonts w:cs="Arial" w:hint="cs"/>
          <w:rtl/>
        </w:rPr>
        <w:t xml:space="preserve">ב. </w:t>
      </w:r>
      <w:r w:rsidRPr="00E20124">
        <w:rPr>
          <w:rFonts w:cs="Arial" w:hint="cs"/>
          <w:b/>
          <w:bCs/>
          <w:rtl/>
        </w:rPr>
        <w:t>הרמב''ם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(ברכות ח, יב)</w:t>
      </w:r>
      <w:r>
        <w:rPr>
          <w:rFonts w:cs="Arial"/>
          <w:sz w:val="18"/>
          <w:szCs w:val="18"/>
        </w:rPr>
        <w:t xml:space="preserve"> </w:t>
      </w:r>
      <w:r>
        <w:rPr>
          <w:rFonts w:cs="Arial" w:hint="cs"/>
          <w:rtl/>
        </w:rPr>
        <w:t xml:space="preserve">חלק על שיטתם וסבר שברכת מעין שלוש היא מדרבנן, וכך פסק גם </w:t>
      </w:r>
      <w:r w:rsidRPr="00E20124">
        <w:rPr>
          <w:rFonts w:cs="Arial" w:hint="cs"/>
          <w:b/>
          <w:bCs/>
          <w:rtl/>
        </w:rPr>
        <w:t>רבינו</w:t>
      </w:r>
      <w:r>
        <w:rPr>
          <w:rFonts w:cs="Arial" w:hint="cs"/>
          <w:rtl/>
        </w:rPr>
        <w:t xml:space="preserve"> </w:t>
      </w:r>
      <w:r w:rsidRPr="00E20124">
        <w:rPr>
          <w:rFonts w:cs="Arial" w:hint="cs"/>
          <w:b/>
          <w:bCs/>
          <w:rtl/>
        </w:rPr>
        <w:t>יונה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(לב ע''א בדה''ר)</w:t>
      </w:r>
      <w:r>
        <w:rPr>
          <w:rFonts w:cs="Arial" w:hint="cs"/>
          <w:rtl/>
        </w:rPr>
        <w:t>. את ראיית הרשב''א שהברכה מדאורייתא שכן היא נלמדת מפסוקים הם דחו, לדעתם הפסוקים הינם רק אסמכתא בעלמא, דהיינו פסוקים שחז''ל הביאו רק כדי לבסס את שיטתם.</w:t>
      </w:r>
    </w:p>
    <w:p w14:paraId="02E5B119" w14:textId="3D57D91F" w:rsidR="000A0A52" w:rsidRDefault="00E20124" w:rsidP="00577A2E">
      <w:pPr>
        <w:spacing w:after="100"/>
        <w:rPr>
          <w:rFonts w:cs="Arial"/>
          <w:rtl/>
        </w:rPr>
      </w:pPr>
      <w:r>
        <w:rPr>
          <w:rFonts w:cs="Arial" w:hint="cs"/>
          <w:rtl/>
        </w:rPr>
        <w:t xml:space="preserve">ראיה </w:t>
      </w:r>
      <w:r w:rsidR="00AE1825">
        <w:rPr>
          <w:rFonts w:cs="Arial" w:hint="cs"/>
          <w:rtl/>
        </w:rPr>
        <w:t xml:space="preserve">לשיטתו </w:t>
      </w:r>
      <w:r w:rsidR="00545C1C">
        <w:rPr>
          <w:rFonts w:cs="Arial" w:hint="cs"/>
          <w:rtl/>
        </w:rPr>
        <w:t xml:space="preserve">הביא רבינו יונה, </w:t>
      </w:r>
      <w:r>
        <w:rPr>
          <w:rFonts w:cs="Arial" w:hint="cs"/>
          <w:rtl/>
        </w:rPr>
        <w:t>מגמרא נוספת בברכות</w:t>
      </w:r>
      <w:r w:rsidR="0063511B"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(יב ע''א)</w:t>
      </w:r>
      <w:r w:rsidR="009F3770">
        <w:rPr>
          <w:rFonts w:cs="Arial" w:hint="cs"/>
          <w:rtl/>
        </w:rPr>
        <w:t>. הגמרא אומרת</w:t>
      </w:r>
      <w:r w:rsidR="000E0526">
        <w:rPr>
          <w:rFonts w:cs="Arial" w:hint="cs"/>
          <w:rtl/>
        </w:rPr>
        <w:t>,</w:t>
      </w:r>
      <w:r w:rsidR="0055791E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שאדם </w:t>
      </w:r>
      <w:r w:rsidR="0055791E">
        <w:rPr>
          <w:rFonts w:cs="Arial" w:hint="cs"/>
          <w:rtl/>
        </w:rPr>
        <w:t>ש</w:t>
      </w:r>
      <w:r>
        <w:rPr>
          <w:rFonts w:cs="Arial" w:hint="cs"/>
          <w:rtl/>
        </w:rPr>
        <w:t>בירך בטעות 'ברכת הזן</w:t>
      </w:r>
      <w:r w:rsidR="003C72B8">
        <w:rPr>
          <w:rFonts w:cs="Arial" w:hint="cs"/>
          <w:rtl/>
        </w:rPr>
        <w:t>'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>(הברכה הראשונה בברכת המזון)</w:t>
      </w:r>
      <w:r w:rsidR="0055791E">
        <w:rPr>
          <w:rFonts w:cs="Arial" w:hint="cs"/>
          <w:rtl/>
        </w:rPr>
        <w:t xml:space="preserve"> במקום ברכת מעין שלוש - </w:t>
      </w:r>
      <w:r>
        <w:rPr>
          <w:rFonts w:cs="Arial" w:hint="cs"/>
          <w:rtl/>
        </w:rPr>
        <w:t xml:space="preserve">יצא ידי </w:t>
      </w:r>
      <w:r w:rsidR="00AA570F">
        <w:rPr>
          <w:rFonts w:cs="Arial" w:hint="cs"/>
          <w:rtl/>
        </w:rPr>
        <w:t>חובה</w:t>
      </w:r>
      <w:r>
        <w:rPr>
          <w:rFonts w:cs="Arial" w:hint="cs"/>
          <w:rtl/>
        </w:rPr>
        <w:t>.</w:t>
      </w:r>
      <w:r w:rsidR="003C72B8">
        <w:rPr>
          <w:rFonts w:cs="Arial" w:hint="cs"/>
          <w:rtl/>
        </w:rPr>
        <w:t xml:space="preserve"> </w:t>
      </w:r>
      <w:r w:rsidR="00AB0B3D">
        <w:rPr>
          <w:rFonts w:cs="Arial" w:hint="cs"/>
          <w:rtl/>
        </w:rPr>
        <w:t>אם ברכת מעין שלוש מדאורייתא</w:t>
      </w:r>
      <w:r w:rsidR="0003613A">
        <w:rPr>
          <w:rFonts w:cs="Arial" w:hint="cs"/>
          <w:rtl/>
        </w:rPr>
        <w:t xml:space="preserve"> וכפי שטען הרשב''א</w:t>
      </w:r>
      <w:r w:rsidR="00AB0B3D">
        <w:rPr>
          <w:rFonts w:cs="Arial" w:hint="cs"/>
          <w:rtl/>
        </w:rPr>
        <w:t>, לא היה אפשר לצאת ידי חובה בדיעבד ב</w:t>
      </w:r>
      <w:r w:rsidR="00237981">
        <w:rPr>
          <w:rFonts w:cs="Arial" w:hint="cs"/>
          <w:rtl/>
        </w:rPr>
        <w:t>'</w:t>
      </w:r>
      <w:r w:rsidR="00AB0B3D">
        <w:rPr>
          <w:rFonts w:cs="Arial" w:hint="cs"/>
          <w:rtl/>
        </w:rPr>
        <w:t>ברכ</w:t>
      </w:r>
      <w:r w:rsidR="00237981">
        <w:rPr>
          <w:rFonts w:cs="Arial" w:hint="cs"/>
          <w:rtl/>
        </w:rPr>
        <w:t>ת הזן'</w:t>
      </w:r>
      <w:r w:rsidR="00AB0B3D">
        <w:rPr>
          <w:rFonts w:cs="Arial" w:hint="cs"/>
          <w:rtl/>
        </w:rPr>
        <w:t>, מכיוון שכאשר התורה קובעת נוסח הוא הנוסח הבלעדי</w:t>
      </w:r>
      <w:r w:rsidR="007126E1">
        <w:rPr>
          <w:rFonts w:cs="Arial" w:hint="cs"/>
          <w:rtl/>
        </w:rPr>
        <w:t>,</w:t>
      </w:r>
      <w:r w:rsidR="00AB0B3D">
        <w:rPr>
          <w:rFonts w:cs="Arial" w:hint="cs"/>
          <w:rtl/>
        </w:rPr>
        <w:t xml:space="preserve"> </w:t>
      </w:r>
      <w:r w:rsidR="007126E1">
        <w:rPr>
          <w:rFonts w:cs="Arial" w:hint="cs"/>
          <w:rtl/>
        </w:rPr>
        <w:t>ו</w:t>
      </w:r>
      <w:r w:rsidR="00AB0B3D">
        <w:rPr>
          <w:rFonts w:cs="Arial" w:hint="cs"/>
          <w:rtl/>
        </w:rPr>
        <w:t xml:space="preserve">מוכח </w:t>
      </w:r>
      <w:r w:rsidR="00A71431">
        <w:rPr>
          <w:rFonts w:cs="Arial" w:hint="cs"/>
          <w:rtl/>
        </w:rPr>
        <w:t xml:space="preserve">שתוקפה </w:t>
      </w:r>
      <w:r w:rsidR="00AB0B3D">
        <w:rPr>
          <w:rFonts w:cs="Arial" w:hint="cs"/>
          <w:rtl/>
        </w:rPr>
        <w:t xml:space="preserve">מדרבנן, </w:t>
      </w:r>
      <w:r w:rsidR="00024362">
        <w:rPr>
          <w:rFonts w:cs="Arial" w:hint="cs"/>
          <w:rtl/>
        </w:rPr>
        <w:t>ובלשונו:</w:t>
      </w:r>
    </w:p>
    <w:p w14:paraId="40C7CD6B" w14:textId="3A7DE083" w:rsidR="003C72B8" w:rsidRDefault="00F405D8" w:rsidP="00577A2E">
      <w:pPr>
        <w:spacing w:after="100"/>
        <w:ind w:left="720"/>
        <w:rPr>
          <w:rtl/>
        </w:rPr>
      </w:pPr>
      <w:r>
        <w:rPr>
          <w:rFonts w:hint="cs"/>
          <w:rtl/>
        </w:rPr>
        <w:lastRenderedPageBreak/>
        <w:t>''</w:t>
      </w:r>
      <w:r w:rsidR="003C72B8" w:rsidRPr="003C72B8">
        <w:rPr>
          <w:rtl/>
        </w:rPr>
        <w:t xml:space="preserve">ונראה למורי </w:t>
      </w:r>
      <w:r w:rsidR="003C72B8">
        <w:rPr>
          <w:rFonts w:hint="cs"/>
          <w:rtl/>
        </w:rPr>
        <w:t xml:space="preserve">רבינו יונה, </w:t>
      </w:r>
      <w:r w:rsidR="003C72B8" w:rsidRPr="003C72B8">
        <w:rPr>
          <w:rtl/>
        </w:rPr>
        <w:t>דברכת מעין של</w:t>
      </w:r>
      <w:r w:rsidR="00F92889">
        <w:rPr>
          <w:rFonts w:hint="cs"/>
          <w:rtl/>
        </w:rPr>
        <w:t>ו</w:t>
      </w:r>
      <w:r w:rsidR="003C72B8" w:rsidRPr="003C72B8">
        <w:rPr>
          <w:rtl/>
        </w:rPr>
        <w:t>ש אינה אלא מדרבנן</w:t>
      </w:r>
      <w:r w:rsidR="007D0C87">
        <w:rPr>
          <w:rFonts w:hint="cs"/>
          <w:rtl/>
        </w:rPr>
        <w:t>.</w:t>
      </w:r>
      <w:r w:rsidR="003C72B8" w:rsidRPr="003C72B8">
        <w:rPr>
          <w:rtl/>
        </w:rPr>
        <w:t xml:space="preserve"> ומביא ראיה מדאמרינן</w:t>
      </w:r>
      <w:r w:rsidR="007D0C87">
        <w:rPr>
          <w:rFonts w:hint="cs"/>
          <w:rtl/>
        </w:rPr>
        <w:t>,</w:t>
      </w:r>
      <w:r w:rsidR="003C72B8" w:rsidRPr="003C72B8">
        <w:rPr>
          <w:rtl/>
        </w:rPr>
        <w:t xml:space="preserve"> שאם בירך על התמרים ברכת הזן יצא, ואם איתא </w:t>
      </w:r>
      <w:r w:rsidR="007D0C87">
        <w:rPr>
          <w:rFonts w:hint="cs"/>
          <w:sz w:val="18"/>
          <w:szCs w:val="18"/>
          <w:rtl/>
        </w:rPr>
        <w:t xml:space="preserve">(= ואם תאמר) </w:t>
      </w:r>
      <w:r w:rsidR="003C72B8" w:rsidRPr="003C72B8">
        <w:rPr>
          <w:rtl/>
        </w:rPr>
        <w:t>דברכה אחת מעין שלש היא מן התורה</w:t>
      </w:r>
      <w:r w:rsidR="00695303">
        <w:rPr>
          <w:rFonts w:hint="cs"/>
          <w:rtl/>
        </w:rPr>
        <w:t>,</w:t>
      </w:r>
      <w:r w:rsidR="003C72B8" w:rsidRPr="003C72B8">
        <w:rPr>
          <w:rtl/>
        </w:rPr>
        <w:t xml:space="preserve"> ה</w:t>
      </w:r>
      <w:r w:rsidR="00695303">
        <w:rPr>
          <w:rFonts w:hint="cs"/>
          <w:rtl/>
        </w:rPr>
        <w:t>י</w:t>
      </w:r>
      <w:r w:rsidR="003C72B8" w:rsidRPr="003C72B8">
        <w:rPr>
          <w:rtl/>
        </w:rPr>
        <w:t>אך היה אומר שאם אמר במקומה ברכת הזן יצא</w:t>
      </w:r>
      <w:r w:rsidR="00695303">
        <w:rPr>
          <w:rFonts w:hint="cs"/>
          <w:rtl/>
        </w:rPr>
        <w:t>?!</w:t>
      </w:r>
      <w:r w:rsidR="003C72B8" w:rsidRPr="003C72B8">
        <w:rPr>
          <w:rtl/>
        </w:rPr>
        <w:t xml:space="preserve"> אלא ודאי אינה אלא מדרבנן</w:t>
      </w:r>
      <w:r w:rsidR="00D11A1E">
        <w:rPr>
          <w:rFonts w:hint="cs"/>
          <w:rtl/>
        </w:rPr>
        <w:t>,</w:t>
      </w:r>
      <w:r w:rsidR="003C72B8" w:rsidRPr="003C72B8">
        <w:rPr>
          <w:rtl/>
        </w:rPr>
        <w:t xml:space="preserve"> לפיכך אם אמר במקומה ברכת הזן כיו</w:t>
      </w:r>
      <w:r w:rsidR="000735EF">
        <w:rPr>
          <w:rFonts w:hint="cs"/>
          <w:rtl/>
        </w:rPr>
        <w:t>ו</w:t>
      </w:r>
      <w:r w:rsidR="003C72B8" w:rsidRPr="003C72B8">
        <w:rPr>
          <w:rtl/>
        </w:rPr>
        <w:t>ן שהזכיר ברכת מזון יצא</w:t>
      </w:r>
      <w:r w:rsidR="00D11A1E">
        <w:rPr>
          <w:rFonts w:hint="cs"/>
          <w:rtl/>
        </w:rPr>
        <w:t>.''</w:t>
      </w:r>
    </w:p>
    <w:p w14:paraId="24311F34" w14:textId="71334DCB" w:rsidR="003D3E9A" w:rsidRDefault="003D3E9A" w:rsidP="00577A2E">
      <w:pPr>
        <w:spacing w:after="100"/>
        <w:rPr>
          <w:rtl/>
        </w:rPr>
      </w:pPr>
      <w:r>
        <w:rPr>
          <w:rFonts w:hint="cs"/>
          <w:rtl/>
        </w:rPr>
        <w:t xml:space="preserve">כיצד </w:t>
      </w:r>
      <w:r w:rsidR="00DF225F">
        <w:rPr>
          <w:rFonts w:hint="cs"/>
          <w:rtl/>
        </w:rPr>
        <w:t xml:space="preserve">יישב </w:t>
      </w:r>
      <w:r>
        <w:rPr>
          <w:rFonts w:hint="cs"/>
          <w:rtl/>
        </w:rPr>
        <w:t xml:space="preserve">הרשב''א את קושיית רבינו יונה? </w:t>
      </w:r>
      <w:r w:rsidR="006D611A">
        <w:rPr>
          <w:rFonts w:hint="cs"/>
          <w:rtl/>
        </w:rPr>
        <w:t>נראה שאפשר ליישב</w:t>
      </w:r>
      <w:r w:rsidR="00DF225F">
        <w:rPr>
          <w:rFonts w:hint="cs"/>
          <w:rtl/>
        </w:rPr>
        <w:t xml:space="preserve">ה </w:t>
      </w:r>
      <w:r w:rsidR="006D611A">
        <w:rPr>
          <w:rFonts w:hint="cs"/>
          <w:rtl/>
        </w:rPr>
        <w:t>על פי דברי רש''י</w:t>
      </w:r>
      <w:r w:rsidR="00FA4AEE">
        <w:rPr>
          <w:rFonts w:hint="cs"/>
          <w:rtl/>
        </w:rPr>
        <w:t xml:space="preserve">. </w:t>
      </w:r>
      <w:r w:rsidR="00C45505">
        <w:rPr>
          <w:rFonts w:hint="cs"/>
          <w:rtl/>
        </w:rPr>
        <w:t xml:space="preserve">הגמרא </w:t>
      </w:r>
      <w:r w:rsidR="00942F93">
        <w:rPr>
          <w:rFonts w:hint="cs"/>
          <w:rtl/>
        </w:rPr>
        <w:t>ב</w:t>
      </w:r>
      <w:r w:rsidR="004A1261">
        <w:rPr>
          <w:rFonts w:hint="cs"/>
          <w:rtl/>
        </w:rPr>
        <w:t xml:space="preserve">מסכת </w:t>
      </w:r>
      <w:r w:rsidR="00C45505">
        <w:rPr>
          <w:rFonts w:hint="cs"/>
          <w:rtl/>
        </w:rPr>
        <w:t xml:space="preserve">ברכות </w:t>
      </w:r>
      <w:r w:rsidR="00C45505">
        <w:rPr>
          <w:rFonts w:hint="cs"/>
          <w:sz w:val="18"/>
          <w:szCs w:val="18"/>
          <w:rtl/>
        </w:rPr>
        <w:t>(</w:t>
      </w:r>
      <w:r w:rsidR="00AD5E53">
        <w:rPr>
          <w:rFonts w:hint="cs"/>
          <w:sz w:val="18"/>
          <w:szCs w:val="18"/>
          <w:rtl/>
        </w:rPr>
        <w:t>טז</w:t>
      </w:r>
      <w:r w:rsidR="00C45505">
        <w:rPr>
          <w:rFonts w:hint="cs"/>
          <w:sz w:val="18"/>
          <w:szCs w:val="18"/>
          <w:rtl/>
        </w:rPr>
        <w:t xml:space="preserve"> ע''א)</w:t>
      </w:r>
      <w:r w:rsidR="00C45505">
        <w:rPr>
          <w:rFonts w:hint="cs"/>
          <w:rtl/>
        </w:rPr>
        <w:t xml:space="preserve"> פ</w:t>
      </w:r>
      <w:r w:rsidR="004E2CFE">
        <w:rPr>
          <w:rFonts w:hint="cs"/>
          <w:rtl/>
        </w:rPr>
        <w:t>וסקת, שכדי לא לגזול זמן מבעל הבית</w:t>
      </w:r>
      <w:r w:rsidR="00C45505">
        <w:rPr>
          <w:rFonts w:hint="cs"/>
          <w:rtl/>
        </w:rPr>
        <w:t xml:space="preserve">, חכמים קיצרו </w:t>
      </w:r>
      <w:r w:rsidR="000735EF">
        <w:rPr>
          <w:rFonts w:hint="cs"/>
          <w:rtl/>
        </w:rPr>
        <w:t>ל</w:t>
      </w:r>
      <w:r w:rsidR="004E2CFE">
        <w:rPr>
          <w:rFonts w:hint="cs"/>
          <w:rtl/>
        </w:rPr>
        <w:t>פועלי</w:t>
      </w:r>
      <w:r w:rsidR="000735EF">
        <w:rPr>
          <w:rFonts w:hint="cs"/>
          <w:rtl/>
        </w:rPr>
        <w:t>ם</w:t>
      </w:r>
      <w:r w:rsidR="00C82FE0">
        <w:rPr>
          <w:rFonts w:hint="cs"/>
          <w:rtl/>
        </w:rPr>
        <w:t xml:space="preserve"> את </w:t>
      </w:r>
      <w:r w:rsidR="00C45505">
        <w:rPr>
          <w:rFonts w:hint="cs"/>
          <w:rtl/>
        </w:rPr>
        <w:t>ברכת המזון</w:t>
      </w:r>
      <w:r w:rsidR="006441DC">
        <w:rPr>
          <w:rFonts w:hint="cs"/>
          <w:rtl/>
        </w:rPr>
        <w:t>.</w:t>
      </w:r>
      <w:r w:rsidR="000735EF">
        <w:rPr>
          <w:rFonts w:hint="cs"/>
          <w:rtl/>
        </w:rPr>
        <w:t xml:space="preserve"> </w:t>
      </w:r>
      <w:r w:rsidR="00C45505">
        <w:rPr>
          <w:rFonts w:hint="cs"/>
          <w:rtl/>
        </w:rPr>
        <w:t xml:space="preserve">את ברכת הזן </w:t>
      </w:r>
      <w:r w:rsidR="007F57A6">
        <w:rPr>
          <w:rFonts w:hint="cs"/>
          <w:rtl/>
        </w:rPr>
        <w:t xml:space="preserve">מברכים </w:t>
      </w:r>
      <w:r w:rsidR="00C45505">
        <w:rPr>
          <w:rFonts w:hint="cs"/>
          <w:rtl/>
        </w:rPr>
        <w:t>כ</w:t>
      </w:r>
      <w:r w:rsidR="000735EF">
        <w:rPr>
          <w:rFonts w:hint="cs"/>
          <w:rtl/>
        </w:rPr>
        <w:t>רגיל</w:t>
      </w:r>
      <w:r w:rsidR="00C45505">
        <w:rPr>
          <w:rFonts w:hint="cs"/>
          <w:rtl/>
        </w:rPr>
        <w:t xml:space="preserve">, ואת </w:t>
      </w:r>
      <w:r w:rsidR="000735EF">
        <w:rPr>
          <w:rFonts w:hint="cs"/>
          <w:rtl/>
        </w:rPr>
        <w:t xml:space="preserve">הברכה השלישית </w:t>
      </w:r>
      <w:r w:rsidR="00C45505">
        <w:rPr>
          <w:rFonts w:hint="cs"/>
          <w:rtl/>
        </w:rPr>
        <w:t>ברכת בונה ירושלים</w:t>
      </w:r>
      <w:r w:rsidR="000735EF">
        <w:rPr>
          <w:rFonts w:hint="cs"/>
          <w:rtl/>
        </w:rPr>
        <w:t>,</w:t>
      </w:r>
      <w:r w:rsidR="00C45505">
        <w:rPr>
          <w:rFonts w:hint="cs"/>
          <w:rtl/>
        </w:rPr>
        <w:t xml:space="preserve"> </w:t>
      </w:r>
      <w:r w:rsidR="00533130">
        <w:rPr>
          <w:rFonts w:hint="cs"/>
          <w:rtl/>
        </w:rPr>
        <w:t xml:space="preserve">כוללים </w:t>
      </w:r>
      <w:r w:rsidR="00C45505">
        <w:rPr>
          <w:rFonts w:hint="cs"/>
          <w:rtl/>
        </w:rPr>
        <w:t>בתוך הברכה השניה</w:t>
      </w:r>
      <w:r w:rsidR="00533130">
        <w:rPr>
          <w:rFonts w:hint="cs"/>
          <w:rtl/>
        </w:rPr>
        <w:t xml:space="preserve">, </w:t>
      </w:r>
      <w:r w:rsidR="008D7558">
        <w:rPr>
          <w:rFonts w:hint="cs"/>
          <w:rtl/>
        </w:rPr>
        <w:t>'</w:t>
      </w:r>
      <w:r w:rsidR="00C45505">
        <w:rPr>
          <w:rFonts w:hint="cs"/>
          <w:rtl/>
        </w:rPr>
        <w:t>ברכת הארץ</w:t>
      </w:r>
      <w:r w:rsidR="008D7558">
        <w:rPr>
          <w:rFonts w:hint="cs"/>
          <w:rtl/>
        </w:rPr>
        <w:t>'</w:t>
      </w:r>
      <w:r w:rsidR="00C45505">
        <w:rPr>
          <w:rFonts w:hint="cs"/>
          <w:rtl/>
        </w:rPr>
        <w:t>.</w:t>
      </w:r>
      <w:r w:rsidR="00883467">
        <w:rPr>
          <w:rFonts w:hint="cs"/>
          <w:rtl/>
        </w:rPr>
        <w:t xml:space="preserve"> את הברכה הרביעית </w:t>
      </w:r>
      <w:r w:rsidR="00DE1806">
        <w:rPr>
          <w:rFonts w:hint="cs"/>
          <w:rtl/>
        </w:rPr>
        <w:t>(</w:t>
      </w:r>
      <w:r w:rsidR="00883467">
        <w:rPr>
          <w:rFonts w:hint="cs"/>
          <w:rtl/>
        </w:rPr>
        <w:t>ברכת הטוב והמטיב</w:t>
      </w:r>
      <w:r w:rsidR="00DE1806">
        <w:rPr>
          <w:rFonts w:hint="cs"/>
          <w:rtl/>
        </w:rPr>
        <w:t>)</w:t>
      </w:r>
      <w:r w:rsidR="00883467">
        <w:rPr>
          <w:rFonts w:hint="cs"/>
          <w:rtl/>
        </w:rPr>
        <w:t xml:space="preserve"> שחובתה רק מדרבנן, השמיטו </w:t>
      </w:r>
      <w:r w:rsidR="00F26B42">
        <w:rPr>
          <w:rFonts w:hint="cs"/>
          <w:rtl/>
        </w:rPr>
        <w:t xml:space="preserve">חכמים </w:t>
      </w:r>
      <w:r w:rsidR="00883467">
        <w:rPr>
          <w:rFonts w:hint="cs"/>
          <w:rtl/>
        </w:rPr>
        <w:t>לגמרי.</w:t>
      </w:r>
      <w:r w:rsidR="00C45505">
        <w:rPr>
          <w:rFonts w:hint="cs"/>
          <w:rtl/>
        </w:rPr>
        <w:t xml:space="preserve"> </w:t>
      </w:r>
    </w:p>
    <w:p w14:paraId="0B86DB25" w14:textId="2ED5883B" w:rsidR="003D3EA4" w:rsidRDefault="00A620DD" w:rsidP="00577A2E">
      <w:pPr>
        <w:spacing w:after="100"/>
        <w:rPr>
          <w:rtl/>
        </w:rPr>
      </w:pPr>
      <w:r w:rsidRPr="00A620DD">
        <w:rPr>
          <w:rFonts w:hint="cs"/>
          <w:rtl/>
        </w:rPr>
        <w:t>א.</w:t>
      </w:r>
      <w:r>
        <w:rPr>
          <w:rFonts w:hint="cs"/>
          <w:b/>
          <w:bCs/>
          <w:rtl/>
        </w:rPr>
        <w:t xml:space="preserve"> </w:t>
      </w:r>
      <w:r w:rsidR="00C45505" w:rsidRPr="00A620DD">
        <w:rPr>
          <w:rFonts w:hint="cs"/>
          <w:b/>
          <w:bCs/>
          <w:rtl/>
        </w:rPr>
        <w:t>התוספות</w:t>
      </w:r>
      <w:r w:rsidR="00C45505">
        <w:rPr>
          <w:rFonts w:hint="cs"/>
          <w:rtl/>
        </w:rPr>
        <w:t xml:space="preserve"> במקום </w:t>
      </w:r>
      <w:r w:rsidR="00C45505">
        <w:rPr>
          <w:rFonts w:hint="cs"/>
          <w:sz w:val="18"/>
          <w:szCs w:val="18"/>
          <w:rtl/>
        </w:rPr>
        <w:t>(ד''ה וחותם)</w:t>
      </w:r>
      <w:r w:rsidR="00C45505">
        <w:rPr>
          <w:rFonts w:hint="cs"/>
          <w:rtl/>
        </w:rPr>
        <w:t xml:space="preserve"> הקשו,</w:t>
      </w:r>
      <w:r>
        <w:rPr>
          <w:rFonts w:hint="cs"/>
          <w:rtl/>
        </w:rPr>
        <w:t xml:space="preserve"> כיצד </w:t>
      </w:r>
      <w:r w:rsidR="00883467">
        <w:rPr>
          <w:rFonts w:hint="cs"/>
          <w:rtl/>
        </w:rPr>
        <w:t>חכמים שינו את נוסח ברכת המזון?</w:t>
      </w:r>
      <w:r w:rsidR="00FE1E46">
        <w:rPr>
          <w:rFonts w:hint="cs"/>
          <w:rtl/>
        </w:rPr>
        <w:t>!</w:t>
      </w:r>
      <w:r w:rsidR="00883467">
        <w:t xml:space="preserve"> </w:t>
      </w:r>
      <w:r w:rsidR="00883467">
        <w:rPr>
          <w:rFonts w:hint="cs"/>
          <w:rtl/>
        </w:rPr>
        <w:t xml:space="preserve">הרי </w:t>
      </w:r>
      <w:r w:rsidR="004E2CFE">
        <w:rPr>
          <w:rFonts w:hint="cs"/>
          <w:rtl/>
        </w:rPr>
        <w:t>זו</w:t>
      </w:r>
      <w:r w:rsidR="00883467">
        <w:rPr>
          <w:rFonts w:hint="cs"/>
          <w:rtl/>
        </w:rPr>
        <w:t xml:space="preserve"> ברכה מדאורייתא, וחכמים לא יכולים לעקור דיני</w:t>
      </w:r>
      <w:r w:rsidR="00C55151">
        <w:rPr>
          <w:rFonts w:hint="cs"/>
          <w:rtl/>
        </w:rPr>
        <w:t>ם</w:t>
      </w:r>
      <w:r w:rsidR="00883467">
        <w:rPr>
          <w:rFonts w:hint="cs"/>
          <w:rtl/>
        </w:rPr>
        <w:t xml:space="preserve"> </w:t>
      </w:r>
      <w:r w:rsidR="00C55151">
        <w:rPr>
          <w:rFonts w:hint="cs"/>
          <w:rtl/>
        </w:rPr>
        <w:t>מ</w:t>
      </w:r>
      <w:r w:rsidR="004E2CFE">
        <w:rPr>
          <w:rFonts w:hint="cs"/>
          <w:rtl/>
        </w:rPr>
        <w:t xml:space="preserve">דאורייתא! </w:t>
      </w:r>
      <w:r w:rsidR="00833E2E">
        <w:rPr>
          <w:rFonts w:hint="cs"/>
          <w:rtl/>
        </w:rPr>
        <w:t xml:space="preserve">הם </w:t>
      </w:r>
      <w:r w:rsidR="00883467">
        <w:rPr>
          <w:rFonts w:hint="cs"/>
          <w:rtl/>
        </w:rPr>
        <w:t xml:space="preserve">תירצו, </w:t>
      </w:r>
      <w:r w:rsidR="008351C9">
        <w:rPr>
          <w:rFonts w:hint="cs"/>
          <w:rtl/>
        </w:rPr>
        <w:t>ש</w:t>
      </w:r>
      <w:r w:rsidR="004E2CFE">
        <w:rPr>
          <w:rFonts w:hint="cs"/>
          <w:rtl/>
        </w:rPr>
        <w:t>אכן</w:t>
      </w:r>
      <w:r w:rsidR="008351C9">
        <w:rPr>
          <w:rFonts w:hint="cs"/>
          <w:rtl/>
        </w:rPr>
        <w:t xml:space="preserve"> בדרך כלל אי אפשר</w:t>
      </w:r>
      <w:r w:rsidR="004E2CFE">
        <w:rPr>
          <w:rFonts w:hint="cs"/>
          <w:rtl/>
        </w:rPr>
        <w:t xml:space="preserve"> לשנות את מטבע הברכה</w:t>
      </w:r>
      <w:r w:rsidR="008351C9">
        <w:rPr>
          <w:rFonts w:hint="cs"/>
          <w:rtl/>
        </w:rPr>
        <w:t xml:space="preserve">, אבל מכיוון שלולא התקנה </w:t>
      </w:r>
      <w:r w:rsidR="00AD5E53">
        <w:rPr>
          <w:rFonts w:hint="cs"/>
          <w:rtl/>
        </w:rPr>
        <w:t>בעלי העסקים לא היו רוצים להעסיק פועלים</w:t>
      </w:r>
      <w:r w:rsidR="00BC2949">
        <w:rPr>
          <w:rFonts w:hint="cs"/>
          <w:rtl/>
        </w:rPr>
        <w:t xml:space="preserve"> כלל</w:t>
      </w:r>
      <w:r w:rsidR="00AD5E53">
        <w:rPr>
          <w:rFonts w:hint="cs"/>
          <w:rtl/>
        </w:rPr>
        <w:t xml:space="preserve">, באופן חריג עקרו </w:t>
      </w:r>
      <w:r w:rsidR="004E2CFE">
        <w:rPr>
          <w:rFonts w:hint="cs"/>
          <w:rtl/>
        </w:rPr>
        <w:t xml:space="preserve">חכמים </w:t>
      </w:r>
      <w:r w:rsidR="00AD5E53">
        <w:rPr>
          <w:rFonts w:hint="cs"/>
          <w:rtl/>
        </w:rPr>
        <w:t xml:space="preserve">דבר מדאורייתא </w:t>
      </w:r>
      <w:r w:rsidR="00AD5E53">
        <w:rPr>
          <w:rFonts w:hint="cs"/>
          <w:sz w:val="18"/>
          <w:szCs w:val="18"/>
          <w:rtl/>
        </w:rPr>
        <w:t>(</w:t>
      </w:r>
      <w:r w:rsidR="00C31DB9">
        <w:rPr>
          <w:rFonts w:hint="cs"/>
          <w:sz w:val="18"/>
          <w:szCs w:val="18"/>
          <w:rtl/>
        </w:rPr>
        <w:t>ו</w:t>
      </w:r>
      <w:r w:rsidR="00AD5E53">
        <w:rPr>
          <w:rFonts w:hint="cs"/>
          <w:sz w:val="18"/>
          <w:szCs w:val="18"/>
          <w:rtl/>
        </w:rPr>
        <w:t xml:space="preserve">עיין </w:t>
      </w:r>
      <w:r w:rsidR="00AD5E53" w:rsidRPr="00C31DB9">
        <w:rPr>
          <w:rFonts w:hint="cs"/>
          <w:b/>
          <w:bCs/>
          <w:sz w:val="18"/>
          <w:szCs w:val="18"/>
          <w:rtl/>
        </w:rPr>
        <w:t>בתוספות</w:t>
      </w:r>
      <w:r w:rsidR="004E2CFE">
        <w:rPr>
          <w:rFonts w:hint="cs"/>
          <w:sz w:val="18"/>
          <w:szCs w:val="18"/>
          <w:rtl/>
        </w:rPr>
        <w:t xml:space="preserve"> יבמות פח ע''א </w:t>
      </w:r>
      <w:r w:rsidR="00AD5E53">
        <w:rPr>
          <w:rFonts w:hint="cs"/>
          <w:sz w:val="18"/>
          <w:szCs w:val="18"/>
          <w:rtl/>
        </w:rPr>
        <w:t>ד''ה מתוך)</w:t>
      </w:r>
      <w:r w:rsidR="00AD5E53">
        <w:rPr>
          <w:rFonts w:hint="cs"/>
          <w:rtl/>
        </w:rPr>
        <w:t>.</w:t>
      </w:r>
    </w:p>
    <w:p w14:paraId="4F91D855" w14:textId="1E2DB858" w:rsidR="00C45505" w:rsidRDefault="003D3EA4" w:rsidP="00577A2E">
      <w:pPr>
        <w:spacing w:after="100"/>
        <w:rPr>
          <w:rtl/>
        </w:rPr>
      </w:pPr>
      <w:r w:rsidRPr="003D3EA4">
        <w:rPr>
          <w:rFonts w:hint="cs"/>
          <w:rtl/>
        </w:rPr>
        <w:t xml:space="preserve">ב. </w:t>
      </w:r>
      <w:r>
        <w:rPr>
          <w:rFonts w:hint="cs"/>
          <w:rtl/>
        </w:rPr>
        <w:t>לעומת זאת</w:t>
      </w:r>
      <w:r w:rsidR="004E2CFE">
        <w:rPr>
          <w:rFonts w:hint="cs"/>
          <w:rtl/>
        </w:rPr>
        <w:t>,</w:t>
      </w:r>
      <w:r>
        <w:rPr>
          <w:rFonts w:hint="cs"/>
          <w:rtl/>
        </w:rPr>
        <w:t xml:space="preserve"> מדברי </w:t>
      </w:r>
      <w:r w:rsidRPr="003D3EA4">
        <w:rPr>
          <w:rFonts w:hint="cs"/>
          <w:b/>
          <w:bCs/>
          <w:rtl/>
        </w:rPr>
        <w:t>רש''י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(ד''ה וכוללין) </w:t>
      </w:r>
      <w:r>
        <w:rPr>
          <w:rFonts w:hint="cs"/>
          <w:rtl/>
        </w:rPr>
        <w:t xml:space="preserve">נראה, שהוא </w:t>
      </w:r>
      <w:r w:rsidR="00DC351F">
        <w:rPr>
          <w:rFonts w:hint="cs"/>
          <w:rtl/>
        </w:rPr>
        <w:t xml:space="preserve">כלל </w:t>
      </w:r>
      <w:r>
        <w:rPr>
          <w:rFonts w:hint="cs"/>
          <w:rtl/>
        </w:rPr>
        <w:t>לא התקשה בקושיית התוספות</w:t>
      </w:r>
      <w:r w:rsidR="00A8463D">
        <w:rPr>
          <w:rFonts w:hint="cs"/>
          <w:rtl/>
        </w:rPr>
        <w:t xml:space="preserve"> כיצד חכמים עקרו דין תורה</w:t>
      </w:r>
      <w:r w:rsidR="0016525F">
        <w:rPr>
          <w:rFonts w:hint="cs"/>
          <w:rtl/>
        </w:rPr>
        <w:t xml:space="preserve">. בטעם הדבר ביאר </w:t>
      </w:r>
      <w:r w:rsidRPr="003D3EA4">
        <w:rPr>
          <w:rFonts w:hint="cs"/>
          <w:b/>
          <w:bCs/>
          <w:rtl/>
        </w:rPr>
        <w:t>המגן</w:t>
      </w:r>
      <w:r>
        <w:rPr>
          <w:rFonts w:hint="cs"/>
          <w:rtl/>
        </w:rPr>
        <w:t xml:space="preserve"> </w:t>
      </w:r>
      <w:r w:rsidRPr="003D3EA4">
        <w:rPr>
          <w:rFonts w:hint="cs"/>
          <w:b/>
          <w:bCs/>
          <w:rtl/>
        </w:rPr>
        <w:t>אברהם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(קצא, א)</w:t>
      </w:r>
      <w:r w:rsidR="0016525F">
        <w:rPr>
          <w:rFonts w:hint="cs"/>
          <w:rtl/>
        </w:rPr>
        <w:t>,</w:t>
      </w:r>
      <w:r>
        <w:rPr>
          <w:rFonts w:hint="cs"/>
          <w:sz w:val="18"/>
          <w:szCs w:val="18"/>
          <w:rtl/>
        </w:rPr>
        <w:t xml:space="preserve"> </w:t>
      </w:r>
      <w:r w:rsidR="006F474D">
        <w:rPr>
          <w:rFonts w:hint="cs"/>
          <w:rtl/>
        </w:rPr>
        <w:t>שלדעת רש''י מדאורייתא יש חובה להזכיר</w:t>
      </w:r>
      <w:r w:rsidR="00DC351F">
        <w:rPr>
          <w:rFonts w:hint="cs"/>
          <w:rtl/>
        </w:rPr>
        <w:t xml:space="preserve"> רק</w:t>
      </w:r>
      <w:r w:rsidR="006F474D">
        <w:rPr>
          <w:rFonts w:hint="cs"/>
          <w:rtl/>
        </w:rPr>
        <w:t xml:space="preserve"> את </w:t>
      </w:r>
      <w:r w:rsidR="00DC351F">
        <w:rPr>
          <w:rFonts w:hint="cs"/>
          <w:rtl/>
        </w:rPr>
        <w:t>העקרונות</w:t>
      </w:r>
      <w:r w:rsidR="000D6A5A">
        <w:rPr>
          <w:rFonts w:hint="cs"/>
          <w:rtl/>
        </w:rPr>
        <w:t xml:space="preserve"> שכלולים בשלושת הברכות,</w:t>
      </w:r>
      <w:r w:rsidR="000A2277">
        <w:rPr>
          <w:rFonts w:hint="cs"/>
          <w:rtl/>
        </w:rPr>
        <w:t xml:space="preserve"> </w:t>
      </w:r>
      <w:r w:rsidR="00797D74">
        <w:rPr>
          <w:rFonts w:hint="cs"/>
          <w:rtl/>
        </w:rPr>
        <w:t>ו</w:t>
      </w:r>
      <w:r w:rsidR="000A2277">
        <w:rPr>
          <w:rFonts w:hint="cs"/>
          <w:rtl/>
        </w:rPr>
        <w:t>נוסח הברכה רק מדרבנן.</w:t>
      </w:r>
      <w:r w:rsidR="00762067">
        <w:rPr>
          <w:rFonts w:hint="cs"/>
          <w:rtl/>
        </w:rPr>
        <w:t xml:space="preserve"> לכן </w:t>
      </w:r>
      <w:r w:rsidR="000C105C">
        <w:rPr>
          <w:rFonts w:hint="cs"/>
          <w:rtl/>
        </w:rPr>
        <w:t>כאשר חז''ל קבעו שיש לכלול את שלושת הברכות בשתי ברכות, הם לא עקרו דין מהתורה.</w:t>
      </w:r>
    </w:p>
    <w:p w14:paraId="29251011" w14:textId="75C4C83B" w:rsidR="004833F1" w:rsidRPr="003D3EA4" w:rsidRDefault="004833F1" w:rsidP="00577A2E">
      <w:pPr>
        <w:spacing w:after="100"/>
        <w:rPr>
          <w:rtl/>
        </w:rPr>
      </w:pPr>
      <w:r>
        <w:rPr>
          <w:rFonts w:hint="cs"/>
          <w:rtl/>
        </w:rPr>
        <w:t>על פי דבר</w:t>
      </w:r>
      <w:r w:rsidR="000655BE">
        <w:rPr>
          <w:rFonts w:hint="cs"/>
          <w:rtl/>
        </w:rPr>
        <w:t>יו</w:t>
      </w:r>
      <w:r>
        <w:rPr>
          <w:rFonts w:hint="cs"/>
          <w:rtl/>
        </w:rPr>
        <w:t xml:space="preserve"> </w:t>
      </w:r>
      <w:r w:rsidR="000655BE">
        <w:rPr>
          <w:rFonts w:hint="cs"/>
          <w:rtl/>
        </w:rPr>
        <w:t xml:space="preserve">מיושבת </w:t>
      </w:r>
      <w:r>
        <w:rPr>
          <w:rFonts w:hint="cs"/>
          <w:rtl/>
        </w:rPr>
        <w:t>קושיית רבינו יונה</w:t>
      </w:r>
      <w:r w:rsidR="003824F3">
        <w:rPr>
          <w:rFonts w:hint="cs"/>
          <w:rtl/>
        </w:rPr>
        <w:t>, כיצד אפשר לטעון שברכת מעין שלוש מדאורייתא אם יוצאים ידי חובה בדיעבד בברכת הזן</w:t>
      </w:r>
      <w:r w:rsidR="00914E87">
        <w:rPr>
          <w:rFonts w:hint="cs"/>
          <w:rtl/>
        </w:rPr>
        <w:t xml:space="preserve">. ייתכן שרק העקרונות במעין שלוש מדאורייתא, והנוסח מדרבנן. </w:t>
      </w:r>
      <w:r w:rsidR="00767614">
        <w:rPr>
          <w:rFonts w:hint="cs"/>
          <w:rtl/>
        </w:rPr>
        <w:t xml:space="preserve">לכן </w:t>
      </w:r>
      <w:r w:rsidR="00914E87">
        <w:rPr>
          <w:rFonts w:hint="cs"/>
          <w:rtl/>
        </w:rPr>
        <w:t xml:space="preserve">אם </w:t>
      </w:r>
      <w:r w:rsidR="00767614">
        <w:rPr>
          <w:rFonts w:hint="cs"/>
          <w:rtl/>
        </w:rPr>
        <w:t xml:space="preserve">אדם בירך </w:t>
      </w:r>
      <w:r w:rsidR="000149AA">
        <w:rPr>
          <w:rFonts w:hint="cs"/>
          <w:rtl/>
        </w:rPr>
        <w:t>'</w:t>
      </w:r>
      <w:r w:rsidR="00767614">
        <w:rPr>
          <w:rFonts w:hint="cs"/>
          <w:rtl/>
        </w:rPr>
        <w:t>ברכת הזן</w:t>
      </w:r>
      <w:r w:rsidR="000149AA">
        <w:rPr>
          <w:rFonts w:hint="cs"/>
          <w:rtl/>
        </w:rPr>
        <w:t>'</w:t>
      </w:r>
      <w:r w:rsidR="00767614">
        <w:rPr>
          <w:rFonts w:hint="cs"/>
          <w:rtl/>
        </w:rPr>
        <w:t xml:space="preserve"> </w:t>
      </w:r>
      <w:r w:rsidR="00DC2391">
        <w:rPr>
          <w:rFonts w:hint="cs"/>
          <w:rtl/>
        </w:rPr>
        <w:t>ו</w:t>
      </w:r>
      <w:r w:rsidR="00767614">
        <w:rPr>
          <w:rFonts w:hint="cs"/>
          <w:rtl/>
        </w:rPr>
        <w:t xml:space="preserve">הזכיר את </w:t>
      </w:r>
      <w:r w:rsidR="00914E87">
        <w:rPr>
          <w:rFonts w:hint="cs"/>
          <w:rtl/>
        </w:rPr>
        <w:t xml:space="preserve">העקרונות </w:t>
      </w:r>
      <w:r w:rsidR="00DC2391">
        <w:rPr>
          <w:rFonts w:hint="cs"/>
          <w:rtl/>
        </w:rPr>
        <w:t>ה</w:t>
      </w:r>
      <w:r w:rsidR="00767614">
        <w:rPr>
          <w:rFonts w:hint="cs"/>
          <w:rtl/>
        </w:rPr>
        <w:t>כלולים בברכת מעין שלוש הוא יצא מדאורייתא ידי חובה, ו</w:t>
      </w:r>
      <w:r w:rsidR="00DC2391">
        <w:rPr>
          <w:rFonts w:hint="cs"/>
          <w:rtl/>
        </w:rPr>
        <w:t xml:space="preserve">את שינוי הנוסח </w:t>
      </w:r>
      <w:r w:rsidR="000E0526">
        <w:rPr>
          <w:rFonts w:hint="cs"/>
          <w:rtl/>
        </w:rPr>
        <w:t xml:space="preserve">שתוקפו רק </w:t>
      </w:r>
      <w:r w:rsidR="00DC2391">
        <w:rPr>
          <w:rFonts w:hint="cs"/>
          <w:rtl/>
        </w:rPr>
        <w:t>מדרבנן</w:t>
      </w:r>
      <w:r w:rsidR="000E0526">
        <w:rPr>
          <w:rFonts w:hint="cs"/>
          <w:rtl/>
        </w:rPr>
        <w:t>,</w:t>
      </w:r>
      <w:r w:rsidR="00DC2391">
        <w:rPr>
          <w:rFonts w:hint="cs"/>
          <w:rtl/>
        </w:rPr>
        <w:t xml:space="preserve"> ח</w:t>
      </w:r>
      <w:r w:rsidR="00767614">
        <w:rPr>
          <w:rFonts w:hint="cs"/>
          <w:rtl/>
        </w:rPr>
        <w:t>כמים יכולים לעקור.</w:t>
      </w:r>
    </w:p>
    <w:p w14:paraId="0DE63831" w14:textId="77777777" w:rsidR="00790CA4" w:rsidRDefault="00790CA4" w:rsidP="00577A2E">
      <w:pPr>
        <w:spacing w:after="100"/>
        <w:rPr>
          <w:u w:val="single"/>
          <w:rtl/>
        </w:rPr>
      </w:pPr>
      <w:r>
        <w:rPr>
          <w:rFonts w:hint="cs"/>
          <w:u w:val="single"/>
          <w:rtl/>
        </w:rPr>
        <w:t>להלכה</w:t>
      </w:r>
    </w:p>
    <w:p w14:paraId="146BE8D9" w14:textId="0FC8D965" w:rsidR="008A4AEC" w:rsidRDefault="00790CA4" w:rsidP="00577A2E">
      <w:pPr>
        <w:spacing w:after="100"/>
        <w:rPr>
          <w:rtl/>
        </w:rPr>
      </w:pPr>
      <w:r>
        <w:rPr>
          <w:rFonts w:hint="cs"/>
          <w:rtl/>
        </w:rPr>
        <w:t xml:space="preserve">להלכה צעד </w:t>
      </w:r>
      <w:r w:rsidRPr="00790CA4">
        <w:rPr>
          <w:rFonts w:hint="cs"/>
          <w:b/>
          <w:bCs/>
          <w:rtl/>
        </w:rPr>
        <w:t>השולחן</w:t>
      </w:r>
      <w:r>
        <w:rPr>
          <w:rFonts w:hint="cs"/>
          <w:rtl/>
        </w:rPr>
        <w:t xml:space="preserve"> </w:t>
      </w:r>
      <w:r w:rsidRPr="00790CA4">
        <w:rPr>
          <w:rFonts w:hint="cs"/>
          <w:b/>
          <w:bCs/>
          <w:rtl/>
        </w:rPr>
        <w:t>ערוך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(רט, ג) </w:t>
      </w:r>
      <w:r>
        <w:rPr>
          <w:rFonts w:hint="cs"/>
          <w:rtl/>
        </w:rPr>
        <w:t>בעקבות הרמב''ם, ופסק שברכת מעין שלוש היא מדרבנן</w:t>
      </w:r>
      <w:r w:rsidR="00E7514E">
        <w:rPr>
          <w:rFonts w:hint="cs"/>
          <w:rtl/>
        </w:rPr>
        <w:t xml:space="preserve">, ולכן </w:t>
      </w:r>
      <w:r w:rsidR="00914E87">
        <w:rPr>
          <w:rFonts w:hint="cs"/>
          <w:rtl/>
        </w:rPr>
        <w:t>במקרה בו</w:t>
      </w:r>
      <w:r w:rsidR="00CD513B">
        <w:rPr>
          <w:rFonts w:hint="cs"/>
          <w:rtl/>
        </w:rPr>
        <w:t xml:space="preserve"> יש ספק </w:t>
      </w:r>
      <w:r w:rsidR="00E7514E">
        <w:rPr>
          <w:rFonts w:hint="cs"/>
          <w:rtl/>
        </w:rPr>
        <w:t xml:space="preserve">אם </w:t>
      </w:r>
      <w:r w:rsidR="00CD513B">
        <w:rPr>
          <w:rFonts w:hint="cs"/>
          <w:rtl/>
        </w:rPr>
        <w:t xml:space="preserve">ברכו </w:t>
      </w:r>
      <w:r w:rsidR="00E7514E">
        <w:rPr>
          <w:rFonts w:hint="cs"/>
          <w:rtl/>
        </w:rPr>
        <w:t>ברכת מעין שלוש</w:t>
      </w:r>
      <w:r w:rsidR="00914E87">
        <w:rPr>
          <w:rFonts w:hint="cs"/>
          <w:rtl/>
        </w:rPr>
        <w:t xml:space="preserve"> - </w:t>
      </w:r>
      <w:r w:rsidR="00CD513B">
        <w:rPr>
          <w:rFonts w:hint="cs"/>
          <w:rtl/>
        </w:rPr>
        <w:t xml:space="preserve">אין לברך אותה </w:t>
      </w:r>
      <w:r w:rsidR="00E7514E">
        <w:rPr>
          <w:rFonts w:hint="cs"/>
          <w:rtl/>
        </w:rPr>
        <w:t>שוב</w:t>
      </w:r>
      <w:r w:rsidR="00914E87">
        <w:rPr>
          <w:rFonts w:hint="cs"/>
          <w:rtl/>
        </w:rPr>
        <w:t xml:space="preserve">. </w:t>
      </w:r>
      <w:r>
        <w:rPr>
          <w:rFonts w:hint="cs"/>
          <w:rtl/>
        </w:rPr>
        <w:t>אמנם</w:t>
      </w:r>
      <w:r w:rsidR="00DC2391">
        <w:rPr>
          <w:rFonts w:hint="cs"/>
          <w:rtl/>
        </w:rPr>
        <w:t>,</w:t>
      </w:r>
      <w:r w:rsidR="00914E87">
        <w:rPr>
          <w:rFonts w:hint="cs"/>
          <w:rtl/>
        </w:rPr>
        <w:t xml:space="preserve"> מכיוון</w:t>
      </w:r>
      <w:r>
        <w:rPr>
          <w:rFonts w:hint="cs"/>
          <w:rtl/>
        </w:rPr>
        <w:t xml:space="preserve"> </w:t>
      </w:r>
      <w:r w:rsidR="00914E87">
        <w:rPr>
          <w:rFonts w:hint="cs"/>
          <w:rtl/>
        </w:rPr>
        <w:t>ש</w:t>
      </w:r>
      <w:r>
        <w:rPr>
          <w:rFonts w:hint="cs"/>
          <w:rtl/>
        </w:rPr>
        <w:t xml:space="preserve">כפי שראינו, לא מעט ראשונים סוברים שברכת </w:t>
      </w:r>
      <w:r w:rsidR="00E7514E">
        <w:rPr>
          <w:rFonts w:hint="cs"/>
          <w:rtl/>
        </w:rPr>
        <w:t>מעין שלוש היא מדאורייתא, לכן האחרונים</w:t>
      </w:r>
      <w:r w:rsidR="00065848">
        <w:rPr>
          <w:rFonts w:hint="cs"/>
          <w:rtl/>
        </w:rPr>
        <w:t xml:space="preserve"> המליצו,</w:t>
      </w:r>
      <w:r w:rsidR="00E7514E">
        <w:rPr>
          <w:rFonts w:hint="cs"/>
          <w:rtl/>
        </w:rPr>
        <w:t xml:space="preserve"> ש</w:t>
      </w:r>
      <w:r w:rsidR="00DC2391">
        <w:rPr>
          <w:rFonts w:hint="cs"/>
          <w:rtl/>
        </w:rPr>
        <w:t>ה</w:t>
      </w:r>
      <w:r w:rsidR="00E7514E">
        <w:rPr>
          <w:rFonts w:hint="cs"/>
          <w:rtl/>
        </w:rPr>
        <w:t xml:space="preserve">מסתפק אם בירך ברכת מעין שלוש, מן הראוי שיאכל עוד </w:t>
      </w:r>
      <w:r w:rsidR="00840AEE">
        <w:rPr>
          <w:rFonts w:hint="cs"/>
          <w:rtl/>
        </w:rPr>
        <w:t>מאכל שברכתו מעין שלוש, וכך י</w:t>
      </w:r>
      <w:r w:rsidR="00962C38">
        <w:rPr>
          <w:rFonts w:hint="cs"/>
          <w:rtl/>
        </w:rPr>
        <w:t>ו</w:t>
      </w:r>
      <w:r w:rsidR="00840AEE">
        <w:rPr>
          <w:rFonts w:hint="cs"/>
          <w:rtl/>
        </w:rPr>
        <w:t>כל לברך בוודאי מעין שלוש</w:t>
      </w:r>
      <w:r w:rsidR="00DC2391">
        <w:rPr>
          <w:rFonts w:hint="cs"/>
          <w:rtl/>
        </w:rPr>
        <w:t xml:space="preserve"> ולפטור גם את הברכה ש</w:t>
      </w:r>
      <w:r w:rsidR="004A1261">
        <w:rPr>
          <w:rFonts w:hint="cs"/>
          <w:rtl/>
        </w:rPr>
        <w:t xml:space="preserve">הסתפק </w:t>
      </w:r>
      <w:r w:rsidR="00DC2391">
        <w:rPr>
          <w:rFonts w:hint="cs"/>
          <w:rtl/>
        </w:rPr>
        <w:t>לגביה</w:t>
      </w:r>
      <w:r w:rsidR="008A4AEC">
        <w:rPr>
          <w:rFonts w:hint="cs"/>
          <w:rtl/>
        </w:rPr>
        <w:t xml:space="preserve">, ובלשון </w:t>
      </w:r>
      <w:r w:rsidR="008A4AEC" w:rsidRPr="00E91BF0">
        <w:rPr>
          <w:rFonts w:hint="cs"/>
          <w:b/>
          <w:bCs/>
          <w:rtl/>
        </w:rPr>
        <w:t>המשנה</w:t>
      </w:r>
      <w:r w:rsidR="008A4AEC">
        <w:rPr>
          <w:rFonts w:hint="cs"/>
          <w:rtl/>
        </w:rPr>
        <w:t xml:space="preserve"> </w:t>
      </w:r>
      <w:r w:rsidR="008A4AEC" w:rsidRPr="00E91BF0">
        <w:rPr>
          <w:rFonts w:hint="cs"/>
          <w:b/>
          <w:bCs/>
          <w:rtl/>
        </w:rPr>
        <w:t>ברורה</w:t>
      </w:r>
      <w:r w:rsidR="008A4AEC">
        <w:rPr>
          <w:rFonts w:hint="cs"/>
          <w:rtl/>
        </w:rPr>
        <w:t xml:space="preserve"> </w:t>
      </w:r>
      <w:r w:rsidR="008A4AEC">
        <w:rPr>
          <w:rFonts w:hint="cs"/>
          <w:sz w:val="18"/>
          <w:szCs w:val="18"/>
          <w:rtl/>
        </w:rPr>
        <w:t>(</w:t>
      </w:r>
      <w:r w:rsidR="000D26BE">
        <w:rPr>
          <w:rFonts w:hint="cs"/>
          <w:sz w:val="18"/>
          <w:szCs w:val="18"/>
          <w:rtl/>
        </w:rPr>
        <w:t>שם,</w:t>
      </w:r>
      <w:r w:rsidR="008A4AEC">
        <w:rPr>
          <w:rFonts w:hint="cs"/>
          <w:sz w:val="18"/>
          <w:szCs w:val="18"/>
          <w:rtl/>
        </w:rPr>
        <w:t xml:space="preserve"> י)</w:t>
      </w:r>
      <w:r w:rsidR="008A4AEC">
        <w:rPr>
          <w:rFonts w:hint="cs"/>
          <w:rtl/>
        </w:rPr>
        <w:t xml:space="preserve">: </w:t>
      </w:r>
    </w:p>
    <w:p w14:paraId="0AD07F90" w14:textId="77777777" w:rsidR="008A4AEC" w:rsidRDefault="008A4AEC" w:rsidP="00577A2E">
      <w:pPr>
        <w:spacing w:after="100"/>
        <w:ind w:left="720"/>
        <w:rPr>
          <w:rtl/>
        </w:rPr>
      </w:pPr>
      <w:r>
        <w:rPr>
          <w:rFonts w:cs="Arial" w:hint="cs"/>
          <w:rtl/>
        </w:rPr>
        <w:t>''</w:t>
      </w:r>
      <w:r w:rsidRPr="008A4AEC">
        <w:rPr>
          <w:rFonts w:cs="Arial" w:hint="cs"/>
          <w:rtl/>
        </w:rPr>
        <w:t>והנה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מהמחבר</w:t>
      </w:r>
      <w:r w:rsidRPr="008A4AEC">
        <w:rPr>
          <w:rFonts w:cs="Arial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(= </w:t>
      </w:r>
      <w:r w:rsidR="00403DF3">
        <w:rPr>
          <w:rFonts w:cs="Arial" w:hint="cs"/>
          <w:sz w:val="18"/>
          <w:szCs w:val="18"/>
          <w:rtl/>
        </w:rPr>
        <w:t>ה</w:t>
      </w:r>
      <w:r>
        <w:rPr>
          <w:rFonts w:cs="Arial" w:hint="cs"/>
          <w:sz w:val="18"/>
          <w:szCs w:val="18"/>
          <w:rtl/>
        </w:rPr>
        <w:t xml:space="preserve">שולחן ערוך) </w:t>
      </w:r>
      <w:r w:rsidRPr="008A4AEC">
        <w:rPr>
          <w:rFonts w:cs="Arial" w:hint="cs"/>
          <w:rtl/>
        </w:rPr>
        <w:t>משמע</w:t>
      </w:r>
      <w:r w:rsidRPr="008A4AEC">
        <w:rPr>
          <w:rFonts w:cs="Arial"/>
          <w:rtl/>
        </w:rPr>
        <w:t xml:space="preserve"> </w:t>
      </w:r>
      <w:r w:rsidR="00403DF3">
        <w:rPr>
          <w:rFonts w:cs="Arial" w:hint="cs"/>
          <w:rtl/>
        </w:rPr>
        <w:t xml:space="preserve">שפסק </w:t>
      </w:r>
      <w:r w:rsidRPr="008A4AEC">
        <w:rPr>
          <w:rFonts w:cs="Arial" w:hint="cs"/>
          <w:rtl/>
        </w:rPr>
        <w:t>כהרמב</w:t>
      </w:r>
      <w:r w:rsidRPr="008A4AEC">
        <w:rPr>
          <w:rFonts w:cs="Arial"/>
          <w:rtl/>
        </w:rPr>
        <w:t>"</w:t>
      </w:r>
      <w:r w:rsidRPr="008A4AEC">
        <w:rPr>
          <w:rFonts w:cs="Arial" w:hint="cs"/>
          <w:rtl/>
        </w:rPr>
        <w:t>ם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ו</w:t>
      </w:r>
      <w:r w:rsidR="00403DF3">
        <w:rPr>
          <w:rFonts w:cs="Arial" w:hint="cs"/>
          <w:rtl/>
        </w:rPr>
        <w:t>ה</w:t>
      </w:r>
      <w:r w:rsidRPr="008A4AEC">
        <w:rPr>
          <w:rFonts w:cs="Arial" w:hint="cs"/>
          <w:rtl/>
        </w:rPr>
        <w:t>סמ</w:t>
      </w:r>
      <w:r w:rsidRPr="008A4AEC">
        <w:rPr>
          <w:rFonts w:cs="Arial"/>
          <w:rtl/>
        </w:rPr>
        <w:t>"</w:t>
      </w:r>
      <w:r w:rsidRPr="008A4AEC">
        <w:rPr>
          <w:rFonts w:cs="Arial" w:hint="cs"/>
          <w:rtl/>
        </w:rPr>
        <w:t>ג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שסוברין</w:t>
      </w:r>
      <w:r w:rsidRPr="008A4AEC">
        <w:rPr>
          <w:rFonts w:cs="Arial"/>
          <w:rtl/>
        </w:rPr>
        <w:t xml:space="preserve"> </w:t>
      </w:r>
      <w:r w:rsidR="00403DF3">
        <w:rPr>
          <w:rFonts w:cs="Arial" w:hint="cs"/>
          <w:rtl/>
        </w:rPr>
        <w:t xml:space="preserve">שברכת </w:t>
      </w:r>
      <w:r w:rsidRPr="008A4AEC">
        <w:rPr>
          <w:rFonts w:cs="Arial" w:hint="cs"/>
          <w:rtl/>
        </w:rPr>
        <w:t>מעין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של</w:t>
      </w:r>
      <w:r w:rsidR="00403DF3">
        <w:rPr>
          <w:rFonts w:cs="Arial" w:hint="cs"/>
          <w:rtl/>
        </w:rPr>
        <w:t>ו</w:t>
      </w:r>
      <w:r w:rsidRPr="008A4AEC">
        <w:rPr>
          <w:rFonts w:cs="Arial" w:hint="cs"/>
          <w:rtl/>
        </w:rPr>
        <w:t>ש</w:t>
      </w:r>
      <w:r w:rsidRPr="008A4AEC">
        <w:rPr>
          <w:rFonts w:cs="Arial"/>
          <w:rtl/>
        </w:rPr>
        <w:t xml:space="preserve"> </w:t>
      </w:r>
      <w:r w:rsidR="00403DF3">
        <w:rPr>
          <w:rFonts w:cs="Arial" w:hint="cs"/>
          <w:rtl/>
        </w:rPr>
        <w:t xml:space="preserve">היא </w:t>
      </w:r>
      <w:r w:rsidRPr="008A4AEC">
        <w:rPr>
          <w:rFonts w:cs="Arial" w:hint="cs"/>
          <w:rtl/>
        </w:rPr>
        <w:t>מדרבנן</w:t>
      </w:r>
      <w:r>
        <w:rPr>
          <w:rFonts w:cs="Arial" w:hint="cs"/>
          <w:rtl/>
        </w:rPr>
        <w:t>,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אבל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באמת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יש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הרבה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ראשונים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שסוברין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שהוא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מדאורייתא</w:t>
      </w:r>
      <w:r w:rsidR="00123DC1">
        <w:rPr>
          <w:rFonts w:cs="Arial" w:hint="cs"/>
          <w:rtl/>
        </w:rPr>
        <w:t>,</w:t>
      </w:r>
      <w:r w:rsidRPr="008A4AEC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ועל כן </w:t>
      </w:r>
      <w:r w:rsidRPr="008A4AEC">
        <w:rPr>
          <w:rFonts w:cs="Arial" w:hint="cs"/>
          <w:rtl/>
        </w:rPr>
        <w:t>כתבו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האחרונים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דמי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שאכל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כדי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שביעה</w:t>
      </w:r>
      <w:r>
        <w:rPr>
          <w:rFonts w:cs="Arial" w:hint="cs"/>
          <w:rtl/>
        </w:rPr>
        <w:t xml:space="preserve"> </w:t>
      </w:r>
      <w:r w:rsidRPr="008A4AEC">
        <w:rPr>
          <w:rFonts w:cs="Arial" w:hint="cs"/>
          <w:rtl/>
        </w:rPr>
        <w:t>מפירות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או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תבשיל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של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שבעת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המינים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ונסתפק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לו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אם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בירך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אחריו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יאכל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עוד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מאותו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המין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שיעור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כזית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ויברך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אחריו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ויוציא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ע</w:t>
      </w:r>
      <w:r w:rsidR="00AD2F07">
        <w:rPr>
          <w:rFonts w:cs="Arial" w:hint="cs"/>
          <w:rtl/>
        </w:rPr>
        <w:t xml:space="preserve">ל זה </w:t>
      </w:r>
      <w:r w:rsidRPr="008A4AEC">
        <w:rPr>
          <w:rFonts w:cs="Arial" w:hint="cs"/>
          <w:rtl/>
        </w:rPr>
        <w:t>גם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הספק</w:t>
      </w:r>
      <w:r w:rsidRPr="008A4AEC">
        <w:rPr>
          <w:rFonts w:cs="Arial"/>
          <w:rtl/>
        </w:rPr>
        <w:t xml:space="preserve"> </w:t>
      </w:r>
      <w:r w:rsidRPr="008A4AEC">
        <w:rPr>
          <w:rFonts w:cs="Arial" w:hint="cs"/>
          <w:rtl/>
        </w:rPr>
        <w:t>שלו</w:t>
      </w:r>
      <w:r>
        <w:rPr>
          <w:rFonts w:cs="Arial" w:hint="cs"/>
          <w:rtl/>
        </w:rPr>
        <w:t>.''</w:t>
      </w:r>
      <w:r w:rsidRPr="008A4AEC">
        <w:rPr>
          <w:rFonts w:cs="Arial"/>
          <w:rtl/>
        </w:rPr>
        <w:t xml:space="preserve"> </w:t>
      </w:r>
      <w:r w:rsidR="00840AEE">
        <w:rPr>
          <w:rFonts w:hint="cs"/>
          <w:rtl/>
        </w:rPr>
        <w:t xml:space="preserve"> </w:t>
      </w:r>
    </w:p>
    <w:p w14:paraId="7BBA69A9" w14:textId="4D632397" w:rsidR="00790CA4" w:rsidRDefault="008A4AEC" w:rsidP="00577A2E">
      <w:pPr>
        <w:spacing w:after="100"/>
        <w:rPr>
          <w:rtl/>
        </w:rPr>
      </w:pPr>
      <w:r>
        <w:rPr>
          <w:rFonts w:hint="cs"/>
          <w:rtl/>
        </w:rPr>
        <w:t xml:space="preserve">כמו כן, </w:t>
      </w:r>
      <w:r w:rsidR="00DC2391">
        <w:rPr>
          <w:rFonts w:hint="cs"/>
          <w:rtl/>
        </w:rPr>
        <w:t>מכיוון שברכת המזון</w:t>
      </w:r>
      <w:r>
        <w:rPr>
          <w:rFonts w:hint="cs"/>
          <w:rtl/>
        </w:rPr>
        <w:t xml:space="preserve"> מדאורייתא, פסק </w:t>
      </w:r>
      <w:r w:rsidRPr="008A4AEC">
        <w:rPr>
          <w:rFonts w:hint="cs"/>
          <w:b/>
          <w:bCs/>
          <w:rtl/>
        </w:rPr>
        <w:t>השולחן</w:t>
      </w:r>
      <w:r>
        <w:rPr>
          <w:rFonts w:hint="cs"/>
          <w:rtl/>
        </w:rPr>
        <w:t xml:space="preserve"> </w:t>
      </w:r>
      <w:r w:rsidRPr="008A4AEC">
        <w:rPr>
          <w:rFonts w:hint="cs"/>
          <w:b/>
          <w:bCs/>
          <w:rtl/>
        </w:rPr>
        <w:t>ערוך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(קפג, י) </w:t>
      </w:r>
      <w:r>
        <w:rPr>
          <w:rFonts w:hint="cs"/>
          <w:rtl/>
        </w:rPr>
        <w:t>שצריך לאומרה בישיבה</w:t>
      </w:r>
      <w:r w:rsidR="002031B8">
        <w:rPr>
          <w:rFonts w:hint="cs"/>
          <w:rtl/>
        </w:rPr>
        <w:t xml:space="preserve"> ובמקום האכילה</w:t>
      </w:r>
      <w:r>
        <w:rPr>
          <w:rFonts w:hint="cs"/>
          <w:rtl/>
        </w:rPr>
        <w:t>. האחרונים הוסיפו, שמכיוון שהרבה ראשונים סוברים</w:t>
      </w:r>
      <w:r w:rsidR="00E63011">
        <w:rPr>
          <w:rFonts w:hint="cs"/>
          <w:rtl/>
        </w:rPr>
        <w:t xml:space="preserve"> ש</w:t>
      </w:r>
      <w:r w:rsidR="005401FF">
        <w:rPr>
          <w:rFonts w:hint="cs"/>
          <w:rtl/>
        </w:rPr>
        <w:t xml:space="preserve">גם </w:t>
      </w:r>
      <w:r w:rsidR="00E63011">
        <w:rPr>
          <w:rFonts w:hint="cs"/>
          <w:rtl/>
        </w:rPr>
        <w:t xml:space="preserve">ברכת מעין שלוש </w:t>
      </w:r>
      <w:r w:rsidR="00DC2391">
        <w:rPr>
          <w:rFonts w:hint="cs"/>
          <w:rtl/>
        </w:rPr>
        <w:t xml:space="preserve">היא </w:t>
      </w:r>
      <w:r w:rsidR="00E63011">
        <w:rPr>
          <w:rFonts w:hint="cs"/>
          <w:rtl/>
        </w:rPr>
        <w:t xml:space="preserve">מדאורייתא, </w:t>
      </w:r>
      <w:r w:rsidR="00D954D8">
        <w:rPr>
          <w:rFonts w:hint="cs"/>
          <w:rtl/>
        </w:rPr>
        <w:t xml:space="preserve">גם אותה </w:t>
      </w:r>
      <w:r w:rsidR="002031B8">
        <w:rPr>
          <w:rFonts w:hint="cs"/>
          <w:rtl/>
        </w:rPr>
        <w:t xml:space="preserve">יש </w:t>
      </w:r>
      <w:r w:rsidR="00D954D8">
        <w:rPr>
          <w:rFonts w:hint="cs"/>
          <w:rtl/>
        </w:rPr>
        <w:t xml:space="preserve">לברך </w:t>
      </w:r>
      <w:r w:rsidR="00974DD6">
        <w:rPr>
          <w:rFonts w:hint="cs"/>
          <w:rtl/>
        </w:rPr>
        <w:t xml:space="preserve">לכתחילה </w:t>
      </w:r>
      <w:r w:rsidR="00D954D8">
        <w:rPr>
          <w:rFonts w:hint="cs"/>
          <w:rtl/>
        </w:rPr>
        <w:t>בישיבה</w:t>
      </w:r>
      <w:r w:rsidR="002031B8">
        <w:rPr>
          <w:rFonts w:hint="cs"/>
          <w:rtl/>
        </w:rPr>
        <w:t xml:space="preserve"> ובמקום האכילה</w:t>
      </w:r>
      <w:r w:rsidR="00377EF9">
        <w:rPr>
          <w:rFonts w:hint="cs"/>
          <w:rtl/>
        </w:rPr>
        <w:t xml:space="preserve"> (אם כי ייתכן שגם הסוברים שברכה זו מדרבנן, יודו שיש לבר</w:t>
      </w:r>
      <w:r w:rsidR="007E74C2">
        <w:rPr>
          <w:rFonts w:hint="cs"/>
          <w:rtl/>
        </w:rPr>
        <w:t>כה</w:t>
      </w:r>
      <w:r w:rsidR="00377EF9">
        <w:rPr>
          <w:rFonts w:hint="cs"/>
          <w:rtl/>
        </w:rPr>
        <w:t xml:space="preserve"> בישיבה)</w:t>
      </w:r>
      <w:r w:rsidR="00D954D8">
        <w:rPr>
          <w:rFonts w:hint="cs"/>
          <w:rtl/>
        </w:rPr>
        <w:t xml:space="preserve">. </w:t>
      </w:r>
    </w:p>
    <w:p w14:paraId="39747AFF" w14:textId="1B55F93E" w:rsidR="00D20374" w:rsidRDefault="007E74C2" w:rsidP="00577A2E">
      <w:pPr>
        <w:spacing w:after="100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ברכת </w:t>
      </w:r>
      <w:r w:rsidR="008207DF">
        <w:rPr>
          <w:rFonts w:hint="cs"/>
          <w:b/>
          <w:bCs/>
          <w:u w:val="single"/>
          <w:rtl/>
        </w:rPr>
        <w:t>ה</w:t>
      </w:r>
      <w:r w:rsidR="00D20374">
        <w:rPr>
          <w:rFonts w:hint="cs"/>
          <w:b/>
          <w:bCs/>
          <w:u w:val="single"/>
          <w:rtl/>
        </w:rPr>
        <w:t>שלווה</w:t>
      </w:r>
    </w:p>
    <w:p w14:paraId="1088B4E2" w14:textId="6516ADC2" w:rsidR="003774CB" w:rsidRDefault="003774CB" w:rsidP="00577A2E">
      <w:pPr>
        <w:spacing w:after="100"/>
        <w:rPr>
          <w:rtl/>
        </w:rPr>
      </w:pPr>
      <w:r>
        <w:rPr>
          <w:rFonts w:hint="cs"/>
          <w:rtl/>
        </w:rPr>
        <w:t>כנזכר</w:t>
      </w:r>
      <w:r w:rsidR="00BC3B3D">
        <w:rPr>
          <w:rFonts w:hint="cs"/>
          <w:rtl/>
        </w:rPr>
        <w:t>,</w:t>
      </w:r>
      <w:r>
        <w:rPr>
          <w:rFonts w:hint="cs"/>
          <w:rtl/>
        </w:rPr>
        <w:t xml:space="preserve"> יש לברך מעין שלוש על שבעת המינים, אך מה יהיה הדין בקשר לשלווה? הגמרא במסכת ברכות פוסקת </w:t>
      </w:r>
      <w:r>
        <w:rPr>
          <w:rFonts w:hint="cs"/>
          <w:sz w:val="18"/>
          <w:szCs w:val="18"/>
          <w:rtl/>
        </w:rPr>
        <w:t>(לז ע''א)</w:t>
      </w:r>
      <w:r w:rsidRPr="003A4A00">
        <w:rPr>
          <w:rFonts w:hint="cs"/>
          <w:rtl/>
        </w:rPr>
        <w:t>,</w:t>
      </w:r>
      <w:r>
        <w:rPr>
          <w:rFonts w:hint="cs"/>
          <w:rtl/>
        </w:rPr>
        <w:t xml:space="preserve"> שהאוכל חיטה חיה או מבושלת (= שלווה), כאשר הגרגירים אינם דבוקים אחד לשני, עליו לברך לפני האכילה בורא פרי האדמה. אולם, הגמרא לא כותבת מה מברכים אחרי אכילת מאכל זה, ויש מקום להסתפק בעניין: </w:t>
      </w:r>
    </w:p>
    <w:p w14:paraId="2F474E60" w14:textId="6DEBB61C" w:rsidR="00CD34E6" w:rsidRDefault="001F7408" w:rsidP="00577A2E">
      <w:pPr>
        <w:spacing w:after="100"/>
        <w:rPr>
          <w:rtl/>
        </w:rPr>
      </w:pPr>
      <w:r w:rsidRPr="00EE6308">
        <w:rPr>
          <w:rFonts w:hint="cs"/>
          <w:b/>
          <w:bCs/>
          <w:rtl/>
        </w:rPr>
        <w:t>מצד אחד</w:t>
      </w:r>
      <w:r w:rsidR="00EE6308">
        <w:rPr>
          <w:rFonts w:hint="cs"/>
          <w:rtl/>
        </w:rPr>
        <w:t>,</w:t>
      </w:r>
      <w:r>
        <w:rPr>
          <w:rFonts w:hint="cs"/>
          <w:rtl/>
        </w:rPr>
        <w:t xml:space="preserve"> מדובר בפרי בשבעת המינים, כך ש</w:t>
      </w:r>
      <w:r w:rsidR="006C725F">
        <w:rPr>
          <w:rFonts w:hint="cs"/>
          <w:rtl/>
        </w:rPr>
        <w:t xml:space="preserve">לכאורה </w:t>
      </w:r>
      <w:r>
        <w:rPr>
          <w:rFonts w:hint="cs"/>
          <w:rtl/>
        </w:rPr>
        <w:t>יש לברך ברכת מעין שלוש</w:t>
      </w:r>
      <w:r w:rsidR="00120086">
        <w:rPr>
          <w:rFonts w:hint="cs"/>
          <w:rtl/>
        </w:rPr>
        <w:t xml:space="preserve"> וכפי שמברכים אחרי </w:t>
      </w:r>
      <w:r w:rsidR="00323DF3">
        <w:rPr>
          <w:rFonts w:hint="cs"/>
          <w:rtl/>
        </w:rPr>
        <w:t xml:space="preserve">כל </w:t>
      </w:r>
      <w:r w:rsidR="00120086">
        <w:rPr>
          <w:rFonts w:hint="cs"/>
          <w:rtl/>
        </w:rPr>
        <w:t xml:space="preserve">פרי </w:t>
      </w:r>
      <w:r w:rsidR="00323DF3">
        <w:rPr>
          <w:rFonts w:hint="cs"/>
          <w:rtl/>
        </w:rPr>
        <w:t xml:space="preserve">אחר </w:t>
      </w:r>
      <w:r w:rsidR="00120086">
        <w:rPr>
          <w:rFonts w:hint="cs"/>
          <w:rtl/>
        </w:rPr>
        <w:t>משבעת המינים</w:t>
      </w:r>
      <w:r w:rsidR="00CD54AF">
        <w:rPr>
          <w:rFonts w:hint="cs"/>
          <w:rtl/>
        </w:rPr>
        <w:t xml:space="preserve">. </w:t>
      </w:r>
      <w:r w:rsidRPr="00EE6308">
        <w:rPr>
          <w:rFonts w:hint="cs"/>
          <w:b/>
          <w:bCs/>
          <w:rtl/>
        </w:rPr>
        <w:t>מצד שני</w:t>
      </w:r>
      <w:r>
        <w:rPr>
          <w:rFonts w:hint="cs"/>
          <w:rtl/>
        </w:rPr>
        <w:t>, בניגוד לענבים וזיתים שרגילים לא</w:t>
      </w:r>
      <w:r w:rsidR="008F623F">
        <w:rPr>
          <w:rFonts w:hint="cs"/>
          <w:rtl/>
        </w:rPr>
        <w:t>ו</w:t>
      </w:r>
      <w:r>
        <w:rPr>
          <w:rFonts w:hint="cs"/>
          <w:rtl/>
        </w:rPr>
        <w:t>כל</w:t>
      </w:r>
      <w:r w:rsidR="008F623F">
        <w:rPr>
          <w:rFonts w:hint="cs"/>
          <w:rtl/>
        </w:rPr>
        <w:t>ם</w:t>
      </w:r>
      <w:r>
        <w:rPr>
          <w:rFonts w:hint="cs"/>
          <w:rtl/>
        </w:rPr>
        <w:t xml:space="preserve"> חיים, </w:t>
      </w:r>
      <w:r w:rsidR="00547BB0">
        <w:rPr>
          <w:rFonts w:hint="cs"/>
          <w:rtl/>
        </w:rPr>
        <w:t>את ה</w:t>
      </w:r>
      <w:r>
        <w:rPr>
          <w:rFonts w:hint="cs"/>
          <w:rtl/>
        </w:rPr>
        <w:t xml:space="preserve">חיטה </w:t>
      </w:r>
      <w:r w:rsidR="00024DE7">
        <w:rPr>
          <w:rFonts w:hint="cs"/>
          <w:rtl/>
        </w:rPr>
        <w:t xml:space="preserve">בדרך כלל </w:t>
      </w:r>
      <w:r w:rsidR="00AC5B80">
        <w:rPr>
          <w:rFonts w:hint="cs"/>
          <w:rtl/>
        </w:rPr>
        <w:t xml:space="preserve">טוחנים ואופים </w:t>
      </w:r>
      <w:r w:rsidR="003F32B8">
        <w:rPr>
          <w:rFonts w:hint="cs"/>
          <w:rtl/>
        </w:rPr>
        <w:t xml:space="preserve">ממנה </w:t>
      </w:r>
      <w:r w:rsidR="00AC5B80">
        <w:rPr>
          <w:rFonts w:hint="cs"/>
          <w:rtl/>
        </w:rPr>
        <w:t>לחם</w:t>
      </w:r>
      <w:r>
        <w:rPr>
          <w:rFonts w:hint="cs"/>
          <w:rtl/>
        </w:rPr>
        <w:t>, לכן יש מקום לומר שלא יברכו מעין שלוש</w:t>
      </w:r>
      <w:r w:rsidR="00547BB0">
        <w:rPr>
          <w:rFonts w:hint="cs"/>
          <w:rtl/>
        </w:rPr>
        <w:t xml:space="preserve"> ברכה שמיועדת למאכלים חשובים</w:t>
      </w:r>
      <w:r>
        <w:rPr>
          <w:rFonts w:hint="cs"/>
          <w:rtl/>
        </w:rPr>
        <w:t>, אלא</w:t>
      </w:r>
      <w:r w:rsidR="00547BB0">
        <w:rPr>
          <w:rFonts w:hint="cs"/>
          <w:rtl/>
        </w:rPr>
        <w:t xml:space="preserve"> רק</w:t>
      </w:r>
      <w:r>
        <w:rPr>
          <w:rFonts w:hint="cs"/>
          <w:rtl/>
        </w:rPr>
        <w:t xml:space="preserve"> בורא נפשות</w:t>
      </w:r>
      <w:r w:rsidR="00DA74A3">
        <w:rPr>
          <w:rFonts w:hint="cs"/>
          <w:rtl/>
        </w:rPr>
        <w:t>. למעשה נחלקו בכך הראשונים:</w:t>
      </w:r>
      <w:r>
        <w:rPr>
          <w:rFonts w:hint="cs"/>
          <w:rtl/>
        </w:rPr>
        <w:t xml:space="preserve"> </w:t>
      </w:r>
    </w:p>
    <w:p w14:paraId="17D5F3A7" w14:textId="3A84F7F9" w:rsidR="00636165" w:rsidRPr="00636165" w:rsidRDefault="00636165" w:rsidP="00577A2E">
      <w:pPr>
        <w:spacing w:after="100"/>
        <w:rPr>
          <w:rtl/>
        </w:rPr>
      </w:pPr>
      <w:r>
        <w:rPr>
          <w:rFonts w:hint="cs"/>
          <w:rtl/>
        </w:rPr>
        <w:t xml:space="preserve">למעשה נחלקו הראשונים: א. דעת </w:t>
      </w:r>
      <w:r>
        <w:rPr>
          <w:rFonts w:hint="cs"/>
          <w:b/>
          <w:bCs/>
          <w:rtl/>
        </w:rPr>
        <w:t xml:space="preserve">הרמב''ם </w:t>
      </w:r>
      <w:r>
        <w:rPr>
          <w:rFonts w:hint="cs"/>
          <w:sz w:val="18"/>
          <w:szCs w:val="18"/>
          <w:rtl/>
        </w:rPr>
        <w:t xml:space="preserve">(ברכות ג, ב), </w:t>
      </w:r>
      <w:r>
        <w:rPr>
          <w:rFonts w:hint="cs"/>
          <w:b/>
          <w:bCs/>
          <w:rtl/>
        </w:rPr>
        <w:t>ה</w:t>
      </w:r>
      <w:r w:rsidRPr="006B4E8B">
        <w:rPr>
          <w:rFonts w:hint="cs"/>
          <w:b/>
          <w:bCs/>
          <w:rtl/>
        </w:rPr>
        <w:t>רשב''א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(ד''ה ורבנן)</w:t>
      </w:r>
      <w:r>
        <w:rPr>
          <w:rFonts w:hint="cs"/>
          <w:rtl/>
        </w:rPr>
        <w:t xml:space="preserve"> ורוב הראשונים, שכאשר כוססים חיטה מברכים עליה בורא נפשות. ב. </w:t>
      </w:r>
      <w:r>
        <w:rPr>
          <w:rFonts w:hint="cs"/>
          <w:b/>
          <w:bCs/>
          <w:rtl/>
        </w:rPr>
        <w:t xml:space="preserve">ר''י </w:t>
      </w:r>
      <w:r>
        <w:rPr>
          <w:rFonts w:hint="cs"/>
          <w:sz w:val="18"/>
          <w:szCs w:val="18"/>
          <w:rtl/>
        </w:rPr>
        <w:t>(תוספות לז ע''א ד''ה הכוסס)</w:t>
      </w:r>
      <w:r>
        <w:rPr>
          <w:rFonts w:hint="cs"/>
          <w:rtl/>
        </w:rPr>
        <w:t xml:space="preserve"> לעומת זאת נקט</w:t>
      </w:r>
      <w:r w:rsidRPr="006D7184">
        <w:rPr>
          <w:rFonts w:hint="cs"/>
          <w:rtl/>
        </w:rPr>
        <w:t xml:space="preserve"> </w:t>
      </w:r>
      <w:r>
        <w:rPr>
          <w:rFonts w:hint="cs"/>
          <w:rtl/>
        </w:rPr>
        <w:t xml:space="preserve">בגלל הספק, שלכתחילה טוב לאכול שלווה בארוחה שאוכלים בה לחם, וכך ברכת המזון תפטור את הספק, וכן כתב גם </w:t>
      </w:r>
      <w:r w:rsidRPr="00E12A89">
        <w:rPr>
          <w:rFonts w:hint="cs"/>
          <w:b/>
          <w:bCs/>
          <w:rtl/>
        </w:rPr>
        <w:t>ה</w:t>
      </w:r>
      <w:r>
        <w:rPr>
          <w:rFonts w:hint="cs"/>
          <w:b/>
          <w:bCs/>
          <w:rtl/>
        </w:rPr>
        <w:t xml:space="preserve">רא''ש </w:t>
      </w:r>
      <w:r>
        <w:rPr>
          <w:rFonts w:hint="cs"/>
          <w:sz w:val="18"/>
          <w:szCs w:val="18"/>
          <w:rtl/>
        </w:rPr>
        <w:t>(ו, ט)</w:t>
      </w:r>
      <w:r>
        <w:rPr>
          <w:rFonts w:hint="cs"/>
          <w:rtl/>
        </w:rPr>
        <w:t>.</w:t>
      </w:r>
      <w:r w:rsidRPr="00636165">
        <w:rPr>
          <w:rFonts w:hint="cs"/>
          <w:rtl/>
        </w:rPr>
        <w:t xml:space="preserve"> </w:t>
      </w:r>
      <w:r>
        <w:rPr>
          <w:rFonts w:hint="cs"/>
          <w:rtl/>
        </w:rPr>
        <w:t>ובלשון התוספות:</w:t>
      </w:r>
    </w:p>
    <w:p w14:paraId="7B272B05" w14:textId="3397EAF2" w:rsidR="00F1767C" w:rsidRDefault="00F1767C" w:rsidP="00577A2E">
      <w:pPr>
        <w:spacing w:after="100"/>
        <w:ind w:left="720"/>
        <w:rPr>
          <w:rtl/>
        </w:rPr>
      </w:pPr>
      <w:r>
        <w:rPr>
          <w:rFonts w:cs="Arial" w:hint="cs"/>
          <w:rtl/>
        </w:rPr>
        <w:t>''הכוסס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</w:t>
      </w:r>
      <w:r w:rsidR="00502EFE">
        <w:rPr>
          <w:rFonts w:cs="Arial" w:hint="cs"/>
          <w:rtl/>
        </w:rPr>
        <w:t>י</w:t>
      </w:r>
      <w:r>
        <w:rPr>
          <w:rFonts w:cs="Arial" w:hint="cs"/>
          <w:rtl/>
        </w:rPr>
        <w:t>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פירש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יברך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אחריה,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שיברך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בורא נפשות 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 w:rsidR="008B7A6B">
        <w:rPr>
          <w:rFonts w:cs="Arial" w:hint="cs"/>
          <w:rtl/>
        </w:rPr>
        <w:t>ו</w:t>
      </w:r>
      <w:r>
        <w:rPr>
          <w:rFonts w:cs="Arial" w:hint="cs"/>
          <w:rtl/>
        </w:rPr>
        <w:t>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</w:t>
      </w:r>
      <w:r w:rsidR="00502EFE">
        <w:rPr>
          <w:rFonts w:cs="Arial" w:hint="cs"/>
          <w:rtl/>
        </w:rPr>
        <w:t>י</w:t>
      </w:r>
      <w:r>
        <w:rPr>
          <w:rFonts w:cs="Arial" w:hint="cs"/>
          <w:rtl/>
        </w:rPr>
        <w:t>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כתיב</w:t>
      </w:r>
      <w:r>
        <w:rPr>
          <w:rFonts w:cs="Arial"/>
          <w:rtl/>
        </w:rPr>
        <w:t xml:space="preserve"> </w:t>
      </w:r>
      <w:r w:rsidR="00502EFE">
        <w:rPr>
          <w:rFonts w:cs="Arial" w:hint="cs"/>
          <w:rtl/>
        </w:rPr>
        <w:t>בפסוק,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 w:rsidR="00502EFE">
        <w:rPr>
          <w:rFonts w:cs="Arial" w:hint="cs"/>
          <w:rtl/>
        </w:rPr>
        <w:t>ו</w:t>
      </w:r>
      <w:r>
        <w:rPr>
          <w:rFonts w:cs="Arial" w:hint="cs"/>
          <w:rtl/>
        </w:rPr>
        <w:t>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אכילתה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חשיבא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אכילה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מעין</w:t>
      </w:r>
      <w:r>
        <w:rPr>
          <w:rFonts w:cs="Arial"/>
          <w:rtl/>
        </w:rPr>
        <w:t xml:space="preserve"> </w:t>
      </w:r>
      <w:r w:rsidR="00502EFE">
        <w:rPr>
          <w:rFonts w:cs="Arial" w:hint="cs"/>
          <w:rtl/>
        </w:rPr>
        <w:t xml:space="preserve">שלוש. </w:t>
      </w:r>
      <w:r>
        <w:rPr>
          <w:rFonts w:cs="Arial" w:hint="cs"/>
          <w:rtl/>
        </w:rPr>
        <w:t>מיהו</w:t>
      </w:r>
      <w:r>
        <w:rPr>
          <w:rFonts w:cs="Arial"/>
          <w:rtl/>
        </w:rPr>
        <w:t xml:space="preserve"> </w:t>
      </w:r>
      <w:r w:rsidR="00E67EF0">
        <w:rPr>
          <w:rFonts w:cs="Arial" w:hint="cs"/>
          <w:rtl/>
        </w:rPr>
        <w:t xml:space="preserve">מכך שכלל </w:t>
      </w:r>
      <w:r>
        <w:rPr>
          <w:rFonts w:cs="Arial" w:hint="cs"/>
          <w:rtl/>
        </w:rPr>
        <w:t>בדברי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חכמים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דגן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</w:t>
      </w:r>
      <w:r>
        <w:rPr>
          <w:rFonts w:cs="Arial"/>
          <w:rtl/>
        </w:rPr>
        <w:t xml:space="preserve"> </w:t>
      </w:r>
      <w:r w:rsidR="00E67EF0">
        <w:rPr>
          <w:rFonts w:cs="Arial" w:hint="cs"/>
          <w:rtl/>
        </w:rPr>
        <w:t xml:space="preserve">אפילו </w:t>
      </w:r>
      <w:r>
        <w:rPr>
          <w:rFonts w:cs="Arial" w:hint="cs"/>
          <w:rtl/>
        </w:rPr>
        <w:t>אכלו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</w:t>
      </w:r>
      <w:r w:rsidR="00E67EF0">
        <w:rPr>
          <w:rFonts w:cs="Arial" w:hint="cs"/>
          <w:rtl/>
        </w:rPr>
        <w:t xml:space="preserve">. </w:t>
      </w:r>
      <w:r>
        <w:rPr>
          <w:rFonts w:cs="Arial" w:hint="cs"/>
          <w:rtl/>
        </w:rPr>
        <w:t>ונכון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להחמיר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</w:t>
      </w:r>
      <w:r w:rsidR="00E67EF0">
        <w:rPr>
          <w:rFonts w:cs="Arial" w:hint="cs"/>
          <w:rtl/>
        </w:rPr>
        <w:t>י</w:t>
      </w:r>
      <w:r>
        <w:rPr>
          <w:rFonts w:cs="Arial" w:hint="cs"/>
          <w:rtl/>
        </w:rPr>
        <w:t>טין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הסעודה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אחרונה</w:t>
      </w:r>
      <w:r w:rsidR="00502EFE">
        <w:rPr>
          <w:rFonts w:cs="Arial" w:hint="cs"/>
          <w:rtl/>
        </w:rPr>
        <w:t>''</w:t>
      </w:r>
    </w:p>
    <w:p w14:paraId="28AA671D" w14:textId="77777777" w:rsidR="004B66B1" w:rsidRPr="004B66B1" w:rsidRDefault="004B66B1" w:rsidP="00577A2E">
      <w:pPr>
        <w:spacing w:after="100"/>
        <w:rPr>
          <w:u w:val="single"/>
          <w:rtl/>
        </w:rPr>
      </w:pPr>
      <w:r>
        <w:rPr>
          <w:rFonts w:hint="cs"/>
          <w:u w:val="single"/>
          <w:rtl/>
        </w:rPr>
        <w:t>להלכה</w:t>
      </w:r>
    </w:p>
    <w:p w14:paraId="723C0303" w14:textId="77777777" w:rsidR="009D57E2" w:rsidRDefault="00CE65F2" w:rsidP="00577A2E">
      <w:pPr>
        <w:spacing w:after="100"/>
        <w:rPr>
          <w:rtl/>
        </w:rPr>
      </w:pPr>
      <w:r w:rsidRPr="00CE65F2">
        <w:rPr>
          <w:rFonts w:hint="cs"/>
          <w:b/>
          <w:bCs/>
          <w:rtl/>
        </w:rPr>
        <w:t>השולחן</w:t>
      </w:r>
      <w:r>
        <w:rPr>
          <w:rFonts w:hint="cs"/>
          <w:rtl/>
        </w:rPr>
        <w:t xml:space="preserve"> </w:t>
      </w:r>
      <w:r w:rsidRPr="00CE65F2">
        <w:rPr>
          <w:rFonts w:hint="cs"/>
          <w:b/>
          <w:bCs/>
          <w:rtl/>
        </w:rPr>
        <w:t>ערוך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(רח, ד) </w:t>
      </w:r>
      <w:r w:rsidR="005035C1">
        <w:rPr>
          <w:rFonts w:hint="cs"/>
          <w:rtl/>
        </w:rPr>
        <w:t>הביא את המחלוקת בין הראשונים</w:t>
      </w:r>
      <w:r w:rsidR="002E6862">
        <w:rPr>
          <w:rFonts w:hint="cs"/>
          <w:rtl/>
        </w:rPr>
        <w:t>, ו</w:t>
      </w:r>
      <w:r>
        <w:rPr>
          <w:rFonts w:hint="cs"/>
          <w:rtl/>
        </w:rPr>
        <w:t xml:space="preserve">פסק </w:t>
      </w:r>
      <w:r w:rsidR="005106B9">
        <w:rPr>
          <w:rFonts w:hint="cs"/>
          <w:rtl/>
        </w:rPr>
        <w:t xml:space="preserve">מעיקר הדין </w:t>
      </w:r>
      <w:r>
        <w:rPr>
          <w:rFonts w:hint="cs"/>
          <w:rtl/>
        </w:rPr>
        <w:t xml:space="preserve">כדעת הרמב''ם, שמברכים </w:t>
      </w:r>
      <w:r w:rsidR="00DF7C33">
        <w:rPr>
          <w:rFonts w:hint="cs"/>
          <w:rtl/>
        </w:rPr>
        <w:t>ל</w:t>
      </w:r>
      <w:r w:rsidR="005106B9">
        <w:rPr>
          <w:rFonts w:hint="cs"/>
          <w:rtl/>
        </w:rPr>
        <w:t xml:space="preserve">אחר אכילת חיטה כסוסה </w:t>
      </w:r>
      <w:r w:rsidR="00DF7C33">
        <w:rPr>
          <w:rFonts w:hint="cs"/>
          <w:rtl/>
        </w:rPr>
        <w:t>בורא נפשות</w:t>
      </w:r>
      <w:r w:rsidR="009D57E2">
        <w:rPr>
          <w:rFonts w:hint="cs"/>
          <w:rtl/>
        </w:rPr>
        <w:t>, וכהמלצה</w:t>
      </w:r>
      <w:r>
        <w:rPr>
          <w:rFonts w:hint="cs"/>
          <w:rtl/>
        </w:rPr>
        <w:t xml:space="preserve"> </w:t>
      </w:r>
      <w:r w:rsidR="005106B9">
        <w:rPr>
          <w:rFonts w:hint="cs"/>
          <w:rtl/>
        </w:rPr>
        <w:t xml:space="preserve">את </w:t>
      </w:r>
      <w:r w:rsidR="00DF7C33">
        <w:rPr>
          <w:rFonts w:hint="cs"/>
          <w:rtl/>
        </w:rPr>
        <w:t>דעת</w:t>
      </w:r>
      <w:r>
        <w:rPr>
          <w:rFonts w:hint="cs"/>
          <w:rtl/>
        </w:rPr>
        <w:t xml:space="preserve"> התוספות, </w:t>
      </w:r>
      <w:r w:rsidR="00DA1D3B">
        <w:rPr>
          <w:rFonts w:hint="cs"/>
          <w:rtl/>
        </w:rPr>
        <w:t xml:space="preserve">שלכתחילה </w:t>
      </w:r>
      <w:r w:rsidR="005915C8">
        <w:rPr>
          <w:rFonts w:hint="cs"/>
          <w:rtl/>
        </w:rPr>
        <w:t xml:space="preserve">כדי לצאת ידי חובת כל השיטות יש </w:t>
      </w:r>
      <w:r w:rsidR="00DA1D3B">
        <w:rPr>
          <w:rFonts w:hint="cs"/>
          <w:rtl/>
        </w:rPr>
        <w:t xml:space="preserve">לאכול את החיטה הכסוסה </w:t>
      </w:r>
      <w:r w:rsidR="008F623F">
        <w:rPr>
          <w:rFonts w:hint="cs"/>
          <w:rtl/>
        </w:rPr>
        <w:t>בסעודה</w:t>
      </w:r>
      <w:r w:rsidR="00102ADB">
        <w:rPr>
          <w:rFonts w:hint="cs"/>
          <w:rtl/>
        </w:rPr>
        <w:t>.</w:t>
      </w:r>
    </w:p>
    <w:p w14:paraId="4CE11EED" w14:textId="3116AB87" w:rsidR="006A5D96" w:rsidRPr="00F35C42" w:rsidRDefault="00102ADB" w:rsidP="00577A2E">
      <w:pPr>
        <w:spacing w:after="100"/>
        <w:rPr>
          <w:rtl/>
        </w:rPr>
      </w:pPr>
      <w:r>
        <w:rPr>
          <w:rFonts w:hint="cs"/>
          <w:rtl/>
        </w:rPr>
        <w:t xml:space="preserve">אפשרות נוספת לצאת ידי חובת כל השיטות היא, לאכול מאכל שברכתו האחרונה היא וודאי מזונות, ועוד מאכל שברכתו האחרונה היא וודאי בורא נפשות, וכך השלווה תיכלל בברכה </w:t>
      </w:r>
      <w:r w:rsidR="008F623F">
        <w:rPr>
          <w:rFonts w:hint="cs"/>
          <w:rtl/>
        </w:rPr>
        <w:t xml:space="preserve">האחרונה של אחד </w:t>
      </w:r>
      <w:r>
        <w:rPr>
          <w:rFonts w:hint="cs"/>
          <w:rtl/>
        </w:rPr>
        <w:t>ה</w:t>
      </w:r>
      <w:r w:rsidR="008F623F">
        <w:rPr>
          <w:rFonts w:hint="cs"/>
          <w:rtl/>
        </w:rPr>
        <w:t>מ</w:t>
      </w:r>
      <w:r>
        <w:rPr>
          <w:rFonts w:hint="cs"/>
          <w:rtl/>
        </w:rPr>
        <w:t>אכלים.</w:t>
      </w:r>
    </w:p>
    <w:p w14:paraId="0F3264DD" w14:textId="77777777" w:rsidR="00786BD7" w:rsidRPr="00A8298D" w:rsidRDefault="000046DF" w:rsidP="00577A2E">
      <w:pPr>
        <w:spacing w:after="100"/>
        <w:rPr>
          <w:b/>
          <w:bCs/>
          <w:rtl/>
        </w:rPr>
      </w:pPr>
      <w:r>
        <w:rPr>
          <w:rFonts w:hint="cs"/>
          <w:b/>
          <w:bCs/>
          <w:rtl/>
        </w:rPr>
        <w:t>ש</w:t>
      </w:r>
      <w:r>
        <w:rPr>
          <w:b/>
          <w:bCs/>
          <w:rtl/>
        </w:rPr>
        <w:t xml:space="preserve">בת שלום! קח לקרוא בשולחן שבת, או תעביר בבקשה הלאה </w:t>
      </w:r>
      <w:r>
        <w:rPr>
          <w:rFonts w:hint="cs"/>
          <w:b/>
          <w:bCs/>
          <w:rtl/>
        </w:rPr>
        <w:t xml:space="preserve">כדי </w:t>
      </w:r>
      <w:r>
        <w:rPr>
          <w:b/>
          <w:bCs/>
          <w:rtl/>
        </w:rPr>
        <w:t>שעוד אנשים יקראו</w:t>
      </w:r>
      <w:r>
        <w:rPr>
          <w:rStyle w:val="a5"/>
          <w:sz w:val="26"/>
          <w:szCs w:val="26"/>
        </w:rPr>
        <w:footnoteReference w:id="2"/>
      </w:r>
      <w:r>
        <w:rPr>
          <w:b/>
          <w:bCs/>
          <w:rtl/>
        </w:rPr>
        <w:t xml:space="preserve">... </w:t>
      </w:r>
    </w:p>
    <w:sectPr w:rsidR="00786BD7" w:rsidRPr="00A8298D" w:rsidSect="00CD54AF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D01BE" w14:textId="77777777" w:rsidR="00F029AF" w:rsidRDefault="00F029AF" w:rsidP="004E7C9F">
      <w:pPr>
        <w:spacing w:after="0" w:line="240" w:lineRule="auto"/>
      </w:pPr>
      <w:r>
        <w:separator/>
      </w:r>
    </w:p>
  </w:endnote>
  <w:endnote w:type="continuationSeparator" w:id="0">
    <w:p w14:paraId="2131D1A5" w14:textId="77777777" w:rsidR="00F029AF" w:rsidRDefault="00F029AF" w:rsidP="004E7C9F">
      <w:pPr>
        <w:spacing w:after="0" w:line="240" w:lineRule="auto"/>
      </w:pPr>
      <w:r>
        <w:continuationSeparator/>
      </w:r>
    </w:p>
  </w:endnote>
  <w:endnote w:type="continuationNotice" w:id="1">
    <w:p w14:paraId="50B750B8" w14:textId="77777777" w:rsidR="00F029AF" w:rsidRDefault="00F029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A20F2" w14:textId="77777777" w:rsidR="00F029AF" w:rsidRDefault="00F029AF" w:rsidP="004E7C9F">
      <w:pPr>
        <w:spacing w:after="0" w:line="240" w:lineRule="auto"/>
      </w:pPr>
      <w:r>
        <w:separator/>
      </w:r>
    </w:p>
  </w:footnote>
  <w:footnote w:type="continuationSeparator" w:id="0">
    <w:p w14:paraId="4F5C5A6D" w14:textId="77777777" w:rsidR="00F029AF" w:rsidRDefault="00F029AF" w:rsidP="004E7C9F">
      <w:pPr>
        <w:spacing w:after="0" w:line="240" w:lineRule="auto"/>
      </w:pPr>
      <w:r>
        <w:continuationSeparator/>
      </w:r>
    </w:p>
  </w:footnote>
  <w:footnote w:type="continuationNotice" w:id="1">
    <w:p w14:paraId="6E782DEB" w14:textId="77777777" w:rsidR="00F029AF" w:rsidRDefault="00F029AF">
      <w:pPr>
        <w:spacing w:after="0" w:line="240" w:lineRule="auto"/>
      </w:pPr>
    </w:p>
  </w:footnote>
  <w:footnote w:id="2">
    <w:p w14:paraId="09EE10D6" w14:textId="77777777" w:rsidR="005D4FEE" w:rsidRDefault="005D4FEE" w:rsidP="000046DF">
      <w:pPr>
        <w:pStyle w:val="a3"/>
        <w:spacing w:line="256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EA4"/>
    <w:rsid w:val="000003C0"/>
    <w:rsid w:val="00003F39"/>
    <w:rsid w:val="000046DF"/>
    <w:rsid w:val="00004ADD"/>
    <w:rsid w:val="000149AA"/>
    <w:rsid w:val="00024362"/>
    <w:rsid w:val="00024DE7"/>
    <w:rsid w:val="00024E0C"/>
    <w:rsid w:val="0003613A"/>
    <w:rsid w:val="00046CF2"/>
    <w:rsid w:val="00052E75"/>
    <w:rsid w:val="000566B9"/>
    <w:rsid w:val="000655BE"/>
    <w:rsid w:val="00065848"/>
    <w:rsid w:val="000664C6"/>
    <w:rsid w:val="000735EF"/>
    <w:rsid w:val="00097129"/>
    <w:rsid w:val="00097C54"/>
    <w:rsid w:val="000A0A52"/>
    <w:rsid w:val="000A2277"/>
    <w:rsid w:val="000A359F"/>
    <w:rsid w:val="000A4870"/>
    <w:rsid w:val="000A5A1E"/>
    <w:rsid w:val="000A76F5"/>
    <w:rsid w:val="000B073E"/>
    <w:rsid w:val="000B1AAF"/>
    <w:rsid w:val="000C105C"/>
    <w:rsid w:val="000D26BE"/>
    <w:rsid w:val="000D6A5A"/>
    <w:rsid w:val="000E0526"/>
    <w:rsid w:val="000E51AD"/>
    <w:rsid w:val="0010205E"/>
    <w:rsid w:val="00102ADB"/>
    <w:rsid w:val="00113B17"/>
    <w:rsid w:val="00120086"/>
    <w:rsid w:val="00123DC1"/>
    <w:rsid w:val="0013298B"/>
    <w:rsid w:val="0014023E"/>
    <w:rsid w:val="001406C7"/>
    <w:rsid w:val="00151570"/>
    <w:rsid w:val="00153A4C"/>
    <w:rsid w:val="00156A9A"/>
    <w:rsid w:val="0016525F"/>
    <w:rsid w:val="00176D91"/>
    <w:rsid w:val="001843DF"/>
    <w:rsid w:val="001863B1"/>
    <w:rsid w:val="001B0B83"/>
    <w:rsid w:val="001B15F2"/>
    <w:rsid w:val="001C06CF"/>
    <w:rsid w:val="001D7EE5"/>
    <w:rsid w:val="001E5A11"/>
    <w:rsid w:val="001F7408"/>
    <w:rsid w:val="001F791D"/>
    <w:rsid w:val="002011DB"/>
    <w:rsid w:val="002031B8"/>
    <w:rsid w:val="0020463A"/>
    <w:rsid w:val="0020496F"/>
    <w:rsid w:val="00213913"/>
    <w:rsid w:val="0022617C"/>
    <w:rsid w:val="00227E1B"/>
    <w:rsid w:val="002323B7"/>
    <w:rsid w:val="002341C9"/>
    <w:rsid w:val="002350A4"/>
    <w:rsid w:val="00237981"/>
    <w:rsid w:val="0024347F"/>
    <w:rsid w:val="0024561D"/>
    <w:rsid w:val="002478A3"/>
    <w:rsid w:val="00262351"/>
    <w:rsid w:val="002665B5"/>
    <w:rsid w:val="00273FEA"/>
    <w:rsid w:val="0028406D"/>
    <w:rsid w:val="002A3A60"/>
    <w:rsid w:val="002B3A82"/>
    <w:rsid w:val="002C26D8"/>
    <w:rsid w:val="002E4354"/>
    <w:rsid w:val="002E6277"/>
    <w:rsid w:val="002E6862"/>
    <w:rsid w:val="002F12F4"/>
    <w:rsid w:val="002F1BED"/>
    <w:rsid w:val="00306A15"/>
    <w:rsid w:val="00314F8B"/>
    <w:rsid w:val="00323DF3"/>
    <w:rsid w:val="00324965"/>
    <w:rsid w:val="0032726C"/>
    <w:rsid w:val="0033230F"/>
    <w:rsid w:val="003511F6"/>
    <w:rsid w:val="0035672B"/>
    <w:rsid w:val="00361026"/>
    <w:rsid w:val="0036250B"/>
    <w:rsid w:val="00362608"/>
    <w:rsid w:val="0036571A"/>
    <w:rsid w:val="003774CB"/>
    <w:rsid w:val="00377EF9"/>
    <w:rsid w:val="003824F3"/>
    <w:rsid w:val="00387098"/>
    <w:rsid w:val="003A37DD"/>
    <w:rsid w:val="003A4A00"/>
    <w:rsid w:val="003A4D62"/>
    <w:rsid w:val="003A7D39"/>
    <w:rsid w:val="003B426D"/>
    <w:rsid w:val="003C72B8"/>
    <w:rsid w:val="003D3E9A"/>
    <w:rsid w:val="003D3EA4"/>
    <w:rsid w:val="003F0AF4"/>
    <w:rsid w:val="003F32B8"/>
    <w:rsid w:val="003F4A8C"/>
    <w:rsid w:val="00403DF3"/>
    <w:rsid w:val="00404B60"/>
    <w:rsid w:val="00417E4D"/>
    <w:rsid w:val="0043028C"/>
    <w:rsid w:val="004450F5"/>
    <w:rsid w:val="004453A6"/>
    <w:rsid w:val="00445EA4"/>
    <w:rsid w:val="00461175"/>
    <w:rsid w:val="00461A41"/>
    <w:rsid w:val="00461FE9"/>
    <w:rsid w:val="004638A5"/>
    <w:rsid w:val="004647E6"/>
    <w:rsid w:val="00464AD0"/>
    <w:rsid w:val="00470687"/>
    <w:rsid w:val="0047394F"/>
    <w:rsid w:val="00476583"/>
    <w:rsid w:val="00477497"/>
    <w:rsid w:val="004833F1"/>
    <w:rsid w:val="004865D4"/>
    <w:rsid w:val="00492477"/>
    <w:rsid w:val="004967E4"/>
    <w:rsid w:val="004A1261"/>
    <w:rsid w:val="004A1667"/>
    <w:rsid w:val="004A7C82"/>
    <w:rsid w:val="004B4EA8"/>
    <w:rsid w:val="004B66B1"/>
    <w:rsid w:val="004C179C"/>
    <w:rsid w:val="004C28C0"/>
    <w:rsid w:val="004C3B3E"/>
    <w:rsid w:val="004D4ABF"/>
    <w:rsid w:val="004D6878"/>
    <w:rsid w:val="004E0284"/>
    <w:rsid w:val="004E2CFE"/>
    <w:rsid w:val="004E7C9F"/>
    <w:rsid w:val="004F27B3"/>
    <w:rsid w:val="004F56A3"/>
    <w:rsid w:val="004F5E74"/>
    <w:rsid w:val="00502EFE"/>
    <w:rsid w:val="005035C1"/>
    <w:rsid w:val="005106B9"/>
    <w:rsid w:val="0051294C"/>
    <w:rsid w:val="0051353B"/>
    <w:rsid w:val="005249BA"/>
    <w:rsid w:val="00531D39"/>
    <w:rsid w:val="00533130"/>
    <w:rsid w:val="00534704"/>
    <w:rsid w:val="005362D1"/>
    <w:rsid w:val="005401FF"/>
    <w:rsid w:val="00545C1C"/>
    <w:rsid w:val="00546B9B"/>
    <w:rsid w:val="005475D8"/>
    <w:rsid w:val="00547BB0"/>
    <w:rsid w:val="00555C30"/>
    <w:rsid w:val="0055791E"/>
    <w:rsid w:val="00557AC7"/>
    <w:rsid w:val="005624FF"/>
    <w:rsid w:val="00566662"/>
    <w:rsid w:val="00566F86"/>
    <w:rsid w:val="005736B7"/>
    <w:rsid w:val="00577A2E"/>
    <w:rsid w:val="00581366"/>
    <w:rsid w:val="00586F7A"/>
    <w:rsid w:val="005915C8"/>
    <w:rsid w:val="00593C7D"/>
    <w:rsid w:val="00595D4E"/>
    <w:rsid w:val="005A1958"/>
    <w:rsid w:val="005A5C57"/>
    <w:rsid w:val="005B7CEC"/>
    <w:rsid w:val="005C3FCC"/>
    <w:rsid w:val="005D17A6"/>
    <w:rsid w:val="005D4FEE"/>
    <w:rsid w:val="005E59D1"/>
    <w:rsid w:val="005F5CD5"/>
    <w:rsid w:val="0060634F"/>
    <w:rsid w:val="00616D19"/>
    <w:rsid w:val="0062031F"/>
    <w:rsid w:val="00621A2E"/>
    <w:rsid w:val="0063511B"/>
    <w:rsid w:val="00636165"/>
    <w:rsid w:val="0063764C"/>
    <w:rsid w:val="00637FE4"/>
    <w:rsid w:val="006441DC"/>
    <w:rsid w:val="00644721"/>
    <w:rsid w:val="00647ED4"/>
    <w:rsid w:val="006530A6"/>
    <w:rsid w:val="006532B1"/>
    <w:rsid w:val="00654A24"/>
    <w:rsid w:val="0065791E"/>
    <w:rsid w:val="00660A30"/>
    <w:rsid w:val="006641B4"/>
    <w:rsid w:val="006657EE"/>
    <w:rsid w:val="00667DDC"/>
    <w:rsid w:val="00671F36"/>
    <w:rsid w:val="0068791D"/>
    <w:rsid w:val="00687AB3"/>
    <w:rsid w:val="00690E04"/>
    <w:rsid w:val="00695303"/>
    <w:rsid w:val="00697677"/>
    <w:rsid w:val="006A5D96"/>
    <w:rsid w:val="006B1876"/>
    <w:rsid w:val="006B4E8B"/>
    <w:rsid w:val="006C56A3"/>
    <w:rsid w:val="006C725F"/>
    <w:rsid w:val="006D611A"/>
    <w:rsid w:val="006E1057"/>
    <w:rsid w:val="006E435E"/>
    <w:rsid w:val="006F474D"/>
    <w:rsid w:val="006F6C4E"/>
    <w:rsid w:val="00700EE6"/>
    <w:rsid w:val="0070234D"/>
    <w:rsid w:val="007066DD"/>
    <w:rsid w:val="007126E1"/>
    <w:rsid w:val="00714B0C"/>
    <w:rsid w:val="00732372"/>
    <w:rsid w:val="00742DED"/>
    <w:rsid w:val="00745B7C"/>
    <w:rsid w:val="00750DA1"/>
    <w:rsid w:val="00756AFF"/>
    <w:rsid w:val="00762067"/>
    <w:rsid w:val="00764460"/>
    <w:rsid w:val="00767614"/>
    <w:rsid w:val="007728EA"/>
    <w:rsid w:val="00774662"/>
    <w:rsid w:val="00777DAA"/>
    <w:rsid w:val="0078188F"/>
    <w:rsid w:val="007853AB"/>
    <w:rsid w:val="00786BD7"/>
    <w:rsid w:val="0078706A"/>
    <w:rsid w:val="00790CA4"/>
    <w:rsid w:val="00791145"/>
    <w:rsid w:val="00797D74"/>
    <w:rsid w:val="007A51C9"/>
    <w:rsid w:val="007B16E9"/>
    <w:rsid w:val="007B17EB"/>
    <w:rsid w:val="007C3DC2"/>
    <w:rsid w:val="007C43C2"/>
    <w:rsid w:val="007C7AD3"/>
    <w:rsid w:val="007D0C87"/>
    <w:rsid w:val="007D2980"/>
    <w:rsid w:val="007D69FA"/>
    <w:rsid w:val="007E6FA3"/>
    <w:rsid w:val="007E74C2"/>
    <w:rsid w:val="007F19AE"/>
    <w:rsid w:val="007F3E4F"/>
    <w:rsid w:val="007F4466"/>
    <w:rsid w:val="007F4482"/>
    <w:rsid w:val="007F57A6"/>
    <w:rsid w:val="008207DF"/>
    <w:rsid w:val="00823CA8"/>
    <w:rsid w:val="008247E9"/>
    <w:rsid w:val="00827688"/>
    <w:rsid w:val="008300DF"/>
    <w:rsid w:val="00833E2E"/>
    <w:rsid w:val="008351C9"/>
    <w:rsid w:val="00840AEE"/>
    <w:rsid w:val="00841B68"/>
    <w:rsid w:val="008429C4"/>
    <w:rsid w:val="00842E85"/>
    <w:rsid w:val="00843168"/>
    <w:rsid w:val="00876339"/>
    <w:rsid w:val="008807CE"/>
    <w:rsid w:val="00883467"/>
    <w:rsid w:val="008A0CD3"/>
    <w:rsid w:val="008A4AEC"/>
    <w:rsid w:val="008B469A"/>
    <w:rsid w:val="008B7A6B"/>
    <w:rsid w:val="008C4286"/>
    <w:rsid w:val="008D7558"/>
    <w:rsid w:val="008E09BD"/>
    <w:rsid w:val="008E7182"/>
    <w:rsid w:val="008F620A"/>
    <w:rsid w:val="008F623F"/>
    <w:rsid w:val="00902835"/>
    <w:rsid w:val="009113E8"/>
    <w:rsid w:val="0091216F"/>
    <w:rsid w:val="00912ABB"/>
    <w:rsid w:val="00914E87"/>
    <w:rsid w:val="0091571A"/>
    <w:rsid w:val="00932A32"/>
    <w:rsid w:val="00934893"/>
    <w:rsid w:val="0094034D"/>
    <w:rsid w:val="00942F93"/>
    <w:rsid w:val="00951833"/>
    <w:rsid w:val="009568A9"/>
    <w:rsid w:val="00962C38"/>
    <w:rsid w:val="00974DD6"/>
    <w:rsid w:val="009A10D1"/>
    <w:rsid w:val="009B0FF2"/>
    <w:rsid w:val="009B6789"/>
    <w:rsid w:val="009C7BF6"/>
    <w:rsid w:val="009D3502"/>
    <w:rsid w:val="009D4055"/>
    <w:rsid w:val="009D57E2"/>
    <w:rsid w:val="009D5835"/>
    <w:rsid w:val="009D69BB"/>
    <w:rsid w:val="009D6C29"/>
    <w:rsid w:val="009E1FEC"/>
    <w:rsid w:val="009E48B8"/>
    <w:rsid w:val="009E7B99"/>
    <w:rsid w:val="009F0D13"/>
    <w:rsid w:val="009F3770"/>
    <w:rsid w:val="00A00B04"/>
    <w:rsid w:val="00A105AB"/>
    <w:rsid w:val="00A17446"/>
    <w:rsid w:val="00A2774D"/>
    <w:rsid w:val="00A620DD"/>
    <w:rsid w:val="00A64821"/>
    <w:rsid w:val="00A71431"/>
    <w:rsid w:val="00A803E6"/>
    <w:rsid w:val="00A8298D"/>
    <w:rsid w:val="00A8463D"/>
    <w:rsid w:val="00A90A33"/>
    <w:rsid w:val="00A96C63"/>
    <w:rsid w:val="00AA013E"/>
    <w:rsid w:val="00AA3EA0"/>
    <w:rsid w:val="00AA570F"/>
    <w:rsid w:val="00AA7D64"/>
    <w:rsid w:val="00AB078A"/>
    <w:rsid w:val="00AB0B3D"/>
    <w:rsid w:val="00AB195C"/>
    <w:rsid w:val="00AC5B80"/>
    <w:rsid w:val="00AD2F07"/>
    <w:rsid w:val="00AD5E53"/>
    <w:rsid w:val="00AE1825"/>
    <w:rsid w:val="00B00555"/>
    <w:rsid w:val="00B033EB"/>
    <w:rsid w:val="00B058E8"/>
    <w:rsid w:val="00B05F7E"/>
    <w:rsid w:val="00B2205C"/>
    <w:rsid w:val="00B350CD"/>
    <w:rsid w:val="00B41307"/>
    <w:rsid w:val="00B45DF4"/>
    <w:rsid w:val="00B56AC5"/>
    <w:rsid w:val="00B7278B"/>
    <w:rsid w:val="00B74AB0"/>
    <w:rsid w:val="00B956FA"/>
    <w:rsid w:val="00BA376F"/>
    <w:rsid w:val="00BB6534"/>
    <w:rsid w:val="00BC2949"/>
    <w:rsid w:val="00BC3B3D"/>
    <w:rsid w:val="00BD3695"/>
    <w:rsid w:val="00BD73CF"/>
    <w:rsid w:val="00BE4F9C"/>
    <w:rsid w:val="00BE648D"/>
    <w:rsid w:val="00BF05EE"/>
    <w:rsid w:val="00C05100"/>
    <w:rsid w:val="00C053DE"/>
    <w:rsid w:val="00C07089"/>
    <w:rsid w:val="00C073AE"/>
    <w:rsid w:val="00C21504"/>
    <w:rsid w:val="00C22585"/>
    <w:rsid w:val="00C31DB9"/>
    <w:rsid w:val="00C362FD"/>
    <w:rsid w:val="00C44C28"/>
    <w:rsid w:val="00C45505"/>
    <w:rsid w:val="00C46CB7"/>
    <w:rsid w:val="00C55151"/>
    <w:rsid w:val="00C61955"/>
    <w:rsid w:val="00C65E48"/>
    <w:rsid w:val="00C7564F"/>
    <w:rsid w:val="00C76E32"/>
    <w:rsid w:val="00C80260"/>
    <w:rsid w:val="00C82FE0"/>
    <w:rsid w:val="00C9025D"/>
    <w:rsid w:val="00CB30DD"/>
    <w:rsid w:val="00CC0415"/>
    <w:rsid w:val="00CC063E"/>
    <w:rsid w:val="00CC372F"/>
    <w:rsid w:val="00CD0394"/>
    <w:rsid w:val="00CD1072"/>
    <w:rsid w:val="00CD32AC"/>
    <w:rsid w:val="00CD34E6"/>
    <w:rsid w:val="00CD3A6D"/>
    <w:rsid w:val="00CD466D"/>
    <w:rsid w:val="00CD513B"/>
    <w:rsid w:val="00CD54AF"/>
    <w:rsid w:val="00CE65F2"/>
    <w:rsid w:val="00CF2623"/>
    <w:rsid w:val="00CF39AE"/>
    <w:rsid w:val="00CF3F39"/>
    <w:rsid w:val="00CF4563"/>
    <w:rsid w:val="00CF4A05"/>
    <w:rsid w:val="00CF4C20"/>
    <w:rsid w:val="00CF6CA1"/>
    <w:rsid w:val="00D0137D"/>
    <w:rsid w:val="00D06D62"/>
    <w:rsid w:val="00D11A1E"/>
    <w:rsid w:val="00D156CD"/>
    <w:rsid w:val="00D16964"/>
    <w:rsid w:val="00D20374"/>
    <w:rsid w:val="00D21639"/>
    <w:rsid w:val="00D30F6B"/>
    <w:rsid w:val="00D321F3"/>
    <w:rsid w:val="00D346A8"/>
    <w:rsid w:val="00D36612"/>
    <w:rsid w:val="00D43689"/>
    <w:rsid w:val="00D47014"/>
    <w:rsid w:val="00D477A4"/>
    <w:rsid w:val="00D554DD"/>
    <w:rsid w:val="00D55778"/>
    <w:rsid w:val="00D66034"/>
    <w:rsid w:val="00D747FB"/>
    <w:rsid w:val="00D954D8"/>
    <w:rsid w:val="00DA1D3B"/>
    <w:rsid w:val="00DA40E6"/>
    <w:rsid w:val="00DA6A1D"/>
    <w:rsid w:val="00DA74A3"/>
    <w:rsid w:val="00DB4956"/>
    <w:rsid w:val="00DC2391"/>
    <w:rsid w:val="00DC351F"/>
    <w:rsid w:val="00DC75BD"/>
    <w:rsid w:val="00DD639E"/>
    <w:rsid w:val="00DE1806"/>
    <w:rsid w:val="00DF225F"/>
    <w:rsid w:val="00DF7C33"/>
    <w:rsid w:val="00E068FE"/>
    <w:rsid w:val="00E11E13"/>
    <w:rsid w:val="00E12A89"/>
    <w:rsid w:val="00E1444C"/>
    <w:rsid w:val="00E20124"/>
    <w:rsid w:val="00E21E96"/>
    <w:rsid w:val="00E244A1"/>
    <w:rsid w:val="00E36E16"/>
    <w:rsid w:val="00E4324B"/>
    <w:rsid w:val="00E50D6B"/>
    <w:rsid w:val="00E63011"/>
    <w:rsid w:val="00E6715E"/>
    <w:rsid w:val="00E67EF0"/>
    <w:rsid w:val="00E7514E"/>
    <w:rsid w:val="00E901A5"/>
    <w:rsid w:val="00E91BF0"/>
    <w:rsid w:val="00E91BF4"/>
    <w:rsid w:val="00E93CA5"/>
    <w:rsid w:val="00E966E8"/>
    <w:rsid w:val="00EA4121"/>
    <w:rsid w:val="00EA7A4A"/>
    <w:rsid w:val="00EB3AA4"/>
    <w:rsid w:val="00ED3036"/>
    <w:rsid w:val="00EE139C"/>
    <w:rsid w:val="00EE2309"/>
    <w:rsid w:val="00EE28F1"/>
    <w:rsid w:val="00EE6308"/>
    <w:rsid w:val="00EE692B"/>
    <w:rsid w:val="00EE79E4"/>
    <w:rsid w:val="00EF702F"/>
    <w:rsid w:val="00F0128E"/>
    <w:rsid w:val="00F029AF"/>
    <w:rsid w:val="00F12719"/>
    <w:rsid w:val="00F140AF"/>
    <w:rsid w:val="00F1767C"/>
    <w:rsid w:val="00F17BCF"/>
    <w:rsid w:val="00F26B42"/>
    <w:rsid w:val="00F35C42"/>
    <w:rsid w:val="00F405D8"/>
    <w:rsid w:val="00F41C44"/>
    <w:rsid w:val="00F42548"/>
    <w:rsid w:val="00F518E3"/>
    <w:rsid w:val="00F61844"/>
    <w:rsid w:val="00F61A20"/>
    <w:rsid w:val="00F670A3"/>
    <w:rsid w:val="00F70E1A"/>
    <w:rsid w:val="00F92889"/>
    <w:rsid w:val="00F939A9"/>
    <w:rsid w:val="00FA4AEE"/>
    <w:rsid w:val="00FA61EF"/>
    <w:rsid w:val="00FB0DB9"/>
    <w:rsid w:val="00FB1C57"/>
    <w:rsid w:val="00FB4FF7"/>
    <w:rsid w:val="00FE1E46"/>
    <w:rsid w:val="00FE5FA2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AFCD"/>
  <w15:chartTrackingRefBased/>
  <w15:docId w15:val="{12A32F23-ADB7-44EE-817D-3D8C94D2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4E7C9F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4E7C9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E7C9F"/>
    <w:rPr>
      <w:vertAlign w:val="superscript"/>
    </w:rPr>
  </w:style>
  <w:style w:type="character" w:styleId="Hyperlink">
    <w:name w:val="Hyperlink"/>
    <w:basedOn w:val="a0"/>
    <w:uiPriority w:val="99"/>
    <w:unhideWhenUsed/>
    <w:rsid w:val="000046D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E0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0E0526"/>
  </w:style>
  <w:style w:type="paragraph" w:styleId="a8">
    <w:name w:val="footer"/>
    <w:basedOn w:val="a"/>
    <w:link w:val="a9"/>
    <w:uiPriority w:val="99"/>
    <w:unhideWhenUsed/>
    <w:rsid w:val="000E052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0E0526"/>
  </w:style>
  <w:style w:type="paragraph" w:styleId="aa">
    <w:name w:val="Balloon Text"/>
    <w:basedOn w:val="a"/>
    <w:link w:val="ab"/>
    <w:uiPriority w:val="99"/>
    <w:semiHidden/>
    <w:unhideWhenUsed/>
    <w:rsid w:val="000E052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0E0526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0E0526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2</Pages>
  <Words>1467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יגאל גרוס</dc:creator>
  <cp:keywords/>
  <dc:description/>
  <cp:lastModifiedBy>יגאל גרוס</cp:lastModifiedBy>
  <cp:revision>150</cp:revision>
  <cp:lastPrinted>2020-08-04T12:49:00Z</cp:lastPrinted>
  <dcterms:created xsi:type="dcterms:W3CDTF">2019-08-19T16:55:00Z</dcterms:created>
  <dcterms:modified xsi:type="dcterms:W3CDTF">2022-08-18T06:20:00Z</dcterms:modified>
</cp:coreProperties>
</file>