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000DC" w14:textId="6A12C3BE" w:rsidR="0050743D" w:rsidRDefault="00937BAC" w:rsidP="00170B64">
      <w:pPr>
        <w:spacing w:after="40"/>
        <w:rPr>
          <w:b/>
          <w:bCs/>
          <w:sz w:val="36"/>
          <w:szCs w:val="36"/>
          <w:rtl/>
        </w:rPr>
      </w:pPr>
      <w:r>
        <w:rPr>
          <w:rFonts w:hint="cs"/>
          <w:rtl/>
        </w:rPr>
        <w:t>בס''ד</w:t>
      </w:r>
      <w:r>
        <w:rPr>
          <w:rtl/>
        </w:rPr>
        <w:tab/>
      </w:r>
      <w:r w:rsidR="00FA0234">
        <w:rPr>
          <w:rFonts w:hint="cs"/>
          <w:rtl/>
        </w:rPr>
        <w:t xml:space="preserve">     </w:t>
      </w:r>
      <w:r w:rsidR="00464FCB">
        <w:rPr>
          <w:rFonts w:hint="cs"/>
          <w:b/>
          <w:bCs/>
          <w:sz w:val="36"/>
          <w:szCs w:val="36"/>
          <w:rtl/>
        </w:rPr>
        <w:t xml:space="preserve">פרשת </w:t>
      </w:r>
      <w:r w:rsidRPr="00937BAC">
        <w:rPr>
          <w:rFonts w:hint="cs"/>
          <w:b/>
          <w:bCs/>
          <w:sz w:val="36"/>
          <w:szCs w:val="36"/>
          <w:rtl/>
        </w:rPr>
        <w:t>וילך: האם צריך לעמוד בפני זקן שא</w:t>
      </w:r>
      <w:r w:rsidR="00D30C5A">
        <w:rPr>
          <w:rFonts w:hint="cs"/>
          <w:b/>
          <w:bCs/>
          <w:sz w:val="36"/>
          <w:szCs w:val="36"/>
          <w:rtl/>
        </w:rPr>
        <w:t>ינו</w:t>
      </w:r>
      <w:r w:rsidRPr="00937BAC">
        <w:rPr>
          <w:rFonts w:hint="cs"/>
          <w:b/>
          <w:bCs/>
          <w:sz w:val="36"/>
          <w:szCs w:val="36"/>
          <w:rtl/>
        </w:rPr>
        <w:t xml:space="preserve"> שומר מצוות</w:t>
      </w:r>
    </w:p>
    <w:p w14:paraId="55FDD535" w14:textId="77777777" w:rsidR="00937BAC" w:rsidRDefault="00937BAC" w:rsidP="00C24982">
      <w:pPr>
        <w:rPr>
          <w:b/>
          <w:bCs/>
          <w:u w:val="single"/>
          <w:rtl/>
        </w:rPr>
      </w:pPr>
      <w:r w:rsidRPr="00937BAC">
        <w:rPr>
          <w:rFonts w:hint="cs"/>
          <w:b/>
          <w:bCs/>
          <w:u w:val="single"/>
          <w:rtl/>
        </w:rPr>
        <w:t>פתיחה</w:t>
      </w:r>
    </w:p>
    <w:p w14:paraId="05E93191" w14:textId="0038DAA3" w:rsidR="0071670A" w:rsidRDefault="00612BE1" w:rsidP="00C24982">
      <w:pPr>
        <w:rPr>
          <w:rtl/>
        </w:rPr>
      </w:pPr>
      <w:r>
        <w:rPr>
          <w:rFonts w:hint="cs"/>
          <w:rtl/>
        </w:rPr>
        <w:t>בפרשת השבוע מסיים משה את נאומו בפני עם ישראל, ומ</w:t>
      </w:r>
      <w:r w:rsidR="00C841CE">
        <w:rPr>
          <w:rFonts w:hint="cs"/>
          <w:rtl/>
        </w:rPr>
        <w:t>זכיר</w:t>
      </w:r>
      <w:r>
        <w:rPr>
          <w:rFonts w:hint="cs"/>
          <w:rtl/>
        </w:rPr>
        <w:t xml:space="preserve"> </w:t>
      </w:r>
      <w:r w:rsidR="00736FE1">
        <w:rPr>
          <w:rFonts w:hint="cs"/>
          <w:rtl/>
        </w:rPr>
        <w:t>ש</w:t>
      </w:r>
      <w:r>
        <w:rPr>
          <w:rFonts w:hint="cs"/>
          <w:rtl/>
        </w:rPr>
        <w:t xml:space="preserve">לא יוכל להמשיך </w:t>
      </w:r>
      <w:r w:rsidR="00721BF6">
        <w:rPr>
          <w:rFonts w:hint="cs"/>
          <w:rtl/>
        </w:rPr>
        <w:t xml:space="preserve">איתו </w:t>
      </w:r>
      <w:r w:rsidR="00B933CA">
        <w:rPr>
          <w:rFonts w:hint="cs"/>
          <w:rtl/>
        </w:rPr>
        <w:t>לארץ ישראל</w:t>
      </w:r>
      <w:r>
        <w:rPr>
          <w:rFonts w:hint="cs"/>
          <w:rtl/>
        </w:rPr>
        <w:t xml:space="preserve">. </w:t>
      </w:r>
      <w:r w:rsidR="0071670A">
        <w:rPr>
          <w:rFonts w:hint="cs"/>
          <w:rtl/>
        </w:rPr>
        <w:t>למרות שמדברי</w:t>
      </w:r>
      <w:r w:rsidR="005514F3">
        <w:rPr>
          <w:rFonts w:hint="cs"/>
          <w:rtl/>
        </w:rPr>
        <w:t xml:space="preserve">ו </w:t>
      </w:r>
      <w:r w:rsidR="0071670A">
        <w:rPr>
          <w:rFonts w:hint="cs"/>
          <w:rtl/>
        </w:rPr>
        <w:t>משמע שהוא לא נכנס כלל לארץ, אין הדברים כן,</w:t>
      </w:r>
      <w:r w:rsidR="00A44304">
        <w:rPr>
          <w:rFonts w:hint="cs"/>
          <w:rtl/>
        </w:rPr>
        <w:t xml:space="preserve"> שהרי </w:t>
      </w:r>
      <w:r w:rsidR="0071670A">
        <w:rPr>
          <w:rFonts w:hint="cs"/>
          <w:rtl/>
        </w:rPr>
        <w:t>משה</w:t>
      </w:r>
      <w:r w:rsidR="00A44304">
        <w:rPr>
          <w:rFonts w:hint="cs"/>
          <w:rtl/>
        </w:rPr>
        <w:t xml:space="preserve"> עמד בעבר הירדן שהובטח</w:t>
      </w:r>
      <w:r w:rsidR="00736FE1">
        <w:rPr>
          <w:rFonts w:hint="cs"/>
          <w:rtl/>
        </w:rPr>
        <w:t xml:space="preserve"> לישראל</w:t>
      </w:r>
      <w:r w:rsidR="00A44304">
        <w:rPr>
          <w:rFonts w:hint="cs"/>
          <w:rtl/>
        </w:rPr>
        <w:t>.</w:t>
      </w:r>
      <w:r w:rsidR="0071670A">
        <w:rPr>
          <w:rFonts w:hint="cs"/>
          <w:rtl/>
        </w:rPr>
        <w:t xml:space="preserve"> </w:t>
      </w:r>
      <w:r w:rsidR="00736FE1">
        <w:rPr>
          <w:rFonts w:hint="cs"/>
          <w:rtl/>
        </w:rPr>
        <w:t xml:space="preserve">הסיבה </w:t>
      </w:r>
      <w:r w:rsidR="0087647F">
        <w:rPr>
          <w:rFonts w:hint="cs"/>
          <w:rtl/>
        </w:rPr>
        <w:t>ש</w:t>
      </w:r>
      <w:r w:rsidR="0071670A">
        <w:rPr>
          <w:rFonts w:hint="cs"/>
          <w:rtl/>
        </w:rPr>
        <w:t>משה אמר כך</w:t>
      </w:r>
      <w:r w:rsidR="00511FDD">
        <w:rPr>
          <w:rFonts w:hint="cs"/>
          <w:rtl/>
        </w:rPr>
        <w:t xml:space="preserve"> היא</w:t>
      </w:r>
      <w:r w:rsidR="0071670A">
        <w:rPr>
          <w:rFonts w:hint="cs"/>
          <w:rtl/>
        </w:rPr>
        <w:t>, שקדושת ארץ ישראל וקיום מצוותיה לא חל</w:t>
      </w:r>
      <w:r w:rsidR="00736FE1">
        <w:rPr>
          <w:rFonts w:hint="cs"/>
          <w:rtl/>
        </w:rPr>
        <w:t>ים</w:t>
      </w:r>
      <w:r w:rsidR="0071670A">
        <w:rPr>
          <w:rFonts w:hint="cs"/>
          <w:rtl/>
        </w:rPr>
        <w:t xml:space="preserve"> עד שיכבשו גם </w:t>
      </w:r>
      <w:r w:rsidR="0087647F">
        <w:rPr>
          <w:rFonts w:hint="cs"/>
          <w:rtl/>
        </w:rPr>
        <w:t xml:space="preserve">את </w:t>
      </w:r>
      <w:r w:rsidR="0071670A">
        <w:rPr>
          <w:rFonts w:hint="cs"/>
          <w:rtl/>
        </w:rPr>
        <w:t>עבר הירדן המערבי</w:t>
      </w:r>
      <w:r w:rsidR="00721BF6">
        <w:rPr>
          <w:rFonts w:hint="cs"/>
          <w:rtl/>
        </w:rPr>
        <w:t>,</w:t>
      </w:r>
      <w:r w:rsidR="005514F3">
        <w:rPr>
          <w:rFonts w:hint="cs"/>
          <w:rtl/>
        </w:rPr>
        <w:t xml:space="preserve"> </w:t>
      </w:r>
      <w:r w:rsidR="00511FDD">
        <w:rPr>
          <w:rFonts w:hint="cs"/>
          <w:rtl/>
        </w:rPr>
        <w:t xml:space="preserve">ובכך רצה משה, </w:t>
      </w:r>
      <w:r w:rsidR="005514F3">
        <w:rPr>
          <w:rFonts w:hint="cs"/>
          <w:rtl/>
        </w:rPr>
        <w:t xml:space="preserve">וכפי שהסביר </w:t>
      </w:r>
      <w:r w:rsidR="005514F3" w:rsidRPr="005514F3">
        <w:rPr>
          <w:rFonts w:hint="cs"/>
          <w:b/>
          <w:bCs/>
          <w:rtl/>
        </w:rPr>
        <w:t>הישועות מלכו</w:t>
      </w:r>
      <w:r w:rsidR="005514F3">
        <w:rPr>
          <w:rFonts w:hint="cs"/>
          <w:rtl/>
        </w:rPr>
        <w:t>:</w:t>
      </w:r>
    </w:p>
    <w:p w14:paraId="6D7D5DEA" w14:textId="081F972F" w:rsidR="0001243A" w:rsidRDefault="00D5567A" w:rsidP="00C24982">
      <w:pPr>
        <w:ind w:left="720"/>
        <w:rPr>
          <w:rtl/>
        </w:rPr>
      </w:pPr>
      <w:r>
        <w:rPr>
          <w:rFonts w:cs="Arial" w:hint="cs"/>
          <w:rtl/>
        </w:rPr>
        <w:t>''</w:t>
      </w:r>
      <w:r w:rsidR="005514F3" w:rsidRPr="005514F3">
        <w:rPr>
          <w:rFonts w:cs="Arial"/>
          <w:rtl/>
        </w:rPr>
        <w:t xml:space="preserve">שכל המצוות שנצטוו ישראל בבואם אל ארץ כנען לא נתקדשו הארצות שבעבר הירדן עד שנתקדש ארץ ישראל, </w:t>
      </w:r>
      <w:r w:rsidR="005514F3">
        <w:rPr>
          <w:rFonts w:cs="Arial" w:hint="cs"/>
          <w:rtl/>
        </w:rPr>
        <w:t>ומהאי טעמ</w:t>
      </w:r>
      <w:r w:rsidR="00076F5C">
        <w:rPr>
          <w:rFonts w:cs="Arial" w:hint="cs"/>
          <w:rtl/>
        </w:rPr>
        <w:t>א</w:t>
      </w:r>
      <w:r w:rsidR="005514F3">
        <w:rPr>
          <w:rFonts w:cs="Arial" w:hint="cs"/>
          <w:rtl/>
        </w:rPr>
        <w:t xml:space="preserve"> מובן </w:t>
      </w:r>
      <w:r w:rsidR="005514F3" w:rsidRPr="005514F3">
        <w:rPr>
          <w:rFonts w:cs="Arial"/>
          <w:rtl/>
        </w:rPr>
        <w:t xml:space="preserve">הא דאמרינן במדרש שמשה נצטער שלא נקבר </w:t>
      </w:r>
      <w:r w:rsidR="005514F3">
        <w:rPr>
          <w:rFonts w:cs="Arial" w:hint="cs"/>
          <w:rtl/>
        </w:rPr>
        <w:t xml:space="preserve">בארץ ישראל, </w:t>
      </w:r>
      <w:r w:rsidR="005514F3" w:rsidRPr="005514F3">
        <w:rPr>
          <w:rFonts w:cs="Arial"/>
          <w:rtl/>
        </w:rPr>
        <w:t xml:space="preserve">לפי שבאמת בעת פטירתו של משה רבינו </w:t>
      </w:r>
      <w:r w:rsidR="005514F3">
        <w:rPr>
          <w:rFonts w:cs="Arial" w:hint="cs"/>
          <w:rtl/>
        </w:rPr>
        <w:t xml:space="preserve">עליו השלום </w:t>
      </w:r>
      <w:r w:rsidR="005514F3" w:rsidRPr="005514F3">
        <w:rPr>
          <w:rFonts w:cs="Arial"/>
          <w:rtl/>
        </w:rPr>
        <w:t xml:space="preserve">לא נתקדשו כלל בקדושת </w:t>
      </w:r>
      <w:r w:rsidR="005514F3">
        <w:rPr>
          <w:rFonts w:cs="Arial" w:hint="cs"/>
          <w:rtl/>
        </w:rPr>
        <w:t>ארץ ישראל</w:t>
      </w:r>
      <w:r w:rsidR="005514F3" w:rsidRPr="005514F3">
        <w:rPr>
          <w:rFonts w:cs="Arial"/>
          <w:rtl/>
        </w:rPr>
        <w:t>,</w:t>
      </w:r>
      <w:r w:rsidR="005514F3">
        <w:rPr>
          <w:rFonts w:cs="Arial" w:hint="cs"/>
          <w:rtl/>
        </w:rPr>
        <w:t xml:space="preserve"> למרות שאחר כך נתקדשו.''</w:t>
      </w:r>
    </w:p>
    <w:p w14:paraId="5E1F3CF3" w14:textId="159FF13E" w:rsidR="001B4CC7" w:rsidRPr="00A44304" w:rsidRDefault="003D2721" w:rsidP="00C24982">
      <w:pPr>
        <w:rPr>
          <w:sz w:val="20"/>
          <w:szCs w:val="20"/>
          <w:rtl/>
        </w:rPr>
      </w:pPr>
      <w:r>
        <w:rPr>
          <w:rFonts w:hint="cs"/>
          <w:rtl/>
        </w:rPr>
        <w:t xml:space="preserve">כפי שמצוין בתורה, </w:t>
      </w:r>
      <w:r w:rsidR="00612BE1">
        <w:rPr>
          <w:rFonts w:hint="cs"/>
          <w:rtl/>
        </w:rPr>
        <w:t>בסוף נאומו היה משה בן מאה ועשרים שנה</w:t>
      </w:r>
      <w:r w:rsidR="0071670A">
        <w:rPr>
          <w:rFonts w:hint="cs"/>
          <w:rtl/>
        </w:rPr>
        <w:t xml:space="preserve">. </w:t>
      </w:r>
      <w:r w:rsidR="0087647F">
        <w:rPr>
          <w:rFonts w:hint="cs"/>
          <w:rtl/>
        </w:rPr>
        <w:t xml:space="preserve">עד </w:t>
      </w:r>
      <w:r w:rsidR="00CB554C">
        <w:rPr>
          <w:rFonts w:hint="cs"/>
          <w:rtl/>
        </w:rPr>
        <w:t xml:space="preserve">לפני </w:t>
      </w:r>
      <w:r w:rsidR="0087647F">
        <w:rPr>
          <w:rFonts w:hint="cs"/>
          <w:rtl/>
        </w:rPr>
        <w:t>כ</w:t>
      </w:r>
      <w:r w:rsidR="00CB554C">
        <w:rPr>
          <w:rFonts w:hint="cs"/>
          <w:rtl/>
        </w:rPr>
        <w:t xml:space="preserve">מאה שנה, תוחלת החיים בעולם המערבי הייתה ארבעים ושבע שנים בלבד, נתון שנגרם בעקבות תמותה גדולה של תינוקות בזמן הלידה ומחלות </w:t>
      </w:r>
      <w:r w:rsidR="00E8144B">
        <w:rPr>
          <w:rFonts w:hint="cs"/>
          <w:rtl/>
        </w:rPr>
        <w:t>רבות</w:t>
      </w:r>
      <w:r w:rsidR="00CB554C">
        <w:rPr>
          <w:rFonts w:hint="cs"/>
          <w:rtl/>
        </w:rPr>
        <w:t>.</w:t>
      </w:r>
      <w:r w:rsidR="004414E2">
        <w:rPr>
          <w:rFonts w:hint="cs"/>
          <w:rtl/>
        </w:rPr>
        <w:t xml:space="preserve"> כיום תמותת התינוקות יורדת, והאדם גובר על מחלות שבעבר </w:t>
      </w:r>
      <w:r w:rsidR="0087647F">
        <w:rPr>
          <w:rFonts w:hint="cs"/>
          <w:rtl/>
        </w:rPr>
        <w:t xml:space="preserve">היה </w:t>
      </w:r>
      <w:r w:rsidR="004414E2">
        <w:rPr>
          <w:rFonts w:hint="cs"/>
          <w:rtl/>
        </w:rPr>
        <w:t>מת מה</w:t>
      </w:r>
      <w:r w:rsidR="0087647F">
        <w:rPr>
          <w:rFonts w:hint="cs"/>
          <w:rtl/>
        </w:rPr>
        <w:t>ן,</w:t>
      </w:r>
      <w:r w:rsidR="00E8144B">
        <w:rPr>
          <w:rFonts w:hint="cs"/>
          <w:rtl/>
        </w:rPr>
        <w:t xml:space="preserve"> דבר שגרם לעלייה בתוחלת החיים והימצאותם של יותר זקנים</w:t>
      </w:r>
      <w:r w:rsidR="004414E2">
        <w:rPr>
          <w:rFonts w:hint="cs"/>
          <w:rtl/>
        </w:rPr>
        <w:t xml:space="preserve">. </w:t>
      </w:r>
      <w:r w:rsidR="00CB554C">
        <w:rPr>
          <w:rFonts w:hint="cs"/>
          <w:rtl/>
        </w:rPr>
        <w:t xml:space="preserve"> </w:t>
      </w:r>
    </w:p>
    <w:p w14:paraId="6F7215BC" w14:textId="0B5CFB2B" w:rsidR="000317A4" w:rsidRDefault="000317A4" w:rsidP="00C24982">
      <w:r>
        <w:rPr>
          <w:rFonts w:hint="cs"/>
          <w:rtl/>
        </w:rPr>
        <w:t>בעקבות כך נעסוק הפעם בדיני עמידה בפני זקן, ובעיקר בשאלות</w:t>
      </w:r>
      <w:r w:rsidR="00C82B3A">
        <w:rPr>
          <w:rFonts w:hint="cs"/>
          <w:rtl/>
        </w:rPr>
        <w:t>:</w:t>
      </w:r>
      <w:r>
        <w:rPr>
          <w:rFonts w:hint="cs"/>
          <w:rtl/>
        </w:rPr>
        <w:t xml:space="preserve"> </w:t>
      </w:r>
      <w:r w:rsidR="00664312">
        <w:rPr>
          <w:rFonts w:hint="cs"/>
          <w:rtl/>
        </w:rPr>
        <w:t xml:space="preserve">מי נחשב זקן שבפניו יש לעמוד, </w:t>
      </w:r>
      <w:r>
        <w:rPr>
          <w:rFonts w:hint="cs"/>
          <w:rtl/>
        </w:rPr>
        <w:t>האם יש לעמוד בפני זקן שאינו שומר מצוות</w:t>
      </w:r>
      <w:r w:rsidR="00375AA1">
        <w:rPr>
          <w:rFonts w:hint="cs"/>
          <w:rtl/>
        </w:rPr>
        <w:t xml:space="preserve">, כיצד יש לקום, </w:t>
      </w:r>
      <w:r w:rsidR="00664312">
        <w:rPr>
          <w:rFonts w:hint="cs"/>
          <w:rtl/>
        </w:rPr>
        <w:t>ו</w:t>
      </w:r>
      <w:r w:rsidR="00375AA1">
        <w:rPr>
          <w:rFonts w:hint="cs"/>
          <w:rtl/>
        </w:rPr>
        <w:t>האם צריך לקום בפני זקן באוטובוס</w:t>
      </w:r>
      <w:r>
        <w:rPr>
          <w:rFonts w:hint="cs"/>
          <w:rtl/>
        </w:rPr>
        <w:t>.</w:t>
      </w:r>
    </w:p>
    <w:p w14:paraId="06B8B6E0" w14:textId="77777777" w:rsidR="00C345B2" w:rsidRPr="00C345B2" w:rsidRDefault="00C345B2" w:rsidP="00C24982">
      <w:pPr>
        <w:rPr>
          <w:b/>
          <w:bCs/>
          <w:u w:val="single"/>
          <w:rtl/>
        </w:rPr>
      </w:pPr>
      <w:r>
        <w:rPr>
          <w:rFonts w:hint="cs"/>
          <w:b/>
          <w:bCs/>
          <w:u w:val="single"/>
          <w:rtl/>
        </w:rPr>
        <w:t>זקן עם הארץ</w:t>
      </w:r>
    </w:p>
    <w:p w14:paraId="2F03D3C0" w14:textId="694E3A2F" w:rsidR="00E95122" w:rsidRDefault="002B45F3" w:rsidP="00C24982">
      <w:pPr>
        <w:rPr>
          <w:rtl/>
        </w:rPr>
      </w:pPr>
      <w:r>
        <w:rPr>
          <w:rFonts w:hint="cs"/>
          <w:rtl/>
        </w:rPr>
        <w:t xml:space="preserve">האם יש לעמוד בפני זקן שאינו שומר מצוות? </w:t>
      </w:r>
      <w:r w:rsidR="00E95122">
        <w:rPr>
          <w:rFonts w:hint="cs"/>
          <w:rtl/>
        </w:rPr>
        <w:t xml:space="preserve">כדי לענות על שאלה זו, יש לפתוח במחלוקת רש''י ותוספות בביאור המונח </w:t>
      </w:r>
      <w:r w:rsidR="00633388">
        <w:rPr>
          <w:rFonts w:hint="cs"/>
          <w:rtl/>
        </w:rPr>
        <w:t xml:space="preserve">'זקן </w:t>
      </w:r>
      <w:r w:rsidR="00E95122">
        <w:rPr>
          <w:rFonts w:hint="cs"/>
          <w:rtl/>
        </w:rPr>
        <w:t xml:space="preserve">אשמאי', מונח בו </w:t>
      </w:r>
      <w:r w:rsidR="00633388">
        <w:rPr>
          <w:rFonts w:hint="cs"/>
          <w:rtl/>
        </w:rPr>
        <w:t xml:space="preserve">משתמשים </w:t>
      </w:r>
      <w:r w:rsidR="001977A4">
        <w:rPr>
          <w:rFonts w:hint="cs"/>
          <w:rtl/>
        </w:rPr>
        <w:t>התנאים</w:t>
      </w:r>
      <w:r w:rsidR="002B2E32">
        <w:rPr>
          <w:rFonts w:hint="cs"/>
          <w:rtl/>
        </w:rPr>
        <w:t xml:space="preserve"> </w:t>
      </w:r>
      <w:r w:rsidR="00633388">
        <w:rPr>
          <w:rFonts w:hint="cs"/>
          <w:rtl/>
        </w:rPr>
        <w:t xml:space="preserve">בגמרא במסכת קידושין </w:t>
      </w:r>
      <w:r w:rsidR="00633388">
        <w:rPr>
          <w:rFonts w:hint="cs"/>
          <w:sz w:val="18"/>
          <w:szCs w:val="18"/>
          <w:rtl/>
        </w:rPr>
        <w:t>(לב ע''ב)</w:t>
      </w:r>
      <w:r w:rsidR="00633388">
        <w:rPr>
          <w:rFonts w:hint="cs"/>
          <w:rtl/>
        </w:rPr>
        <w:t>,</w:t>
      </w:r>
      <w:r w:rsidR="00633388">
        <w:rPr>
          <w:rFonts w:hint="cs"/>
          <w:sz w:val="18"/>
          <w:szCs w:val="18"/>
          <w:rtl/>
        </w:rPr>
        <w:t xml:space="preserve"> </w:t>
      </w:r>
      <w:r w:rsidR="00633388">
        <w:rPr>
          <w:rFonts w:hint="cs"/>
          <w:rtl/>
        </w:rPr>
        <w:t>כאשר דנו בשאלה בפני איזה זקן יש לעמוד</w:t>
      </w:r>
      <w:r w:rsidR="00E95122">
        <w:rPr>
          <w:rFonts w:hint="cs"/>
          <w:rtl/>
        </w:rPr>
        <w:t>:</w:t>
      </w:r>
    </w:p>
    <w:p w14:paraId="58ACB346" w14:textId="59001FB9" w:rsidR="00E95122" w:rsidRDefault="00E95122" w:rsidP="00C24982">
      <w:pPr>
        <w:rPr>
          <w:rtl/>
        </w:rPr>
      </w:pPr>
      <w:r w:rsidRPr="00E95122">
        <w:rPr>
          <w:rFonts w:hint="cs"/>
          <w:rtl/>
        </w:rPr>
        <w:t>א</w:t>
      </w:r>
      <w:r>
        <w:rPr>
          <w:rFonts w:hint="cs"/>
          <w:b/>
          <w:bCs/>
          <w:rtl/>
        </w:rPr>
        <w:t xml:space="preserve">. </w:t>
      </w:r>
      <w:r w:rsidRPr="007F4D8B">
        <w:rPr>
          <w:rFonts w:hint="cs"/>
          <w:b/>
          <w:bCs/>
          <w:rtl/>
        </w:rPr>
        <w:t>רש''י</w:t>
      </w:r>
      <w:r>
        <w:rPr>
          <w:rFonts w:hint="cs"/>
          <w:rtl/>
        </w:rPr>
        <w:t xml:space="preserve"> </w:t>
      </w:r>
      <w:r>
        <w:rPr>
          <w:rFonts w:hint="cs"/>
          <w:sz w:val="18"/>
          <w:szCs w:val="18"/>
          <w:rtl/>
        </w:rPr>
        <w:t xml:space="preserve">(ד''ה זקן) </w:t>
      </w:r>
      <w:r>
        <w:rPr>
          <w:rFonts w:hint="cs"/>
          <w:rtl/>
        </w:rPr>
        <w:t xml:space="preserve">פירש </w:t>
      </w:r>
      <w:r w:rsidR="00B8524A">
        <w:rPr>
          <w:rFonts w:hint="cs"/>
          <w:rtl/>
        </w:rPr>
        <w:t>שהמחלוקת נוגעת</w:t>
      </w:r>
      <w:r>
        <w:rPr>
          <w:rFonts w:hint="cs"/>
          <w:rtl/>
        </w:rPr>
        <w:t xml:space="preserve"> לזקן רשע, אבל בפני זקן עם הארץ לכולי עלמא יש לעמוד. ב. </w:t>
      </w:r>
      <w:r w:rsidRPr="008D0C7B">
        <w:rPr>
          <w:rFonts w:hint="cs"/>
          <w:b/>
          <w:bCs/>
          <w:rtl/>
        </w:rPr>
        <w:t>תוספות</w:t>
      </w:r>
      <w:r>
        <w:rPr>
          <w:rFonts w:hint="cs"/>
          <w:rtl/>
        </w:rPr>
        <w:t xml:space="preserve"> </w:t>
      </w:r>
      <w:r>
        <w:rPr>
          <w:rFonts w:hint="cs"/>
          <w:sz w:val="18"/>
          <w:szCs w:val="18"/>
          <w:rtl/>
        </w:rPr>
        <w:t xml:space="preserve">(שם) </w:t>
      </w:r>
      <w:r>
        <w:rPr>
          <w:rFonts w:hint="cs"/>
          <w:rtl/>
        </w:rPr>
        <w:t xml:space="preserve">חלקו על דבריו, שהרי הגמרא בבבא קמא </w:t>
      </w:r>
      <w:r>
        <w:rPr>
          <w:rFonts w:hint="cs"/>
          <w:sz w:val="18"/>
          <w:szCs w:val="18"/>
          <w:rtl/>
        </w:rPr>
        <w:t xml:space="preserve">(צד ע''ב) </w:t>
      </w:r>
      <w:r>
        <w:rPr>
          <w:rFonts w:hint="cs"/>
          <w:rtl/>
        </w:rPr>
        <w:t xml:space="preserve">פוסקת שאפילו הורים </w:t>
      </w:r>
      <w:r w:rsidR="00B8524A">
        <w:rPr>
          <w:rFonts w:hint="cs"/>
          <w:rtl/>
        </w:rPr>
        <w:t xml:space="preserve">רשעים </w:t>
      </w:r>
      <w:r>
        <w:rPr>
          <w:rFonts w:hint="cs"/>
          <w:rtl/>
        </w:rPr>
        <w:t xml:space="preserve">אין לכבד, אז </w:t>
      </w:r>
      <w:r w:rsidR="00CD02C4">
        <w:rPr>
          <w:rFonts w:hint="cs"/>
          <w:rtl/>
        </w:rPr>
        <w:t xml:space="preserve">וודאי שכל התנאים סוברים שאין לעמוד בפני זקן רשע, ומחלוקתם נוגעת רק </w:t>
      </w:r>
      <w:r>
        <w:rPr>
          <w:rFonts w:hint="cs"/>
          <w:rtl/>
        </w:rPr>
        <w:t xml:space="preserve">לזקן עם הארץ, וכך פירשו גם </w:t>
      </w:r>
      <w:r w:rsidRPr="00102916">
        <w:rPr>
          <w:rFonts w:hint="cs"/>
          <w:b/>
          <w:bCs/>
          <w:rtl/>
        </w:rPr>
        <w:t>הרמב''ן</w:t>
      </w:r>
      <w:r>
        <w:rPr>
          <w:rFonts w:hint="cs"/>
          <w:b/>
          <w:bCs/>
          <w:rtl/>
        </w:rPr>
        <w:t xml:space="preserve"> </w:t>
      </w:r>
      <w:r w:rsidRPr="00102916">
        <w:rPr>
          <w:rFonts w:hint="cs"/>
          <w:sz w:val="18"/>
          <w:szCs w:val="18"/>
          <w:rtl/>
        </w:rPr>
        <w:t>(ד''ה זקן)</w:t>
      </w:r>
      <w:r>
        <w:rPr>
          <w:rFonts w:hint="cs"/>
          <w:rtl/>
        </w:rPr>
        <w:t xml:space="preserve"> </w:t>
      </w:r>
      <w:r w:rsidRPr="00EB3B92">
        <w:rPr>
          <w:rFonts w:hint="cs"/>
          <w:b/>
          <w:bCs/>
          <w:rtl/>
        </w:rPr>
        <w:t>והריטב'''א</w:t>
      </w:r>
      <w:r>
        <w:rPr>
          <w:rFonts w:hint="cs"/>
          <w:rtl/>
        </w:rPr>
        <w:t xml:space="preserve"> </w:t>
      </w:r>
      <w:r>
        <w:rPr>
          <w:rFonts w:hint="cs"/>
          <w:sz w:val="18"/>
          <w:szCs w:val="18"/>
          <w:rtl/>
        </w:rPr>
        <w:t>(ד''ה תנו)</w:t>
      </w:r>
      <w:r>
        <w:rPr>
          <w:rFonts w:hint="cs"/>
          <w:rtl/>
        </w:rPr>
        <w:t>, ובלשון התוספות:</w:t>
      </w:r>
    </w:p>
    <w:p w14:paraId="74667771" w14:textId="70A254C5" w:rsidR="00E95122" w:rsidRPr="00C928E6" w:rsidRDefault="00E95122" w:rsidP="00C24982">
      <w:pPr>
        <w:ind w:left="720"/>
        <w:rPr>
          <w:rtl/>
        </w:rPr>
      </w:pPr>
      <w:r>
        <w:rPr>
          <w:rFonts w:cs="Arial" w:hint="cs"/>
          <w:rtl/>
        </w:rPr>
        <w:t xml:space="preserve">''פירש </w:t>
      </w:r>
      <w:r w:rsidRPr="00C928E6">
        <w:rPr>
          <w:rFonts w:cs="Arial"/>
          <w:rtl/>
        </w:rPr>
        <w:t xml:space="preserve">בקונטרס </w:t>
      </w:r>
      <w:r>
        <w:rPr>
          <w:rFonts w:cs="Arial" w:hint="cs"/>
          <w:sz w:val="18"/>
          <w:szCs w:val="18"/>
          <w:rtl/>
        </w:rPr>
        <w:t xml:space="preserve">(= רש''י) </w:t>
      </w:r>
      <w:r w:rsidRPr="00C928E6">
        <w:rPr>
          <w:rFonts w:cs="Arial"/>
          <w:rtl/>
        </w:rPr>
        <w:t>אשמאי רשע</w:t>
      </w:r>
      <w:r>
        <w:rPr>
          <w:rFonts w:cs="Arial" w:hint="cs"/>
          <w:rtl/>
        </w:rPr>
        <w:t>,</w:t>
      </w:r>
      <w:r w:rsidRPr="00C928E6">
        <w:rPr>
          <w:rFonts w:cs="Arial"/>
          <w:rtl/>
        </w:rPr>
        <w:t xml:space="preserve"> וקשה</w:t>
      </w:r>
      <w:r>
        <w:rPr>
          <w:rFonts w:cs="Arial" w:hint="cs"/>
          <w:rtl/>
        </w:rPr>
        <w:t>,</w:t>
      </w:r>
      <w:r w:rsidRPr="00C928E6">
        <w:rPr>
          <w:rFonts w:cs="Arial"/>
          <w:rtl/>
        </w:rPr>
        <w:t xml:space="preserve"> והלא מצ</w:t>
      </w:r>
      <w:r>
        <w:rPr>
          <w:rFonts w:cs="Arial" w:hint="cs"/>
          <w:rtl/>
        </w:rPr>
        <w:t>ו</w:t>
      </w:r>
      <w:r w:rsidRPr="00C928E6">
        <w:rPr>
          <w:rFonts w:cs="Arial"/>
          <w:rtl/>
        </w:rPr>
        <w:t>וה אפילו להכותו</w:t>
      </w:r>
      <w:r>
        <w:rPr>
          <w:rFonts w:cs="Arial" w:hint="cs"/>
          <w:rtl/>
        </w:rPr>
        <w:t>,</w:t>
      </w:r>
      <w:r w:rsidRPr="00C928E6">
        <w:rPr>
          <w:rFonts w:cs="Arial"/>
          <w:rtl/>
        </w:rPr>
        <w:t xml:space="preserve"> לבזותו </w:t>
      </w:r>
      <w:r>
        <w:rPr>
          <w:rFonts w:cs="Arial" w:hint="cs"/>
          <w:rtl/>
        </w:rPr>
        <w:t>ו</w:t>
      </w:r>
      <w:r w:rsidRPr="00C928E6">
        <w:rPr>
          <w:rFonts w:cs="Arial"/>
          <w:rtl/>
        </w:rPr>
        <w:t>לזלזלו</w:t>
      </w:r>
      <w:r>
        <w:rPr>
          <w:rFonts w:cs="Arial" w:hint="cs"/>
          <w:rtl/>
        </w:rPr>
        <w:t>,</w:t>
      </w:r>
      <w:r w:rsidRPr="00C928E6">
        <w:rPr>
          <w:rFonts w:cs="Arial"/>
          <w:rtl/>
        </w:rPr>
        <w:t xml:space="preserve"> לכך </w:t>
      </w:r>
      <w:r>
        <w:rPr>
          <w:rFonts w:cs="Arial" w:hint="cs"/>
          <w:rtl/>
        </w:rPr>
        <w:t>פירש רבינו תם</w:t>
      </w:r>
      <w:r w:rsidRPr="00C928E6">
        <w:rPr>
          <w:rFonts w:cs="Arial"/>
          <w:rtl/>
        </w:rPr>
        <w:t xml:space="preserve"> אשמאי לשון שוממין</w:t>
      </w:r>
      <w:r>
        <w:rPr>
          <w:rFonts w:cs="Arial" w:hint="cs"/>
          <w:rtl/>
        </w:rPr>
        <w:t>,</w:t>
      </w:r>
      <w:r w:rsidRPr="00C928E6">
        <w:rPr>
          <w:rFonts w:cs="Arial"/>
          <w:rtl/>
        </w:rPr>
        <w:t xml:space="preserve"> כמו פתחי שמאי דמנחות </w:t>
      </w:r>
      <w:r w:rsidRPr="00433BD6">
        <w:rPr>
          <w:rFonts w:cs="Arial"/>
          <w:sz w:val="18"/>
          <w:szCs w:val="18"/>
          <w:rtl/>
        </w:rPr>
        <w:t>(לג</w:t>
      </w:r>
      <w:r w:rsidRPr="00433BD6">
        <w:rPr>
          <w:rFonts w:cs="Arial" w:hint="cs"/>
          <w:sz w:val="18"/>
          <w:szCs w:val="18"/>
          <w:rtl/>
        </w:rPr>
        <w:t xml:space="preserve"> ע''ב</w:t>
      </w:r>
      <w:r w:rsidRPr="00433BD6">
        <w:rPr>
          <w:rFonts w:cs="Arial"/>
          <w:sz w:val="18"/>
          <w:szCs w:val="18"/>
          <w:rtl/>
        </w:rPr>
        <w:t>)</w:t>
      </w:r>
      <w:r w:rsidRPr="007D3E08">
        <w:rPr>
          <w:rFonts w:cs="Arial" w:hint="cs"/>
          <w:rtl/>
        </w:rPr>
        <w:t>,</w:t>
      </w:r>
      <w:r w:rsidRPr="00433BD6">
        <w:rPr>
          <w:rFonts w:cs="Arial"/>
          <w:sz w:val="18"/>
          <w:szCs w:val="18"/>
          <w:rtl/>
        </w:rPr>
        <w:t xml:space="preserve"> </w:t>
      </w:r>
      <w:r w:rsidRPr="00C928E6">
        <w:rPr>
          <w:rFonts w:cs="Arial"/>
          <w:rtl/>
        </w:rPr>
        <w:t>כלומר</w:t>
      </w:r>
      <w:r>
        <w:rPr>
          <w:rFonts w:cs="Arial" w:hint="cs"/>
          <w:rtl/>
        </w:rPr>
        <w:t>,</w:t>
      </w:r>
      <w:r w:rsidRPr="00C928E6">
        <w:rPr>
          <w:rFonts w:cs="Arial"/>
          <w:rtl/>
        </w:rPr>
        <w:t xml:space="preserve"> בור ועם הארץ</w:t>
      </w:r>
      <w:r w:rsidR="00682372">
        <w:rPr>
          <w:rStyle w:val="a5"/>
          <w:rFonts w:cs="Arial"/>
          <w:rtl/>
        </w:rPr>
        <w:footnoteReference w:id="2"/>
      </w:r>
      <w:r>
        <w:rPr>
          <w:rFonts w:cs="Arial" w:hint="cs"/>
          <w:rtl/>
        </w:rPr>
        <w:t>.''</w:t>
      </w:r>
    </w:p>
    <w:p w14:paraId="273CEA6A" w14:textId="013C6FC4" w:rsidR="00E95122" w:rsidRPr="00E95122" w:rsidRDefault="00E95122" w:rsidP="00C24982">
      <w:pPr>
        <w:rPr>
          <w:u w:val="single"/>
          <w:rtl/>
        </w:rPr>
      </w:pPr>
      <w:r>
        <w:rPr>
          <w:rFonts w:hint="cs"/>
          <w:u w:val="single"/>
          <w:rtl/>
        </w:rPr>
        <w:t>מחלוקת התנאים</w:t>
      </w:r>
    </w:p>
    <w:p w14:paraId="774C604D" w14:textId="5058E374" w:rsidR="00612BE1" w:rsidRDefault="00B8524A" w:rsidP="00C24982">
      <w:pPr>
        <w:rPr>
          <w:rtl/>
        </w:rPr>
      </w:pPr>
      <w:r>
        <w:rPr>
          <w:rFonts w:hint="cs"/>
          <w:rtl/>
        </w:rPr>
        <w:t xml:space="preserve">לאחר שראינו את מחלוקת רש''י ותוספות במה נחלקו התנאים, יש לראות את מחלוקתם. כפי שכותבת הגמרא, </w:t>
      </w:r>
      <w:r w:rsidR="00D753EF">
        <w:rPr>
          <w:rFonts w:hint="cs"/>
          <w:rtl/>
        </w:rPr>
        <w:t>הדיון סובב סביב</w:t>
      </w:r>
      <w:r w:rsidR="005560E1">
        <w:rPr>
          <w:rFonts w:hint="cs"/>
          <w:rtl/>
        </w:rPr>
        <w:t xml:space="preserve"> </w:t>
      </w:r>
      <w:r w:rsidR="00D753EF">
        <w:rPr>
          <w:rFonts w:hint="cs"/>
          <w:rtl/>
        </w:rPr>
        <w:t>ה</w:t>
      </w:r>
      <w:r w:rsidR="005560E1">
        <w:rPr>
          <w:rFonts w:hint="cs"/>
          <w:rtl/>
        </w:rPr>
        <w:t xml:space="preserve">שאלה כיצד לפרש את הפסוק בפרשת קדושים </w:t>
      </w:r>
      <w:r w:rsidR="005560E1">
        <w:rPr>
          <w:rFonts w:hint="cs"/>
          <w:sz w:val="18"/>
          <w:szCs w:val="18"/>
          <w:rtl/>
        </w:rPr>
        <w:t xml:space="preserve">(יט, לב) </w:t>
      </w:r>
      <w:r w:rsidR="00516C22" w:rsidRPr="00516C22">
        <w:rPr>
          <w:rFonts w:hint="cs"/>
          <w:rtl/>
        </w:rPr>
        <w:t>'</w:t>
      </w:r>
      <w:r w:rsidR="005560E1">
        <w:rPr>
          <w:rFonts w:hint="cs"/>
          <w:rtl/>
        </w:rPr>
        <w:t>מפני שיבה תקום, והדרת פני זקן'</w:t>
      </w:r>
      <w:r w:rsidR="00D753EF">
        <w:rPr>
          <w:rFonts w:hint="cs"/>
          <w:rtl/>
        </w:rPr>
        <w:t>, ממנו נלמדה החובה לעמוד</w:t>
      </w:r>
      <w:r>
        <w:rPr>
          <w:rFonts w:hint="cs"/>
          <w:rtl/>
        </w:rPr>
        <w:t>:</w:t>
      </w:r>
      <w:r w:rsidR="000402DB">
        <w:rPr>
          <w:rFonts w:hint="cs"/>
          <w:rtl/>
        </w:rPr>
        <w:t xml:space="preserve"> </w:t>
      </w:r>
    </w:p>
    <w:p w14:paraId="5442AE01" w14:textId="5B2D0A2F" w:rsidR="00E35405" w:rsidRDefault="007F4D8B" w:rsidP="00C24982">
      <w:pPr>
        <w:rPr>
          <w:rtl/>
        </w:rPr>
      </w:pPr>
      <w:r>
        <w:rPr>
          <w:rFonts w:hint="cs"/>
          <w:rtl/>
        </w:rPr>
        <w:t>א. דעת תנא קמא</w:t>
      </w:r>
      <w:r w:rsidR="003A1247">
        <w:rPr>
          <w:rFonts w:hint="cs"/>
          <w:rtl/>
        </w:rPr>
        <w:t xml:space="preserve"> שסוף הפסוק מלמד על תחילתו, ומשום כך יש לקום רק בפני זקן שאינו זקן אשמאי</w:t>
      </w:r>
      <w:r w:rsidR="00DF767C">
        <w:rPr>
          <w:rFonts w:hint="cs"/>
          <w:rtl/>
        </w:rPr>
        <w:t xml:space="preserve"> </w:t>
      </w:r>
      <w:r w:rsidR="00B8524A">
        <w:rPr>
          <w:rFonts w:hint="cs"/>
          <w:sz w:val="18"/>
          <w:szCs w:val="18"/>
          <w:rtl/>
        </w:rPr>
        <w:t>(</w:t>
      </w:r>
      <w:r w:rsidR="00682372">
        <w:rPr>
          <w:rFonts w:hint="cs"/>
          <w:sz w:val="18"/>
          <w:szCs w:val="18"/>
          <w:rtl/>
        </w:rPr>
        <w:t xml:space="preserve">שאינו </w:t>
      </w:r>
      <w:r w:rsidR="00B8524A">
        <w:rPr>
          <w:rFonts w:hint="cs"/>
          <w:sz w:val="18"/>
          <w:szCs w:val="18"/>
          <w:rtl/>
        </w:rPr>
        <w:t>עם הארץ לתוספות</w:t>
      </w:r>
      <w:r w:rsidR="00682372">
        <w:rPr>
          <w:rFonts w:hint="cs"/>
          <w:sz w:val="18"/>
          <w:szCs w:val="18"/>
          <w:rtl/>
        </w:rPr>
        <w:t>, ושאינו רשע לרש''י</w:t>
      </w:r>
      <w:r w:rsidR="00B8524A">
        <w:rPr>
          <w:rFonts w:hint="cs"/>
          <w:sz w:val="18"/>
          <w:szCs w:val="18"/>
          <w:rtl/>
        </w:rPr>
        <w:t>)</w:t>
      </w:r>
      <w:r w:rsidR="00613E24">
        <w:rPr>
          <w:rFonts w:hint="cs"/>
          <w:sz w:val="18"/>
          <w:szCs w:val="18"/>
          <w:rtl/>
        </w:rPr>
        <w:t xml:space="preserve">. </w:t>
      </w:r>
      <w:r w:rsidR="00613E24">
        <w:rPr>
          <w:rFonts w:hint="cs"/>
          <w:rtl/>
        </w:rPr>
        <w:t xml:space="preserve">כלומר, </w:t>
      </w:r>
      <w:r w:rsidR="00DF767C" w:rsidRPr="00BA1AA3">
        <w:rPr>
          <w:rFonts w:hint="cs"/>
          <w:rtl/>
        </w:rPr>
        <w:t>מפני איז</w:t>
      </w:r>
      <w:r w:rsidR="0087647F">
        <w:rPr>
          <w:rFonts w:hint="cs"/>
          <w:rtl/>
        </w:rPr>
        <w:t>ו</w:t>
      </w:r>
      <w:r w:rsidR="00DF767C" w:rsidRPr="00BA1AA3">
        <w:rPr>
          <w:rFonts w:hint="cs"/>
          <w:rtl/>
        </w:rPr>
        <w:t xml:space="preserve"> שיבה תקום? בפני זקן</w:t>
      </w:r>
      <w:r w:rsidR="00613E24">
        <w:rPr>
          <w:rFonts w:hint="cs"/>
          <w:rtl/>
        </w:rPr>
        <w:t xml:space="preserve"> - </w:t>
      </w:r>
      <w:r w:rsidR="00DF767C" w:rsidRPr="00BA1AA3">
        <w:rPr>
          <w:rFonts w:hint="cs"/>
          <w:rtl/>
        </w:rPr>
        <w:t xml:space="preserve">וזקן </w:t>
      </w:r>
      <w:r w:rsidR="003537EE" w:rsidRPr="00BA1AA3">
        <w:rPr>
          <w:rFonts w:hint="cs"/>
          <w:rtl/>
        </w:rPr>
        <w:t>הוא רק</w:t>
      </w:r>
      <w:r w:rsidR="00DF767C" w:rsidRPr="00BA1AA3">
        <w:rPr>
          <w:rFonts w:hint="cs"/>
          <w:rtl/>
        </w:rPr>
        <w:t xml:space="preserve"> מי שקנה חכמה</w:t>
      </w:r>
      <w:r w:rsidR="003A1247">
        <w:rPr>
          <w:rFonts w:hint="cs"/>
          <w:rtl/>
        </w:rPr>
        <w:t>.</w:t>
      </w:r>
      <w:r>
        <w:rPr>
          <w:rFonts w:hint="cs"/>
          <w:rtl/>
        </w:rPr>
        <w:t xml:space="preserve"> </w:t>
      </w:r>
    </w:p>
    <w:p w14:paraId="1D1A4A49" w14:textId="1E53FADA" w:rsidR="003B0947" w:rsidRDefault="00B8524A" w:rsidP="00C24982">
      <w:pPr>
        <w:rPr>
          <w:rtl/>
        </w:rPr>
      </w:pPr>
      <w:r>
        <w:rPr>
          <w:rFonts w:hint="cs"/>
          <w:rtl/>
        </w:rPr>
        <w:t>ב. רבי</w:t>
      </w:r>
      <w:r w:rsidR="006D3BAD">
        <w:rPr>
          <w:rFonts w:hint="cs"/>
          <w:rtl/>
        </w:rPr>
        <w:t xml:space="preserve"> יוסי הגלילי הרחיב את דעתו של תנא קמא. הוא </w:t>
      </w:r>
      <w:r w:rsidR="00682372">
        <w:rPr>
          <w:rFonts w:hint="cs"/>
          <w:rtl/>
        </w:rPr>
        <w:t xml:space="preserve">הסכים שאין לקום בפני זקן אשמאי, אך סבר שאת הלכה זו </w:t>
      </w:r>
      <w:r w:rsidR="006D3BAD">
        <w:rPr>
          <w:rFonts w:hint="cs"/>
          <w:rtl/>
        </w:rPr>
        <w:t xml:space="preserve">למדים מתחילת הפסוק </w:t>
      </w:r>
      <w:r w:rsidR="00682372">
        <w:rPr>
          <w:rFonts w:hint="cs"/>
          <w:rtl/>
        </w:rPr>
        <w:t xml:space="preserve">- </w:t>
      </w:r>
      <w:r w:rsidR="006D3BAD">
        <w:rPr>
          <w:rFonts w:hint="cs"/>
          <w:rtl/>
        </w:rPr>
        <w:t>'מפני שיבה תקום'</w:t>
      </w:r>
      <w:r w:rsidR="00682372">
        <w:rPr>
          <w:rFonts w:hint="cs"/>
          <w:rtl/>
        </w:rPr>
        <w:t xml:space="preserve">. </w:t>
      </w:r>
      <w:r w:rsidR="006D3BAD">
        <w:rPr>
          <w:rFonts w:hint="cs"/>
          <w:rtl/>
        </w:rPr>
        <w:t>מהמילים 'והדרת פני זקן' לומד רבי יוסי</w:t>
      </w:r>
      <w:r w:rsidR="00682372">
        <w:rPr>
          <w:rFonts w:hint="cs"/>
          <w:rtl/>
        </w:rPr>
        <w:t>,</w:t>
      </w:r>
      <w:r w:rsidR="006D3BAD">
        <w:rPr>
          <w:rFonts w:hint="cs"/>
          <w:rtl/>
        </w:rPr>
        <w:t xml:space="preserve"> שיש לעמוד אפילו בפני אדם צעיר </w:t>
      </w:r>
      <w:r w:rsidR="00DD1B0C">
        <w:rPr>
          <w:rFonts w:hint="cs"/>
          <w:rtl/>
        </w:rPr>
        <w:t xml:space="preserve">(מתחת לגיל בר מצווה) </w:t>
      </w:r>
      <w:r w:rsidR="006D6817">
        <w:rPr>
          <w:rFonts w:hint="cs"/>
          <w:rtl/>
        </w:rPr>
        <w:t xml:space="preserve">אם </w:t>
      </w:r>
      <w:r w:rsidR="006D3BAD">
        <w:rPr>
          <w:rFonts w:hint="cs"/>
          <w:rtl/>
        </w:rPr>
        <w:t>הוא תלמיד חכם</w:t>
      </w:r>
      <w:r w:rsidR="00E15E6F">
        <w:rPr>
          <w:rFonts w:hint="cs"/>
          <w:rtl/>
        </w:rPr>
        <w:t xml:space="preserve"> מופלג</w:t>
      </w:r>
      <w:r w:rsidR="006D3BAD">
        <w:rPr>
          <w:rFonts w:hint="cs"/>
          <w:rtl/>
        </w:rPr>
        <w:t>,</w:t>
      </w:r>
      <w:r w:rsidR="00F76F5D">
        <w:rPr>
          <w:rFonts w:hint="cs"/>
          <w:rtl/>
        </w:rPr>
        <w:t xml:space="preserve"> </w:t>
      </w:r>
      <w:r w:rsidR="000A3447">
        <w:rPr>
          <w:rFonts w:hint="cs"/>
          <w:rtl/>
        </w:rPr>
        <w:t>שכן</w:t>
      </w:r>
      <w:r w:rsidR="006D3BAD">
        <w:rPr>
          <w:rFonts w:hint="cs"/>
          <w:rtl/>
        </w:rPr>
        <w:t xml:space="preserve"> </w:t>
      </w:r>
      <w:r w:rsidR="00860433">
        <w:rPr>
          <w:rFonts w:hint="cs"/>
          <w:rtl/>
        </w:rPr>
        <w:t>'</w:t>
      </w:r>
      <w:r w:rsidR="006D3BAD">
        <w:rPr>
          <w:rFonts w:hint="cs"/>
          <w:rtl/>
        </w:rPr>
        <w:t>זקן</w:t>
      </w:r>
      <w:r w:rsidR="00860433">
        <w:rPr>
          <w:rFonts w:hint="cs"/>
          <w:rtl/>
        </w:rPr>
        <w:t>'</w:t>
      </w:r>
      <w:r w:rsidR="006D3BAD">
        <w:rPr>
          <w:rFonts w:hint="cs"/>
          <w:rtl/>
        </w:rPr>
        <w:t xml:space="preserve"> </w:t>
      </w:r>
      <w:r w:rsidR="00480F50">
        <w:rPr>
          <w:rFonts w:hint="cs"/>
          <w:rtl/>
        </w:rPr>
        <w:t xml:space="preserve">היינו </w:t>
      </w:r>
      <w:r w:rsidR="006D3BAD">
        <w:rPr>
          <w:rFonts w:hint="cs"/>
          <w:rtl/>
        </w:rPr>
        <w:t>מי שקנה חכמה</w:t>
      </w:r>
      <w:r w:rsidR="00F76F5D">
        <w:rPr>
          <w:rFonts w:hint="cs"/>
          <w:rtl/>
        </w:rPr>
        <w:t xml:space="preserve"> ללא חילוק בגיל</w:t>
      </w:r>
      <w:r w:rsidR="006D3BAD">
        <w:rPr>
          <w:rFonts w:hint="cs"/>
          <w:rtl/>
        </w:rPr>
        <w:t>.</w:t>
      </w:r>
    </w:p>
    <w:p w14:paraId="14A097E8" w14:textId="6332735C" w:rsidR="00A57FBC" w:rsidRDefault="00976521" w:rsidP="00C24982">
      <w:pPr>
        <w:rPr>
          <w:rtl/>
        </w:rPr>
      </w:pPr>
      <w:r>
        <w:rPr>
          <w:rFonts w:hint="cs"/>
          <w:rtl/>
        </w:rPr>
        <w:t xml:space="preserve">ג. </w:t>
      </w:r>
      <w:r w:rsidR="00A65D08">
        <w:rPr>
          <w:rFonts w:hint="cs"/>
          <w:rtl/>
        </w:rPr>
        <w:t>דעה שלישית</w:t>
      </w:r>
      <w:r w:rsidR="0017009B">
        <w:rPr>
          <w:rFonts w:hint="cs"/>
          <w:rtl/>
        </w:rPr>
        <w:t>,</w:t>
      </w:r>
      <w:r w:rsidR="00A65D08">
        <w:rPr>
          <w:rFonts w:hint="cs"/>
          <w:rtl/>
        </w:rPr>
        <w:t xml:space="preserve"> היא דעתו של איסי בן יהודה</w:t>
      </w:r>
      <w:r w:rsidR="0017009B">
        <w:rPr>
          <w:rFonts w:hint="cs"/>
          <w:rtl/>
        </w:rPr>
        <w:t>.</w:t>
      </w:r>
      <w:r w:rsidR="00A65D08">
        <w:rPr>
          <w:rFonts w:hint="cs"/>
          <w:rtl/>
        </w:rPr>
        <w:t xml:space="preserve"> </w:t>
      </w:r>
      <w:r w:rsidR="00DA29B1">
        <w:rPr>
          <w:rFonts w:hint="cs"/>
          <w:rtl/>
        </w:rPr>
        <w:t xml:space="preserve">הוא </w:t>
      </w:r>
      <w:r w:rsidR="00252A0D">
        <w:rPr>
          <w:rFonts w:hint="cs"/>
          <w:rtl/>
        </w:rPr>
        <w:t>ה</w:t>
      </w:r>
      <w:r w:rsidR="00DA29B1">
        <w:rPr>
          <w:rFonts w:hint="cs"/>
          <w:rtl/>
        </w:rPr>
        <w:t xml:space="preserve">סכים עם </w:t>
      </w:r>
      <w:r w:rsidR="00B8524A">
        <w:rPr>
          <w:rFonts w:hint="cs"/>
          <w:rtl/>
        </w:rPr>
        <w:t xml:space="preserve">רבי </w:t>
      </w:r>
      <w:r w:rsidR="00DA29B1">
        <w:rPr>
          <w:rFonts w:hint="cs"/>
          <w:rtl/>
        </w:rPr>
        <w:t>יוסי הגלילי שיש לקום בפני תלמיד חכם צעיר (ו</w:t>
      </w:r>
      <w:r w:rsidR="00B6534E">
        <w:rPr>
          <w:rFonts w:hint="cs"/>
          <w:rtl/>
        </w:rPr>
        <w:t xml:space="preserve">כמותו </w:t>
      </w:r>
      <w:r w:rsidR="00DA29B1">
        <w:rPr>
          <w:rFonts w:hint="cs"/>
          <w:rtl/>
        </w:rPr>
        <w:t xml:space="preserve">לומד </w:t>
      </w:r>
      <w:r w:rsidR="00B6534E">
        <w:rPr>
          <w:rFonts w:hint="cs"/>
          <w:rtl/>
        </w:rPr>
        <w:t xml:space="preserve">דין זה </w:t>
      </w:r>
      <w:r w:rsidR="00DA29B1">
        <w:rPr>
          <w:rFonts w:hint="cs"/>
          <w:rtl/>
        </w:rPr>
        <w:t>מהמילים</w:t>
      </w:r>
      <w:r w:rsidR="0039313B">
        <w:rPr>
          <w:rFonts w:hint="cs"/>
          <w:rtl/>
        </w:rPr>
        <w:t xml:space="preserve"> 'והדרת פני זקן'</w:t>
      </w:r>
      <w:r w:rsidR="00396ADD">
        <w:rPr>
          <w:rFonts w:hint="cs"/>
          <w:rtl/>
        </w:rPr>
        <w:t>)</w:t>
      </w:r>
      <w:r w:rsidR="00DA29B1">
        <w:rPr>
          <w:rFonts w:hint="cs"/>
          <w:rtl/>
        </w:rPr>
        <w:t xml:space="preserve">, אבל חולק וסובר </w:t>
      </w:r>
      <w:r w:rsidR="00A65D08">
        <w:rPr>
          <w:rFonts w:hint="cs"/>
          <w:rtl/>
        </w:rPr>
        <w:t xml:space="preserve">שבפני כל זקן יש לקום, ואפילו בפני זקן אשמאי. בטעם הדבר נימק, </w:t>
      </w:r>
      <w:r w:rsidR="00DA29B1">
        <w:rPr>
          <w:rFonts w:hint="cs"/>
          <w:rtl/>
        </w:rPr>
        <w:t xml:space="preserve">שמכיוון שבתורה כתוב </w:t>
      </w:r>
      <w:r w:rsidR="0039313B">
        <w:rPr>
          <w:rFonts w:hint="cs"/>
          <w:rtl/>
        </w:rPr>
        <w:t>'מפני שיבה תקום'</w:t>
      </w:r>
      <w:r w:rsidR="00B32783">
        <w:rPr>
          <w:rFonts w:hint="cs"/>
          <w:rtl/>
        </w:rPr>
        <w:t xml:space="preserve"> משמע כל זקן, גם אם הוא עם הארץ</w:t>
      </w:r>
      <w:r w:rsidR="001834D8">
        <w:rPr>
          <w:rFonts w:hint="cs"/>
          <w:rtl/>
        </w:rPr>
        <w:t xml:space="preserve"> לדעת תוספות, ורשע לדעת רש''י</w:t>
      </w:r>
      <w:r w:rsidR="009E33FA">
        <w:rPr>
          <w:rFonts w:hint="cs"/>
          <w:rtl/>
        </w:rPr>
        <w:t>.</w:t>
      </w:r>
      <w:r w:rsidR="00B32783">
        <w:rPr>
          <w:rFonts w:hint="cs"/>
          <w:rtl/>
        </w:rPr>
        <w:t xml:space="preserve"> </w:t>
      </w:r>
    </w:p>
    <w:p w14:paraId="6FF05A66" w14:textId="77777777" w:rsidR="00A57FBC" w:rsidRPr="00A57FBC" w:rsidRDefault="00A57FBC" w:rsidP="00C24982">
      <w:pPr>
        <w:rPr>
          <w:u w:val="single"/>
          <w:rtl/>
        </w:rPr>
      </w:pPr>
      <w:r>
        <w:rPr>
          <w:rFonts w:hint="cs"/>
          <w:u w:val="single"/>
          <w:rtl/>
        </w:rPr>
        <w:t>להלכה</w:t>
      </w:r>
    </w:p>
    <w:p w14:paraId="72C8E0F4" w14:textId="2CE19F36" w:rsidR="00EB1358" w:rsidRDefault="00B32783" w:rsidP="00C24982">
      <w:pPr>
        <w:rPr>
          <w:rtl/>
        </w:rPr>
      </w:pPr>
      <w:r>
        <w:rPr>
          <w:rFonts w:hint="cs"/>
          <w:rtl/>
        </w:rPr>
        <w:t xml:space="preserve">להלכה </w:t>
      </w:r>
      <w:r w:rsidR="00A57FBC">
        <w:rPr>
          <w:rFonts w:hint="cs"/>
          <w:rtl/>
        </w:rPr>
        <w:t>מביאה הגמרא את דברי ר</w:t>
      </w:r>
      <w:r w:rsidR="00303801">
        <w:rPr>
          <w:rFonts w:hint="cs"/>
          <w:rtl/>
        </w:rPr>
        <w:t>בי</w:t>
      </w:r>
      <w:r w:rsidR="00A57FBC">
        <w:rPr>
          <w:rFonts w:hint="cs"/>
          <w:rtl/>
        </w:rPr>
        <w:t xml:space="preserve"> יוחנן </w:t>
      </w:r>
      <w:r w:rsidR="00E20910">
        <w:rPr>
          <w:rFonts w:hint="cs"/>
          <w:rtl/>
        </w:rPr>
        <w:t>ה</w:t>
      </w:r>
      <w:r w:rsidR="00A57FBC">
        <w:rPr>
          <w:rFonts w:hint="cs"/>
          <w:rtl/>
        </w:rPr>
        <w:t>פוסק להלכה כדעת איסי בן יהודה</w:t>
      </w:r>
      <w:r w:rsidR="00850920">
        <w:rPr>
          <w:rFonts w:hint="cs"/>
          <w:rtl/>
        </w:rPr>
        <w:t>, ו</w:t>
      </w:r>
      <w:r w:rsidR="00A57FBC">
        <w:rPr>
          <w:rFonts w:hint="cs"/>
          <w:rtl/>
        </w:rPr>
        <w:t xml:space="preserve">שיש לעמוד גם בפני זקן אשמאי, וכן </w:t>
      </w:r>
      <w:r w:rsidR="00850920">
        <w:rPr>
          <w:rFonts w:hint="cs"/>
          <w:rtl/>
        </w:rPr>
        <w:t xml:space="preserve">נקט גם </w:t>
      </w:r>
      <w:r w:rsidR="00850920">
        <w:rPr>
          <w:rFonts w:hint="cs"/>
          <w:b/>
          <w:bCs/>
          <w:rtl/>
        </w:rPr>
        <w:t>ה</w:t>
      </w:r>
      <w:r w:rsidRPr="00EB1358">
        <w:rPr>
          <w:rFonts w:hint="cs"/>
          <w:b/>
          <w:bCs/>
          <w:rtl/>
        </w:rPr>
        <w:t>שולחן</w:t>
      </w:r>
      <w:r>
        <w:rPr>
          <w:rFonts w:hint="cs"/>
          <w:rtl/>
        </w:rPr>
        <w:t xml:space="preserve"> </w:t>
      </w:r>
      <w:r w:rsidRPr="00EB1358">
        <w:rPr>
          <w:rFonts w:hint="cs"/>
          <w:b/>
          <w:bCs/>
          <w:rtl/>
        </w:rPr>
        <w:t>ערוך</w:t>
      </w:r>
      <w:r>
        <w:rPr>
          <w:rFonts w:hint="cs"/>
          <w:rtl/>
        </w:rPr>
        <w:t xml:space="preserve"> </w:t>
      </w:r>
      <w:r>
        <w:rPr>
          <w:rFonts w:hint="cs"/>
          <w:sz w:val="18"/>
          <w:szCs w:val="18"/>
          <w:rtl/>
        </w:rPr>
        <w:t>(</w:t>
      </w:r>
      <w:r w:rsidR="000D2CBF">
        <w:rPr>
          <w:rFonts w:hint="cs"/>
          <w:sz w:val="18"/>
          <w:szCs w:val="18"/>
          <w:rtl/>
        </w:rPr>
        <w:t xml:space="preserve">יו''ד </w:t>
      </w:r>
      <w:r>
        <w:rPr>
          <w:rFonts w:hint="cs"/>
          <w:sz w:val="18"/>
          <w:szCs w:val="18"/>
          <w:rtl/>
        </w:rPr>
        <w:t>רמד, א)</w:t>
      </w:r>
      <w:r>
        <w:rPr>
          <w:rFonts w:hint="cs"/>
          <w:rtl/>
        </w:rPr>
        <w:t>.</w:t>
      </w:r>
      <w:r w:rsidR="004704F3">
        <w:rPr>
          <w:rFonts w:hint="cs"/>
          <w:rtl/>
        </w:rPr>
        <w:t xml:space="preserve"> </w:t>
      </w:r>
      <w:r w:rsidR="00EB1358" w:rsidRPr="00EB1358">
        <w:rPr>
          <w:rFonts w:hint="cs"/>
          <w:b/>
          <w:bCs/>
          <w:rtl/>
        </w:rPr>
        <w:t>הרמ''א</w:t>
      </w:r>
      <w:r w:rsidR="00015C29">
        <w:rPr>
          <w:rFonts w:hint="cs"/>
          <w:b/>
          <w:bCs/>
          <w:rtl/>
        </w:rPr>
        <w:t xml:space="preserve"> </w:t>
      </w:r>
      <w:r w:rsidR="00015C29">
        <w:rPr>
          <w:rFonts w:hint="cs"/>
          <w:rtl/>
        </w:rPr>
        <w:t xml:space="preserve">הוסיף, </w:t>
      </w:r>
      <w:r w:rsidR="004A6076">
        <w:rPr>
          <w:rFonts w:hint="cs"/>
          <w:rtl/>
        </w:rPr>
        <w:t>ש</w:t>
      </w:r>
      <w:r w:rsidR="004B21ED">
        <w:rPr>
          <w:rFonts w:hint="cs"/>
          <w:rtl/>
        </w:rPr>
        <w:t xml:space="preserve">במחלוקת רש''י ותוספות </w:t>
      </w:r>
      <w:r w:rsidR="00EB1358">
        <w:rPr>
          <w:rFonts w:hint="cs"/>
          <w:rtl/>
        </w:rPr>
        <w:t xml:space="preserve">נפסק </w:t>
      </w:r>
      <w:r w:rsidR="004B21ED">
        <w:rPr>
          <w:rFonts w:hint="cs"/>
          <w:rtl/>
        </w:rPr>
        <w:t xml:space="preserve">להלכה </w:t>
      </w:r>
      <w:r w:rsidR="00EB1358">
        <w:rPr>
          <w:rFonts w:hint="cs"/>
          <w:rtl/>
        </w:rPr>
        <w:t>כדעת התוספות</w:t>
      </w:r>
      <w:r w:rsidR="002A6AC2">
        <w:rPr>
          <w:rFonts w:hint="cs"/>
          <w:rtl/>
        </w:rPr>
        <w:t xml:space="preserve"> ורוב הראשוני</w:t>
      </w:r>
      <w:r w:rsidR="00AA5D78">
        <w:rPr>
          <w:rFonts w:hint="cs"/>
          <w:rtl/>
        </w:rPr>
        <w:t>ם</w:t>
      </w:r>
      <w:r w:rsidR="00EB1358">
        <w:rPr>
          <w:rFonts w:hint="cs"/>
          <w:rtl/>
        </w:rPr>
        <w:t xml:space="preserve">, שזקן אשמאי הכוונה לזקן עם הארץ ורק בפניו יש לעמוד, אבל </w:t>
      </w:r>
      <w:r w:rsidR="006D6817">
        <w:rPr>
          <w:rFonts w:hint="cs"/>
          <w:rtl/>
        </w:rPr>
        <w:t>כאשר</w:t>
      </w:r>
      <w:r w:rsidR="00EB1358">
        <w:rPr>
          <w:rFonts w:hint="cs"/>
          <w:rtl/>
        </w:rPr>
        <w:t xml:space="preserve"> מדובר בזקן רשע </w:t>
      </w:r>
      <w:r w:rsidR="006F4818">
        <w:rPr>
          <w:rFonts w:hint="cs"/>
          <w:rtl/>
        </w:rPr>
        <w:t xml:space="preserve">- </w:t>
      </w:r>
      <w:r w:rsidR="00EB1358">
        <w:rPr>
          <w:rFonts w:hint="cs"/>
          <w:rtl/>
        </w:rPr>
        <w:t xml:space="preserve">אין </w:t>
      </w:r>
      <w:r w:rsidR="008D4986">
        <w:rPr>
          <w:rFonts w:hint="cs"/>
          <w:rtl/>
        </w:rPr>
        <w:t xml:space="preserve">חובה </w:t>
      </w:r>
      <w:r w:rsidR="00EB1358">
        <w:rPr>
          <w:rFonts w:hint="cs"/>
          <w:rtl/>
        </w:rPr>
        <w:t>לעמוד בפניו</w:t>
      </w:r>
      <w:r w:rsidR="00204742">
        <w:rPr>
          <w:rFonts w:hint="cs"/>
          <w:rtl/>
        </w:rPr>
        <w:t>.</w:t>
      </w:r>
    </w:p>
    <w:p w14:paraId="3B4BD9B5" w14:textId="450B14BA" w:rsidR="00151CFC" w:rsidRDefault="00151CFC" w:rsidP="00C24982">
      <w:pPr>
        <w:rPr>
          <w:rtl/>
        </w:rPr>
      </w:pPr>
      <w:r>
        <w:rPr>
          <w:rFonts w:hint="cs"/>
          <w:rtl/>
        </w:rPr>
        <w:t xml:space="preserve">האם </w:t>
      </w:r>
      <w:r w:rsidR="00424285">
        <w:rPr>
          <w:rFonts w:hint="cs"/>
          <w:rtl/>
        </w:rPr>
        <w:t xml:space="preserve">בעקבות כך </w:t>
      </w:r>
      <w:r>
        <w:rPr>
          <w:rFonts w:hint="cs"/>
          <w:rtl/>
        </w:rPr>
        <w:t xml:space="preserve">צריך לעמוד בזמנינו בפני </w:t>
      </w:r>
      <w:r w:rsidR="00D30C5A">
        <w:rPr>
          <w:rFonts w:hint="cs"/>
          <w:rtl/>
        </w:rPr>
        <w:t>זקן שאינו שומר תורה ומצוות</w:t>
      </w:r>
      <w:r w:rsidR="007F4A51">
        <w:rPr>
          <w:rFonts w:hint="cs"/>
          <w:rtl/>
        </w:rPr>
        <w:t>?</w:t>
      </w:r>
      <w:r w:rsidR="00A57FBC">
        <w:rPr>
          <w:rFonts w:hint="cs"/>
          <w:rtl/>
        </w:rPr>
        <w:t xml:space="preserve"> </w:t>
      </w:r>
      <w:r>
        <w:rPr>
          <w:rFonts w:hint="cs"/>
          <w:rtl/>
        </w:rPr>
        <w:t>התשובה לשאלה זו תהיה</w:t>
      </w:r>
      <w:r w:rsidR="00033272">
        <w:rPr>
          <w:rFonts w:hint="cs"/>
          <w:rtl/>
        </w:rPr>
        <w:t xml:space="preserve"> תלויה במחלוקת אחרונים אותה ראינו בעבר </w:t>
      </w:r>
      <w:r w:rsidR="00033272">
        <w:rPr>
          <w:rFonts w:hint="cs"/>
          <w:sz w:val="18"/>
          <w:szCs w:val="18"/>
          <w:rtl/>
        </w:rPr>
        <w:t>(ויקרא שנה א')</w:t>
      </w:r>
      <w:r>
        <w:rPr>
          <w:rFonts w:hint="cs"/>
          <w:rtl/>
        </w:rPr>
        <w:t>, כיצד יש להתייחס לחילוני בזמנינו:</w:t>
      </w:r>
    </w:p>
    <w:p w14:paraId="64D45E25" w14:textId="5DA734EF" w:rsidR="007F4A51" w:rsidRDefault="00151CFC" w:rsidP="00C24982">
      <w:pPr>
        <w:rPr>
          <w:rtl/>
        </w:rPr>
      </w:pPr>
      <w:r>
        <w:rPr>
          <w:rFonts w:hint="cs"/>
          <w:rtl/>
        </w:rPr>
        <w:t xml:space="preserve">א. </w:t>
      </w:r>
      <w:r w:rsidRPr="00807B42">
        <w:rPr>
          <w:rFonts w:hint="cs"/>
          <w:b/>
          <w:bCs/>
          <w:rtl/>
        </w:rPr>
        <w:t>הרב וואנזר</w:t>
      </w:r>
      <w:r w:rsidR="003E7F2F">
        <w:rPr>
          <w:rFonts w:hint="cs"/>
          <w:b/>
          <w:bCs/>
          <w:rtl/>
        </w:rPr>
        <w:t xml:space="preserve"> </w:t>
      </w:r>
      <w:r w:rsidR="003E7F2F">
        <w:rPr>
          <w:rFonts w:hint="cs"/>
          <w:sz w:val="18"/>
          <w:szCs w:val="18"/>
          <w:rtl/>
        </w:rPr>
        <w:t>(שבט הלוי ט, קצח)</w:t>
      </w:r>
      <w:r>
        <w:rPr>
          <w:rFonts w:hint="cs"/>
          <w:rtl/>
        </w:rPr>
        <w:t xml:space="preserve"> </w:t>
      </w:r>
      <w:r w:rsidR="008121BE">
        <w:rPr>
          <w:rFonts w:hint="cs"/>
          <w:rtl/>
        </w:rPr>
        <w:t xml:space="preserve">ועוד מספר פוסקים </w:t>
      </w:r>
      <w:r>
        <w:rPr>
          <w:rFonts w:hint="cs"/>
          <w:rtl/>
        </w:rPr>
        <w:t>סבר</w:t>
      </w:r>
      <w:r w:rsidR="003E7F2F">
        <w:rPr>
          <w:rFonts w:hint="cs"/>
          <w:rtl/>
        </w:rPr>
        <w:t>ו</w:t>
      </w:r>
      <w:r>
        <w:rPr>
          <w:rFonts w:hint="cs"/>
          <w:rtl/>
        </w:rPr>
        <w:t xml:space="preserve"> שדינם כמומרים, ומשום כ</w:t>
      </w:r>
      <w:r w:rsidR="00E63398">
        <w:rPr>
          <w:rFonts w:hint="cs"/>
          <w:rtl/>
        </w:rPr>
        <w:t>ן</w:t>
      </w:r>
      <w:r>
        <w:rPr>
          <w:rFonts w:hint="cs"/>
          <w:rtl/>
        </w:rPr>
        <w:t xml:space="preserve"> מעבר לכך שמגעם הופך יין ליין נס</w:t>
      </w:r>
      <w:r w:rsidR="008121BE">
        <w:rPr>
          <w:rFonts w:hint="cs"/>
          <w:rtl/>
        </w:rPr>
        <w:t>ך</w:t>
      </w:r>
      <w:r>
        <w:rPr>
          <w:rFonts w:hint="cs"/>
          <w:rtl/>
        </w:rPr>
        <w:t xml:space="preserve"> ואין לצרפם למניין, אין לעמוד בפניהם, מכיוון שהם נחשבים רשעים</w:t>
      </w:r>
      <w:r w:rsidR="008121BE">
        <w:rPr>
          <w:rFonts w:hint="cs"/>
          <w:rtl/>
        </w:rPr>
        <w:t xml:space="preserve">. עוד הוסיף, שמדברי הריטב''א נראה שהמדד הוא האם הזקן מקיים מצוות ברובד הבסיסי, כך שגם אם אותו זקן </w:t>
      </w:r>
      <w:r w:rsidR="00616DA6">
        <w:rPr>
          <w:rFonts w:hint="cs"/>
          <w:rtl/>
        </w:rPr>
        <w:t xml:space="preserve">יוגדר </w:t>
      </w:r>
      <w:r w:rsidR="008121BE">
        <w:rPr>
          <w:rFonts w:hint="cs"/>
          <w:rtl/>
        </w:rPr>
        <w:t>כתינוק שנשבה ולא כרשע, ודאי שהוא לא עושה מעשה עמך.</w:t>
      </w:r>
      <w:r>
        <w:rPr>
          <w:rFonts w:hint="cs"/>
          <w:sz w:val="18"/>
          <w:szCs w:val="18"/>
          <w:rtl/>
        </w:rPr>
        <w:t xml:space="preserve"> </w:t>
      </w:r>
    </w:p>
    <w:p w14:paraId="422C9C97" w14:textId="62972711" w:rsidR="00807B42" w:rsidRDefault="003E7F2F" w:rsidP="00C24982">
      <w:pPr>
        <w:rPr>
          <w:rtl/>
        </w:rPr>
      </w:pPr>
      <w:r>
        <w:rPr>
          <w:rFonts w:hint="cs"/>
          <w:rtl/>
        </w:rPr>
        <w:t xml:space="preserve">ב. </w:t>
      </w:r>
      <w:r w:rsidRPr="007F4A51">
        <w:rPr>
          <w:rFonts w:hint="cs"/>
          <w:b/>
          <w:bCs/>
          <w:rtl/>
        </w:rPr>
        <w:t>הרב</w:t>
      </w:r>
      <w:r>
        <w:rPr>
          <w:rFonts w:hint="cs"/>
          <w:rtl/>
        </w:rPr>
        <w:t xml:space="preserve"> </w:t>
      </w:r>
      <w:r w:rsidRPr="007F4A51">
        <w:rPr>
          <w:rFonts w:hint="cs"/>
          <w:b/>
          <w:bCs/>
          <w:rtl/>
        </w:rPr>
        <w:t>שטרנבוך</w:t>
      </w:r>
      <w:r>
        <w:rPr>
          <w:rFonts w:hint="cs"/>
          <w:rtl/>
        </w:rPr>
        <w:t xml:space="preserve"> </w:t>
      </w:r>
      <w:r>
        <w:rPr>
          <w:rFonts w:hint="cs"/>
          <w:sz w:val="18"/>
          <w:szCs w:val="18"/>
          <w:rtl/>
        </w:rPr>
        <w:t>(א, תרלד)</w:t>
      </w:r>
      <w:r>
        <w:rPr>
          <w:rFonts w:hint="cs"/>
          <w:rtl/>
        </w:rPr>
        <w:t xml:space="preserve"> ומספר פוסקים נוספים </w:t>
      </w:r>
      <w:r w:rsidR="00147F04">
        <w:rPr>
          <w:rFonts w:hint="cs"/>
          <w:rtl/>
        </w:rPr>
        <w:t>חלק</w:t>
      </w:r>
      <w:r>
        <w:rPr>
          <w:rFonts w:hint="cs"/>
          <w:rtl/>
        </w:rPr>
        <w:t>ו</w:t>
      </w:r>
      <w:r w:rsidR="00147F04">
        <w:rPr>
          <w:rFonts w:hint="cs"/>
          <w:rtl/>
        </w:rPr>
        <w:t xml:space="preserve"> וסבר</w:t>
      </w:r>
      <w:r>
        <w:rPr>
          <w:rFonts w:hint="cs"/>
          <w:rtl/>
        </w:rPr>
        <w:t>ו</w:t>
      </w:r>
      <w:r w:rsidR="006354C2">
        <w:rPr>
          <w:rFonts w:hint="cs"/>
          <w:rtl/>
        </w:rPr>
        <w:t>,</w:t>
      </w:r>
      <w:r>
        <w:rPr>
          <w:rFonts w:hint="cs"/>
          <w:rtl/>
        </w:rPr>
        <w:t xml:space="preserve"> ש</w:t>
      </w:r>
      <w:r w:rsidR="003253FB">
        <w:rPr>
          <w:rFonts w:hint="cs"/>
          <w:rtl/>
        </w:rPr>
        <w:t xml:space="preserve">בדרך כלל </w:t>
      </w:r>
      <w:r>
        <w:rPr>
          <w:rFonts w:hint="cs"/>
          <w:rtl/>
        </w:rPr>
        <w:t>אדם שאינו שומר מצוות בזמנינו נחשב תינוק שנשבה (וכפי שביארנו אז כך הדעה המסתברת). משום כך</w:t>
      </w:r>
      <w:r w:rsidR="006354C2">
        <w:rPr>
          <w:rFonts w:hint="cs"/>
          <w:rtl/>
        </w:rPr>
        <w:t xml:space="preserve"> הוא אינו פוסל יין במגעו, מותר לצרפו למניין, וכן</w:t>
      </w:r>
      <w:r>
        <w:rPr>
          <w:rFonts w:hint="cs"/>
          <w:rtl/>
        </w:rPr>
        <w:t xml:space="preserve"> אין דינו כרשע שנפסק להלכה בשולחן ערוך שלא עומדים בפניו, אלא כ</w:t>
      </w:r>
      <w:r w:rsidR="00641B68">
        <w:rPr>
          <w:rFonts w:hint="cs"/>
          <w:rtl/>
        </w:rPr>
        <w:t xml:space="preserve">זקן </w:t>
      </w:r>
      <w:r>
        <w:rPr>
          <w:rFonts w:hint="cs"/>
          <w:rtl/>
        </w:rPr>
        <w:t>עם הארץ שבפניו יש לעמוד, ובלשונו:</w:t>
      </w:r>
    </w:p>
    <w:p w14:paraId="6A9B4E56" w14:textId="71950A94" w:rsidR="00151CFC" w:rsidRDefault="00151CFC" w:rsidP="00C24982">
      <w:pPr>
        <w:ind w:left="720"/>
        <w:rPr>
          <w:rtl/>
        </w:rPr>
      </w:pPr>
      <w:r>
        <w:rPr>
          <w:rFonts w:cs="Arial" w:hint="cs"/>
          <w:rtl/>
        </w:rPr>
        <w:t>''</w:t>
      </w:r>
      <w:r w:rsidRPr="007F4A51">
        <w:rPr>
          <w:rFonts w:cs="Arial"/>
          <w:rtl/>
        </w:rPr>
        <w:t>ואנוכי מצדד שרוב הזקנים כאן כתינוקות שנשבו, ולא גריעי מזקן עכו"ם שמחוייבין לסומכו וכמבואר בש</w:t>
      </w:r>
      <w:r>
        <w:rPr>
          <w:rFonts w:cs="Arial" w:hint="cs"/>
          <w:rtl/>
        </w:rPr>
        <w:t>ו</w:t>
      </w:r>
      <w:r w:rsidRPr="007F4A51">
        <w:rPr>
          <w:rFonts w:cs="Arial"/>
          <w:rtl/>
        </w:rPr>
        <w:t xml:space="preserve">"ע </w:t>
      </w:r>
      <w:r w:rsidRPr="007F4A51">
        <w:rPr>
          <w:rFonts w:cs="Arial"/>
          <w:sz w:val="18"/>
          <w:szCs w:val="18"/>
          <w:rtl/>
        </w:rPr>
        <w:t>(רמד</w:t>
      </w:r>
      <w:r>
        <w:rPr>
          <w:rFonts w:cs="Arial" w:hint="cs"/>
          <w:sz w:val="18"/>
          <w:szCs w:val="18"/>
          <w:rtl/>
        </w:rPr>
        <w:t xml:space="preserve">, </w:t>
      </w:r>
      <w:r w:rsidRPr="007F4A51">
        <w:rPr>
          <w:rFonts w:cs="Arial"/>
          <w:sz w:val="18"/>
          <w:szCs w:val="18"/>
          <w:rtl/>
        </w:rPr>
        <w:t>ז')</w:t>
      </w:r>
      <w:r w:rsidRPr="007F4A51">
        <w:rPr>
          <w:rFonts w:cs="Arial"/>
          <w:rtl/>
        </w:rPr>
        <w:t>, ונראה דכשנותן לו מקומו לשבת זהו ממצות סמיכה, ואין הבדל מי הוא הזקן</w:t>
      </w:r>
      <w:r>
        <w:rPr>
          <w:rFonts w:cs="Arial" w:hint="cs"/>
          <w:rtl/>
        </w:rPr>
        <w:t>,</w:t>
      </w:r>
      <w:r w:rsidRPr="007F4A51">
        <w:rPr>
          <w:rFonts w:cs="Arial"/>
          <w:rtl/>
        </w:rPr>
        <w:t xml:space="preserve"> ורק בידוע כזקן אשמאי דהיינו כרשע גמור אסור </w:t>
      </w:r>
      <w:r>
        <w:rPr>
          <w:rFonts w:cs="Arial" w:hint="cs"/>
          <w:rtl/>
        </w:rPr>
        <w:t xml:space="preserve">חס וחלילה </w:t>
      </w:r>
      <w:r w:rsidRPr="007F4A51">
        <w:rPr>
          <w:rFonts w:cs="Arial"/>
          <w:rtl/>
        </w:rPr>
        <w:t>לכבדו, שיודע הוא ומכיר שאין מכבדים אותו מפני שנאת הדת אצלו.</w:t>
      </w:r>
      <w:r>
        <w:rPr>
          <w:rFonts w:cs="Arial" w:hint="cs"/>
          <w:rtl/>
        </w:rPr>
        <w:t>''</w:t>
      </w:r>
    </w:p>
    <w:p w14:paraId="28508019" w14:textId="21D68360" w:rsidR="0001243A" w:rsidRPr="00304992" w:rsidRDefault="008F4A31" w:rsidP="00D5459F">
      <w:pPr>
        <w:rPr>
          <w:rtl/>
        </w:rPr>
      </w:pPr>
      <w:r>
        <w:rPr>
          <w:rFonts w:hint="cs"/>
          <w:rtl/>
        </w:rPr>
        <w:lastRenderedPageBreak/>
        <w:t xml:space="preserve">יש להוסיף שכולם מודים, </w:t>
      </w:r>
      <w:r w:rsidR="003A7EA3">
        <w:rPr>
          <w:rFonts w:hint="cs"/>
          <w:rtl/>
        </w:rPr>
        <w:t>שבמקרה בו</w:t>
      </w:r>
      <w:r>
        <w:rPr>
          <w:rFonts w:hint="cs"/>
          <w:rtl/>
        </w:rPr>
        <w:t xml:space="preserve"> יתחלל שם שמים </w:t>
      </w:r>
      <w:r w:rsidR="00A80A0C">
        <w:rPr>
          <w:rFonts w:hint="cs"/>
          <w:rtl/>
        </w:rPr>
        <w:t>כאשר</w:t>
      </w:r>
      <w:r>
        <w:rPr>
          <w:rFonts w:hint="cs"/>
          <w:rtl/>
        </w:rPr>
        <w:t xml:space="preserve"> לא יעמדו בפני </w:t>
      </w:r>
      <w:r w:rsidR="00490CDA">
        <w:rPr>
          <w:rFonts w:hint="cs"/>
          <w:rtl/>
        </w:rPr>
        <w:t xml:space="preserve">אותו </w:t>
      </w:r>
      <w:r>
        <w:rPr>
          <w:rFonts w:hint="cs"/>
          <w:rtl/>
        </w:rPr>
        <w:t>זקן</w:t>
      </w:r>
      <w:r w:rsidR="00852DBA">
        <w:rPr>
          <w:rFonts w:hint="cs"/>
          <w:rtl/>
        </w:rPr>
        <w:t xml:space="preserve"> (</w:t>
      </w:r>
      <w:r>
        <w:rPr>
          <w:rFonts w:hint="cs"/>
          <w:rtl/>
        </w:rPr>
        <w:t>למשל כאשר הוא נכנס לאוטובוס ולא מפנים ל</w:t>
      </w:r>
      <w:r w:rsidR="003341CE">
        <w:rPr>
          <w:rFonts w:hint="cs"/>
          <w:rtl/>
        </w:rPr>
        <w:t>ו</w:t>
      </w:r>
      <w:r>
        <w:rPr>
          <w:rFonts w:hint="cs"/>
          <w:rtl/>
        </w:rPr>
        <w:t xml:space="preserve"> מקום</w:t>
      </w:r>
      <w:r w:rsidR="00852DBA">
        <w:rPr>
          <w:rFonts w:hint="cs"/>
          <w:rtl/>
        </w:rPr>
        <w:t>)</w:t>
      </w:r>
      <w:r w:rsidR="00B74CC8">
        <w:rPr>
          <w:rFonts w:hint="cs"/>
          <w:rtl/>
        </w:rPr>
        <w:t xml:space="preserve"> - וודאי </w:t>
      </w:r>
      <w:r>
        <w:rPr>
          <w:rFonts w:hint="cs"/>
          <w:rtl/>
        </w:rPr>
        <w:t>שיש לקום לכבודו</w:t>
      </w:r>
      <w:r w:rsidR="00852DBA">
        <w:rPr>
          <w:rFonts w:hint="cs"/>
          <w:rtl/>
        </w:rPr>
        <w:t xml:space="preserve">, </w:t>
      </w:r>
      <w:r>
        <w:rPr>
          <w:rFonts w:hint="cs"/>
          <w:rtl/>
        </w:rPr>
        <w:t xml:space="preserve">ולא גרע מגוי שמחזירים לו אבדה </w:t>
      </w:r>
      <w:r w:rsidR="001A0476">
        <w:rPr>
          <w:rFonts w:hint="cs"/>
          <w:rtl/>
        </w:rPr>
        <w:t xml:space="preserve">במקרה בו </w:t>
      </w:r>
      <w:r>
        <w:rPr>
          <w:rFonts w:hint="cs"/>
          <w:rtl/>
        </w:rPr>
        <w:t>י</w:t>
      </w:r>
      <w:r w:rsidR="006F4435">
        <w:rPr>
          <w:rFonts w:hint="cs"/>
          <w:rtl/>
        </w:rPr>
        <w:t>י</w:t>
      </w:r>
      <w:r>
        <w:rPr>
          <w:rFonts w:hint="cs"/>
          <w:rtl/>
        </w:rPr>
        <w:t>גרם חילול שם שמיים</w:t>
      </w:r>
      <w:r w:rsidR="00A76978">
        <w:rPr>
          <w:rStyle w:val="a5"/>
          <w:rtl/>
        </w:rPr>
        <w:footnoteReference w:id="3"/>
      </w:r>
      <w:r>
        <w:rPr>
          <w:rFonts w:hint="cs"/>
          <w:rtl/>
        </w:rPr>
        <w:t xml:space="preserve">. </w:t>
      </w:r>
    </w:p>
    <w:p w14:paraId="3D130A62" w14:textId="526FDBCF" w:rsidR="00553F0C" w:rsidRPr="00553F0C" w:rsidRDefault="00586EA2" w:rsidP="00D5459F">
      <w:pPr>
        <w:rPr>
          <w:b/>
          <w:bCs/>
          <w:u w:val="single"/>
          <w:rtl/>
        </w:rPr>
      </w:pPr>
      <w:r w:rsidRPr="00312D2E">
        <w:rPr>
          <w:rFonts w:hint="cs"/>
          <w:b/>
          <w:bCs/>
          <w:u w:val="single"/>
          <w:rtl/>
        </w:rPr>
        <w:t>מי נחשב זקן</w:t>
      </w:r>
    </w:p>
    <w:p w14:paraId="29CA8047" w14:textId="1DCAD6CF" w:rsidR="00A76978" w:rsidRDefault="00DA39CC" w:rsidP="00D5459F">
      <w:pPr>
        <w:rPr>
          <w:rtl/>
        </w:rPr>
      </w:pPr>
      <w:r>
        <w:rPr>
          <w:rFonts w:hint="cs"/>
          <w:rtl/>
        </w:rPr>
        <w:t xml:space="preserve">עד כה ראינו שיש חובה לעמוד בפני זקן, </w:t>
      </w:r>
      <w:r w:rsidR="00A76978">
        <w:rPr>
          <w:rFonts w:hint="cs"/>
          <w:rtl/>
        </w:rPr>
        <w:t>נחלקו הפוסקים בשאלה מי נחשב זקן:</w:t>
      </w:r>
    </w:p>
    <w:p w14:paraId="22EAFE41" w14:textId="018851F0" w:rsidR="007454A7" w:rsidRDefault="00A76978" w:rsidP="00D5459F">
      <w:pPr>
        <w:rPr>
          <w:rtl/>
        </w:rPr>
      </w:pPr>
      <w:r>
        <w:rPr>
          <w:rFonts w:hint="cs"/>
          <w:rtl/>
        </w:rPr>
        <w:t xml:space="preserve">א. </w:t>
      </w:r>
      <w:r w:rsidR="0059645B">
        <w:rPr>
          <w:rFonts w:hint="cs"/>
          <w:rtl/>
        </w:rPr>
        <w:t xml:space="preserve">המשנה במסכת אבות </w:t>
      </w:r>
      <w:r w:rsidR="0059645B">
        <w:rPr>
          <w:rFonts w:hint="cs"/>
          <w:sz w:val="18"/>
          <w:szCs w:val="18"/>
          <w:rtl/>
        </w:rPr>
        <w:t xml:space="preserve">(ה, כא) </w:t>
      </w:r>
      <w:r w:rsidR="0059645B">
        <w:rPr>
          <w:rFonts w:hint="cs"/>
          <w:rtl/>
        </w:rPr>
        <w:t>כותבת שבן שישים לזקנה ובן שבעים לשיבה</w:t>
      </w:r>
      <w:r w:rsidR="007B6D00">
        <w:rPr>
          <w:rFonts w:hint="cs"/>
          <w:rtl/>
        </w:rPr>
        <w:t xml:space="preserve">, ומכיוון </w:t>
      </w:r>
      <w:r w:rsidR="00E65B0B">
        <w:rPr>
          <w:rFonts w:hint="cs"/>
          <w:rtl/>
        </w:rPr>
        <w:t xml:space="preserve">שלמדים את החובה לעמוד מהפסוק </w:t>
      </w:r>
      <w:r w:rsidR="007B6D00">
        <w:rPr>
          <w:rFonts w:hint="cs"/>
          <w:rtl/>
        </w:rPr>
        <w:t>'מפני שיבה תקום'</w:t>
      </w:r>
      <w:r w:rsidR="00E65B0B">
        <w:rPr>
          <w:rFonts w:hint="cs"/>
          <w:rtl/>
        </w:rPr>
        <w:t xml:space="preserve"> </w:t>
      </w:r>
      <w:r w:rsidR="00E65B0B" w:rsidRPr="007454A7">
        <w:rPr>
          <w:rFonts w:hint="cs"/>
          <w:sz w:val="18"/>
          <w:szCs w:val="18"/>
          <w:rtl/>
        </w:rPr>
        <w:t>(ומ</w:t>
      </w:r>
      <w:r w:rsidR="000A3447">
        <w:rPr>
          <w:rFonts w:hint="cs"/>
          <w:sz w:val="18"/>
          <w:szCs w:val="18"/>
          <w:rtl/>
        </w:rPr>
        <w:t>"</w:t>
      </w:r>
      <w:r w:rsidR="00E65B0B" w:rsidRPr="007454A7">
        <w:rPr>
          <w:rFonts w:hint="cs"/>
          <w:sz w:val="18"/>
          <w:szCs w:val="18"/>
          <w:rtl/>
        </w:rPr>
        <w:t>הדרת פני זקן</w:t>
      </w:r>
      <w:r w:rsidR="000A3447">
        <w:rPr>
          <w:rFonts w:hint="cs"/>
          <w:sz w:val="18"/>
          <w:szCs w:val="18"/>
          <w:rtl/>
        </w:rPr>
        <w:t>"</w:t>
      </w:r>
      <w:r w:rsidR="00E65B0B" w:rsidRPr="007454A7">
        <w:rPr>
          <w:rFonts w:hint="cs"/>
          <w:sz w:val="18"/>
          <w:szCs w:val="18"/>
          <w:rtl/>
        </w:rPr>
        <w:t xml:space="preserve"> לומדים </w:t>
      </w:r>
      <w:r w:rsidR="007454A7">
        <w:rPr>
          <w:rFonts w:hint="cs"/>
          <w:sz w:val="18"/>
          <w:szCs w:val="18"/>
          <w:rtl/>
        </w:rPr>
        <w:t xml:space="preserve">עמידה </w:t>
      </w:r>
      <w:r w:rsidR="00E65B0B" w:rsidRPr="007454A7">
        <w:rPr>
          <w:rFonts w:hint="cs"/>
          <w:sz w:val="18"/>
          <w:szCs w:val="18"/>
          <w:rtl/>
        </w:rPr>
        <w:t>לתלמיד חכם)</w:t>
      </w:r>
      <w:r w:rsidR="00F82919">
        <w:rPr>
          <w:rFonts w:hint="cs"/>
          <w:rtl/>
        </w:rPr>
        <w:t xml:space="preserve"> - </w:t>
      </w:r>
      <w:r w:rsidR="00D30C5A">
        <w:rPr>
          <w:rFonts w:hint="cs"/>
          <w:rtl/>
        </w:rPr>
        <w:t>משמע</w:t>
      </w:r>
      <w:r w:rsidR="00D61E15">
        <w:rPr>
          <w:rFonts w:hint="cs"/>
          <w:rtl/>
        </w:rPr>
        <w:t xml:space="preserve"> </w:t>
      </w:r>
      <w:r w:rsidR="00D30C5A">
        <w:rPr>
          <w:rFonts w:hint="cs"/>
          <w:rtl/>
        </w:rPr>
        <w:t>ש</w:t>
      </w:r>
      <w:r w:rsidR="00D61E15">
        <w:rPr>
          <w:rFonts w:hint="cs"/>
          <w:rtl/>
        </w:rPr>
        <w:t xml:space="preserve">יש לקום </w:t>
      </w:r>
      <w:r w:rsidR="000D2CBF">
        <w:rPr>
          <w:rFonts w:hint="cs"/>
          <w:rtl/>
        </w:rPr>
        <w:t xml:space="preserve">רק בפני אדם בן שבעים, וכך </w:t>
      </w:r>
      <w:r w:rsidR="007454A7">
        <w:rPr>
          <w:rFonts w:hint="cs"/>
          <w:rtl/>
        </w:rPr>
        <w:t xml:space="preserve">פוסק </w:t>
      </w:r>
      <w:r w:rsidR="00C043B4">
        <w:rPr>
          <w:rFonts w:hint="cs"/>
          <w:rtl/>
        </w:rPr>
        <w:t xml:space="preserve">רבי </w:t>
      </w:r>
      <w:r w:rsidR="007454A7">
        <w:rPr>
          <w:rFonts w:hint="cs"/>
          <w:rtl/>
        </w:rPr>
        <w:t xml:space="preserve">יוחנן בגמרא </w:t>
      </w:r>
      <w:r w:rsidR="00F82919">
        <w:rPr>
          <w:rFonts w:hint="cs"/>
          <w:rtl/>
        </w:rPr>
        <w:t xml:space="preserve">בקידושין </w:t>
      </w:r>
      <w:r w:rsidR="00F82919">
        <w:rPr>
          <w:rFonts w:hint="cs"/>
          <w:sz w:val="18"/>
          <w:szCs w:val="18"/>
          <w:rtl/>
        </w:rPr>
        <w:t>(שם)</w:t>
      </w:r>
      <w:r w:rsidR="00F82919">
        <w:rPr>
          <w:rFonts w:hint="cs"/>
          <w:rtl/>
        </w:rPr>
        <w:t xml:space="preserve">, </w:t>
      </w:r>
      <w:r w:rsidR="007454A7">
        <w:rPr>
          <w:rFonts w:hint="cs"/>
          <w:rtl/>
        </w:rPr>
        <w:t xml:space="preserve">ובעקבותיו </w:t>
      </w:r>
      <w:r w:rsidR="001B137A" w:rsidRPr="001B137A">
        <w:rPr>
          <w:rFonts w:hint="cs"/>
          <w:b/>
          <w:bCs/>
          <w:rtl/>
        </w:rPr>
        <w:t>הרא''ש</w:t>
      </w:r>
      <w:r w:rsidR="001B137A">
        <w:rPr>
          <w:rFonts w:hint="cs"/>
          <w:rtl/>
        </w:rPr>
        <w:t xml:space="preserve"> </w:t>
      </w:r>
      <w:r w:rsidR="001B137A">
        <w:rPr>
          <w:rFonts w:hint="cs"/>
          <w:sz w:val="18"/>
          <w:szCs w:val="18"/>
          <w:rtl/>
        </w:rPr>
        <w:t>(</w:t>
      </w:r>
      <w:r w:rsidR="00865C9A">
        <w:rPr>
          <w:rFonts w:hint="cs"/>
          <w:sz w:val="18"/>
          <w:szCs w:val="18"/>
          <w:rtl/>
        </w:rPr>
        <w:t>א, נג)</w:t>
      </w:r>
      <w:r w:rsidR="007454A7" w:rsidRPr="007454A7">
        <w:rPr>
          <w:rFonts w:hint="cs"/>
          <w:rtl/>
        </w:rPr>
        <w:t xml:space="preserve"> </w:t>
      </w:r>
      <w:r w:rsidR="007454A7" w:rsidRPr="007454A7">
        <w:rPr>
          <w:rFonts w:hint="cs"/>
          <w:b/>
          <w:bCs/>
          <w:rtl/>
        </w:rPr>
        <w:t>והשולחן</w:t>
      </w:r>
      <w:r w:rsidR="007454A7" w:rsidRPr="004F365D">
        <w:rPr>
          <w:rFonts w:hint="cs"/>
          <w:b/>
          <w:bCs/>
          <w:rtl/>
        </w:rPr>
        <w:t xml:space="preserve"> ערוך</w:t>
      </w:r>
      <w:r w:rsidR="007454A7">
        <w:rPr>
          <w:rFonts w:hint="cs"/>
          <w:rtl/>
        </w:rPr>
        <w:t xml:space="preserve"> </w:t>
      </w:r>
      <w:r w:rsidR="007454A7">
        <w:rPr>
          <w:rFonts w:hint="cs"/>
          <w:sz w:val="18"/>
          <w:szCs w:val="18"/>
          <w:rtl/>
        </w:rPr>
        <w:t>(שם)</w:t>
      </w:r>
      <w:r w:rsidR="006B3834">
        <w:rPr>
          <w:rFonts w:hint="cs"/>
          <w:rtl/>
        </w:rPr>
        <w:t>, ובלשון הבית יוסף:</w:t>
      </w:r>
    </w:p>
    <w:p w14:paraId="65BC1A0F" w14:textId="4406518D" w:rsidR="006B3834" w:rsidRDefault="006B3834" w:rsidP="00D5459F">
      <w:pPr>
        <w:ind w:left="720"/>
        <w:rPr>
          <w:rtl/>
        </w:rPr>
      </w:pPr>
      <w:r>
        <w:rPr>
          <w:rFonts w:cs="Arial" w:hint="cs"/>
          <w:rtl/>
        </w:rPr>
        <w:t>''</w:t>
      </w:r>
      <w:r w:rsidRPr="006B3834">
        <w:rPr>
          <w:rFonts w:cs="Arial"/>
          <w:rtl/>
        </w:rPr>
        <w:t>ו</w:t>
      </w:r>
      <w:r>
        <w:rPr>
          <w:rFonts w:cs="Arial" w:hint="cs"/>
          <w:rtl/>
        </w:rPr>
        <w:t xml:space="preserve">מה שכתב </w:t>
      </w:r>
      <w:r w:rsidRPr="006B3834">
        <w:rPr>
          <w:rFonts w:cs="Arial"/>
          <w:rtl/>
        </w:rPr>
        <w:t xml:space="preserve">וכן מפני שיבה שהוא מופלג בזקנה דהיינו בן שבעים שנה מצוה לקום מפניו. אהא דאמר </w:t>
      </w:r>
      <w:r>
        <w:rPr>
          <w:rFonts w:cs="Arial" w:hint="cs"/>
          <w:rtl/>
        </w:rPr>
        <w:t xml:space="preserve">רבי </w:t>
      </w:r>
      <w:r w:rsidRPr="006B3834">
        <w:rPr>
          <w:rFonts w:cs="Arial"/>
          <w:rtl/>
        </w:rPr>
        <w:t xml:space="preserve">יוחנן הלכה כאיסי דאמר כל שיבה במשמע כתב הרא"ש </w:t>
      </w:r>
      <w:r w:rsidRPr="006B3834">
        <w:rPr>
          <w:rFonts w:cs="Arial"/>
          <w:sz w:val="18"/>
          <w:szCs w:val="18"/>
          <w:rtl/>
        </w:rPr>
        <w:t xml:space="preserve">(שם) </w:t>
      </w:r>
      <w:r w:rsidRPr="006B3834">
        <w:rPr>
          <w:rFonts w:cs="Arial"/>
          <w:rtl/>
        </w:rPr>
        <w:t>ומבן שבעים נקרא שיבה</w:t>
      </w:r>
      <w:r>
        <w:rPr>
          <w:rFonts w:cs="Arial" w:hint="cs"/>
          <w:rtl/>
        </w:rPr>
        <w:t>,</w:t>
      </w:r>
      <w:r w:rsidRPr="006B3834">
        <w:rPr>
          <w:rFonts w:cs="Arial"/>
          <w:rtl/>
        </w:rPr>
        <w:t xml:space="preserve"> </w:t>
      </w:r>
      <w:r>
        <w:rPr>
          <w:rFonts w:cs="Arial" w:hint="cs"/>
          <w:rtl/>
        </w:rPr>
        <w:t xml:space="preserve">וכן כתב </w:t>
      </w:r>
      <w:r w:rsidRPr="006B3834">
        <w:rPr>
          <w:rFonts w:cs="Arial"/>
          <w:rtl/>
        </w:rPr>
        <w:t xml:space="preserve">הגהות מיימון בפרק ו' מהלכות </w:t>
      </w:r>
      <w:r>
        <w:rPr>
          <w:rFonts w:cs="Arial" w:hint="cs"/>
          <w:rtl/>
        </w:rPr>
        <w:t xml:space="preserve">תלמוד תורה </w:t>
      </w:r>
      <w:r w:rsidRPr="006B3834">
        <w:rPr>
          <w:rFonts w:cs="Arial"/>
          <w:rtl/>
        </w:rPr>
        <w:t>בשם ספר המצות קטן</w:t>
      </w:r>
      <w:r>
        <w:rPr>
          <w:rFonts w:cs="Arial" w:hint="cs"/>
          <w:rtl/>
        </w:rPr>
        <w:t xml:space="preserve"> </w:t>
      </w:r>
      <w:r>
        <w:rPr>
          <w:rFonts w:cs="Arial" w:hint="cs"/>
          <w:sz w:val="18"/>
          <w:szCs w:val="18"/>
          <w:rtl/>
        </w:rPr>
        <w:t>(סי' נב)</w:t>
      </w:r>
      <w:r>
        <w:rPr>
          <w:rFonts w:cs="Arial" w:hint="cs"/>
          <w:rtl/>
        </w:rPr>
        <w:t xml:space="preserve">, </w:t>
      </w:r>
      <w:r w:rsidRPr="006B3834">
        <w:rPr>
          <w:rFonts w:cs="Arial"/>
          <w:rtl/>
        </w:rPr>
        <w:t>ומשנה שלמה היא בסוף פרק ה' ממסכת אבות</w:t>
      </w:r>
      <w:r>
        <w:rPr>
          <w:rFonts w:cs="Arial" w:hint="cs"/>
          <w:rtl/>
        </w:rPr>
        <w:t>.''</w:t>
      </w:r>
    </w:p>
    <w:p w14:paraId="2C28D7FC" w14:textId="11FA12A3" w:rsidR="00E35405" w:rsidRDefault="00A76978" w:rsidP="00D5459F">
      <w:pPr>
        <w:rPr>
          <w:rtl/>
        </w:rPr>
      </w:pPr>
      <w:r>
        <w:rPr>
          <w:rFonts w:hint="cs"/>
          <w:rtl/>
        </w:rPr>
        <w:t xml:space="preserve">ב. </w:t>
      </w:r>
      <w:r w:rsidR="0074647F">
        <w:rPr>
          <w:rFonts w:hint="cs"/>
          <w:rtl/>
        </w:rPr>
        <w:t xml:space="preserve">דעה חולקת מופיעה </w:t>
      </w:r>
      <w:r w:rsidR="0074647F" w:rsidRPr="0074647F">
        <w:rPr>
          <w:rFonts w:hint="cs"/>
          <w:b/>
          <w:bCs/>
          <w:rtl/>
        </w:rPr>
        <w:t>ב</w:t>
      </w:r>
      <w:r w:rsidR="001977A4">
        <w:rPr>
          <w:rFonts w:hint="cs"/>
          <w:b/>
          <w:bCs/>
          <w:rtl/>
        </w:rPr>
        <w:t>חיד''א</w:t>
      </w:r>
      <w:r w:rsidR="0074647F">
        <w:rPr>
          <w:rFonts w:hint="cs"/>
          <w:rtl/>
        </w:rPr>
        <w:t xml:space="preserve"> </w:t>
      </w:r>
      <w:r w:rsidR="0074647F">
        <w:rPr>
          <w:rFonts w:hint="cs"/>
          <w:sz w:val="18"/>
          <w:szCs w:val="18"/>
          <w:rtl/>
        </w:rPr>
        <w:t>(ברכי יוסף רמד</w:t>
      </w:r>
      <w:r w:rsidR="007F5089">
        <w:rPr>
          <w:rFonts w:hint="cs"/>
          <w:sz w:val="18"/>
          <w:szCs w:val="18"/>
          <w:rtl/>
        </w:rPr>
        <w:t>, ד</w:t>
      </w:r>
      <w:r w:rsidR="0074647F">
        <w:rPr>
          <w:rFonts w:hint="cs"/>
          <w:sz w:val="18"/>
          <w:szCs w:val="18"/>
          <w:rtl/>
        </w:rPr>
        <w:t xml:space="preserve">) </w:t>
      </w:r>
      <w:r w:rsidR="0074647F">
        <w:rPr>
          <w:rFonts w:hint="cs"/>
          <w:rtl/>
        </w:rPr>
        <w:t xml:space="preserve">בשם </w:t>
      </w:r>
      <w:r w:rsidR="0074647F" w:rsidRPr="0074647F">
        <w:rPr>
          <w:rFonts w:hint="cs"/>
          <w:b/>
          <w:bCs/>
          <w:rtl/>
        </w:rPr>
        <w:t>האר''י</w:t>
      </w:r>
      <w:r w:rsidR="00036736">
        <w:rPr>
          <w:rFonts w:hint="cs"/>
          <w:rtl/>
        </w:rPr>
        <w:t>.</w:t>
      </w:r>
      <w:r w:rsidR="0074647F">
        <w:rPr>
          <w:rFonts w:hint="cs"/>
          <w:rtl/>
        </w:rPr>
        <w:t xml:space="preserve"> הם סברו</w:t>
      </w:r>
      <w:r w:rsidR="00036736">
        <w:rPr>
          <w:rFonts w:hint="cs"/>
          <w:rtl/>
        </w:rPr>
        <w:t xml:space="preserve"> שעל פי הקבלה יש לקום לאדם </w:t>
      </w:r>
      <w:r w:rsidR="000A3447">
        <w:rPr>
          <w:rFonts w:hint="cs"/>
          <w:rtl/>
        </w:rPr>
        <w:t>גם</w:t>
      </w:r>
      <w:r w:rsidR="00036736">
        <w:rPr>
          <w:rFonts w:hint="cs"/>
          <w:rtl/>
        </w:rPr>
        <w:t xml:space="preserve"> כאשר הוא בן שישים</w:t>
      </w:r>
      <w:r w:rsidR="0046046B">
        <w:rPr>
          <w:rFonts w:hint="cs"/>
          <w:rtl/>
        </w:rPr>
        <w:t>.</w:t>
      </w:r>
      <w:r w:rsidR="00036736">
        <w:rPr>
          <w:rFonts w:hint="cs"/>
          <w:rtl/>
        </w:rPr>
        <w:t xml:space="preserve"> </w:t>
      </w:r>
      <w:r w:rsidR="007C389E">
        <w:rPr>
          <w:rFonts w:hint="cs"/>
          <w:rtl/>
        </w:rPr>
        <w:t xml:space="preserve">אמנם, </w:t>
      </w:r>
      <w:r w:rsidR="00036736">
        <w:rPr>
          <w:rFonts w:hint="cs"/>
          <w:rtl/>
        </w:rPr>
        <w:t xml:space="preserve">כפי שראינו בעבר </w:t>
      </w:r>
      <w:r w:rsidR="00036736">
        <w:rPr>
          <w:rFonts w:hint="cs"/>
          <w:sz w:val="18"/>
          <w:szCs w:val="18"/>
          <w:rtl/>
        </w:rPr>
        <w:t>(כי תצא שנה א')</w:t>
      </w:r>
      <w:r w:rsidR="00036736">
        <w:rPr>
          <w:rFonts w:hint="cs"/>
          <w:rtl/>
        </w:rPr>
        <w:t>, כאשר האר''י חל</w:t>
      </w:r>
      <w:r w:rsidR="00D30C5A">
        <w:rPr>
          <w:rFonts w:hint="cs"/>
          <w:rtl/>
        </w:rPr>
        <w:t>ו</w:t>
      </w:r>
      <w:r w:rsidR="00036736">
        <w:rPr>
          <w:rFonts w:hint="cs"/>
          <w:rtl/>
        </w:rPr>
        <w:t>ק ע</w:t>
      </w:r>
      <w:r w:rsidR="00D30C5A">
        <w:rPr>
          <w:rFonts w:hint="cs"/>
          <w:rtl/>
        </w:rPr>
        <w:t>ל</w:t>
      </w:r>
      <w:r w:rsidR="00036736">
        <w:rPr>
          <w:rFonts w:hint="cs"/>
          <w:rtl/>
        </w:rPr>
        <w:t xml:space="preserve"> הפוסקים אין חובה לנהוג כמותו </w:t>
      </w:r>
      <w:r w:rsidR="00036736">
        <w:rPr>
          <w:rFonts w:hint="cs"/>
          <w:sz w:val="18"/>
          <w:szCs w:val="18"/>
          <w:rtl/>
        </w:rPr>
        <w:t>(אגרות משה או''ח ד, ג)</w:t>
      </w:r>
      <w:r w:rsidR="00577E0A">
        <w:rPr>
          <w:rFonts w:hint="cs"/>
          <w:rtl/>
        </w:rPr>
        <w:t>, ולכן הלכה כדעה הראשונה שיש לקום לזקן רק מגיל שבעים (</w:t>
      </w:r>
      <w:r w:rsidR="00062E2F">
        <w:rPr>
          <w:rFonts w:hint="cs"/>
          <w:rtl/>
        </w:rPr>
        <w:t>למעט ההולכים תמיד כדעת הבן איש חי</w:t>
      </w:r>
      <w:r w:rsidR="007C389E">
        <w:rPr>
          <w:rFonts w:hint="cs"/>
          <w:rtl/>
        </w:rPr>
        <w:t>, שהוא רבם</w:t>
      </w:r>
      <w:r w:rsidR="00062E2F">
        <w:rPr>
          <w:rFonts w:hint="cs"/>
          <w:rtl/>
        </w:rPr>
        <w:t xml:space="preserve"> </w:t>
      </w:r>
      <w:r w:rsidR="007C389E">
        <w:rPr>
          <w:rFonts w:hint="cs"/>
          <w:rtl/>
        </w:rPr>
        <w:t>ו</w:t>
      </w:r>
      <w:r w:rsidR="000A3447">
        <w:rPr>
          <w:rFonts w:hint="cs"/>
          <w:rtl/>
        </w:rPr>
        <w:t>עליהם</w:t>
      </w:r>
      <w:r w:rsidR="00062E2F">
        <w:rPr>
          <w:rFonts w:hint="cs"/>
          <w:rtl/>
        </w:rPr>
        <w:t xml:space="preserve"> לנהוג כמותו</w:t>
      </w:r>
      <w:r w:rsidR="00577E0A">
        <w:rPr>
          <w:rFonts w:hint="cs"/>
          <w:rtl/>
        </w:rPr>
        <w:t>)</w:t>
      </w:r>
      <w:r w:rsidR="009C1E85">
        <w:rPr>
          <w:rFonts w:hint="cs"/>
          <w:rtl/>
        </w:rPr>
        <w:t>.</w:t>
      </w:r>
    </w:p>
    <w:p w14:paraId="35F2A641" w14:textId="24EBA217" w:rsidR="001C05CA" w:rsidRDefault="001C05CA" w:rsidP="00D5459F">
      <w:pPr>
        <w:rPr>
          <w:rtl/>
        </w:rPr>
      </w:pPr>
      <w:r>
        <w:rPr>
          <w:rFonts w:hint="cs"/>
          <w:rtl/>
        </w:rPr>
        <w:t xml:space="preserve">יש להוסיף, שבעניין זה גם צריך להפעיל שיקול דעת. כיום אדם בן שבעים </w:t>
      </w:r>
      <w:r w:rsidR="000A3447">
        <w:rPr>
          <w:rFonts w:hint="cs"/>
          <w:rtl/>
        </w:rPr>
        <w:t>במקרים רבים</w:t>
      </w:r>
      <w:r w:rsidR="000C7162">
        <w:rPr>
          <w:rFonts w:hint="cs"/>
          <w:rtl/>
        </w:rPr>
        <w:t xml:space="preserve"> </w:t>
      </w:r>
      <w:r>
        <w:rPr>
          <w:rFonts w:hint="cs"/>
          <w:rtl/>
        </w:rPr>
        <w:t>לא נחשב כזקן, לא בעיני</w:t>
      </w:r>
      <w:r w:rsidR="001449B1">
        <w:rPr>
          <w:rFonts w:hint="cs"/>
          <w:rtl/>
        </w:rPr>
        <w:t>י</w:t>
      </w:r>
      <w:r>
        <w:rPr>
          <w:rFonts w:hint="cs"/>
          <w:rtl/>
        </w:rPr>
        <w:t xml:space="preserve"> הסביבה ולא בעינ</w:t>
      </w:r>
      <w:r w:rsidR="00AB3EB8">
        <w:rPr>
          <w:rFonts w:hint="cs"/>
          <w:rtl/>
        </w:rPr>
        <w:t>י</w:t>
      </w:r>
      <w:r>
        <w:rPr>
          <w:rFonts w:hint="cs"/>
          <w:rtl/>
        </w:rPr>
        <w:t xml:space="preserve">י עצמו, </w:t>
      </w:r>
      <w:r w:rsidR="00351A42">
        <w:rPr>
          <w:rFonts w:hint="cs"/>
          <w:rtl/>
        </w:rPr>
        <w:t xml:space="preserve">לכן </w:t>
      </w:r>
      <w:r w:rsidR="00A93B98">
        <w:rPr>
          <w:rFonts w:hint="cs"/>
          <w:rtl/>
        </w:rPr>
        <w:t>במקרה</w:t>
      </w:r>
      <w:r>
        <w:rPr>
          <w:rFonts w:hint="cs"/>
          <w:rtl/>
        </w:rPr>
        <w:t xml:space="preserve"> </w:t>
      </w:r>
      <w:r w:rsidR="00A93B98">
        <w:rPr>
          <w:rFonts w:hint="cs"/>
          <w:rtl/>
        </w:rPr>
        <w:t>ב</w:t>
      </w:r>
      <w:r w:rsidR="00951787">
        <w:rPr>
          <w:rFonts w:hint="cs"/>
          <w:rtl/>
        </w:rPr>
        <w:t>ו</w:t>
      </w:r>
      <w:r w:rsidR="00A93B98">
        <w:rPr>
          <w:rFonts w:hint="cs"/>
          <w:rtl/>
        </w:rPr>
        <w:t xml:space="preserve"> </w:t>
      </w:r>
      <w:r w:rsidR="00951787">
        <w:rPr>
          <w:rFonts w:hint="cs"/>
          <w:rtl/>
        </w:rPr>
        <w:t xml:space="preserve">יקומו </w:t>
      </w:r>
      <w:r>
        <w:rPr>
          <w:rFonts w:hint="cs"/>
          <w:rtl/>
        </w:rPr>
        <w:t xml:space="preserve">לפניו כאשר הוא עובר אין בכך בעיה, </w:t>
      </w:r>
      <w:r w:rsidR="00AF1CA2">
        <w:rPr>
          <w:rFonts w:hint="cs"/>
          <w:rtl/>
        </w:rPr>
        <w:t>מכיוון שז</w:t>
      </w:r>
      <w:r w:rsidR="000A3447">
        <w:rPr>
          <w:rFonts w:hint="cs"/>
          <w:rtl/>
        </w:rPr>
        <w:t>ו</w:t>
      </w:r>
      <w:r w:rsidR="00AF1CA2">
        <w:rPr>
          <w:rFonts w:hint="cs"/>
          <w:rtl/>
        </w:rPr>
        <w:t xml:space="preserve"> </w:t>
      </w:r>
      <w:r w:rsidR="00AD1A63">
        <w:rPr>
          <w:rFonts w:hint="cs"/>
          <w:rtl/>
        </w:rPr>
        <w:t>רק פעולה של כבוד</w:t>
      </w:r>
      <w:r w:rsidR="00AF1CA2">
        <w:rPr>
          <w:rFonts w:hint="cs"/>
          <w:rtl/>
        </w:rPr>
        <w:t xml:space="preserve">, </w:t>
      </w:r>
      <w:r>
        <w:rPr>
          <w:rFonts w:hint="cs"/>
          <w:rtl/>
        </w:rPr>
        <w:t xml:space="preserve">אבל </w:t>
      </w:r>
      <w:r w:rsidR="00A93B98">
        <w:rPr>
          <w:rFonts w:hint="cs"/>
          <w:rtl/>
        </w:rPr>
        <w:t xml:space="preserve">אם </w:t>
      </w:r>
      <w:r>
        <w:rPr>
          <w:rFonts w:hint="cs"/>
          <w:rtl/>
        </w:rPr>
        <w:t xml:space="preserve">יפנו לו מקום באוטובוס זה </w:t>
      </w:r>
      <w:r w:rsidR="00B929FC">
        <w:rPr>
          <w:rFonts w:hint="cs"/>
          <w:rtl/>
        </w:rPr>
        <w:t xml:space="preserve">עלול לפגוע </w:t>
      </w:r>
      <w:r>
        <w:rPr>
          <w:rFonts w:hint="cs"/>
          <w:rtl/>
        </w:rPr>
        <w:t>בו</w:t>
      </w:r>
      <w:r w:rsidR="00603278">
        <w:rPr>
          <w:rFonts w:hint="cs"/>
          <w:rtl/>
        </w:rPr>
        <w:t xml:space="preserve"> ולא לכבדו</w:t>
      </w:r>
      <w:r>
        <w:rPr>
          <w:rFonts w:hint="cs"/>
          <w:rtl/>
        </w:rPr>
        <w:t>,</w:t>
      </w:r>
      <w:r w:rsidR="00603D88">
        <w:rPr>
          <w:rFonts w:hint="cs"/>
          <w:rtl/>
        </w:rPr>
        <w:t xml:space="preserve"> ולכן מסברא נראה שעדיף שלא </w:t>
      </w:r>
      <w:r w:rsidR="00646D34">
        <w:rPr>
          <w:rFonts w:hint="cs"/>
          <w:rtl/>
        </w:rPr>
        <w:t>לפנות לו את המקום</w:t>
      </w:r>
      <w:r w:rsidR="00603D88">
        <w:rPr>
          <w:rFonts w:hint="cs"/>
          <w:rtl/>
        </w:rPr>
        <w:t>.</w:t>
      </w:r>
    </w:p>
    <w:p w14:paraId="2CAD804B" w14:textId="77777777" w:rsidR="00D75BE9" w:rsidRPr="00C71F6A" w:rsidRDefault="00D75BE9" w:rsidP="00D5459F">
      <w:pPr>
        <w:rPr>
          <w:u w:val="single"/>
          <w:rtl/>
        </w:rPr>
      </w:pPr>
      <w:r w:rsidRPr="00C71F6A">
        <w:rPr>
          <w:rFonts w:hint="cs"/>
          <w:u w:val="single"/>
          <w:rtl/>
        </w:rPr>
        <w:t>כיצד יש לעמוד</w:t>
      </w:r>
    </w:p>
    <w:p w14:paraId="171F9849" w14:textId="51BEA64C" w:rsidR="00D75BE9" w:rsidRDefault="00D75BE9" w:rsidP="00D5459F">
      <w:pPr>
        <w:rPr>
          <w:rtl/>
        </w:rPr>
      </w:pPr>
      <w:r>
        <w:rPr>
          <w:rFonts w:hint="cs"/>
          <w:rtl/>
        </w:rPr>
        <w:t xml:space="preserve">לאחר שראינו בפני מי יש לעמוד, יש לשאול מתי וכיצד לעמוד. הגמרא בקידושין </w:t>
      </w:r>
      <w:r>
        <w:rPr>
          <w:rFonts w:hint="cs"/>
          <w:sz w:val="18"/>
          <w:szCs w:val="18"/>
          <w:rtl/>
        </w:rPr>
        <w:t xml:space="preserve">(לב ע''ב) </w:t>
      </w:r>
      <w:r>
        <w:rPr>
          <w:rFonts w:hint="cs"/>
          <w:rtl/>
        </w:rPr>
        <w:t xml:space="preserve">כותבת, שבניגוד לאדם שרואה את רבו המובהק או את גדול הדור שעליו לעמוד כבר כאשר רואה אותו, כאשר עובר זקן ליד אדם צעיר ממנו, יש לקום מלא קומתו אך ורק כאשר הוא נכנס לד' אמותיו, מכיוון שרק אז מוכח שעומדים בשבילו </w:t>
      </w:r>
      <w:r>
        <w:rPr>
          <w:rFonts w:hint="cs"/>
          <w:sz w:val="18"/>
          <w:szCs w:val="18"/>
          <w:rtl/>
        </w:rPr>
        <w:t>(רש''י שם)</w:t>
      </w:r>
      <w:r>
        <w:rPr>
          <w:rFonts w:hint="cs"/>
          <w:rtl/>
        </w:rPr>
        <w:t>.</w:t>
      </w:r>
    </w:p>
    <w:p w14:paraId="3221F699" w14:textId="77777777" w:rsidR="00D75BE9" w:rsidRDefault="00D75BE9" w:rsidP="00D5459F">
      <w:pPr>
        <w:rPr>
          <w:rtl/>
        </w:rPr>
      </w:pPr>
      <w:r>
        <w:rPr>
          <w:rFonts w:hint="cs"/>
          <w:rtl/>
        </w:rPr>
        <w:t xml:space="preserve">אמנם, לא בכל מצב יש לעמוד מלא הקומה בפני זקן. הגמרא </w:t>
      </w:r>
      <w:r>
        <w:rPr>
          <w:rFonts w:hint="cs"/>
          <w:sz w:val="18"/>
          <w:szCs w:val="18"/>
          <w:rtl/>
        </w:rPr>
        <w:t xml:space="preserve">(שם, לג ע''א) </w:t>
      </w:r>
      <w:r>
        <w:rPr>
          <w:rFonts w:hint="cs"/>
          <w:rtl/>
        </w:rPr>
        <w:t xml:space="preserve">מציינת שכאשר היה עובר זקן בפני אביי ורבא שפחות חכם מהם, הם היו עושים רק קימה קטנה של הידור ולא עמידה ממש. כפי שמסביר </w:t>
      </w:r>
      <w:r w:rsidRPr="00F07B4A">
        <w:rPr>
          <w:rFonts w:hint="cs"/>
          <w:b/>
          <w:bCs/>
          <w:rtl/>
        </w:rPr>
        <w:t>הטור</w:t>
      </w:r>
      <w:r>
        <w:rPr>
          <w:rFonts w:hint="cs"/>
          <w:rtl/>
        </w:rPr>
        <w:t xml:space="preserve"> </w:t>
      </w:r>
      <w:r>
        <w:rPr>
          <w:rFonts w:hint="cs"/>
          <w:sz w:val="18"/>
          <w:szCs w:val="18"/>
          <w:rtl/>
        </w:rPr>
        <w:t xml:space="preserve">(רמד) </w:t>
      </w:r>
      <w:r>
        <w:rPr>
          <w:rFonts w:hint="cs"/>
          <w:rtl/>
        </w:rPr>
        <w:t>הסיבה לכך היא, שצריך לעמוד בפניהם, ולכן אם הם יעמדו מלא קומתם הדבר יהווה פגיעה בכבודם.</w:t>
      </w:r>
    </w:p>
    <w:p w14:paraId="7EB624C4" w14:textId="45E72AE0" w:rsidR="00D75BE9" w:rsidRDefault="00D75BE9" w:rsidP="00D5459F">
      <w:pPr>
        <w:rPr>
          <w:rtl/>
        </w:rPr>
      </w:pPr>
      <w:r>
        <w:rPr>
          <w:rFonts w:hint="cs"/>
          <w:rtl/>
        </w:rPr>
        <w:t xml:space="preserve">הלכה דומה קיימת כאשר זקן עומד בפני זקן. למרות שבפני זקן יש לעמוד, אין זה פוטר אותו מלעמוד לזקנים אחרים, אבל מכיוון שגם בפניו יש לעמוד - הוא לא צריך לעמוד מלוא קומתו, אלא מספיק הידור בעלמא, וכפי שכתב </w:t>
      </w:r>
      <w:r w:rsidRPr="00614599">
        <w:rPr>
          <w:rFonts w:hint="cs"/>
          <w:b/>
          <w:bCs/>
          <w:rtl/>
        </w:rPr>
        <w:t>השולחן ערוך</w:t>
      </w:r>
      <w:r>
        <w:rPr>
          <w:rFonts w:hint="cs"/>
          <w:rtl/>
        </w:rPr>
        <w:t xml:space="preserve"> </w:t>
      </w:r>
      <w:r>
        <w:rPr>
          <w:rFonts w:hint="cs"/>
          <w:sz w:val="18"/>
          <w:szCs w:val="18"/>
          <w:rtl/>
        </w:rPr>
        <w:t>(רמד, ח)</w:t>
      </w:r>
      <w:r>
        <w:rPr>
          <w:rFonts w:hint="cs"/>
          <w:rtl/>
        </w:rPr>
        <w:t>: ''</w:t>
      </w:r>
      <w:r w:rsidRPr="00614599">
        <w:rPr>
          <w:rFonts w:cs="Arial"/>
          <w:rtl/>
        </w:rPr>
        <w:t>שני חכמים ושני זקנים, אין אחד צריך לקום מפני חבירו, אלא יעשה לו הידור</w:t>
      </w:r>
      <w:r>
        <w:rPr>
          <w:rFonts w:cs="Arial" w:hint="cs"/>
          <w:rtl/>
        </w:rPr>
        <w:t>''</w:t>
      </w:r>
      <w:r w:rsidRPr="00614599">
        <w:rPr>
          <w:rFonts w:cs="Arial"/>
          <w:rtl/>
        </w:rPr>
        <w:t>.</w:t>
      </w:r>
    </w:p>
    <w:p w14:paraId="7C28D488" w14:textId="77777777" w:rsidR="00312D2E" w:rsidRPr="00D75BE9" w:rsidRDefault="00312D2E" w:rsidP="00D5459F">
      <w:pPr>
        <w:rPr>
          <w:b/>
          <w:bCs/>
          <w:u w:val="single"/>
          <w:rtl/>
        </w:rPr>
      </w:pPr>
      <w:r w:rsidRPr="00D75BE9">
        <w:rPr>
          <w:rFonts w:hint="cs"/>
          <w:b/>
          <w:bCs/>
          <w:u w:val="single"/>
          <w:rtl/>
        </w:rPr>
        <w:t>עמידה</w:t>
      </w:r>
      <w:r w:rsidRPr="00312D2E">
        <w:rPr>
          <w:rFonts w:hint="cs"/>
          <w:u w:val="single"/>
          <w:rtl/>
        </w:rPr>
        <w:t xml:space="preserve"> </w:t>
      </w:r>
      <w:r w:rsidRPr="00D75BE9">
        <w:rPr>
          <w:rFonts w:hint="cs"/>
          <w:b/>
          <w:bCs/>
          <w:u w:val="single"/>
          <w:rtl/>
        </w:rPr>
        <w:t>באוטובוס</w:t>
      </w:r>
    </w:p>
    <w:p w14:paraId="6F50560D" w14:textId="68FCB81A" w:rsidR="00812352" w:rsidRDefault="00812352" w:rsidP="00D5459F">
      <w:pPr>
        <w:rPr>
          <w:rtl/>
        </w:rPr>
      </w:pPr>
      <w:r>
        <w:rPr>
          <w:rFonts w:hint="cs"/>
          <w:rtl/>
        </w:rPr>
        <w:t xml:space="preserve">כאשר נכנס זקן בן שבעים </w:t>
      </w:r>
      <w:r w:rsidR="008E3F2E">
        <w:rPr>
          <w:rFonts w:hint="cs"/>
          <w:rtl/>
        </w:rPr>
        <w:t>לבית כנסת, אולם</w:t>
      </w:r>
      <w:r w:rsidR="001668F0">
        <w:rPr>
          <w:rFonts w:hint="cs"/>
          <w:rtl/>
        </w:rPr>
        <w:t xml:space="preserve"> אירועים</w:t>
      </w:r>
      <w:r w:rsidR="008E3F2E">
        <w:rPr>
          <w:rFonts w:hint="cs"/>
          <w:rtl/>
        </w:rPr>
        <w:t xml:space="preserve"> וכדומה</w:t>
      </w:r>
      <w:r>
        <w:rPr>
          <w:rFonts w:hint="cs"/>
          <w:rtl/>
        </w:rPr>
        <w:t>, אין מחלוקת בין הפוסקים שיש לעמוד בפניו</w:t>
      </w:r>
      <w:r w:rsidR="008E3F2E">
        <w:rPr>
          <w:rFonts w:hint="cs"/>
          <w:rtl/>
        </w:rPr>
        <w:t xml:space="preserve">. </w:t>
      </w:r>
      <w:r>
        <w:rPr>
          <w:rFonts w:hint="cs"/>
          <w:rtl/>
        </w:rPr>
        <w:t>נחלקו האחרונים</w:t>
      </w:r>
      <w:r w:rsidR="006058F1">
        <w:rPr>
          <w:rFonts w:hint="cs"/>
          <w:rtl/>
        </w:rPr>
        <w:t xml:space="preserve"> בעקבות הגמרא בברכות</w:t>
      </w:r>
      <w:r>
        <w:rPr>
          <w:rFonts w:hint="cs"/>
          <w:rtl/>
        </w:rPr>
        <w:t xml:space="preserve"> </w:t>
      </w:r>
      <w:r w:rsidR="006058F1">
        <w:rPr>
          <w:rFonts w:hint="cs"/>
          <w:sz w:val="18"/>
          <w:szCs w:val="18"/>
          <w:rtl/>
        </w:rPr>
        <w:t xml:space="preserve">(מז ע''א) </w:t>
      </w:r>
      <w:r>
        <w:rPr>
          <w:rFonts w:hint="cs"/>
          <w:rtl/>
        </w:rPr>
        <w:t>האם יש לעמוד גם בפני זקן באוטובוס</w:t>
      </w:r>
      <w:r w:rsidR="006058F1">
        <w:rPr>
          <w:rFonts w:hint="cs"/>
          <w:rtl/>
        </w:rPr>
        <w:t xml:space="preserve">. </w:t>
      </w:r>
      <w:r w:rsidR="008E3F2E">
        <w:rPr>
          <w:rFonts w:hint="cs"/>
          <w:rtl/>
        </w:rPr>
        <w:t xml:space="preserve">הגמרא כותבת </w:t>
      </w:r>
      <w:r w:rsidR="00A93B98">
        <w:rPr>
          <w:rFonts w:hint="cs"/>
          <w:rtl/>
        </w:rPr>
        <w:t>שאם</w:t>
      </w:r>
      <w:r w:rsidR="008E3F2E">
        <w:rPr>
          <w:rFonts w:hint="cs"/>
          <w:rtl/>
        </w:rPr>
        <w:t xml:space="preserve"> תלמיד חכם ותלמידו הולכים בדרך</w:t>
      </w:r>
      <w:r w:rsidR="00FB7784">
        <w:rPr>
          <w:rFonts w:hint="cs"/>
          <w:rtl/>
        </w:rPr>
        <w:t xml:space="preserve"> </w:t>
      </w:r>
      <w:r w:rsidR="008E3F2E">
        <w:rPr>
          <w:rFonts w:hint="cs"/>
          <w:rtl/>
        </w:rPr>
        <w:t>- אין חובה על התלמיד לכבד את הרב ולתת לו ללכת ראשון, מכיוון 'שאין מכבדים בדרכים'</w:t>
      </w:r>
      <w:r w:rsidR="006058F1">
        <w:rPr>
          <w:rFonts w:hint="cs"/>
          <w:rtl/>
        </w:rPr>
        <w:t>.</w:t>
      </w:r>
      <w:r w:rsidR="00C61A57">
        <w:rPr>
          <w:rFonts w:hint="cs"/>
          <w:rtl/>
        </w:rPr>
        <w:t xml:space="preserve"> </w:t>
      </w:r>
    </w:p>
    <w:p w14:paraId="7EDC99B4" w14:textId="4A43AAAB" w:rsidR="00C61A57" w:rsidRDefault="00812352" w:rsidP="00D5459F">
      <w:pPr>
        <w:rPr>
          <w:rtl/>
        </w:rPr>
      </w:pPr>
      <w:r>
        <w:rPr>
          <w:rFonts w:hint="cs"/>
          <w:rtl/>
        </w:rPr>
        <w:t>הקשו</w:t>
      </w:r>
      <w:r w:rsidR="00C61A57">
        <w:rPr>
          <w:rFonts w:hint="cs"/>
          <w:rtl/>
        </w:rPr>
        <w:t xml:space="preserve"> </w:t>
      </w:r>
      <w:r w:rsidR="00C61A57" w:rsidRPr="00702933">
        <w:rPr>
          <w:rFonts w:hint="cs"/>
          <w:b/>
          <w:bCs/>
          <w:rtl/>
        </w:rPr>
        <w:t>התוספות</w:t>
      </w:r>
      <w:r w:rsidR="00C61A57">
        <w:rPr>
          <w:rFonts w:hint="cs"/>
          <w:rtl/>
        </w:rPr>
        <w:t xml:space="preserve"> במקום</w:t>
      </w:r>
      <w:r w:rsidR="00FB7784">
        <w:rPr>
          <w:rFonts w:hint="cs"/>
          <w:rtl/>
        </w:rPr>
        <w:t xml:space="preserve"> </w:t>
      </w:r>
      <w:r w:rsidR="00FB7784">
        <w:rPr>
          <w:rFonts w:hint="cs"/>
          <w:sz w:val="18"/>
          <w:szCs w:val="18"/>
          <w:rtl/>
        </w:rPr>
        <w:t>(</w:t>
      </w:r>
      <w:r w:rsidR="007F225F">
        <w:rPr>
          <w:rFonts w:hint="cs"/>
          <w:sz w:val="18"/>
          <w:szCs w:val="18"/>
          <w:rtl/>
        </w:rPr>
        <w:t>ד''ה אין</w:t>
      </w:r>
      <w:r w:rsidR="00FB7784">
        <w:rPr>
          <w:rFonts w:hint="cs"/>
          <w:sz w:val="18"/>
          <w:szCs w:val="18"/>
          <w:rtl/>
        </w:rPr>
        <w:t>)</w:t>
      </w:r>
      <w:r w:rsidR="009E3F53">
        <w:rPr>
          <w:rFonts w:hint="cs"/>
          <w:rtl/>
        </w:rPr>
        <w:t>,</w:t>
      </w:r>
      <w:r w:rsidR="00C61A57">
        <w:rPr>
          <w:rFonts w:hint="cs"/>
          <w:rtl/>
        </w:rPr>
        <w:t xml:space="preserve"> </w:t>
      </w:r>
      <w:r w:rsidR="009E3F53">
        <w:rPr>
          <w:rFonts w:hint="cs"/>
          <w:rtl/>
        </w:rPr>
        <w:t>ש</w:t>
      </w:r>
      <w:r w:rsidR="00C61A57">
        <w:rPr>
          <w:rFonts w:hint="cs"/>
          <w:rtl/>
        </w:rPr>
        <w:t xml:space="preserve">הרי הגמרא במסכת שבת </w:t>
      </w:r>
      <w:r w:rsidR="00C61A57">
        <w:rPr>
          <w:rFonts w:hint="cs"/>
          <w:sz w:val="18"/>
          <w:szCs w:val="18"/>
          <w:rtl/>
        </w:rPr>
        <w:t xml:space="preserve">(נא ע''ב) </w:t>
      </w:r>
      <w:r w:rsidR="00C61A57">
        <w:rPr>
          <w:rFonts w:hint="cs"/>
          <w:rtl/>
        </w:rPr>
        <w:t xml:space="preserve">כותבת </w:t>
      </w:r>
      <w:r w:rsidR="00943A81">
        <w:rPr>
          <w:rFonts w:hint="cs"/>
          <w:rtl/>
        </w:rPr>
        <w:t xml:space="preserve">בפירוש </w:t>
      </w:r>
      <w:r w:rsidR="00C61A57">
        <w:rPr>
          <w:rFonts w:hint="cs"/>
          <w:rtl/>
        </w:rPr>
        <w:t>שכן מכבדים בדרכים!</w:t>
      </w:r>
      <w:r w:rsidR="007F225F">
        <w:rPr>
          <w:rFonts w:hint="cs"/>
          <w:rtl/>
        </w:rPr>
        <w:t xml:space="preserve"> </w:t>
      </w:r>
      <w:r w:rsidR="004719F4">
        <w:rPr>
          <w:rFonts w:hint="cs"/>
          <w:rtl/>
        </w:rPr>
        <w:t xml:space="preserve">הם </w:t>
      </w:r>
      <w:r>
        <w:rPr>
          <w:rFonts w:hint="cs"/>
          <w:rtl/>
        </w:rPr>
        <w:t xml:space="preserve">תירצו, </w:t>
      </w:r>
      <w:r w:rsidR="004719F4">
        <w:rPr>
          <w:rFonts w:hint="cs"/>
          <w:rtl/>
        </w:rPr>
        <w:t>שה</w:t>
      </w:r>
      <w:r w:rsidR="00C61A57">
        <w:rPr>
          <w:rFonts w:hint="cs"/>
          <w:rtl/>
        </w:rPr>
        <w:t xml:space="preserve">חילוק </w:t>
      </w:r>
      <w:r w:rsidR="004719F4">
        <w:rPr>
          <w:rFonts w:hint="cs"/>
          <w:rtl/>
        </w:rPr>
        <w:t xml:space="preserve">תלוי </w:t>
      </w:r>
      <w:r>
        <w:rPr>
          <w:rFonts w:hint="cs"/>
          <w:rtl/>
        </w:rPr>
        <w:t>בזמן המפגש</w:t>
      </w:r>
      <w:r w:rsidR="00C61A57">
        <w:rPr>
          <w:rFonts w:hint="cs"/>
          <w:rtl/>
        </w:rPr>
        <w:t>. הגמרא בברכות עוסקת במצב בו כל אחד מההולכים צועד בנפרד</w:t>
      </w:r>
      <w:r w:rsidR="00A93B98">
        <w:rPr>
          <w:rFonts w:hint="cs"/>
          <w:rtl/>
        </w:rPr>
        <w:t xml:space="preserve"> בדרך </w:t>
      </w:r>
      <w:r>
        <w:rPr>
          <w:rFonts w:hint="cs"/>
          <w:rtl/>
        </w:rPr>
        <w:t>ו</w:t>
      </w:r>
      <w:r w:rsidR="00A93B98">
        <w:rPr>
          <w:rFonts w:hint="cs"/>
          <w:rtl/>
        </w:rPr>
        <w:t>רק נפגשו במקרה</w:t>
      </w:r>
      <w:r w:rsidR="00C61A57">
        <w:rPr>
          <w:rFonts w:hint="cs"/>
          <w:rtl/>
        </w:rPr>
        <w:t xml:space="preserve">, לכן אין חובה על התלמיד לכבד את רבו, </w:t>
      </w:r>
      <w:r w:rsidR="00C13458">
        <w:rPr>
          <w:rFonts w:hint="cs"/>
          <w:rtl/>
        </w:rPr>
        <w:t>ו</w:t>
      </w:r>
      <w:r w:rsidR="00C61A57">
        <w:rPr>
          <w:rFonts w:hint="cs"/>
          <w:rtl/>
        </w:rPr>
        <w:t xml:space="preserve">על הצעיר לכבד את הזקן. לעומת זאת הגמרא בשבת מדברת במקרה </w:t>
      </w:r>
      <w:r>
        <w:rPr>
          <w:rFonts w:hint="cs"/>
          <w:rtl/>
        </w:rPr>
        <w:t xml:space="preserve">בו הלכו </w:t>
      </w:r>
      <w:r w:rsidR="00C61A57">
        <w:rPr>
          <w:rFonts w:hint="cs"/>
          <w:rtl/>
        </w:rPr>
        <w:t>כיחידה אחת</w:t>
      </w:r>
      <w:r w:rsidR="00C13458">
        <w:rPr>
          <w:rFonts w:hint="cs"/>
          <w:rtl/>
        </w:rPr>
        <w:t>, ואז חובה</w:t>
      </w:r>
      <w:r w:rsidR="00C61A57">
        <w:rPr>
          <w:rFonts w:hint="cs"/>
          <w:rtl/>
        </w:rPr>
        <w:t xml:space="preserve">. </w:t>
      </w:r>
    </w:p>
    <w:p w14:paraId="700194BC" w14:textId="1B00D24A" w:rsidR="007F225F" w:rsidRDefault="006058F1" w:rsidP="00D5459F">
      <w:pPr>
        <w:rPr>
          <w:rtl/>
        </w:rPr>
      </w:pPr>
      <w:r>
        <w:rPr>
          <w:rFonts w:hint="cs"/>
          <w:rtl/>
        </w:rPr>
        <w:t xml:space="preserve">א. </w:t>
      </w:r>
      <w:r w:rsidR="00FB7784">
        <w:rPr>
          <w:rFonts w:hint="cs"/>
          <w:rtl/>
        </w:rPr>
        <w:t xml:space="preserve">מתוך דברי הגמרא הסיק </w:t>
      </w:r>
      <w:r w:rsidR="00FB7784" w:rsidRPr="00FB7784">
        <w:rPr>
          <w:rFonts w:hint="cs"/>
          <w:b/>
          <w:bCs/>
          <w:rtl/>
        </w:rPr>
        <w:t>המשנה</w:t>
      </w:r>
      <w:r w:rsidR="00FB7784">
        <w:rPr>
          <w:rFonts w:hint="cs"/>
          <w:rtl/>
        </w:rPr>
        <w:t xml:space="preserve"> </w:t>
      </w:r>
      <w:r w:rsidR="00606C0C">
        <w:rPr>
          <w:rFonts w:hint="cs"/>
          <w:b/>
          <w:bCs/>
          <w:rtl/>
        </w:rPr>
        <w:t>הלכות</w:t>
      </w:r>
      <w:r w:rsidR="00FB7784">
        <w:rPr>
          <w:rFonts w:hint="cs"/>
          <w:rtl/>
        </w:rPr>
        <w:t xml:space="preserve"> </w:t>
      </w:r>
      <w:r w:rsidR="00FB7784">
        <w:rPr>
          <w:rFonts w:hint="cs"/>
          <w:sz w:val="18"/>
          <w:szCs w:val="18"/>
          <w:rtl/>
        </w:rPr>
        <w:t>(ו, קס)</w:t>
      </w:r>
      <w:r w:rsidR="00FB7784">
        <w:rPr>
          <w:rFonts w:hint="cs"/>
          <w:rtl/>
        </w:rPr>
        <w:t xml:space="preserve">, שאין חובה </w:t>
      </w:r>
      <w:r w:rsidR="008F0AAA">
        <w:rPr>
          <w:rFonts w:hint="cs"/>
          <w:rtl/>
        </w:rPr>
        <w:t>לכבד</w:t>
      </w:r>
      <w:r w:rsidR="00FB7784">
        <w:rPr>
          <w:rFonts w:hint="cs"/>
          <w:rtl/>
        </w:rPr>
        <w:t xml:space="preserve"> זקן באוטובוס</w:t>
      </w:r>
      <w:r w:rsidR="00695CDC">
        <w:rPr>
          <w:rFonts w:hint="cs"/>
          <w:rtl/>
        </w:rPr>
        <w:t>, שהרי</w:t>
      </w:r>
      <w:r w:rsidR="00FB7784">
        <w:rPr>
          <w:rFonts w:hint="cs"/>
          <w:rtl/>
        </w:rPr>
        <w:t xml:space="preserve"> </w:t>
      </w:r>
      <w:r w:rsidR="0009016D">
        <w:rPr>
          <w:rFonts w:hint="cs"/>
          <w:rtl/>
        </w:rPr>
        <w:t>נסיעה בא</w:t>
      </w:r>
      <w:r w:rsidR="002703CD">
        <w:rPr>
          <w:rFonts w:hint="cs"/>
          <w:rtl/>
        </w:rPr>
        <w:t>ו</w:t>
      </w:r>
      <w:r w:rsidR="0009016D">
        <w:rPr>
          <w:rFonts w:hint="cs"/>
          <w:rtl/>
        </w:rPr>
        <w:t xml:space="preserve">טובוס </w:t>
      </w:r>
      <w:r w:rsidR="00695CDC">
        <w:rPr>
          <w:rFonts w:hint="cs"/>
          <w:rtl/>
        </w:rPr>
        <w:t xml:space="preserve">נחשבת </w:t>
      </w:r>
      <w:r w:rsidR="0009016D">
        <w:rPr>
          <w:rFonts w:hint="cs"/>
          <w:rtl/>
        </w:rPr>
        <w:t>הליכה בדרכים</w:t>
      </w:r>
      <w:r w:rsidR="00695CDC">
        <w:rPr>
          <w:rFonts w:hint="cs"/>
          <w:rtl/>
        </w:rPr>
        <w:t xml:space="preserve"> </w:t>
      </w:r>
      <w:r w:rsidR="00756C05">
        <w:rPr>
          <w:rFonts w:hint="cs"/>
          <w:rtl/>
        </w:rPr>
        <w:t>ו</w:t>
      </w:r>
      <w:r w:rsidR="00C61A57">
        <w:rPr>
          <w:rFonts w:hint="cs"/>
          <w:rtl/>
        </w:rPr>
        <w:t>כל אחד מהנוסעים באוטובוס נוסע בנפרד</w:t>
      </w:r>
      <w:r w:rsidR="006F2C67">
        <w:rPr>
          <w:rFonts w:hint="cs"/>
          <w:rtl/>
        </w:rPr>
        <w:t xml:space="preserve"> (אלא אם כן יש חילול ה', שאז כמובן שחובה לעמוד אך מטעם אחר)</w:t>
      </w:r>
      <w:r w:rsidR="00C61A57">
        <w:rPr>
          <w:rFonts w:hint="cs"/>
          <w:rtl/>
        </w:rPr>
        <w:t xml:space="preserve">, </w:t>
      </w:r>
      <w:r w:rsidR="007F225F">
        <w:rPr>
          <w:rFonts w:hint="cs"/>
          <w:rtl/>
        </w:rPr>
        <w:t>ובלשונו:</w:t>
      </w:r>
    </w:p>
    <w:p w14:paraId="07B3E45D" w14:textId="77777777" w:rsidR="008E3F2E" w:rsidRDefault="00433111" w:rsidP="00D5459F">
      <w:pPr>
        <w:ind w:left="720"/>
        <w:rPr>
          <w:rFonts w:cs="Arial"/>
          <w:rtl/>
        </w:rPr>
      </w:pPr>
      <w:r>
        <w:rPr>
          <w:rFonts w:cs="Arial" w:hint="cs"/>
          <w:rtl/>
        </w:rPr>
        <w:t>''</w:t>
      </w:r>
      <w:r w:rsidR="007F225F">
        <w:rPr>
          <w:rFonts w:cs="Arial"/>
          <w:rtl/>
        </w:rPr>
        <w:t>מבואר לדידן דהלכה פסוקה הוא דאין מכבדין בדרכים כשכל אחד הולך לעצמו וזה אפילו בכבוד חכם</w:t>
      </w:r>
      <w:r>
        <w:rPr>
          <w:rFonts w:cs="Arial" w:hint="cs"/>
          <w:rtl/>
        </w:rPr>
        <w:t xml:space="preserve">, ואם כן </w:t>
      </w:r>
      <w:r w:rsidR="007F225F">
        <w:rPr>
          <w:rFonts w:cs="Arial"/>
          <w:rtl/>
        </w:rPr>
        <w:t>פשוט דאין דין קימה והידור בדרכים</w:t>
      </w:r>
      <w:r>
        <w:rPr>
          <w:rFonts w:cs="Arial" w:hint="cs"/>
          <w:rtl/>
        </w:rPr>
        <w:t>.</w:t>
      </w:r>
      <w:r w:rsidR="007F225F">
        <w:rPr>
          <w:rFonts w:cs="Arial"/>
          <w:rtl/>
        </w:rPr>
        <w:t xml:space="preserve"> ו</w:t>
      </w:r>
      <w:r>
        <w:rPr>
          <w:rFonts w:cs="Arial" w:hint="cs"/>
          <w:rtl/>
        </w:rPr>
        <w:t>אם כן</w:t>
      </w:r>
      <w:r w:rsidR="007F225F">
        <w:rPr>
          <w:rFonts w:cs="Arial"/>
          <w:rtl/>
        </w:rPr>
        <w:t xml:space="preserve"> בבני אדם ההולכין בסאבוויי</w:t>
      </w:r>
      <w:r w:rsidR="0097554A">
        <w:rPr>
          <w:rFonts w:cs="Arial" w:hint="cs"/>
          <w:rtl/>
        </w:rPr>
        <w:t xml:space="preserve"> </w:t>
      </w:r>
      <w:r w:rsidR="007F225F">
        <w:rPr>
          <w:rFonts w:cs="Arial"/>
          <w:rtl/>
        </w:rPr>
        <w:t xml:space="preserve">וטרעין </w:t>
      </w:r>
      <w:r w:rsidR="0097554A">
        <w:rPr>
          <w:rFonts w:cs="Arial" w:hint="cs"/>
          <w:sz w:val="18"/>
          <w:szCs w:val="18"/>
          <w:rtl/>
        </w:rPr>
        <w:t xml:space="preserve">(= רכבות) </w:t>
      </w:r>
      <w:r w:rsidR="007F225F">
        <w:rPr>
          <w:rFonts w:cs="Arial"/>
          <w:rtl/>
        </w:rPr>
        <w:t>שכל אחד הולך לעצמו ולצורך עצמו ואינם בחבורה אחת אין כאן דין הידור כלל</w:t>
      </w:r>
      <w:r w:rsidR="00D737DA">
        <w:rPr>
          <w:rFonts w:cs="Arial" w:hint="cs"/>
          <w:rtl/>
        </w:rPr>
        <w:t>,</w:t>
      </w:r>
      <w:r w:rsidR="007F225F">
        <w:rPr>
          <w:rFonts w:cs="Arial"/>
          <w:rtl/>
        </w:rPr>
        <w:t xml:space="preserve"> ואין צריך לעמוד בכלל מפניו מדין קימה והידור</w:t>
      </w:r>
      <w:r>
        <w:rPr>
          <w:rFonts w:cs="Arial" w:hint="cs"/>
          <w:rtl/>
        </w:rPr>
        <w:t>.''</w:t>
      </w:r>
    </w:p>
    <w:p w14:paraId="0012ACB6" w14:textId="026E4540" w:rsidR="000F432B" w:rsidRDefault="00F11986" w:rsidP="00D5459F">
      <w:pPr>
        <w:rPr>
          <w:rFonts w:cs="Arial"/>
          <w:rtl/>
        </w:rPr>
      </w:pPr>
      <w:r>
        <w:rPr>
          <w:rFonts w:cs="Arial" w:hint="cs"/>
          <w:rtl/>
        </w:rPr>
        <w:t xml:space="preserve">ב.  </w:t>
      </w:r>
      <w:r w:rsidRPr="00F11986">
        <w:rPr>
          <w:rFonts w:cs="Arial" w:hint="cs"/>
          <w:b/>
          <w:bCs/>
          <w:rtl/>
        </w:rPr>
        <w:t>הרב</w:t>
      </w:r>
      <w:r>
        <w:rPr>
          <w:rFonts w:cs="Arial" w:hint="cs"/>
          <w:rtl/>
        </w:rPr>
        <w:t xml:space="preserve"> </w:t>
      </w:r>
      <w:r w:rsidRPr="00F11986">
        <w:rPr>
          <w:rFonts w:cs="Arial" w:hint="cs"/>
          <w:b/>
          <w:bCs/>
          <w:rtl/>
        </w:rPr>
        <w:t>וואזנר</w:t>
      </w:r>
      <w:r>
        <w:rPr>
          <w:rFonts w:cs="Arial" w:hint="cs"/>
          <w:rtl/>
        </w:rPr>
        <w:t xml:space="preserve"> </w:t>
      </w:r>
      <w:r>
        <w:rPr>
          <w:rFonts w:cs="Arial" w:hint="cs"/>
          <w:sz w:val="18"/>
          <w:szCs w:val="18"/>
          <w:rtl/>
        </w:rPr>
        <w:t xml:space="preserve">(ב, קיד) </w:t>
      </w:r>
      <w:r w:rsidR="004512FA">
        <w:rPr>
          <w:rFonts w:cs="Arial" w:hint="cs"/>
          <w:rtl/>
        </w:rPr>
        <w:t>חלק על דבריו</w:t>
      </w:r>
      <w:r>
        <w:rPr>
          <w:rFonts w:cs="Arial" w:hint="cs"/>
          <w:rtl/>
        </w:rPr>
        <w:t xml:space="preserve"> ופסק שיש חובה </w:t>
      </w:r>
      <w:r w:rsidR="0070709D">
        <w:rPr>
          <w:rFonts w:cs="Arial" w:hint="cs"/>
          <w:rtl/>
        </w:rPr>
        <w:t>לכבד</w:t>
      </w:r>
      <w:r w:rsidR="004512FA">
        <w:rPr>
          <w:rFonts w:cs="Arial" w:hint="cs"/>
          <w:rtl/>
        </w:rPr>
        <w:t xml:space="preserve"> גם באוטובוס, </w:t>
      </w:r>
      <w:r>
        <w:rPr>
          <w:rFonts w:cs="Arial" w:hint="cs"/>
          <w:rtl/>
        </w:rPr>
        <w:t xml:space="preserve">וכך </w:t>
      </w:r>
      <w:r w:rsidR="007C7AEB">
        <w:rPr>
          <w:rFonts w:cs="Arial" w:hint="cs"/>
          <w:rtl/>
        </w:rPr>
        <w:t xml:space="preserve">נקט </w:t>
      </w:r>
      <w:r>
        <w:rPr>
          <w:rFonts w:cs="Arial" w:hint="cs"/>
          <w:rtl/>
        </w:rPr>
        <w:t xml:space="preserve">גם </w:t>
      </w:r>
      <w:r>
        <w:rPr>
          <w:rFonts w:cs="Arial" w:hint="cs"/>
          <w:b/>
          <w:bCs/>
          <w:rtl/>
        </w:rPr>
        <w:t xml:space="preserve">הרב עובדיה </w:t>
      </w:r>
      <w:r>
        <w:rPr>
          <w:rFonts w:cs="Arial" w:hint="cs"/>
          <w:sz w:val="18"/>
          <w:szCs w:val="18"/>
          <w:rtl/>
        </w:rPr>
        <w:t>(יחווה דעת ג, עא)</w:t>
      </w:r>
      <w:r>
        <w:rPr>
          <w:rFonts w:cs="Arial" w:hint="cs"/>
          <w:rtl/>
        </w:rPr>
        <w:t xml:space="preserve">. </w:t>
      </w:r>
      <w:r w:rsidR="004512FA">
        <w:rPr>
          <w:rFonts w:cs="Arial" w:hint="cs"/>
          <w:rtl/>
        </w:rPr>
        <w:t>הם כתבו, ש</w:t>
      </w:r>
      <w:r w:rsidR="00623ED3">
        <w:rPr>
          <w:rFonts w:cs="Arial" w:hint="cs"/>
          <w:rtl/>
        </w:rPr>
        <w:t xml:space="preserve">אמנם </w:t>
      </w:r>
      <w:r w:rsidR="004512FA">
        <w:rPr>
          <w:rFonts w:cs="Arial" w:hint="cs"/>
          <w:rtl/>
        </w:rPr>
        <w:t xml:space="preserve">היה מקום לומר שאין חובה לפנות את המקום, שהרי </w:t>
      </w:r>
      <w:r w:rsidR="006F2C67">
        <w:rPr>
          <w:rFonts w:cs="Arial" w:hint="cs"/>
          <w:rtl/>
        </w:rPr>
        <w:t xml:space="preserve">כפי </w:t>
      </w:r>
      <w:r w:rsidR="00503C50">
        <w:rPr>
          <w:rFonts w:cs="Arial" w:hint="cs"/>
          <w:rtl/>
        </w:rPr>
        <w:t xml:space="preserve">שראינו </w:t>
      </w:r>
      <w:r w:rsidR="004512FA">
        <w:rPr>
          <w:rFonts w:cs="Arial" w:hint="cs"/>
          <w:rtl/>
        </w:rPr>
        <w:t>החובה היא רק להדר</w:t>
      </w:r>
      <w:r w:rsidR="003F5A62">
        <w:rPr>
          <w:rFonts w:cs="Arial" w:hint="cs"/>
          <w:rtl/>
        </w:rPr>
        <w:t>,</w:t>
      </w:r>
      <w:r w:rsidR="004512FA">
        <w:rPr>
          <w:rFonts w:cs="Arial" w:hint="cs"/>
          <w:rtl/>
        </w:rPr>
        <w:t xml:space="preserve"> ודין זה מתקיים ב</w:t>
      </w:r>
      <w:r w:rsidR="00D30C5A">
        <w:rPr>
          <w:rFonts w:cs="Arial" w:hint="cs"/>
          <w:rtl/>
        </w:rPr>
        <w:t>כך שעומדים מעט ומיד יושבים</w:t>
      </w:r>
      <w:r w:rsidR="00EC1557">
        <w:rPr>
          <w:rFonts w:cs="Arial" w:hint="cs"/>
          <w:rtl/>
        </w:rPr>
        <w:t>, אך</w:t>
      </w:r>
      <w:r w:rsidR="004512FA">
        <w:rPr>
          <w:rFonts w:cs="Arial" w:hint="cs"/>
          <w:rtl/>
        </w:rPr>
        <w:t xml:space="preserve"> למעשה יש לפנות את המקום,</w:t>
      </w:r>
      <w:r w:rsidR="00B70789">
        <w:rPr>
          <w:rFonts w:cs="Arial" w:hint="cs"/>
          <w:rtl/>
        </w:rPr>
        <w:t xml:space="preserve"> מכיוון </w:t>
      </w:r>
      <w:r w:rsidR="000F432B">
        <w:rPr>
          <w:rFonts w:cs="Arial" w:hint="cs"/>
          <w:rtl/>
        </w:rPr>
        <w:t xml:space="preserve">שאם </w:t>
      </w:r>
      <w:r w:rsidR="00B70789">
        <w:rPr>
          <w:rFonts w:cs="Arial" w:hint="cs"/>
          <w:rtl/>
        </w:rPr>
        <w:t>הזקן יעמוד והצעיר יישב וודאי שזה לא מצב של כבוד</w:t>
      </w:r>
      <w:r w:rsidR="00144867">
        <w:rPr>
          <w:rFonts w:cs="Arial" w:hint="cs"/>
          <w:rtl/>
        </w:rPr>
        <w:t xml:space="preserve"> והידור</w:t>
      </w:r>
      <w:r w:rsidR="00EB4A6B">
        <w:rPr>
          <w:rFonts w:cs="Arial" w:hint="cs"/>
          <w:rtl/>
        </w:rPr>
        <w:t>.</w:t>
      </w:r>
      <w:r w:rsidR="00A93B98">
        <w:rPr>
          <w:rFonts w:cs="Arial" w:hint="cs"/>
          <w:rtl/>
        </w:rPr>
        <w:t xml:space="preserve"> </w:t>
      </w:r>
    </w:p>
    <w:p w14:paraId="1B4C8533" w14:textId="1C05156D" w:rsidR="004512FA" w:rsidRDefault="00A93B98" w:rsidP="00D5459F">
      <w:pPr>
        <w:rPr>
          <w:rFonts w:cs="Arial"/>
          <w:rtl/>
        </w:rPr>
      </w:pPr>
      <w:r>
        <w:rPr>
          <w:rFonts w:cs="Arial" w:hint="cs"/>
          <w:rtl/>
        </w:rPr>
        <w:t xml:space="preserve">נראה שאין קושיה </w:t>
      </w:r>
      <w:r w:rsidR="000F432B">
        <w:rPr>
          <w:rFonts w:cs="Arial" w:hint="cs"/>
          <w:rtl/>
        </w:rPr>
        <w:t>מדברי הגמרא הכותבת שאין לכבד בדרכים, משום ששם אופי ההליכה שונה. כל אחד הולך על חמורו וכדומה, ולא מדובר במקרה נכנסים למקום מסודר בו יש כסאות כמו באוטובוס. השוואה נכונה לגמרא בברכות תהיה במקרה בו שני מכוניות רוצים להיכנס לנתיב</w:t>
      </w:r>
      <w:r w:rsidR="00D75BE9">
        <w:rPr>
          <w:rFonts w:cs="Arial" w:hint="cs"/>
          <w:rtl/>
        </w:rPr>
        <w:t>,</w:t>
      </w:r>
      <w:r w:rsidR="000F432B">
        <w:rPr>
          <w:rFonts w:cs="Arial" w:hint="cs"/>
          <w:rtl/>
        </w:rPr>
        <w:t xml:space="preserve"> ובאח</w:t>
      </w:r>
      <w:r w:rsidR="00B7588F">
        <w:rPr>
          <w:rFonts w:cs="Arial" w:hint="cs"/>
          <w:rtl/>
        </w:rPr>
        <w:t>ת</w:t>
      </w:r>
      <w:r w:rsidR="000F432B">
        <w:rPr>
          <w:rFonts w:cs="Arial" w:hint="cs"/>
          <w:rtl/>
        </w:rPr>
        <w:t xml:space="preserve"> המכוניות נמצא הרב, שא</w:t>
      </w:r>
      <w:r w:rsidR="000837F5">
        <w:rPr>
          <w:rFonts w:cs="Arial" w:hint="cs"/>
          <w:rtl/>
        </w:rPr>
        <w:t>ז א</w:t>
      </w:r>
      <w:r w:rsidR="000F432B">
        <w:rPr>
          <w:rFonts w:cs="Arial" w:hint="cs"/>
          <w:rtl/>
        </w:rPr>
        <w:t>ין חובה לתת לו להיכנס ראשון מכיוון שאין מכבדים בדרכים.</w:t>
      </w:r>
      <w:r>
        <w:rPr>
          <w:rFonts w:cs="Arial" w:hint="cs"/>
          <w:rtl/>
        </w:rPr>
        <w:t xml:space="preserve"> </w:t>
      </w:r>
    </w:p>
    <w:p w14:paraId="7AB8C02F" w14:textId="42F2D814" w:rsidR="00467D27" w:rsidRDefault="00C169B6" w:rsidP="00D5459F">
      <w:pPr>
        <w:rPr>
          <w:rFonts w:cs="Arial"/>
          <w:rtl/>
        </w:rPr>
      </w:pPr>
      <w:r>
        <w:rPr>
          <w:rFonts w:cs="Arial" w:hint="cs"/>
          <w:rtl/>
        </w:rPr>
        <w:t>כמו כן יש להוסיף</w:t>
      </w:r>
      <w:r w:rsidR="00F0173E">
        <w:rPr>
          <w:rFonts w:cs="Arial" w:hint="cs"/>
          <w:rtl/>
        </w:rPr>
        <w:t xml:space="preserve">, </w:t>
      </w:r>
      <w:r w:rsidR="00DA6AFD">
        <w:rPr>
          <w:rFonts w:cs="Arial" w:hint="cs"/>
          <w:rtl/>
        </w:rPr>
        <w:t>ש</w:t>
      </w:r>
      <w:r w:rsidR="00F0173E">
        <w:rPr>
          <w:rFonts w:cs="Arial" w:hint="cs"/>
          <w:rtl/>
        </w:rPr>
        <w:t>כל דין זה</w:t>
      </w:r>
      <w:r w:rsidR="00623ED3">
        <w:rPr>
          <w:rFonts w:cs="Arial" w:hint="cs"/>
          <w:rtl/>
        </w:rPr>
        <w:t xml:space="preserve"> נוהג</w:t>
      </w:r>
      <w:r w:rsidR="00F0173E">
        <w:rPr>
          <w:rFonts w:cs="Arial" w:hint="cs"/>
          <w:rtl/>
        </w:rPr>
        <w:t xml:space="preserve"> רק כאשר הזקן נכנס לתוך ד' אמותיו של היושב, שרק אז כפי שראינו לעיל יש חובה לעמוד, מכל מקום מידת חסידות לעמוד ולפנות מקום בכל עניין. </w:t>
      </w:r>
    </w:p>
    <w:p w14:paraId="69942E33" w14:textId="0A2E0E49" w:rsidR="009C1E85" w:rsidRPr="00E923B8" w:rsidRDefault="00467D27" w:rsidP="00D5459F">
      <w:pPr>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כדי </w:t>
      </w:r>
      <w:r>
        <w:rPr>
          <w:b/>
          <w:bCs/>
          <w:rtl/>
        </w:rPr>
        <w:t>שעוד אנשים יקראו</w:t>
      </w:r>
      <w:r>
        <w:rPr>
          <w:rStyle w:val="a5"/>
          <w:sz w:val="26"/>
          <w:szCs w:val="26"/>
        </w:rPr>
        <w:footnoteReference w:id="4"/>
      </w:r>
      <w:r>
        <w:rPr>
          <w:b/>
          <w:bCs/>
          <w:rtl/>
        </w:rPr>
        <w:t xml:space="preserve">... </w:t>
      </w:r>
    </w:p>
    <w:sectPr w:rsidR="009C1E85" w:rsidRPr="00E923B8" w:rsidSect="0022489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EA133" w14:textId="77777777" w:rsidR="00CF0B0D" w:rsidRDefault="00CF0B0D" w:rsidP="00973DAA">
      <w:pPr>
        <w:spacing w:after="0" w:line="240" w:lineRule="auto"/>
      </w:pPr>
      <w:r>
        <w:separator/>
      </w:r>
    </w:p>
  </w:endnote>
  <w:endnote w:type="continuationSeparator" w:id="0">
    <w:p w14:paraId="54DBF7DB" w14:textId="77777777" w:rsidR="00CF0B0D" w:rsidRDefault="00CF0B0D" w:rsidP="00973DAA">
      <w:pPr>
        <w:spacing w:after="0" w:line="240" w:lineRule="auto"/>
      </w:pPr>
      <w:r>
        <w:continuationSeparator/>
      </w:r>
    </w:p>
  </w:endnote>
  <w:endnote w:type="continuationNotice" w:id="1">
    <w:p w14:paraId="13612EFE" w14:textId="77777777" w:rsidR="00CF0B0D" w:rsidRDefault="00CF0B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28237" w14:textId="77777777" w:rsidR="00CF0B0D" w:rsidRDefault="00CF0B0D" w:rsidP="00973DAA">
      <w:pPr>
        <w:spacing w:after="0" w:line="240" w:lineRule="auto"/>
      </w:pPr>
      <w:r>
        <w:separator/>
      </w:r>
    </w:p>
  </w:footnote>
  <w:footnote w:type="continuationSeparator" w:id="0">
    <w:p w14:paraId="44AB8B65" w14:textId="77777777" w:rsidR="00CF0B0D" w:rsidRDefault="00CF0B0D" w:rsidP="00973DAA">
      <w:pPr>
        <w:spacing w:after="0" w:line="240" w:lineRule="auto"/>
      </w:pPr>
      <w:r>
        <w:continuationSeparator/>
      </w:r>
    </w:p>
  </w:footnote>
  <w:footnote w:type="continuationNotice" w:id="1">
    <w:p w14:paraId="60C964AA" w14:textId="77777777" w:rsidR="00CF0B0D" w:rsidRDefault="00CF0B0D">
      <w:pPr>
        <w:spacing w:after="0" w:line="240" w:lineRule="auto"/>
      </w:pPr>
    </w:p>
  </w:footnote>
  <w:footnote w:id="2">
    <w:p w14:paraId="1E9AFBE9" w14:textId="21652BAD" w:rsidR="00682372" w:rsidRDefault="00682372" w:rsidP="00C24982">
      <w:pPr>
        <w:pStyle w:val="a3"/>
      </w:pPr>
      <w:r>
        <w:rPr>
          <w:rStyle w:val="a5"/>
        </w:rPr>
        <w:footnoteRef/>
      </w:r>
      <w:r>
        <w:rPr>
          <w:rtl/>
        </w:rPr>
        <w:t xml:space="preserve"> </w:t>
      </w:r>
      <w:r w:rsidRPr="00682372">
        <w:rPr>
          <w:rFonts w:hint="cs"/>
          <w:rtl/>
        </w:rPr>
        <w:t>בטעמו של רש''י פירש</w:t>
      </w:r>
      <w:r w:rsidRPr="00682372">
        <w:rPr>
          <w:rFonts w:hint="cs"/>
          <w:b/>
          <w:bCs/>
          <w:rtl/>
        </w:rPr>
        <w:t xml:space="preserve"> הפני יהושע </w:t>
      </w:r>
      <w:r w:rsidRPr="00682372">
        <w:rPr>
          <w:rFonts w:hint="cs"/>
          <w:rtl/>
        </w:rPr>
        <w:t>(ד''ה ת''ר), שהלשון 'אשמאי' משמע יותר רשע מאשר עם הארץ. את הקושיה מבבא קמא נראה לתרץ, שכפי שכתבו רבים מהאחרונים רש''י הוא פרשן מקומי, דהיינו מפרש כל סוגיה בנפרד, לכן למרות שקשה מהגמרא בבבא קמא - בסוגיה הזאת משמע יותר שהכוונה לרשע ולא מעם הארץ.</w:t>
      </w:r>
    </w:p>
  </w:footnote>
  <w:footnote w:id="3">
    <w:p w14:paraId="3D7ACACC" w14:textId="77777777" w:rsidR="00A76978" w:rsidRDefault="00A76978" w:rsidP="00A76978">
      <w:pPr>
        <w:pStyle w:val="a3"/>
        <w:rPr>
          <w:rtl/>
        </w:rPr>
      </w:pPr>
      <w:r>
        <w:rPr>
          <w:rStyle w:val="a5"/>
        </w:rPr>
        <w:footnoteRef/>
      </w:r>
      <w:r>
        <w:rPr>
          <w:rtl/>
        </w:rPr>
        <w:t xml:space="preserve"> </w:t>
      </w:r>
      <w:r>
        <w:rPr>
          <w:rFonts w:hint="cs"/>
          <w:rtl/>
        </w:rPr>
        <w:t xml:space="preserve">הגמרא מוסיפה, שאפילו זקן גוי </w:t>
      </w:r>
      <w:r w:rsidRPr="000F432B">
        <w:rPr>
          <w:rFonts w:hint="cs"/>
          <w:sz w:val="16"/>
          <w:szCs w:val="16"/>
          <w:rtl/>
        </w:rPr>
        <w:t xml:space="preserve">(לא רשע) </w:t>
      </w:r>
      <w:r>
        <w:rPr>
          <w:rFonts w:hint="cs"/>
          <w:rtl/>
        </w:rPr>
        <w:t xml:space="preserve">מצווה להדרו בדברים - לתת לו כבוד במילים וכן לתת לו יד לסומכו שילך בקלות, וכך נפסק </w:t>
      </w:r>
      <w:r w:rsidRPr="00627907">
        <w:rPr>
          <w:rFonts w:hint="cs"/>
          <w:b/>
          <w:bCs/>
          <w:rtl/>
        </w:rPr>
        <w:t>בשולחן ערוך</w:t>
      </w:r>
      <w:r>
        <w:rPr>
          <w:rFonts w:hint="cs"/>
          <w:rtl/>
        </w:rPr>
        <w:t xml:space="preserve"> </w:t>
      </w:r>
      <w:r>
        <w:rPr>
          <w:rFonts w:hint="cs"/>
          <w:sz w:val="16"/>
          <w:szCs w:val="16"/>
          <w:rtl/>
        </w:rPr>
        <w:t>(רמד, ז)</w:t>
      </w:r>
      <w:r>
        <w:rPr>
          <w:rFonts w:hint="cs"/>
          <w:rtl/>
        </w:rPr>
        <w:t>. בטעם החובה מנמקת הגמרא, שמכיוון שהוא זקן, מסתמא ראה הרבה מעולמו ומהשגחתו של הקב''ה, ולכן ראוי לכבוד מסוים.</w:t>
      </w:r>
    </w:p>
  </w:footnote>
  <w:footnote w:id="4">
    <w:p w14:paraId="239D6A4F" w14:textId="77777777" w:rsidR="00C2011A" w:rsidRDefault="00C2011A" w:rsidP="00467D27">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BAC"/>
    <w:rsid w:val="00004CB3"/>
    <w:rsid w:val="0001243A"/>
    <w:rsid w:val="00015C29"/>
    <w:rsid w:val="000253D0"/>
    <w:rsid w:val="00025F78"/>
    <w:rsid w:val="000317A4"/>
    <w:rsid w:val="00031BDA"/>
    <w:rsid w:val="00031D7C"/>
    <w:rsid w:val="00033272"/>
    <w:rsid w:val="000348DB"/>
    <w:rsid w:val="00036736"/>
    <w:rsid w:val="000402DB"/>
    <w:rsid w:val="00046771"/>
    <w:rsid w:val="00051F54"/>
    <w:rsid w:val="0005674D"/>
    <w:rsid w:val="00056B87"/>
    <w:rsid w:val="00062E2F"/>
    <w:rsid w:val="0006338D"/>
    <w:rsid w:val="00063523"/>
    <w:rsid w:val="00071315"/>
    <w:rsid w:val="00076F5C"/>
    <w:rsid w:val="000837F5"/>
    <w:rsid w:val="0009016D"/>
    <w:rsid w:val="000904F0"/>
    <w:rsid w:val="000A3297"/>
    <w:rsid w:val="000A3447"/>
    <w:rsid w:val="000A4405"/>
    <w:rsid w:val="000B683C"/>
    <w:rsid w:val="000C193B"/>
    <w:rsid w:val="000C2CA4"/>
    <w:rsid w:val="000C31E1"/>
    <w:rsid w:val="000C3E87"/>
    <w:rsid w:val="000C7162"/>
    <w:rsid w:val="000D2CBF"/>
    <w:rsid w:val="000D7AD2"/>
    <w:rsid w:val="000E4010"/>
    <w:rsid w:val="000E50F3"/>
    <w:rsid w:val="000E583A"/>
    <w:rsid w:val="000F432B"/>
    <w:rsid w:val="000F6510"/>
    <w:rsid w:val="00102916"/>
    <w:rsid w:val="0010503C"/>
    <w:rsid w:val="00107FE8"/>
    <w:rsid w:val="00112A2D"/>
    <w:rsid w:val="0011715A"/>
    <w:rsid w:val="00117E2E"/>
    <w:rsid w:val="001241C5"/>
    <w:rsid w:val="00130B7D"/>
    <w:rsid w:val="00133B95"/>
    <w:rsid w:val="00136F8D"/>
    <w:rsid w:val="001417FA"/>
    <w:rsid w:val="00144867"/>
    <w:rsid w:val="001449B1"/>
    <w:rsid w:val="00147E41"/>
    <w:rsid w:val="00147F04"/>
    <w:rsid w:val="00151CFC"/>
    <w:rsid w:val="00156610"/>
    <w:rsid w:val="001668F0"/>
    <w:rsid w:val="0017009B"/>
    <w:rsid w:val="00170B64"/>
    <w:rsid w:val="00175115"/>
    <w:rsid w:val="0017629B"/>
    <w:rsid w:val="00180B75"/>
    <w:rsid w:val="001834D8"/>
    <w:rsid w:val="001854F9"/>
    <w:rsid w:val="00193A17"/>
    <w:rsid w:val="001977A4"/>
    <w:rsid w:val="001A0476"/>
    <w:rsid w:val="001A04DC"/>
    <w:rsid w:val="001A6530"/>
    <w:rsid w:val="001B137A"/>
    <w:rsid w:val="001B4CC7"/>
    <w:rsid w:val="001C05CA"/>
    <w:rsid w:val="001D4E38"/>
    <w:rsid w:val="001E070D"/>
    <w:rsid w:val="00204742"/>
    <w:rsid w:val="002054F9"/>
    <w:rsid w:val="00224893"/>
    <w:rsid w:val="002252ED"/>
    <w:rsid w:val="002441AB"/>
    <w:rsid w:val="002459AC"/>
    <w:rsid w:val="00245E15"/>
    <w:rsid w:val="00252A0D"/>
    <w:rsid w:val="002703CD"/>
    <w:rsid w:val="0027350A"/>
    <w:rsid w:val="00291075"/>
    <w:rsid w:val="002A5657"/>
    <w:rsid w:val="002A6AC2"/>
    <w:rsid w:val="002B262F"/>
    <w:rsid w:val="002B2981"/>
    <w:rsid w:val="002B2E32"/>
    <w:rsid w:val="002B3799"/>
    <w:rsid w:val="002B45F3"/>
    <w:rsid w:val="002D5C6D"/>
    <w:rsid w:val="002E414A"/>
    <w:rsid w:val="002E728E"/>
    <w:rsid w:val="003015CB"/>
    <w:rsid w:val="00303069"/>
    <w:rsid w:val="00303801"/>
    <w:rsid w:val="00304992"/>
    <w:rsid w:val="00312D2E"/>
    <w:rsid w:val="0031376A"/>
    <w:rsid w:val="00323F64"/>
    <w:rsid w:val="003242DE"/>
    <w:rsid w:val="003253FB"/>
    <w:rsid w:val="003272BB"/>
    <w:rsid w:val="003341CE"/>
    <w:rsid w:val="0034108A"/>
    <w:rsid w:val="00341A2C"/>
    <w:rsid w:val="00343B74"/>
    <w:rsid w:val="00351A42"/>
    <w:rsid w:val="003537EE"/>
    <w:rsid w:val="00363B1F"/>
    <w:rsid w:val="00367DA7"/>
    <w:rsid w:val="00373C6E"/>
    <w:rsid w:val="00375AA1"/>
    <w:rsid w:val="0037695B"/>
    <w:rsid w:val="003847D2"/>
    <w:rsid w:val="00392CCF"/>
    <w:rsid w:val="0039313B"/>
    <w:rsid w:val="00396ADD"/>
    <w:rsid w:val="003A1247"/>
    <w:rsid w:val="003A29D8"/>
    <w:rsid w:val="003A36D8"/>
    <w:rsid w:val="003A7EA3"/>
    <w:rsid w:val="003B0947"/>
    <w:rsid w:val="003B6459"/>
    <w:rsid w:val="003D2721"/>
    <w:rsid w:val="003E1225"/>
    <w:rsid w:val="003E7F2F"/>
    <w:rsid w:val="003F0E36"/>
    <w:rsid w:val="003F395E"/>
    <w:rsid w:val="003F4026"/>
    <w:rsid w:val="003F5A62"/>
    <w:rsid w:val="00400BD9"/>
    <w:rsid w:val="00417241"/>
    <w:rsid w:val="004227CD"/>
    <w:rsid w:val="00424285"/>
    <w:rsid w:val="00427D32"/>
    <w:rsid w:val="00433111"/>
    <w:rsid w:val="004336B4"/>
    <w:rsid w:val="00433BD6"/>
    <w:rsid w:val="0044081C"/>
    <w:rsid w:val="004414E2"/>
    <w:rsid w:val="004512FA"/>
    <w:rsid w:val="004537E8"/>
    <w:rsid w:val="004551AC"/>
    <w:rsid w:val="0046046B"/>
    <w:rsid w:val="00464FCB"/>
    <w:rsid w:val="00467D27"/>
    <w:rsid w:val="004704F3"/>
    <w:rsid w:val="004710DF"/>
    <w:rsid w:val="004719F4"/>
    <w:rsid w:val="00480F50"/>
    <w:rsid w:val="00481A26"/>
    <w:rsid w:val="004828CA"/>
    <w:rsid w:val="00490CDA"/>
    <w:rsid w:val="004A6076"/>
    <w:rsid w:val="004B1A18"/>
    <w:rsid w:val="004B21ED"/>
    <w:rsid w:val="004C1D25"/>
    <w:rsid w:val="004D4FF0"/>
    <w:rsid w:val="004F365D"/>
    <w:rsid w:val="004F5988"/>
    <w:rsid w:val="004F6910"/>
    <w:rsid w:val="00501CDF"/>
    <w:rsid w:val="00503C50"/>
    <w:rsid w:val="00505BDC"/>
    <w:rsid w:val="0050743D"/>
    <w:rsid w:val="00511FDD"/>
    <w:rsid w:val="00513B99"/>
    <w:rsid w:val="00516C22"/>
    <w:rsid w:val="00526A3B"/>
    <w:rsid w:val="005414CD"/>
    <w:rsid w:val="005514F3"/>
    <w:rsid w:val="00553F0C"/>
    <w:rsid w:val="00555526"/>
    <w:rsid w:val="005560E1"/>
    <w:rsid w:val="00556D31"/>
    <w:rsid w:val="00561C21"/>
    <w:rsid w:val="00571A7C"/>
    <w:rsid w:val="00577E0A"/>
    <w:rsid w:val="00584F77"/>
    <w:rsid w:val="00586EA2"/>
    <w:rsid w:val="00592006"/>
    <w:rsid w:val="0059645B"/>
    <w:rsid w:val="005B1D07"/>
    <w:rsid w:val="005B7371"/>
    <w:rsid w:val="005D123F"/>
    <w:rsid w:val="005F3F29"/>
    <w:rsid w:val="005F65C1"/>
    <w:rsid w:val="006021F4"/>
    <w:rsid w:val="00603278"/>
    <w:rsid w:val="00603D88"/>
    <w:rsid w:val="006058F1"/>
    <w:rsid w:val="00606C0C"/>
    <w:rsid w:val="00612BE1"/>
    <w:rsid w:val="00613E24"/>
    <w:rsid w:val="00614599"/>
    <w:rsid w:val="00616DA6"/>
    <w:rsid w:val="00623ED3"/>
    <w:rsid w:val="00627907"/>
    <w:rsid w:val="00631988"/>
    <w:rsid w:val="00633388"/>
    <w:rsid w:val="006354C2"/>
    <w:rsid w:val="00641B68"/>
    <w:rsid w:val="00646167"/>
    <w:rsid w:val="00646D34"/>
    <w:rsid w:val="00653099"/>
    <w:rsid w:val="00660413"/>
    <w:rsid w:val="00661085"/>
    <w:rsid w:val="00663416"/>
    <w:rsid w:val="00664312"/>
    <w:rsid w:val="006674B3"/>
    <w:rsid w:val="00676760"/>
    <w:rsid w:val="00682372"/>
    <w:rsid w:val="00684AF0"/>
    <w:rsid w:val="00695CDC"/>
    <w:rsid w:val="006B3834"/>
    <w:rsid w:val="006C42F2"/>
    <w:rsid w:val="006C70EA"/>
    <w:rsid w:val="006C7C04"/>
    <w:rsid w:val="006D3BAD"/>
    <w:rsid w:val="006D6817"/>
    <w:rsid w:val="006D6D5A"/>
    <w:rsid w:val="006F2C67"/>
    <w:rsid w:val="006F4435"/>
    <w:rsid w:val="006F4818"/>
    <w:rsid w:val="006F504C"/>
    <w:rsid w:val="00702933"/>
    <w:rsid w:val="0070664C"/>
    <w:rsid w:val="0070709D"/>
    <w:rsid w:val="007137BC"/>
    <w:rsid w:val="0071670A"/>
    <w:rsid w:val="00721BF6"/>
    <w:rsid w:val="00726706"/>
    <w:rsid w:val="00732012"/>
    <w:rsid w:val="00736FE1"/>
    <w:rsid w:val="007454A7"/>
    <w:rsid w:val="0074647F"/>
    <w:rsid w:val="00746668"/>
    <w:rsid w:val="00746F24"/>
    <w:rsid w:val="00756C05"/>
    <w:rsid w:val="007621CB"/>
    <w:rsid w:val="00770564"/>
    <w:rsid w:val="0077231D"/>
    <w:rsid w:val="007752BB"/>
    <w:rsid w:val="00775AD5"/>
    <w:rsid w:val="00795E5A"/>
    <w:rsid w:val="007A0251"/>
    <w:rsid w:val="007A7CD9"/>
    <w:rsid w:val="007B4EE0"/>
    <w:rsid w:val="007B5D2A"/>
    <w:rsid w:val="007B6D00"/>
    <w:rsid w:val="007B7756"/>
    <w:rsid w:val="007C389E"/>
    <w:rsid w:val="007C555F"/>
    <w:rsid w:val="007C7AEB"/>
    <w:rsid w:val="007D3E08"/>
    <w:rsid w:val="007D471B"/>
    <w:rsid w:val="007E6865"/>
    <w:rsid w:val="007F225F"/>
    <w:rsid w:val="007F4A51"/>
    <w:rsid w:val="007F4D8B"/>
    <w:rsid w:val="007F5089"/>
    <w:rsid w:val="00803370"/>
    <w:rsid w:val="00807B42"/>
    <w:rsid w:val="008121BE"/>
    <w:rsid w:val="00812352"/>
    <w:rsid w:val="0083022E"/>
    <w:rsid w:val="00831B06"/>
    <w:rsid w:val="00850920"/>
    <w:rsid w:val="0085286E"/>
    <w:rsid w:val="00852DBA"/>
    <w:rsid w:val="00855E4D"/>
    <w:rsid w:val="00860433"/>
    <w:rsid w:val="00861580"/>
    <w:rsid w:val="008623E8"/>
    <w:rsid w:val="008638A6"/>
    <w:rsid w:val="00865C9A"/>
    <w:rsid w:val="0087647F"/>
    <w:rsid w:val="00891145"/>
    <w:rsid w:val="00896783"/>
    <w:rsid w:val="008A34F0"/>
    <w:rsid w:val="008A54AD"/>
    <w:rsid w:val="008A5A8A"/>
    <w:rsid w:val="008D0C7B"/>
    <w:rsid w:val="008D1237"/>
    <w:rsid w:val="008D1E26"/>
    <w:rsid w:val="008D2049"/>
    <w:rsid w:val="008D4986"/>
    <w:rsid w:val="008E3F2E"/>
    <w:rsid w:val="008E66E7"/>
    <w:rsid w:val="008F0AAA"/>
    <w:rsid w:val="008F4A31"/>
    <w:rsid w:val="00910405"/>
    <w:rsid w:val="00913962"/>
    <w:rsid w:val="00923963"/>
    <w:rsid w:val="00937BAC"/>
    <w:rsid w:val="00943A81"/>
    <w:rsid w:val="00951787"/>
    <w:rsid w:val="0095206E"/>
    <w:rsid w:val="00952C30"/>
    <w:rsid w:val="0096318F"/>
    <w:rsid w:val="009651E0"/>
    <w:rsid w:val="009675F4"/>
    <w:rsid w:val="00973DAA"/>
    <w:rsid w:val="0097554A"/>
    <w:rsid w:val="00976521"/>
    <w:rsid w:val="009A1070"/>
    <w:rsid w:val="009B3FC0"/>
    <w:rsid w:val="009C1E85"/>
    <w:rsid w:val="009C1F4E"/>
    <w:rsid w:val="009E33FA"/>
    <w:rsid w:val="009E3F53"/>
    <w:rsid w:val="009E5202"/>
    <w:rsid w:val="009F4DA3"/>
    <w:rsid w:val="00A11EC3"/>
    <w:rsid w:val="00A21E16"/>
    <w:rsid w:val="00A21FE2"/>
    <w:rsid w:val="00A44304"/>
    <w:rsid w:val="00A452CC"/>
    <w:rsid w:val="00A56D6B"/>
    <w:rsid w:val="00A57FBC"/>
    <w:rsid w:val="00A65D08"/>
    <w:rsid w:val="00A66065"/>
    <w:rsid w:val="00A76978"/>
    <w:rsid w:val="00A80A0C"/>
    <w:rsid w:val="00A9273A"/>
    <w:rsid w:val="00A93B98"/>
    <w:rsid w:val="00AA25D1"/>
    <w:rsid w:val="00AA48AB"/>
    <w:rsid w:val="00AA5D78"/>
    <w:rsid w:val="00AB3EB8"/>
    <w:rsid w:val="00AC1D12"/>
    <w:rsid w:val="00AC4126"/>
    <w:rsid w:val="00AC6D6F"/>
    <w:rsid w:val="00AD1A63"/>
    <w:rsid w:val="00AD3F05"/>
    <w:rsid w:val="00AE435F"/>
    <w:rsid w:val="00AE68EB"/>
    <w:rsid w:val="00AF1CA2"/>
    <w:rsid w:val="00B32783"/>
    <w:rsid w:val="00B36B4B"/>
    <w:rsid w:val="00B37BB9"/>
    <w:rsid w:val="00B436B2"/>
    <w:rsid w:val="00B45CE3"/>
    <w:rsid w:val="00B53716"/>
    <w:rsid w:val="00B54223"/>
    <w:rsid w:val="00B6534E"/>
    <w:rsid w:val="00B67F28"/>
    <w:rsid w:val="00B70100"/>
    <w:rsid w:val="00B70789"/>
    <w:rsid w:val="00B74CC8"/>
    <w:rsid w:val="00B7560B"/>
    <w:rsid w:val="00B7588F"/>
    <w:rsid w:val="00B813F1"/>
    <w:rsid w:val="00B8524A"/>
    <w:rsid w:val="00B87E7F"/>
    <w:rsid w:val="00B929FC"/>
    <w:rsid w:val="00B933CA"/>
    <w:rsid w:val="00B9425D"/>
    <w:rsid w:val="00B943BB"/>
    <w:rsid w:val="00BA1AA3"/>
    <w:rsid w:val="00BD3048"/>
    <w:rsid w:val="00BD4EFA"/>
    <w:rsid w:val="00BD6F18"/>
    <w:rsid w:val="00BE0715"/>
    <w:rsid w:val="00BE2F09"/>
    <w:rsid w:val="00BE543A"/>
    <w:rsid w:val="00BE7131"/>
    <w:rsid w:val="00BF55B3"/>
    <w:rsid w:val="00BF6D6F"/>
    <w:rsid w:val="00BF7E64"/>
    <w:rsid w:val="00C013F8"/>
    <w:rsid w:val="00C043B4"/>
    <w:rsid w:val="00C052F0"/>
    <w:rsid w:val="00C074EA"/>
    <w:rsid w:val="00C13458"/>
    <w:rsid w:val="00C169B6"/>
    <w:rsid w:val="00C17815"/>
    <w:rsid w:val="00C2011A"/>
    <w:rsid w:val="00C24982"/>
    <w:rsid w:val="00C345B2"/>
    <w:rsid w:val="00C35CE9"/>
    <w:rsid w:val="00C4074C"/>
    <w:rsid w:val="00C40B82"/>
    <w:rsid w:val="00C41E94"/>
    <w:rsid w:val="00C61A57"/>
    <w:rsid w:val="00C64FCE"/>
    <w:rsid w:val="00C71F6A"/>
    <w:rsid w:val="00C7319C"/>
    <w:rsid w:val="00C7587F"/>
    <w:rsid w:val="00C82B3A"/>
    <w:rsid w:val="00C841CE"/>
    <w:rsid w:val="00C928E6"/>
    <w:rsid w:val="00CA46DA"/>
    <w:rsid w:val="00CB554C"/>
    <w:rsid w:val="00CC658F"/>
    <w:rsid w:val="00CD02C4"/>
    <w:rsid w:val="00CD4ED8"/>
    <w:rsid w:val="00CE07F4"/>
    <w:rsid w:val="00CF0B0D"/>
    <w:rsid w:val="00CF513A"/>
    <w:rsid w:val="00D000B5"/>
    <w:rsid w:val="00D07808"/>
    <w:rsid w:val="00D1681E"/>
    <w:rsid w:val="00D30C5A"/>
    <w:rsid w:val="00D30F73"/>
    <w:rsid w:val="00D321F7"/>
    <w:rsid w:val="00D4593C"/>
    <w:rsid w:val="00D523B3"/>
    <w:rsid w:val="00D53FF7"/>
    <w:rsid w:val="00D5459F"/>
    <w:rsid w:val="00D5525B"/>
    <w:rsid w:val="00D5567A"/>
    <w:rsid w:val="00D55EE0"/>
    <w:rsid w:val="00D61307"/>
    <w:rsid w:val="00D61E15"/>
    <w:rsid w:val="00D643E6"/>
    <w:rsid w:val="00D737DA"/>
    <w:rsid w:val="00D75000"/>
    <w:rsid w:val="00D753EF"/>
    <w:rsid w:val="00D75BE9"/>
    <w:rsid w:val="00D90578"/>
    <w:rsid w:val="00D90CC3"/>
    <w:rsid w:val="00DA1307"/>
    <w:rsid w:val="00DA29B1"/>
    <w:rsid w:val="00DA39CC"/>
    <w:rsid w:val="00DA6AFD"/>
    <w:rsid w:val="00DC1026"/>
    <w:rsid w:val="00DC2537"/>
    <w:rsid w:val="00DD1B0C"/>
    <w:rsid w:val="00DE5ACE"/>
    <w:rsid w:val="00DE5F4B"/>
    <w:rsid w:val="00DF767C"/>
    <w:rsid w:val="00E15E6F"/>
    <w:rsid w:val="00E16F33"/>
    <w:rsid w:val="00E207FF"/>
    <w:rsid w:val="00E20910"/>
    <w:rsid w:val="00E23460"/>
    <w:rsid w:val="00E324F0"/>
    <w:rsid w:val="00E32641"/>
    <w:rsid w:val="00E35405"/>
    <w:rsid w:val="00E45B46"/>
    <w:rsid w:val="00E46FF3"/>
    <w:rsid w:val="00E63398"/>
    <w:rsid w:val="00E65B0B"/>
    <w:rsid w:val="00E8144B"/>
    <w:rsid w:val="00E923B8"/>
    <w:rsid w:val="00E95122"/>
    <w:rsid w:val="00EA6316"/>
    <w:rsid w:val="00EB1358"/>
    <w:rsid w:val="00EB39F1"/>
    <w:rsid w:val="00EB3B92"/>
    <w:rsid w:val="00EB4A6B"/>
    <w:rsid w:val="00EC1557"/>
    <w:rsid w:val="00ED1D04"/>
    <w:rsid w:val="00ED581F"/>
    <w:rsid w:val="00ED6B88"/>
    <w:rsid w:val="00EE0410"/>
    <w:rsid w:val="00EE5137"/>
    <w:rsid w:val="00EE5C0F"/>
    <w:rsid w:val="00EF0717"/>
    <w:rsid w:val="00F0173E"/>
    <w:rsid w:val="00F01FFD"/>
    <w:rsid w:val="00F069C2"/>
    <w:rsid w:val="00F07B4A"/>
    <w:rsid w:val="00F11986"/>
    <w:rsid w:val="00F229E9"/>
    <w:rsid w:val="00F22F62"/>
    <w:rsid w:val="00F237EE"/>
    <w:rsid w:val="00F374A3"/>
    <w:rsid w:val="00F70DE9"/>
    <w:rsid w:val="00F73E53"/>
    <w:rsid w:val="00F76F5D"/>
    <w:rsid w:val="00F821D5"/>
    <w:rsid w:val="00F82919"/>
    <w:rsid w:val="00FA0234"/>
    <w:rsid w:val="00FA418A"/>
    <w:rsid w:val="00FA5088"/>
    <w:rsid w:val="00FB7293"/>
    <w:rsid w:val="00FB7784"/>
    <w:rsid w:val="00FD353F"/>
    <w:rsid w:val="00FE631A"/>
    <w:rsid w:val="00FF0B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894F"/>
  <w15:chartTrackingRefBased/>
  <w15:docId w15:val="{15D01286-7F5B-49E8-A6FB-863B6529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73DAA"/>
    <w:pPr>
      <w:spacing w:after="0" w:line="240" w:lineRule="auto"/>
    </w:pPr>
    <w:rPr>
      <w:sz w:val="20"/>
      <w:szCs w:val="20"/>
    </w:rPr>
  </w:style>
  <w:style w:type="character" w:customStyle="1" w:styleId="a4">
    <w:name w:val="טקסט הערת שוליים תו"/>
    <w:basedOn w:val="a0"/>
    <w:link w:val="a3"/>
    <w:uiPriority w:val="99"/>
    <w:semiHidden/>
    <w:rsid w:val="00973DAA"/>
    <w:rPr>
      <w:sz w:val="20"/>
      <w:szCs w:val="20"/>
    </w:rPr>
  </w:style>
  <w:style w:type="character" w:styleId="a5">
    <w:name w:val="footnote reference"/>
    <w:basedOn w:val="a0"/>
    <w:uiPriority w:val="99"/>
    <w:semiHidden/>
    <w:unhideWhenUsed/>
    <w:rsid w:val="00973DAA"/>
    <w:rPr>
      <w:vertAlign w:val="superscript"/>
    </w:rPr>
  </w:style>
  <w:style w:type="character" w:styleId="Hyperlink">
    <w:name w:val="Hyperlink"/>
    <w:basedOn w:val="a0"/>
    <w:uiPriority w:val="99"/>
    <w:unhideWhenUsed/>
    <w:rsid w:val="00467D27"/>
    <w:rPr>
      <w:color w:val="0563C1" w:themeColor="hyperlink"/>
      <w:u w:val="single"/>
    </w:rPr>
  </w:style>
  <w:style w:type="paragraph" w:styleId="a6">
    <w:name w:val="List Paragraph"/>
    <w:basedOn w:val="a"/>
    <w:uiPriority w:val="34"/>
    <w:qFormat/>
    <w:rsid w:val="003D2721"/>
    <w:pPr>
      <w:ind w:left="720"/>
      <w:contextualSpacing/>
    </w:pPr>
  </w:style>
  <w:style w:type="paragraph" w:styleId="a7">
    <w:name w:val="header"/>
    <w:basedOn w:val="a"/>
    <w:link w:val="a8"/>
    <w:uiPriority w:val="99"/>
    <w:unhideWhenUsed/>
    <w:rsid w:val="004D4FF0"/>
    <w:pPr>
      <w:tabs>
        <w:tab w:val="center" w:pos="4153"/>
        <w:tab w:val="right" w:pos="8306"/>
      </w:tabs>
      <w:spacing w:after="0" w:line="240" w:lineRule="auto"/>
    </w:pPr>
  </w:style>
  <w:style w:type="character" w:customStyle="1" w:styleId="a8">
    <w:name w:val="כותרת עליונה תו"/>
    <w:basedOn w:val="a0"/>
    <w:link w:val="a7"/>
    <w:uiPriority w:val="99"/>
    <w:rsid w:val="004D4FF0"/>
  </w:style>
  <w:style w:type="paragraph" w:styleId="a9">
    <w:name w:val="footer"/>
    <w:basedOn w:val="a"/>
    <w:link w:val="aa"/>
    <w:uiPriority w:val="99"/>
    <w:unhideWhenUsed/>
    <w:rsid w:val="004D4FF0"/>
    <w:pPr>
      <w:tabs>
        <w:tab w:val="center" w:pos="4153"/>
        <w:tab w:val="right" w:pos="8306"/>
      </w:tabs>
      <w:spacing w:after="0" w:line="240" w:lineRule="auto"/>
    </w:pPr>
  </w:style>
  <w:style w:type="character" w:customStyle="1" w:styleId="aa">
    <w:name w:val="כותרת תחתונה תו"/>
    <w:basedOn w:val="a0"/>
    <w:link w:val="a9"/>
    <w:uiPriority w:val="99"/>
    <w:rsid w:val="004D4FF0"/>
  </w:style>
  <w:style w:type="paragraph" w:styleId="ab">
    <w:name w:val="Balloon Text"/>
    <w:basedOn w:val="a"/>
    <w:link w:val="ac"/>
    <w:uiPriority w:val="99"/>
    <w:semiHidden/>
    <w:unhideWhenUsed/>
    <w:rsid w:val="004D4FF0"/>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4D4FF0"/>
    <w:rPr>
      <w:rFonts w:ascii="Tahoma" w:hAnsi="Tahoma" w:cs="Tahoma"/>
      <w:sz w:val="18"/>
      <w:szCs w:val="18"/>
    </w:rPr>
  </w:style>
  <w:style w:type="paragraph" w:styleId="ad">
    <w:name w:val="Revision"/>
    <w:hidden/>
    <w:uiPriority w:val="99"/>
    <w:semiHidden/>
    <w:rsid w:val="004D4FF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074FE-AEB2-401C-9B7E-5766973BC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1472</Words>
  <Characters>7363</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119</cp:revision>
  <cp:lastPrinted>2020-09-09T09:43:00Z</cp:lastPrinted>
  <dcterms:created xsi:type="dcterms:W3CDTF">2019-10-02T21:22:00Z</dcterms:created>
  <dcterms:modified xsi:type="dcterms:W3CDTF">2020-09-21T07:49:00Z</dcterms:modified>
</cp:coreProperties>
</file>