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302D" w14:textId="1413E1EA" w:rsidR="0050743D" w:rsidRDefault="00F46FF7" w:rsidP="00545B76">
      <w:pPr>
        <w:rPr>
          <w:b/>
          <w:bCs/>
          <w:sz w:val="36"/>
          <w:szCs w:val="36"/>
          <w:rtl/>
        </w:rPr>
      </w:pPr>
      <w:r>
        <w:rPr>
          <w:rFonts w:hint="cs"/>
          <w:rtl/>
        </w:rPr>
        <w:t>בס''ד</w:t>
      </w:r>
      <w:r>
        <w:rPr>
          <w:rtl/>
        </w:rPr>
        <w:tab/>
      </w:r>
      <w:r>
        <w:rPr>
          <w:rtl/>
        </w:rPr>
        <w:tab/>
      </w:r>
      <w:r w:rsidR="0046200A">
        <w:rPr>
          <w:rFonts w:hint="cs"/>
          <w:rtl/>
        </w:rPr>
        <w:t xml:space="preserve"> </w:t>
      </w:r>
      <w:r>
        <w:rPr>
          <w:rFonts w:hint="cs"/>
          <w:rtl/>
        </w:rPr>
        <w:t xml:space="preserve">       </w:t>
      </w:r>
      <w:r w:rsidR="00753CBB">
        <w:rPr>
          <w:rFonts w:hint="cs"/>
          <w:rtl/>
        </w:rPr>
        <w:t xml:space="preserve"> </w:t>
      </w:r>
      <w:r w:rsidRPr="00F46FF7">
        <w:rPr>
          <w:rFonts w:hint="cs"/>
          <w:b/>
          <w:bCs/>
          <w:sz w:val="36"/>
          <w:szCs w:val="36"/>
          <w:rtl/>
        </w:rPr>
        <w:t>ראש השנה: שלוש עשרה מידות, של רחמים?</w:t>
      </w:r>
    </w:p>
    <w:p w14:paraId="228CB527" w14:textId="3CE51B43" w:rsidR="00F46FF7" w:rsidRDefault="00F46FF7" w:rsidP="00DB1483">
      <w:pPr>
        <w:spacing w:after="80"/>
        <w:rPr>
          <w:b/>
          <w:bCs/>
          <w:u w:val="single"/>
          <w:rtl/>
        </w:rPr>
      </w:pPr>
      <w:r w:rsidRPr="00F46FF7">
        <w:rPr>
          <w:rFonts w:hint="cs"/>
          <w:b/>
          <w:bCs/>
          <w:u w:val="single"/>
          <w:rtl/>
        </w:rPr>
        <w:t>פתיחה</w:t>
      </w:r>
    </w:p>
    <w:p w14:paraId="3C53A910" w14:textId="08850895" w:rsidR="00EB061A" w:rsidRDefault="00EB061A" w:rsidP="00DB1483">
      <w:pPr>
        <w:spacing w:after="80"/>
        <w:rPr>
          <w:rtl/>
        </w:rPr>
      </w:pPr>
      <w:r>
        <w:rPr>
          <w:rFonts w:hint="cs"/>
          <w:rtl/>
        </w:rPr>
        <w:t>במהלך הסליחות אותן אומרים בחודש אלול</w:t>
      </w:r>
      <w:r w:rsidR="0008597E">
        <w:rPr>
          <w:rFonts w:hint="cs"/>
          <w:rtl/>
        </w:rPr>
        <w:t xml:space="preserve"> </w:t>
      </w:r>
      <w:r w:rsidR="00F44B50">
        <w:rPr>
          <w:rFonts w:hint="cs"/>
          <w:rtl/>
        </w:rPr>
        <w:t>ובעשרת ימי תשובה</w:t>
      </w:r>
      <w:r>
        <w:rPr>
          <w:rFonts w:hint="cs"/>
          <w:rtl/>
        </w:rPr>
        <w:t>, נוהגים לומר פעמים רבות את י''ג המידות אות</w:t>
      </w:r>
      <w:r w:rsidR="00F44B50">
        <w:rPr>
          <w:rFonts w:hint="cs"/>
          <w:rtl/>
        </w:rPr>
        <w:t>ן</w:t>
      </w:r>
      <w:r>
        <w:rPr>
          <w:rFonts w:hint="cs"/>
          <w:rtl/>
        </w:rPr>
        <w:t xml:space="preserve"> מסר הקב''ה למשה, </w:t>
      </w:r>
      <w:r w:rsidR="00D65F60">
        <w:rPr>
          <w:rFonts w:hint="cs"/>
          <w:rtl/>
        </w:rPr>
        <w:t xml:space="preserve">מידות שכפי שכותבת הגמרא במסכת ראש השנה </w:t>
      </w:r>
      <w:r w:rsidR="00D65F60">
        <w:rPr>
          <w:rFonts w:hint="cs"/>
          <w:sz w:val="18"/>
          <w:szCs w:val="18"/>
          <w:rtl/>
        </w:rPr>
        <w:t xml:space="preserve">(יז ע''ב) </w:t>
      </w:r>
      <w:r w:rsidR="005C049C">
        <w:rPr>
          <w:rFonts w:hint="cs"/>
          <w:rtl/>
        </w:rPr>
        <w:t xml:space="preserve">בשם רב יהודה </w:t>
      </w:r>
      <w:r>
        <w:rPr>
          <w:rFonts w:hint="cs"/>
          <w:rtl/>
        </w:rPr>
        <w:t>אינן חוזרות ריקם</w:t>
      </w:r>
      <w:r w:rsidR="001229F9">
        <w:rPr>
          <w:rStyle w:val="a5"/>
          <w:rtl/>
        </w:rPr>
        <w:footnoteReference w:id="2"/>
      </w:r>
      <w:r>
        <w:rPr>
          <w:rFonts w:hint="cs"/>
          <w:rtl/>
        </w:rPr>
        <w:t xml:space="preserve">. </w:t>
      </w:r>
      <w:r w:rsidR="00E25DC4">
        <w:rPr>
          <w:rFonts w:hint="cs"/>
          <w:rtl/>
        </w:rPr>
        <w:t>י''ג המידות</w:t>
      </w:r>
      <w:r w:rsidR="00F44B50">
        <w:rPr>
          <w:rFonts w:hint="cs"/>
          <w:rtl/>
        </w:rPr>
        <w:t xml:space="preserve"> בדרך כלל </w:t>
      </w:r>
      <w:r w:rsidR="00682222">
        <w:rPr>
          <w:rFonts w:hint="cs"/>
          <w:rtl/>
        </w:rPr>
        <w:t xml:space="preserve">הן </w:t>
      </w:r>
      <w:r w:rsidR="00F44B50">
        <w:rPr>
          <w:rFonts w:hint="cs"/>
          <w:rtl/>
        </w:rPr>
        <w:t>נאמרות בציבור,</w:t>
      </w:r>
      <w:r w:rsidR="00D65F60">
        <w:rPr>
          <w:rFonts w:hint="cs"/>
          <w:rtl/>
        </w:rPr>
        <w:t xml:space="preserve"> נחלקו הפוסקים האם יחיד יכול לאומר</w:t>
      </w:r>
      <w:r w:rsidR="00F44B50">
        <w:rPr>
          <w:rFonts w:hint="cs"/>
          <w:rtl/>
        </w:rPr>
        <w:t>ן</w:t>
      </w:r>
      <w:r w:rsidR="00D65F60">
        <w:rPr>
          <w:rFonts w:hint="cs"/>
          <w:rtl/>
        </w:rPr>
        <w:t>:</w:t>
      </w:r>
    </w:p>
    <w:p w14:paraId="2619E462" w14:textId="683F5916" w:rsidR="00BD72EE" w:rsidRDefault="00D65F60" w:rsidP="00DB1483">
      <w:pPr>
        <w:spacing w:after="80"/>
        <w:rPr>
          <w:rtl/>
        </w:rPr>
      </w:pPr>
      <w:r>
        <w:rPr>
          <w:rFonts w:hint="cs"/>
          <w:rtl/>
        </w:rPr>
        <w:t xml:space="preserve">א. </w:t>
      </w:r>
      <w:r w:rsidR="00257E3D">
        <w:rPr>
          <w:rFonts w:hint="cs"/>
          <w:rtl/>
        </w:rPr>
        <w:t xml:space="preserve">בסדר </w:t>
      </w:r>
      <w:r w:rsidR="00257E3D" w:rsidRPr="00257E3D">
        <w:rPr>
          <w:rFonts w:hint="cs"/>
          <w:b/>
          <w:bCs/>
          <w:rtl/>
        </w:rPr>
        <w:t>רב עמרם גאון</w:t>
      </w:r>
      <w:r w:rsidR="00257E3D">
        <w:rPr>
          <w:rFonts w:hint="cs"/>
          <w:rtl/>
        </w:rPr>
        <w:t xml:space="preserve"> </w:t>
      </w:r>
      <w:r w:rsidR="00257E3D">
        <w:rPr>
          <w:rFonts w:hint="cs"/>
          <w:sz w:val="18"/>
          <w:szCs w:val="18"/>
          <w:rtl/>
        </w:rPr>
        <w:t xml:space="preserve">(ב, נט) </w:t>
      </w:r>
      <w:r w:rsidR="00257E3D">
        <w:rPr>
          <w:rFonts w:hint="cs"/>
          <w:rtl/>
        </w:rPr>
        <w:t>כתב שאין רשות ליחיד לאומר</w:t>
      </w:r>
      <w:r w:rsidR="00F44B50">
        <w:rPr>
          <w:rFonts w:hint="cs"/>
          <w:rtl/>
        </w:rPr>
        <w:t>ן</w:t>
      </w:r>
      <w:r w:rsidR="00257E3D">
        <w:rPr>
          <w:rFonts w:hint="cs"/>
          <w:rtl/>
        </w:rPr>
        <w:t xml:space="preserve"> </w:t>
      </w:r>
      <w:r w:rsidR="00BD72EE">
        <w:rPr>
          <w:rFonts w:hint="cs"/>
          <w:rtl/>
        </w:rPr>
        <w:t xml:space="preserve">מכיוון שמדובר </w:t>
      </w:r>
      <w:r w:rsidR="000C2CA2">
        <w:rPr>
          <w:rFonts w:hint="cs"/>
          <w:rtl/>
        </w:rPr>
        <w:t>'</w:t>
      </w:r>
      <w:r w:rsidR="00BD72EE">
        <w:rPr>
          <w:rFonts w:hint="cs"/>
          <w:rtl/>
        </w:rPr>
        <w:t>בדברים שבקדושה</w:t>
      </w:r>
      <w:r w:rsidR="000C2CA2">
        <w:rPr>
          <w:rFonts w:hint="cs"/>
          <w:rtl/>
        </w:rPr>
        <w:t>'</w:t>
      </w:r>
      <w:r w:rsidR="00BD72EE">
        <w:rPr>
          <w:rFonts w:hint="cs"/>
          <w:rtl/>
        </w:rPr>
        <w:t xml:space="preserve">, </w:t>
      </w:r>
      <w:r w:rsidR="00257E3D">
        <w:rPr>
          <w:rFonts w:hint="cs"/>
          <w:rtl/>
        </w:rPr>
        <w:t xml:space="preserve">וכן פסקו להלכה </w:t>
      </w:r>
      <w:r w:rsidR="00BD72EE" w:rsidRPr="00BD72EE">
        <w:rPr>
          <w:rFonts w:hint="cs"/>
          <w:b/>
          <w:bCs/>
          <w:rtl/>
        </w:rPr>
        <w:t>השולחן ערוך</w:t>
      </w:r>
      <w:r w:rsidR="00BD72EE">
        <w:rPr>
          <w:rFonts w:hint="cs"/>
          <w:rtl/>
        </w:rPr>
        <w:t xml:space="preserve"> </w:t>
      </w:r>
      <w:r w:rsidR="00BD72EE">
        <w:rPr>
          <w:rFonts w:hint="cs"/>
          <w:sz w:val="18"/>
          <w:szCs w:val="18"/>
          <w:rtl/>
        </w:rPr>
        <w:t xml:space="preserve">(תקסה, ה) </w:t>
      </w:r>
      <w:r w:rsidR="00BD72EE" w:rsidRPr="00BD72EE">
        <w:rPr>
          <w:rFonts w:hint="cs"/>
          <w:b/>
          <w:bCs/>
          <w:rtl/>
        </w:rPr>
        <w:t>והמשנה ברורה</w:t>
      </w:r>
      <w:r w:rsidR="00BD72EE">
        <w:rPr>
          <w:rFonts w:hint="cs"/>
          <w:rtl/>
        </w:rPr>
        <w:t xml:space="preserve"> </w:t>
      </w:r>
      <w:r w:rsidR="00BD72EE">
        <w:rPr>
          <w:rFonts w:hint="cs"/>
          <w:sz w:val="18"/>
          <w:szCs w:val="18"/>
          <w:rtl/>
        </w:rPr>
        <w:t>(שם)</w:t>
      </w:r>
      <w:r w:rsidR="00BD72EE">
        <w:rPr>
          <w:rFonts w:hint="cs"/>
          <w:rtl/>
        </w:rPr>
        <w:t>.</w:t>
      </w:r>
      <w:r w:rsidR="00BD72EE" w:rsidRPr="00BD72EE">
        <w:rPr>
          <w:rFonts w:hint="cs"/>
          <w:rtl/>
        </w:rPr>
        <w:t xml:space="preserve"> </w:t>
      </w:r>
      <w:r w:rsidR="00BD72EE">
        <w:rPr>
          <w:rFonts w:hint="cs"/>
          <w:rtl/>
        </w:rPr>
        <w:t xml:space="preserve">ראייה לפסיקה זו הביא </w:t>
      </w:r>
      <w:r w:rsidR="00BD72EE" w:rsidRPr="00BD72EE">
        <w:rPr>
          <w:rFonts w:hint="cs"/>
          <w:b/>
          <w:bCs/>
          <w:rtl/>
        </w:rPr>
        <w:t>הרשב''א</w:t>
      </w:r>
      <w:r w:rsidR="00BD72EE">
        <w:rPr>
          <w:rFonts w:hint="cs"/>
          <w:rtl/>
        </w:rPr>
        <w:t xml:space="preserve"> </w:t>
      </w:r>
      <w:r w:rsidR="00BD72EE">
        <w:rPr>
          <w:rFonts w:hint="cs"/>
          <w:sz w:val="18"/>
          <w:szCs w:val="18"/>
          <w:rtl/>
        </w:rPr>
        <w:t>(</w:t>
      </w:r>
      <w:r w:rsidR="008E5AEA">
        <w:rPr>
          <w:rFonts w:hint="cs"/>
          <w:sz w:val="18"/>
          <w:szCs w:val="18"/>
          <w:rtl/>
        </w:rPr>
        <w:t xml:space="preserve">שו''ת </w:t>
      </w:r>
      <w:r w:rsidR="00BD72EE">
        <w:rPr>
          <w:rFonts w:hint="cs"/>
          <w:sz w:val="18"/>
          <w:szCs w:val="18"/>
          <w:rtl/>
        </w:rPr>
        <w:t xml:space="preserve">א, ריא) </w:t>
      </w:r>
      <w:r w:rsidR="00BD72EE">
        <w:rPr>
          <w:rFonts w:hint="cs"/>
          <w:rtl/>
        </w:rPr>
        <w:t xml:space="preserve">מדברי הגמרא בראש השנה </w:t>
      </w:r>
      <w:r w:rsidR="00411786">
        <w:rPr>
          <w:rFonts w:hint="cs"/>
          <w:sz w:val="18"/>
          <w:szCs w:val="18"/>
          <w:rtl/>
        </w:rPr>
        <w:t xml:space="preserve">(שם) </w:t>
      </w:r>
      <w:r w:rsidR="00BD72EE">
        <w:rPr>
          <w:rFonts w:hint="cs"/>
          <w:rtl/>
        </w:rPr>
        <w:t xml:space="preserve">הכותבת, שכאשר אמר הקב''ה לפני משה את י''ג המידות התעטף </w:t>
      </w:r>
      <w:r w:rsidR="000074A7">
        <w:rPr>
          <w:rFonts w:hint="cs"/>
          <w:rtl/>
        </w:rPr>
        <w:t>(</w:t>
      </w:r>
      <w:r w:rsidR="0017173C">
        <w:rPr>
          <w:rFonts w:hint="cs"/>
          <w:rtl/>
        </w:rPr>
        <w:t>מלאך</w:t>
      </w:r>
      <w:r w:rsidR="000074A7">
        <w:rPr>
          <w:rFonts w:hint="cs"/>
          <w:rtl/>
        </w:rPr>
        <w:t>)</w:t>
      </w:r>
      <w:r w:rsidR="0017173C">
        <w:rPr>
          <w:rFonts w:hint="cs"/>
          <w:rtl/>
        </w:rPr>
        <w:t xml:space="preserve"> </w:t>
      </w:r>
      <w:r w:rsidR="00BD72EE">
        <w:rPr>
          <w:rFonts w:hint="cs"/>
          <w:rtl/>
        </w:rPr>
        <w:t>לפניו כשליח ציבור - מוכח שהן נאמרות רק בציבו</w:t>
      </w:r>
      <w:r w:rsidR="0038522E">
        <w:rPr>
          <w:rFonts w:hint="cs"/>
          <w:rtl/>
        </w:rPr>
        <w:t>ר.</w:t>
      </w:r>
    </w:p>
    <w:p w14:paraId="146AB2C8" w14:textId="4AA82EEF" w:rsidR="0038522E" w:rsidRDefault="0038522E" w:rsidP="0038522E">
      <w:pPr>
        <w:spacing w:after="80"/>
        <w:rPr>
          <w:rFonts w:cs="Arial"/>
          <w:rtl/>
        </w:rPr>
      </w:pPr>
      <w:r>
        <w:rPr>
          <w:rFonts w:cs="Arial" w:hint="cs"/>
          <w:rtl/>
        </w:rPr>
        <w:t xml:space="preserve">לשיטתם במקרה בו אדם התפלל והציבור כבר הספיק לומר את י''ג המידות הנמצאות בתחנון, עליו לאומרן בטעמים וכפי שקוראים בתורה, כי לאומרם סתם כך ביחיד אסור וכפי שאסור לומר קדושה </w:t>
      </w:r>
      <w:r>
        <w:rPr>
          <w:rFonts w:cs="Arial" w:hint="cs"/>
          <w:sz w:val="18"/>
          <w:szCs w:val="18"/>
          <w:rtl/>
        </w:rPr>
        <w:t xml:space="preserve">(ועיין </w:t>
      </w:r>
      <w:r w:rsidRPr="00984FFE">
        <w:rPr>
          <w:rFonts w:cs="Arial" w:hint="cs"/>
          <w:b/>
          <w:bCs/>
          <w:sz w:val="18"/>
          <w:szCs w:val="18"/>
          <w:rtl/>
        </w:rPr>
        <w:t>בברכי</w:t>
      </w:r>
      <w:r>
        <w:rPr>
          <w:rFonts w:cs="Arial" w:hint="cs"/>
          <w:sz w:val="18"/>
          <w:szCs w:val="18"/>
          <w:rtl/>
        </w:rPr>
        <w:t xml:space="preserve"> </w:t>
      </w:r>
      <w:r w:rsidRPr="00984FFE">
        <w:rPr>
          <w:rFonts w:cs="Arial" w:hint="cs"/>
          <w:b/>
          <w:bCs/>
          <w:sz w:val="18"/>
          <w:szCs w:val="18"/>
          <w:rtl/>
        </w:rPr>
        <w:t>יוסף</w:t>
      </w:r>
      <w:r>
        <w:rPr>
          <w:rFonts w:cs="Arial" w:hint="cs"/>
          <w:sz w:val="18"/>
          <w:szCs w:val="18"/>
          <w:rtl/>
        </w:rPr>
        <w:t xml:space="preserve"> תפח, ה)</w:t>
      </w:r>
      <w:r>
        <w:rPr>
          <w:rFonts w:cs="Arial" w:hint="cs"/>
          <w:rtl/>
        </w:rPr>
        <w:t xml:space="preserve">. </w:t>
      </w:r>
      <w:r>
        <w:rPr>
          <w:rFonts w:cs="Arial" w:hint="cs"/>
          <w:rtl/>
        </w:rPr>
        <w:t>ובלשונו של הרשב''א:</w:t>
      </w:r>
      <w:r>
        <w:rPr>
          <w:rFonts w:cs="Arial" w:hint="cs"/>
          <w:rtl/>
        </w:rPr>
        <w:t xml:space="preserve"> </w:t>
      </w:r>
    </w:p>
    <w:p w14:paraId="51867E2F" w14:textId="1252FAC2" w:rsidR="00257E3D" w:rsidRDefault="00BD72EE" w:rsidP="00DB1483">
      <w:pPr>
        <w:spacing w:after="80"/>
        <w:ind w:left="720"/>
        <w:rPr>
          <w:rFonts w:cs="Arial"/>
          <w:rtl/>
        </w:rPr>
      </w:pPr>
      <w:r>
        <w:rPr>
          <w:rFonts w:cs="Arial" w:hint="cs"/>
          <w:rtl/>
        </w:rPr>
        <w:t>''</w:t>
      </w:r>
      <w:r>
        <w:rPr>
          <w:rFonts w:cs="Arial"/>
          <w:rtl/>
        </w:rPr>
        <w:t xml:space="preserve">מה שאמרת אם אומר שלוש עשרה מדות ביחיד? </w:t>
      </w:r>
      <w:r w:rsidRPr="00BD72EE">
        <w:rPr>
          <w:rFonts w:cs="Arial"/>
          <w:b/>
          <w:bCs/>
          <w:rtl/>
        </w:rPr>
        <w:t>תשובה</w:t>
      </w:r>
      <w:r>
        <w:rPr>
          <w:rFonts w:cs="Arial" w:hint="cs"/>
          <w:rtl/>
        </w:rPr>
        <w:t>:</w:t>
      </w:r>
      <w:r>
        <w:rPr>
          <w:rFonts w:cs="Arial"/>
          <w:rtl/>
        </w:rPr>
        <w:t xml:space="preserve"> מסתברא לי שכל שאומרן דרך תפילה ובקשת רחמים אין נאמרין ביחיד וכדבר שבקדושה הן. כמו שאמרו באגדה נתעטף הקדוש ברוך הוא כשליח צבור והראהו למשה בסיני. ואמר כל זמן שישראל חוטאין כשיגיע עת צרה יעשו לפני כסדר הזה ואני מוחל להם</w:t>
      </w:r>
      <w:r>
        <w:rPr>
          <w:rFonts w:cs="Arial" w:hint="cs"/>
          <w:rtl/>
        </w:rPr>
        <w:t>.''</w:t>
      </w:r>
    </w:p>
    <w:p w14:paraId="33A35BFB" w14:textId="5897A6F5" w:rsidR="00BC2458" w:rsidRDefault="00BD72EE" w:rsidP="00DB1483">
      <w:pPr>
        <w:spacing w:after="80"/>
        <w:rPr>
          <w:rtl/>
        </w:rPr>
      </w:pPr>
      <w:r>
        <w:rPr>
          <w:rFonts w:hint="cs"/>
          <w:rtl/>
        </w:rPr>
        <w:t xml:space="preserve">ב. </w:t>
      </w:r>
      <w:r w:rsidRPr="00BD72EE">
        <w:rPr>
          <w:rFonts w:hint="cs"/>
          <w:b/>
          <w:bCs/>
          <w:rtl/>
        </w:rPr>
        <w:t>הטור</w:t>
      </w:r>
      <w:r>
        <w:rPr>
          <w:rFonts w:hint="cs"/>
          <w:rtl/>
        </w:rPr>
        <w:t xml:space="preserve"> </w:t>
      </w:r>
      <w:r w:rsidRPr="00BD72EE">
        <w:rPr>
          <w:rFonts w:hint="cs"/>
          <w:sz w:val="18"/>
          <w:szCs w:val="18"/>
          <w:rtl/>
        </w:rPr>
        <w:t>(תקסה)</w:t>
      </w:r>
      <w:r>
        <w:rPr>
          <w:rFonts w:hint="cs"/>
          <w:sz w:val="18"/>
          <w:szCs w:val="18"/>
          <w:rtl/>
        </w:rPr>
        <w:t xml:space="preserve"> </w:t>
      </w:r>
      <w:r>
        <w:rPr>
          <w:rFonts w:hint="cs"/>
          <w:rtl/>
        </w:rPr>
        <w:t xml:space="preserve">חלק על דבריהם וכתב, שאמירת י''ג מידות אינה נחשבת דבר שבקדושה, ולראייה שהגמרא בברכות </w:t>
      </w:r>
      <w:r>
        <w:rPr>
          <w:rFonts w:hint="cs"/>
          <w:sz w:val="18"/>
          <w:szCs w:val="18"/>
          <w:rtl/>
        </w:rPr>
        <w:t xml:space="preserve">(כא ע''ב) </w:t>
      </w:r>
      <w:r>
        <w:rPr>
          <w:rFonts w:hint="cs"/>
          <w:rtl/>
        </w:rPr>
        <w:t xml:space="preserve">מונה רק את אמירת </w:t>
      </w:r>
      <w:r w:rsidR="00F44B50">
        <w:rPr>
          <w:rFonts w:hint="cs"/>
          <w:rtl/>
        </w:rPr>
        <w:t>ה</w:t>
      </w:r>
      <w:r>
        <w:rPr>
          <w:rFonts w:hint="cs"/>
          <w:rtl/>
        </w:rPr>
        <w:t>קדיש, קדושה וברכו</w:t>
      </w:r>
      <w:r w:rsidR="005A02F7">
        <w:rPr>
          <w:rFonts w:hint="cs"/>
          <w:rtl/>
        </w:rPr>
        <w:t xml:space="preserve">, וכן הביא הבית יוסף בשם </w:t>
      </w:r>
      <w:r w:rsidR="005A02F7">
        <w:rPr>
          <w:rFonts w:hint="cs"/>
          <w:b/>
          <w:bCs/>
          <w:rtl/>
        </w:rPr>
        <w:t>ה</w:t>
      </w:r>
      <w:r w:rsidR="005A02F7" w:rsidRPr="005A02F7">
        <w:rPr>
          <w:rFonts w:hint="cs"/>
          <w:b/>
          <w:bCs/>
          <w:rtl/>
        </w:rPr>
        <w:t>אבודרהם</w:t>
      </w:r>
      <w:r>
        <w:rPr>
          <w:rFonts w:hint="cs"/>
          <w:rtl/>
        </w:rPr>
        <w:t xml:space="preserve">. </w:t>
      </w:r>
      <w:r w:rsidR="000C2CA2">
        <w:rPr>
          <w:rFonts w:hint="cs"/>
          <w:rtl/>
        </w:rPr>
        <w:t>את הראייה מהגמרא בראש השנה דחו, שהרי גם באותה גמרא מובא שיש לאומר</w:t>
      </w:r>
      <w:r w:rsidR="00F44B50">
        <w:rPr>
          <w:rFonts w:hint="cs"/>
          <w:rtl/>
        </w:rPr>
        <w:t>ן</w:t>
      </w:r>
      <w:r w:rsidR="000C2CA2">
        <w:rPr>
          <w:rFonts w:hint="cs"/>
          <w:rtl/>
        </w:rPr>
        <w:t xml:space="preserve"> רק כאשר עטופים בטלית, ולמרות זאת</w:t>
      </w:r>
      <w:r w:rsidR="00F44B50">
        <w:rPr>
          <w:rFonts w:hint="cs"/>
          <w:rtl/>
        </w:rPr>
        <w:t xml:space="preserve"> אין</w:t>
      </w:r>
      <w:r w:rsidR="000C2CA2">
        <w:rPr>
          <w:rFonts w:hint="cs"/>
          <w:rtl/>
        </w:rPr>
        <w:t xml:space="preserve"> נוהגים כך</w:t>
      </w:r>
      <w:r w:rsidR="00E25DC4">
        <w:rPr>
          <w:rFonts w:hint="cs"/>
          <w:rtl/>
        </w:rPr>
        <w:t xml:space="preserve">, </w:t>
      </w:r>
      <w:r w:rsidR="00F44B50">
        <w:rPr>
          <w:rFonts w:hint="cs"/>
          <w:rtl/>
        </w:rPr>
        <w:t>מכאן</w:t>
      </w:r>
      <w:r w:rsidR="000C2CA2">
        <w:rPr>
          <w:rFonts w:hint="cs"/>
          <w:rtl/>
        </w:rPr>
        <w:t xml:space="preserve"> </w:t>
      </w:r>
      <w:r w:rsidR="00F44B50">
        <w:rPr>
          <w:rFonts w:hint="cs"/>
          <w:rtl/>
        </w:rPr>
        <w:t>ש</w:t>
      </w:r>
      <w:r w:rsidR="000C2CA2">
        <w:rPr>
          <w:rFonts w:hint="cs"/>
          <w:rtl/>
        </w:rPr>
        <w:t xml:space="preserve">גמרא </w:t>
      </w:r>
      <w:r w:rsidR="00F44B50">
        <w:rPr>
          <w:rFonts w:hint="cs"/>
          <w:rtl/>
        </w:rPr>
        <w:t xml:space="preserve">זו אינה </w:t>
      </w:r>
      <w:r w:rsidR="000C2CA2">
        <w:rPr>
          <w:rFonts w:hint="cs"/>
          <w:rtl/>
        </w:rPr>
        <w:t>להלכה.</w:t>
      </w:r>
    </w:p>
    <w:p w14:paraId="225E5B72" w14:textId="4C99A615" w:rsidR="00BC2458" w:rsidRPr="00BC2458" w:rsidRDefault="00435688" w:rsidP="00DB1483">
      <w:pPr>
        <w:spacing w:after="80"/>
        <w:rPr>
          <w:rtl/>
        </w:rPr>
      </w:pPr>
      <w:r>
        <w:rPr>
          <w:rFonts w:hint="cs"/>
          <w:rtl/>
        </w:rPr>
        <w:t>בעקבות כך שהגמרא קוראת לי''ג המידות</w:t>
      </w:r>
      <w:r w:rsidR="009A4562">
        <w:rPr>
          <w:rFonts w:hint="cs"/>
          <w:rtl/>
        </w:rPr>
        <w:t xml:space="preserve"> -</w:t>
      </w:r>
      <w:r>
        <w:rPr>
          <w:rFonts w:hint="cs"/>
          <w:rtl/>
        </w:rPr>
        <w:t xml:space="preserve"> י''ג מידות של רחמים</w:t>
      </w:r>
      <w:r w:rsidR="00BC2458">
        <w:rPr>
          <w:rFonts w:hint="cs"/>
          <w:rtl/>
        </w:rPr>
        <w:t>, הקשו הראשונים שתי קושיות</w:t>
      </w:r>
      <w:r w:rsidR="005B4855">
        <w:rPr>
          <w:rFonts w:hint="cs"/>
          <w:rtl/>
        </w:rPr>
        <w:t xml:space="preserve"> בהן נעסוק הפעם</w:t>
      </w:r>
      <w:r w:rsidR="00BC2458">
        <w:rPr>
          <w:rFonts w:hint="cs"/>
          <w:rtl/>
        </w:rPr>
        <w:t xml:space="preserve">. </w:t>
      </w:r>
      <w:r w:rsidR="00F44B50">
        <w:rPr>
          <w:rFonts w:hint="cs"/>
          <w:rtl/>
        </w:rPr>
        <w:t>ראשית</w:t>
      </w:r>
      <w:r w:rsidR="00BC2458">
        <w:rPr>
          <w:rFonts w:hint="cs"/>
          <w:rtl/>
        </w:rPr>
        <w:t xml:space="preserve"> המידות 'נקה לא ינקה', 'ופוקד עוון אבות על בנים' כלל אינן מידות של רחמים. </w:t>
      </w:r>
      <w:r w:rsidR="00863EB0">
        <w:rPr>
          <w:rFonts w:hint="cs"/>
          <w:rtl/>
        </w:rPr>
        <w:t>שנית</w:t>
      </w:r>
      <w:r w:rsidR="00BC2458">
        <w:rPr>
          <w:rFonts w:hint="cs"/>
          <w:rtl/>
        </w:rPr>
        <w:t xml:space="preserve">, </w:t>
      </w:r>
      <w:r w:rsidR="005B4855">
        <w:rPr>
          <w:rFonts w:hint="cs"/>
          <w:rtl/>
        </w:rPr>
        <w:t>כאשר אומרים את המידות חותכים אותן באמצע</w:t>
      </w:r>
      <w:r w:rsidR="001A6B0F">
        <w:rPr>
          <w:rFonts w:hint="cs"/>
          <w:rtl/>
        </w:rPr>
        <w:t xml:space="preserve">, ובמקום להגיד </w:t>
      </w:r>
      <w:r w:rsidR="00F44B50">
        <w:rPr>
          <w:rFonts w:hint="cs"/>
          <w:rtl/>
        </w:rPr>
        <w:t>"</w:t>
      </w:r>
      <w:r w:rsidR="001A6B0F">
        <w:rPr>
          <w:rFonts w:hint="cs"/>
          <w:rtl/>
        </w:rPr>
        <w:t>ונקה לא ינקה</w:t>
      </w:r>
      <w:r w:rsidR="00F44B50">
        <w:rPr>
          <w:rFonts w:hint="cs"/>
          <w:rtl/>
        </w:rPr>
        <w:t>"</w:t>
      </w:r>
      <w:r w:rsidR="001A6B0F">
        <w:rPr>
          <w:rFonts w:hint="cs"/>
          <w:rtl/>
        </w:rPr>
        <w:t>,</w:t>
      </w:r>
      <w:r w:rsidR="005B4855">
        <w:rPr>
          <w:rFonts w:hint="cs"/>
          <w:rtl/>
        </w:rPr>
        <w:t xml:space="preserve"> אומרים </w:t>
      </w:r>
      <w:r w:rsidR="001A6B0F">
        <w:rPr>
          <w:rFonts w:hint="cs"/>
          <w:rtl/>
        </w:rPr>
        <w:t>'</w:t>
      </w:r>
      <w:r w:rsidR="005B4855">
        <w:rPr>
          <w:rFonts w:hint="cs"/>
          <w:rtl/>
        </w:rPr>
        <w:t>ונקה</w:t>
      </w:r>
      <w:r w:rsidR="001A6B0F">
        <w:rPr>
          <w:rFonts w:hint="cs"/>
          <w:rtl/>
        </w:rPr>
        <w:t>'</w:t>
      </w:r>
      <w:r w:rsidR="005B4855">
        <w:rPr>
          <w:rFonts w:hint="cs"/>
          <w:rtl/>
        </w:rPr>
        <w:t xml:space="preserve">, כך </w:t>
      </w:r>
      <w:r w:rsidR="00973974">
        <w:rPr>
          <w:rFonts w:hint="cs"/>
          <w:rtl/>
        </w:rPr>
        <w:t>שמוציאים את הפסוק מפשוטו, דבר שלא מסתבר</w:t>
      </w:r>
      <w:r w:rsidR="001A6B0F">
        <w:rPr>
          <w:rFonts w:hint="cs"/>
          <w:rtl/>
        </w:rPr>
        <w:t>.</w:t>
      </w:r>
      <w:r w:rsidR="005B4855">
        <w:rPr>
          <w:rFonts w:hint="cs"/>
          <w:rtl/>
        </w:rPr>
        <w:t xml:space="preserve"> </w:t>
      </w:r>
    </w:p>
    <w:p w14:paraId="6287936A" w14:textId="0020A850" w:rsidR="001B4D1B" w:rsidRDefault="00F37E22" w:rsidP="00DB1483">
      <w:pPr>
        <w:spacing w:after="80"/>
        <w:rPr>
          <w:b/>
          <w:bCs/>
          <w:u w:val="single"/>
          <w:rtl/>
        </w:rPr>
      </w:pPr>
      <w:r>
        <w:rPr>
          <w:rFonts w:hint="cs"/>
          <w:b/>
          <w:bCs/>
          <w:u w:val="single"/>
          <w:rtl/>
        </w:rPr>
        <w:t>כיצד סופרים</w:t>
      </w:r>
    </w:p>
    <w:p w14:paraId="7FE5B7EF" w14:textId="70CDF771" w:rsidR="00F37E22" w:rsidRPr="00F37E22" w:rsidRDefault="00F37E22" w:rsidP="00DB1483">
      <w:pPr>
        <w:spacing w:after="80"/>
        <w:rPr>
          <w:rtl/>
        </w:rPr>
      </w:pPr>
      <w:r>
        <w:rPr>
          <w:rFonts w:hint="cs"/>
          <w:rtl/>
        </w:rPr>
        <w:t>מדוע המידות נקראות מידות הרחמים, אם יש בהן דברים רעים?</w:t>
      </w:r>
      <w:r>
        <w:rPr>
          <w:rFonts w:hint="cs"/>
        </w:rPr>
        <w:t xml:space="preserve"> </w:t>
      </w:r>
      <w:r>
        <w:rPr>
          <w:rFonts w:hint="cs"/>
          <w:rtl/>
        </w:rPr>
        <w:t xml:space="preserve">כדי לענות על שאלה זו, יש לפתוח במחלוקת הראשונים והאחרונים </w:t>
      </w:r>
      <w:r w:rsidR="005843B3">
        <w:rPr>
          <w:rFonts w:hint="cs"/>
          <w:rtl/>
        </w:rPr>
        <w:t xml:space="preserve">כיצד לחלק את הפסוק </w:t>
      </w:r>
      <w:r w:rsidR="0008004C">
        <w:rPr>
          <w:rFonts w:hint="cs"/>
          <w:rtl/>
        </w:rPr>
        <w:t xml:space="preserve">בפרשת כי תשא </w:t>
      </w:r>
      <w:r w:rsidR="0008004C">
        <w:rPr>
          <w:rFonts w:hint="cs"/>
          <w:sz w:val="18"/>
          <w:szCs w:val="18"/>
          <w:rtl/>
        </w:rPr>
        <w:t>(פרק לד)</w:t>
      </w:r>
      <w:r w:rsidR="0008004C">
        <w:rPr>
          <w:rFonts w:hint="cs"/>
          <w:rtl/>
        </w:rPr>
        <w:t xml:space="preserve"> המונה את י''ג המידות</w:t>
      </w:r>
      <w:r w:rsidR="005843B3">
        <w:rPr>
          <w:rFonts w:hint="cs"/>
          <w:rtl/>
        </w:rPr>
        <w:t xml:space="preserve">. </w:t>
      </w:r>
      <w:r w:rsidR="00D21C80">
        <w:rPr>
          <w:rFonts w:hint="cs"/>
          <w:rtl/>
        </w:rPr>
        <w:t xml:space="preserve">המחלוקת הראשונה </w:t>
      </w:r>
      <w:r w:rsidR="001367FA">
        <w:rPr>
          <w:rFonts w:hint="cs"/>
          <w:rtl/>
        </w:rPr>
        <w:t xml:space="preserve">בין המפרשים </w:t>
      </w:r>
      <w:r w:rsidR="00D21C80">
        <w:rPr>
          <w:rFonts w:hint="cs"/>
          <w:rtl/>
        </w:rPr>
        <w:t>היא, האם המילים ה' ה' נחשבות מידות אותן יש למנו</w:t>
      </w:r>
      <w:r w:rsidR="00396EDC">
        <w:rPr>
          <w:rFonts w:hint="cs"/>
          <w:rtl/>
        </w:rPr>
        <w:t>ת, או רק מהוות הקדמה לפסוק</w:t>
      </w:r>
      <w:r>
        <w:rPr>
          <w:rFonts w:hint="cs"/>
          <w:rtl/>
        </w:rPr>
        <w:t>:</w:t>
      </w:r>
    </w:p>
    <w:p w14:paraId="35CE790A" w14:textId="79021486" w:rsidR="00F54BCD" w:rsidRDefault="00F54BCD" w:rsidP="00DB1483">
      <w:pPr>
        <w:spacing w:after="80"/>
        <w:rPr>
          <w:rtl/>
        </w:rPr>
      </w:pPr>
      <w:r>
        <w:rPr>
          <w:rFonts w:hint="cs"/>
          <w:rtl/>
        </w:rPr>
        <w:t>א.</w:t>
      </w:r>
      <w:r w:rsidR="000D46C5">
        <w:rPr>
          <w:rFonts w:hint="cs"/>
          <w:rtl/>
        </w:rPr>
        <w:t xml:space="preserve"> דעת </w:t>
      </w:r>
      <w:r w:rsidR="000D46C5" w:rsidRPr="000D46C5">
        <w:rPr>
          <w:rFonts w:hint="cs"/>
          <w:b/>
          <w:bCs/>
          <w:rtl/>
        </w:rPr>
        <w:t>רבינו תם</w:t>
      </w:r>
      <w:r w:rsidR="000D46C5">
        <w:rPr>
          <w:rFonts w:hint="cs"/>
          <w:rtl/>
        </w:rPr>
        <w:t xml:space="preserve"> </w:t>
      </w:r>
      <w:r w:rsidR="000D46C5" w:rsidRPr="000D46C5">
        <w:rPr>
          <w:rFonts w:hint="cs"/>
          <w:sz w:val="18"/>
          <w:szCs w:val="18"/>
          <w:rtl/>
        </w:rPr>
        <w:t>(ד''ה שלש)</w:t>
      </w:r>
      <w:r w:rsidR="000D46C5">
        <w:rPr>
          <w:rFonts w:hint="cs"/>
          <w:b/>
          <w:bCs/>
          <w:sz w:val="18"/>
          <w:szCs w:val="18"/>
          <w:rtl/>
        </w:rPr>
        <w:t xml:space="preserve"> </w:t>
      </w:r>
      <w:r w:rsidR="000D46C5" w:rsidRPr="000D46C5">
        <w:rPr>
          <w:rFonts w:hint="cs"/>
          <w:b/>
          <w:bCs/>
          <w:rtl/>
        </w:rPr>
        <w:t>והרמב''ן</w:t>
      </w:r>
      <w:r>
        <w:rPr>
          <w:rFonts w:hint="cs"/>
          <w:rtl/>
        </w:rPr>
        <w:t xml:space="preserve"> </w:t>
      </w:r>
      <w:r w:rsidR="000D46C5">
        <w:rPr>
          <w:rFonts w:hint="cs"/>
          <w:sz w:val="18"/>
          <w:szCs w:val="18"/>
          <w:rtl/>
        </w:rPr>
        <w:t>(שמות לד, ו)</w:t>
      </w:r>
      <w:r w:rsidR="0017173C">
        <w:rPr>
          <w:rFonts w:hint="cs"/>
          <w:rtl/>
        </w:rPr>
        <w:t>, שאכן כל שם מייצג מידה שונה של הקב''ה. השם הראשון מסמל</w:t>
      </w:r>
      <w:r w:rsidR="002D6A43">
        <w:rPr>
          <w:rFonts w:hint="cs"/>
          <w:rtl/>
        </w:rPr>
        <w:t xml:space="preserve"> את רחמיו של הקב''ה לפני שהאדם חטא, </w:t>
      </w:r>
      <w:r w:rsidR="00F44B50">
        <w:rPr>
          <w:rFonts w:hint="cs"/>
          <w:rtl/>
        </w:rPr>
        <w:t>שכן</w:t>
      </w:r>
      <w:r w:rsidR="00CE407B">
        <w:rPr>
          <w:rFonts w:hint="cs"/>
          <w:rtl/>
        </w:rPr>
        <w:t xml:space="preserve"> </w:t>
      </w:r>
      <w:r w:rsidR="002D6A43">
        <w:rPr>
          <w:rFonts w:hint="cs"/>
          <w:rtl/>
        </w:rPr>
        <w:t xml:space="preserve">היה מקום להענישו על עצם המחשבה </w:t>
      </w:r>
      <w:r w:rsidR="000E5144">
        <w:rPr>
          <w:rFonts w:hint="cs"/>
          <w:rtl/>
        </w:rPr>
        <w:t>לחטוא</w:t>
      </w:r>
      <w:r w:rsidR="00E95949">
        <w:rPr>
          <w:rFonts w:hint="cs"/>
          <w:rtl/>
        </w:rPr>
        <w:t xml:space="preserve">, גם אם בפועל לא </w:t>
      </w:r>
      <w:r w:rsidR="00581852">
        <w:rPr>
          <w:rFonts w:hint="cs"/>
          <w:rtl/>
        </w:rPr>
        <w:t xml:space="preserve">עשה כך </w:t>
      </w:r>
      <w:r w:rsidR="002D6A43">
        <w:rPr>
          <w:rFonts w:hint="cs"/>
          <w:sz w:val="18"/>
          <w:szCs w:val="18"/>
          <w:rtl/>
        </w:rPr>
        <w:t>(רא''ש)</w:t>
      </w:r>
      <w:r w:rsidR="002D6A43">
        <w:rPr>
          <w:rFonts w:hint="cs"/>
          <w:rtl/>
        </w:rPr>
        <w:t xml:space="preserve">. </w:t>
      </w:r>
      <w:r w:rsidR="00CB08BA">
        <w:rPr>
          <w:rFonts w:hint="cs"/>
          <w:rtl/>
        </w:rPr>
        <w:t>הש</w:t>
      </w:r>
      <w:r w:rsidR="00CE407B">
        <w:rPr>
          <w:rFonts w:hint="cs"/>
          <w:rtl/>
        </w:rPr>
        <w:t>ם</w:t>
      </w:r>
      <w:r w:rsidR="00CB08BA">
        <w:rPr>
          <w:rFonts w:hint="cs"/>
          <w:rtl/>
        </w:rPr>
        <w:t xml:space="preserve"> </w:t>
      </w:r>
      <w:r w:rsidR="00CE407B">
        <w:rPr>
          <w:rFonts w:hint="cs"/>
          <w:rtl/>
        </w:rPr>
        <w:t>ה</w:t>
      </w:r>
      <w:r w:rsidR="00CB08BA">
        <w:rPr>
          <w:rFonts w:hint="cs"/>
          <w:rtl/>
        </w:rPr>
        <w:t xml:space="preserve">שני מסמל את רחמיו של הקב''ה על האדם לאחר שחטא, שלא נפרע </w:t>
      </w:r>
      <w:r w:rsidR="00CE407B">
        <w:rPr>
          <w:rFonts w:hint="cs"/>
          <w:rtl/>
        </w:rPr>
        <w:t>מיד</w:t>
      </w:r>
      <w:r w:rsidR="00CB08BA">
        <w:rPr>
          <w:rFonts w:hint="cs"/>
          <w:rtl/>
        </w:rPr>
        <w:t>, ונותן לו את האפשרות לעשות תשובה.</w:t>
      </w:r>
    </w:p>
    <w:p w14:paraId="630D3BD6" w14:textId="3E97CFB8" w:rsidR="00CB08BA" w:rsidRDefault="00CB08BA" w:rsidP="00DB1483">
      <w:pPr>
        <w:spacing w:after="80"/>
        <w:rPr>
          <w:rtl/>
        </w:rPr>
      </w:pPr>
      <w:r>
        <w:rPr>
          <w:rFonts w:hint="cs"/>
          <w:rtl/>
        </w:rPr>
        <w:t>ב.</w:t>
      </w:r>
      <w:r w:rsidR="009407E3">
        <w:rPr>
          <w:rFonts w:hint="cs"/>
          <w:rtl/>
        </w:rPr>
        <w:t xml:space="preserve"> </w:t>
      </w:r>
      <w:r w:rsidR="009407E3" w:rsidRPr="00AB32D5">
        <w:rPr>
          <w:rFonts w:hint="cs"/>
          <w:b/>
          <w:bCs/>
          <w:rtl/>
        </w:rPr>
        <w:t>רב ניסים גאון</w:t>
      </w:r>
      <w:r w:rsidR="009407E3">
        <w:rPr>
          <w:rFonts w:hint="cs"/>
          <w:rtl/>
        </w:rPr>
        <w:t xml:space="preserve"> </w:t>
      </w:r>
      <w:r w:rsidR="009407E3">
        <w:rPr>
          <w:rFonts w:hint="cs"/>
          <w:sz w:val="18"/>
          <w:szCs w:val="18"/>
          <w:rtl/>
        </w:rPr>
        <w:t xml:space="preserve">(מובא בתוספות שם) </w:t>
      </w:r>
      <w:r w:rsidR="009407E3">
        <w:rPr>
          <w:rFonts w:hint="cs"/>
          <w:rtl/>
        </w:rPr>
        <w:t>חלק וסבר, ששם ה' הראשון בפסוק אינו כלול במידות הרחמים, ורק מהווה מעין קריאת פתיחה</w:t>
      </w:r>
      <w:r w:rsidR="003F6EFF">
        <w:rPr>
          <w:rFonts w:hint="cs"/>
          <w:rtl/>
        </w:rPr>
        <w:t>, ולראייה שיש פסיק בין השמות</w:t>
      </w:r>
      <w:r w:rsidR="009407E3">
        <w:rPr>
          <w:rFonts w:hint="cs"/>
          <w:rtl/>
        </w:rPr>
        <w:t xml:space="preserve">. את המידה הנוספת </w:t>
      </w:r>
      <w:r w:rsidR="000E2C65">
        <w:rPr>
          <w:rFonts w:hint="cs"/>
          <w:rtl/>
        </w:rPr>
        <w:t>ה</w:t>
      </w:r>
      <w:r w:rsidR="009407E3">
        <w:rPr>
          <w:rFonts w:hint="cs"/>
          <w:rtl/>
        </w:rPr>
        <w:t>חסרה לו</w:t>
      </w:r>
      <w:r w:rsidR="000E2C65">
        <w:rPr>
          <w:rFonts w:hint="cs"/>
          <w:rtl/>
        </w:rPr>
        <w:t xml:space="preserve"> </w:t>
      </w:r>
      <w:r w:rsidR="009407E3">
        <w:rPr>
          <w:rFonts w:hint="cs"/>
          <w:rtl/>
        </w:rPr>
        <w:t xml:space="preserve">משלים </w:t>
      </w:r>
      <w:r w:rsidR="000E2C65">
        <w:rPr>
          <w:rFonts w:hint="cs"/>
          <w:rtl/>
        </w:rPr>
        <w:t>בהפרדת</w:t>
      </w:r>
      <w:r w:rsidR="009407E3">
        <w:rPr>
          <w:rFonts w:hint="cs"/>
          <w:rtl/>
        </w:rPr>
        <w:t xml:space="preserve"> המידה 'נוצר חסד לאלפים' לשניים. </w:t>
      </w:r>
      <w:r w:rsidR="00CE407B">
        <w:rPr>
          <w:rFonts w:hint="cs"/>
          <w:rtl/>
        </w:rPr>
        <w:t xml:space="preserve">לשיטתו </w:t>
      </w:r>
      <w:r w:rsidR="009407E3">
        <w:rPr>
          <w:rFonts w:hint="cs"/>
          <w:rtl/>
        </w:rPr>
        <w:t>נצירת חסד היא מידת רחמים</w:t>
      </w:r>
      <w:r w:rsidR="0035640D">
        <w:rPr>
          <w:rFonts w:hint="cs"/>
          <w:rtl/>
        </w:rPr>
        <w:t xml:space="preserve"> אחת</w:t>
      </w:r>
      <w:r w:rsidR="009407E3">
        <w:rPr>
          <w:rFonts w:hint="cs"/>
          <w:rtl/>
        </w:rPr>
        <w:t xml:space="preserve">, </w:t>
      </w:r>
      <w:r w:rsidR="00940FDE">
        <w:rPr>
          <w:rFonts w:hint="cs"/>
          <w:rtl/>
        </w:rPr>
        <w:t>ו</w:t>
      </w:r>
      <w:r w:rsidR="009407E3">
        <w:rPr>
          <w:rFonts w:hint="cs"/>
          <w:rtl/>
        </w:rPr>
        <w:t>שהקב''ה שומר אותו לאלפים</w:t>
      </w:r>
      <w:r w:rsidR="00983B0C">
        <w:rPr>
          <w:rFonts w:hint="cs"/>
          <w:rtl/>
        </w:rPr>
        <w:t xml:space="preserve"> </w:t>
      </w:r>
      <w:r w:rsidR="00940FDE">
        <w:rPr>
          <w:rFonts w:hint="cs"/>
          <w:rtl/>
        </w:rPr>
        <w:t>נחשבת מידה נוספת</w:t>
      </w:r>
      <w:r w:rsidR="009407E3">
        <w:rPr>
          <w:rFonts w:hint="cs"/>
          <w:rtl/>
        </w:rPr>
        <w:t>, ובלשו</w:t>
      </w:r>
      <w:r w:rsidR="0090514B">
        <w:rPr>
          <w:rFonts w:hint="cs"/>
          <w:rtl/>
        </w:rPr>
        <w:t>ן התוספות</w:t>
      </w:r>
      <w:r w:rsidR="009407E3">
        <w:rPr>
          <w:rFonts w:hint="cs"/>
          <w:rtl/>
        </w:rPr>
        <w:t>:</w:t>
      </w:r>
    </w:p>
    <w:p w14:paraId="48573B98" w14:textId="7DB548B7" w:rsidR="009407E3" w:rsidRPr="009407E3" w:rsidRDefault="009407E3" w:rsidP="00DB1483">
      <w:pPr>
        <w:spacing w:after="80"/>
        <w:ind w:left="720"/>
        <w:rPr>
          <w:rtl/>
        </w:rPr>
      </w:pPr>
      <w:r>
        <w:rPr>
          <w:rFonts w:cs="Arial" w:hint="cs"/>
          <w:rtl/>
        </w:rPr>
        <w:t>''</w:t>
      </w:r>
      <w:r w:rsidRPr="009407E3">
        <w:rPr>
          <w:rFonts w:cs="Arial"/>
          <w:rtl/>
        </w:rPr>
        <w:t>ובמג</w:t>
      </w:r>
      <w:r>
        <w:rPr>
          <w:rFonts w:cs="Arial" w:hint="cs"/>
          <w:rtl/>
        </w:rPr>
        <w:t>י</w:t>
      </w:r>
      <w:r w:rsidRPr="009407E3">
        <w:rPr>
          <w:rFonts w:cs="Arial"/>
          <w:rtl/>
        </w:rPr>
        <w:t>לת סתרים דרבינו נסים אין מונה שם הראשון</w:t>
      </w:r>
      <w:r w:rsidR="003F6EFF">
        <w:rPr>
          <w:rFonts w:cs="Arial" w:hint="cs"/>
          <w:rtl/>
        </w:rPr>
        <w:t>,</w:t>
      </w:r>
      <w:r w:rsidRPr="009407E3">
        <w:rPr>
          <w:rFonts w:cs="Arial"/>
          <w:rtl/>
        </w:rPr>
        <w:t xml:space="preserve"> שיש פסיק בין השמות</w:t>
      </w:r>
      <w:r w:rsidR="003F6EFF">
        <w:rPr>
          <w:rFonts w:cs="Arial" w:hint="cs"/>
          <w:rtl/>
        </w:rPr>
        <w:t>,</w:t>
      </w:r>
      <w:r w:rsidRPr="009407E3">
        <w:rPr>
          <w:rFonts w:cs="Arial"/>
          <w:rtl/>
        </w:rPr>
        <w:t xml:space="preserve"> משום דהכי קאמר קרא הקדוש ברוך הוא ששמו ה' קרא</w:t>
      </w:r>
      <w:r w:rsidR="00FB0370">
        <w:rPr>
          <w:rFonts w:cs="Arial" w:hint="cs"/>
          <w:rtl/>
        </w:rPr>
        <w:t>,</w:t>
      </w:r>
      <w:r w:rsidRPr="009407E3">
        <w:rPr>
          <w:rFonts w:cs="Arial"/>
          <w:rtl/>
        </w:rPr>
        <w:t xml:space="preserve"> ה' רחום וחנון</w:t>
      </w:r>
      <w:r w:rsidR="00FB0370">
        <w:rPr>
          <w:rFonts w:cs="Arial" w:hint="cs"/>
          <w:rtl/>
        </w:rPr>
        <w:t>.</w:t>
      </w:r>
      <w:r w:rsidRPr="009407E3">
        <w:rPr>
          <w:rFonts w:cs="Arial"/>
          <w:rtl/>
        </w:rPr>
        <w:t xml:space="preserve"> ונוצר חסד לאלפים מונה בשתי מדות</w:t>
      </w:r>
      <w:r w:rsidR="00FB0370">
        <w:rPr>
          <w:rFonts w:cs="Arial" w:hint="cs"/>
          <w:rtl/>
        </w:rPr>
        <w:t>,</w:t>
      </w:r>
      <w:r w:rsidRPr="009407E3">
        <w:rPr>
          <w:rFonts w:cs="Arial"/>
          <w:rtl/>
        </w:rPr>
        <w:t xml:space="preserve"> דנוצר חסד היינו מ</w:t>
      </w:r>
      <w:r w:rsidR="00FB0370">
        <w:rPr>
          <w:rFonts w:cs="Arial" w:hint="cs"/>
          <w:rtl/>
        </w:rPr>
        <w:t>י</w:t>
      </w:r>
      <w:r w:rsidRPr="009407E3">
        <w:rPr>
          <w:rFonts w:cs="Arial"/>
          <w:rtl/>
        </w:rPr>
        <w:t>דה אחת</w:t>
      </w:r>
      <w:r w:rsidR="00FB0370">
        <w:rPr>
          <w:rFonts w:cs="Arial" w:hint="cs"/>
          <w:rtl/>
        </w:rPr>
        <w:t>,</w:t>
      </w:r>
      <w:r w:rsidRPr="009407E3">
        <w:rPr>
          <w:rFonts w:cs="Arial"/>
          <w:rtl/>
        </w:rPr>
        <w:t xml:space="preserve"> לאלפים מ</w:t>
      </w:r>
      <w:r w:rsidR="00FB0370">
        <w:rPr>
          <w:rFonts w:cs="Arial" w:hint="cs"/>
          <w:rtl/>
        </w:rPr>
        <w:t>י</w:t>
      </w:r>
      <w:r w:rsidRPr="009407E3">
        <w:rPr>
          <w:rFonts w:cs="Arial"/>
          <w:rtl/>
        </w:rPr>
        <w:t>דה אחרת שמ</w:t>
      </w:r>
      <w:r w:rsidR="008D640B">
        <w:rPr>
          <w:rFonts w:cs="Arial" w:hint="cs"/>
          <w:rtl/>
        </w:rPr>
        <w:t>י</w:t>
      </w:r>
      <w:r w:rsidRPr="009407E3">
        <w:rPr>
          <w:rFonts w:cs="Arial"/>
          <w:rtl/>
        </w:rPr>
        <w:t>דה טובה מרובה חמש מאות על מדת פורענות</w:t>
      </w:r>
      <w:r w:rsidR="008D640B">
        <w:rPr>
          <w:rFonts w:cs="Arial" w:hint="cs"/>
          <w:rtl/>
        </w:rPr>
        <w:t>,</w:t>
      </w:r>
      <w:r w:rsidRPr="009407E3">
        <w:rPr>
          <w:rFonts w:cs="Arial"/>
          <w:rtl/>
        </w:rPr>
        <w:t xml:space="preserve"> דהתם כתיב על רבעים והכא כתיב לאלפים.</w:t>
      </w:r>
      <w:r w:rsidR="00FB0370">
        <w:rPr>
          <w:rFonts w:hint="cs"/>
          <w:rtl/>
        </w:rPr>
        <w:t>''</w:t>
      </w:r>
    </w:p>
    <w:p w14:paraId="0598AE29" w14:textId="27A0D6B8" w:rsidR="00F54BCD" w:rsidRDefault="00BD4FC4" w:rsidP="00DB1483">
      <w:pPr>
        <w:spacing w:after="80"/>
        <w:rPr>
          <w:rtl/>
        </w:rPr>
      </w:pPr>
      <w:r>
        <w:rPr>
          <w:rFonts w:hint="cs"/>
          <w:rtl/>
        </w:rPr>
        <w:t xml:space="preserve">ג. הדעה </w:t>
      </w:r>
      <w:r w:rsidR="00AA6CB2">
        <w:rPr>
          <w:rFonts w:hint="cs"/>
          <w:rtl/>
        </w:rPr>
        <w:t xml:space="preserve">השלישית שכמותה נהוג לחלק בסידורים </w:t>
      </w:r>
      <w:r w:rsidR="005161AB">
        <w:rPr>
          <w:rFonts w:hint="cs"/>
          <w:rtl/>
        </w:rPr>
        <w:t xml:space="preserve">רבים </w:t>
      </w:r>
      <w:r w:rsidR="00AA6CB2">
        <w:rPr>
          <w:rFonts w:hint="cs"/>
          <w:rtl/>
        </w:rPr>
        <w:t xml:space="preserve">כיום, מופיעה בדברי </w:t>
      </w:r>
      <w:r w:rsidR="00AA6CB2" w:rsidRPr="00AA6CB2">
        <w:rPr>
          <w:rFonts w:hint="cs"/>
          <w:b/>
          <w:bCs/>
          <w:rtl/>
        </w:rPr>
        <w:t xml:space="preserve">האר''י </w:t>
      </w:r>
      <w:r w:rsidR="001A084E">
        <w:rPr>
          <w:rFonts w:hint="cs"/>
          <w:sz w:val="18"/>
          <w:szCs w:val="18"/>
          <w:rtl/>
        </w:rPr>
        <w:t>(מובא בקרבן נתנאל ראש השנה ה, ג)</w:t>
      </w:r>
      <w:r w:rsidR="00E62DF2">
        <w:rPr>
          <w:rFonts w:hint="cs"/>
          <w:rtl/>
        </w:rPr>
        <w:t xml:space="preserve">. לשיטתו, שמות </w:t>
      </w:r>
      <w:r w:rsidR="003C09A7">
        <w:rPr>
          <w:rFonts w:hint="cs"/>
          <w:rtl/>
        </w:rPr>
        <w:t>ה'</w:t>
      </w:r>
      <w:r w:rsidR="001A084E">
        <w:rPr>
          <w:rFonts w:hint="cs"/>
          <w:rtl/>
        </w:rPr>
        <w:t xml:space="preserve"> </w:t>
      </w:r>
      <w:r w:rsidR="00940345">
        <w:rPr>
          <w:rFonts w:hint="cs"/>
          <w:rtl/>
        </w:rPr>
        <w:t xml:space="preserve">כלל </w:t>
      </w:r>
      <w:r w:rsidR="001A084E">
        <w:rPr>
          <w:rFonts w:hint="cs"/>
          <w:rtl/>
        </w:rPr>
        <w:t>אינ</w:t>
      </w:r>
      <w:r w:rsidR="00E62DF2">
        <w:rPr>
          <w:rFonts w:hint="cs"/>
          <w:rtl/>
        </w:rPr>
        <w:t>ם</w:t>
      </w:r>
      <w:r w:rsidR="001A084E">
        <w:rPr>
          <w:rFonts w:hint="cs"/>
          <w:rtl/>
        </w:rPr>
        <w:t xml:space="preserve"> נכלל</w:t>
      </w:r>
      <w:r w:rsidR="00E62DF2">
        <w:rPr>
          <w:rFonts w:hint="cs"/>
          <w:rtl/>
        </w:rPr>
        <w:t>ים</w:t>
      </w:r>
      <w:r w:rsidR="001A084E">
        <w:rPr>
          <w:rFonts w:hint="cs"/>
          <w:rtl/>
        </w:rPr>
        <w:t xml:space="preserve"> במידות</w:t>
      </w:r>
      <w:r w:rsidR="00E62DF2">
        <w:rPr>
          <w:rFonts w:hint="cs"/>
          <w:rtl/>
        </w:rPr>
        <w:t xml:space="preserve">, </w:t>
      </w:r>
      <w:r w:rsidR="00A5020F">
        <w:rPr>
          <w:rFonts w:hint="cs"/>
          <w:rtl/>
        </w:rPr>
        <w:t xml:space="preserve">ושניהם </w:t>
      </w:r>
      <w:r w:rsidR="00E62DF2">
        <w:rPr>
          <w:rFonts w:hint="cs"/>
          <w:rtl/>
        </w:rPr>
        <w:t>מהווים קריאה בלבד</w:t>
      </w:r>
      <w:r w:rsidR="00AA6CB2">
        <w:rPr>
          <w:rFonts w:hint="cs"/>
          <w:rtl/>
        </w:rPr>
        <w:t>.</w:t>
      </w:r>
      <w:r w:rsidR="001A084E">
        <w:rPr>
          <w:rFonts w:hint="cs"/>
          <w:rtl/>
        </w:rPr>
        <w:t xml:space="preserve"> כדי להשלים את שתי המידות </w:t>
      </w:r>
      <w:r w:rsidR="00714AE3">
        <w:rPr>
          <w:rFonts w:hint="cs"/>
          <w:rtl/>
        </w:rPr>
        <w:t>ה</w:t>
      </w:r>
      <w:r w:rsidR="001A084E">
        <w:rPr>
          <w:rFonts w:hint="cs"/>
          <w:rtl/>
        </w:rPr>
        <w:t xml:space="preserve">חסרות לו </w:t>
      </w:r>
      <w:r w:rsidR="00714AE3">
        <w:rPr>
          <w:rFonts w:hint="cs"/>
          <w:rtl/>
        </w:rPr>
        <w:t>כתב, ש</w:t>
      </w:r>
      <w:r w:rsidR="001A084E">
        <w:rPr>
          <w:rFonts w:hint="cs"/>
          <w:rtl/>
        </w:rPr>
        <w:t xml:space="preserve">בנוסף לכך </w:t>
      </w:r>
      <w:r w:rsidR="00E62DF2">
        <w:rPr>
          <w:rFonts w:hint="cs"/>
          <w:rtl/>
        </w:rPr>
        <w:t>ש</w:t>
      </w:r>
      <w:r w:rsidR="001A084E">
        <w:rPr>
          <w:rFonts w:hint="cs"/>
          <w:rtl/>
        </w:rPr>
        <w:t>מחלק</w:t>
      </w:r>
      <w:r w:rsidR="00E62DF2">
        <w:rPr>
          <w:rFonts w:hint="cs"/>
          <w:rtl/>
        </w:rPr>
        <w:t>ים</w:t>
      </w:r>
      <w:r w:rsidR="001A084E">
        <w:rPr>
          <w:rFonts w:hint="cs"/>
          <w:rtl/>
        </w:rPr>
        <w:t xml:space="preserve"> את</w:t>
      </w:r>
      <w:r w:rsidR="00E62DF2">
        <w:rPr>
          <w:rFonts w:hint="cs"/>
          <w:rtl/>
        </w:rPr>
        <w:t xml:space="preserve"> נוצר חסד לאלפים וכמו רב ניסים גאון, </w:t>
      </w:r>
      <w:r w:rsidR="000E2C65">
        <w:rPr>
          <w:rFonts w:hint="cs"/>
          <w:rtl/>
        </w:rPr>
        <w:t xml:space="preserve">כן </w:t>
      </w:r>
      <w:r w:rsidR="00E62DF2">
        <w:rPr>
          <w:rFonts w:hint="cs"/>
          <w:rtl/>
        </w:rPr>
        <w:t>יש לחלק את המידה 'ארך אפיים', ל'ארך'</w:t>
      </w:r>
      <w:r w:rsidR="001A084E">
        <w:rPr>
          <w:rFonts w:hint="cs"/>
          <w:rtl/>
        </w:rPr>
        <w:t xml:space="preserve"> </w:t>
      </w:r>
      <w:r w:rsidR="00E62DF2">
        <w:rPr>
          <w:rFonts w:hint="cs"/>
          <w:rtl/>
        </w:rPr>
        <w:t>ו'אפיים'.</w:t>
      </w:r>
    </w:p>
    <w:p w14:paraId="2AE754DE" w14:textId="3CE8663A" w:rsidR="00F54BCD" w:rsidRPr="00B62576" w:rsidRDefault="00570454" w:rsidP="00DB1483">
      <w:pPr>
        <w:spacing w:after="80"/>
        <w:rPr>
          <w:u w:val="single"/>
          <w:rtl/>
        </w:rPr>
      </w:pPr>
      <w:r>
        <w:rPr>
          <w:rFonts w:hint="cs"/>
          <w:u w:val="single"/>
          <w:rtl/>
        </w:rPr>
        <w:t>מחלוקת הראשונים</w:t>
      </w:r>
    </w:p>
    <w:p w14:paraId="13032D8C" w14:textId="517C0B56" w:rsidR="008A2C46" w:rsidRDefault="007B5A91" w:rsidP="00DB1483">
      <w:pPr>
        <w:spacing w:after="80"/>
        <w:rPr>
          <w:rtl/>
        </w:rPr>
      </w:pPr>
      <w:r>
        <w:rPr>
          <w:rFonts w:hint="cs"/>
          <w:rtl/>
        </w:rPr>
        <w:t>ב</w:t>
      </w:r>
      <w:r w:rsidR="00E2582C">
        <w:rPr>
          <w:rFonts w:hint="cs"/>
          <w:rtl/>
        </w:rPr>
        <w:t>נוסף למחלוקת האם שמות ה' כלולים ב</w:t>
      </w:r>
      <w:r w:rsidR="008A2C46">
        <w:rPr>
          <w:rFonts w:hint="cs"/>
          <w:rtl/>
        </w:rPr>
        <w:t xml:space="preserve">י''ג </w:t>
      </w:r>
      <w:r w:rsidR="00E2582C">
        <w:rPr>
          <w:rFonts w:hint="cs"/>
          <w:rtl/>
        </w:rPr>
        <w:t>מידות, נחלקו הראשונים האם 'פוקד עוון אבות על בנים'</w:t>
      </w:r>
      <w:r w:rsidR="00233962">
        <w:rPr>
          <w:rFonts w:hint="cs"/>
          <w:rtl/>
        </w:rPr>
        <w:t xml:space="preserve"> </w:t>
      </w:r>
      <w:r w:rsidR="00AD7060">
        <w:rPr>
          <w:rFonts w:hint="cs"/>
          <w:rtl/>
        </w:rPr>
        <w:t>כלול ב</w:t>
      </w:r>
      <w:r w:rsidR="00233962">
        <w:rPr>
          <w:rFonts w:hint="cs"/>
          <w:rtl/>
        </w:rPr>
        <w:t>מיד</w:t>
      </w:r>
      <w:r w:rsidR="00AD7060">
        <w:rPr>
          <w:rFonts w:hint="cs"/>
          <w:rtl/>
        </w:rPr>
        <w:t>ות</w:t>
      </w:r>
      <w:r w:rsidR="00E2582C">
        <w:rPr>
          <w:rFonts w:hint="cs"/>
          <w:rtl/>
        </w:rPr>
        <w:t xml:space="preserve">. </w:t>
      </w:r>
      <w:r w:rsidR="004F24F8" w:rsidRPr="008A2C46">
        <w:rPr>
          <w:rFonts w:hint="cs"/>
          <w:b/>
          <w:bCs/>
          <w:rtl/>
        </w:rPr>
        <w:t>הרמב''ם</w:t>
      </w:r>
      <w:r w:rsidR="004F24F8">
        <w:rPr>
          <w:rFonts w:hint="cs"/>
          <w:rtl/>
        </w:rPr>
        <w:t xml:space="preserve"> </w:t>
      </w:r>
      <w:r w:rsidR="004F24F8">
        <w:rPr>
          <w:rFonts w:hint="cs"/>
          <w:sz w:val="18"/>
          <w:szCs w:val="18"/>
          <w:rtl/>
        </w:rPr>
        <w:t>(פאר הדור</w:t>
      </w:r>
      <w:r w:rsidR="00233962">
        <w:rPr>
          <w:rFonts w:hint="cs"/>
          <w:sz w:val="18"/>
          <w:szCs w:val="18"/>
          <w:rtl/>
        </w:rPr>
        <w:t xml:space="preserve">, </w:t>
      </w:r>
      <w:r w:rsidR="004F24F8">
        <w:rPr>
          <w:rFonts w:hint="cs"/>
          <w:sz w:val="18"/>
          <w:szCs w:val="18"/>
          <w:rtl/>
        </w:rPr>
        <w:t xml:space="preserve">צ') </w:t>
      </w:r>
      <w:r w:rsidR="004F24F8">
        <w:rPr>
          <w:rFonts w:hint="cs"/>
          <w:rtl/>
        </w:rPr>
        <w:t xml:space="preserve">הביא דעה הסוברת שכן, </w:t>
      </w:r>
      <w:r w:rsidR="008A2C46">
        <w:rPr>
          <w:rFonts w:hint="cs"/>
          <w:rtl/>
        </w:rPr>
        <w:t xml:space="preserve">אך רוב הראשונים וביניהן </w:t>
      </w:r>
      <w:r w:rsidR="008A2C46" w:rsidRPr="00562C4D">
        <w:rPr>
          <w:rFonts w:hint="cs"/>
          <w:b/>
          <w:bCs/>
          <w:rtl/>
        </w:rPr>
        <w:t>התוספות</w:t>
      </w:r>
      <w:r w:rsidR="008A2C46">
        <w:rPr>
          <w:rFonts w:hint="cs"/>
          <w:rtl/>
        </w:rPr>
        <w:t xml:space="preserve"> </w:t>
      </w:r>
      <w:r w:rsidR="008A2C46">
        <w:rPr>
          <w:rFonts w:hint="cs"/>
          <w:sz w:val="18"/>
          <w:szCs w:val="18"/>
          <w:rtl/>
        </w:rPr>
        <w:t>(שם)</w:t>
      </w:r>
      <w:r w:rsidR="008A2C46">
        <w:rPr>
          <w:rFonts w:hint="cs"/>
          <w:rtl/>
        </w:rPr>
        <w:t xml:space="preserve"> </w:t>
      </w:r>
      <w:r w:rsidR="008A2C46" w:rsidRPr="00562C4D">
        <w:rPr>
          <w:rFonts w:hint="cs"/>
          <w:b/>
          <w:bCs/>
          <w:rtl/>
        </w:rPr>
        <w:t>הר''ן</w:t>
      </w:r>
      <w:r w:rsidR="008A2C46">
        <w:rPr>
          <w:rFonts w:hint="cs"/>
          <w:rtl/>
        </w:rPr>
        <w:t xml:space="preserve"> </w:t>
      </w:r>
      <w:r w:rsidR="008A2C46">
        <w:rPr>
          <w:rFonts w:hint="cs"/>
          <w:sz w:val="18"/>
          <w:szCs w:val="18"/>
          <w:rtl/>
        </w:rPr>
        <w:t>(ד ע''</w:t>
      </w:r>
      <w:r w:rsidR="00E25DC4">
        <w:rPr>
          <w:rFonts w:hint="cs"/>
          <w:sz w:val="18"/>
          <w:szCs w:val="18"/>
          <w:rtl/>
        </w:rPr>
        <w:t>ב</w:t>
      </w:r>
      <w:r w:rsidR="008A2C46">
        <w:rPr>
          <w:rFonts w:hint="cs"/>
          <w:sz w:val="18"/>
          <w:szCs w:val="18"/>
          <w:rtl/>
        </w:rPr>
        <w:t xml:space="preserve">) </w:t>
      </w:r>
      <w:r w:rsidR="008A2C46">
        <w:rPr>
          <w:rFonts w:hint="cs"/>
          <w:rtl/>
        </w:rPr>
        <w:t xml:space="preserve">וכן אפשרות אחת </w:t>
      </w:r>
      <w:r w:rsidR="008A2C46" w:rsidRPr="00562C4D">
        <w:rPr>
          <w:rFonts w:hint="cs"/>
          <w:b/>
          <w:bCs/>
          <w:rtl/>
        </w:rPr>
        <w:t>ברמב''ם</w:t>
      </w:r>
      <w:r w:rsidR="008A2C46">
        <w:rPr>
          <w:rFonts w:hint="cs"/>
          <w:rtl/>
        </w:rPr>
        <w:t xml:space="preserve"> סוברים, שהמידות מסתיימ</w:t>
      </w:r>
      <w:r w:rsidR="000E2C65">
        <w:rPr>
          <w:rFonts w:hint="cs"/>
          <w:rtl/>
        </w:rPr>
        <w:t xml:space="preserve">ות </w:t>
      </w:r>
      <w:r w:rsidR="008A2C46">
        <w:rPr>
          <w:rFonts w:hint="cs"/>
          <w:rtl/>
        </w:rPr>
        <w:t>במילה 'ונקה', ו</w:t>
      </w:r>
      <w:r w:rsidR="00E25DC4">
        <w:rPr>
          <w:rFonts w:hint="cs"/>
          <w:rtl/>
        </w:rPr>
        <w:t>על אף ש</w:t>
      </w:r>
      <w:r w:rsidR="008A2C46">
        <w:rPr>
          <w:rFonts w:hint="cs"/>
          <w:rtl/>
        </w:rPr>
        <w:t xml:space="preserve">פוקד עוון אבות על בנים מסמל מידה, </w:t>
      </w:r>
      <w:r w:rsidR="00E25DC4">
        <w:rPr>
          <w:rFonts w:hint="cs"/>
          <w:rtl/>
        </w:rPr>
        <w:t xml:space="preserve">מכל מקום היא אינה </w:t>
      </w:r>
      <w:r w:rsidR="008A2C46">
        <w:rPr>
          <w:rFonts w:hint="cs"/>
          <w:rtl/>
        </w:rPr>
        <w:t>כלולה בי''ג המובחר</w:t>
      </w:r>
      <w:r w:rsidR="00520AE6">
        <w:rPr>
          <w:rFonts w:hint="cs"/>
          <w:rtl/>
        </w:rPr>
        <w:t>ות</w:t>
      </w:r>
      <w:r w:rsidR="008A2C46">
        <w:rPr>
          <w:rFonts w:hint="cs"/>
          <w:rtl/>
        </w:rPr>
        <w:t>.</w:t>
      </w:r>
    </w:p>
    <w:p w14:paraId="0F817A77" w14:textId="239ABAC9" w:rsidR="00E75CDB" w:rsidRDefault="008A2C46" w:rsidP="00DB1483">
      <w:pPr>
        <w:spacing w:after="80"/>
        <w:rPr>
          <w:rtl/>
        </w:rPr>
      </w:pPr>
      <w:r>
        <w:rPr>
          <w:rFonts w:hint="cs"/>
          <w:rtl/>
        </w:rPr>
        <w:t xml:space="preserve">מכל מקום לפי </w:t>
      </w:r>
      <w:r w:rsidR="00BD7DA3">
        <w:rPr>
          <w:rFonts w:hint="cs"/>
          <w:rtl/>
        </w:rPr>
        <w:t xml:space="preserve">כל </w:t>
      </w:r>
      <w:r>
        <w:rPr>
          <w:rFonts w:hint="cs"/>
          <w:rtl/>
        </w:rPr>
        <w:t>השיטות</w:t>
      </w:r>
      <w:r w:rsidR="00244BEA">
        <w:rPr>
          <w:rFonts w:hint="cs"/>
          <w:rtl/>
        </w:rPr>
        <w:t xml:space="preserve"> יש לשאול, מדוע לאחר מידות הרחמים</w:t>
      </w:r>
      <w:r w:rsidR="00806085">
        <w:rPr>
          <w:rFonts w:hint="cs"/>
          <w:rtl/>
        </w:rPr>
        <w:t xml:space="preserve"> מביאה התורה את המידה 'פוקד עוון על הבנים', שבפשטות </w:t>
      </w:r>
      <w:r w:rsidR="000E2C65">
        <w:rPr>
          <w:rFonts w:hint="cs"/>
          <w:rtl/>
        </w:rPr>
        <w:t>מבטא</w:t>
      </w:r>
      <w:r w:rsidR="008B3269">
        <w:rPr>
          <w:rFonts w:hint="cs"/>
          <w:rtl/>
        </w:rPr>
        <w:t>ת</w:t>
      </w:r>
      <w:r w:rsidR="000E2C65">
        <w:rPr>
          <w:rFonts w:hint="cs"/>
          <w:rtl/>
        </w:rPr>
        <w:t xml:space="preserve"> מידה רעה</w:t>
      </w:r>
      <w:r w:rsidR="00806085">
        <w:rPr>
          <w:rFonts w:hint="cs"/>
          <w:rtl/>
        </w:rPr>
        <w:t xml:space="preserve">. </w:t>
      </w:r>
      <w:r w:rsidR="00244BEA">
        <w:rPr>
          <w:rFonts w:hint="cs"/>
          <w:rtl/>
        </w:rPr>
        <w:t xml:space="preserve">כמו כן יש </w:t>
      </w:r>
      <w:r w:rsidR="00077730">
        <w:rPr>
          <w:rFonts w:hint="cs"/>
          <w:rtl/>
        </w:rPr>
        <w:t>להקשות</w:t>
      </w:r>
      <w:r w:rsidR="00244BEA">
        <w:rPr>
          <w:rFonts w:hint="cs"/>
          <w:rtl/>
        </w:rPr>
        <w:t xml:space="preserve">, כיצד ייתכן שמונים את המידה 'ונקה' ומשמיטים את המילים 'ולא ינקה', ומוציאים את </w:t>
      </w:r>
      <w:r w:rsidR="00F053EF">
        <w:rPr>
          <w:rFonts w:hint="cs"/>
          <w:rtl/>
        </w:rPr>
        <w:t xml:space="preserve">לשון הפסוק הכותב </w:t>
      </w:r>
      <w:r w:rsidR="00FA045B">
        <w:rPr>
          <w:rFonts w:hint="cs"/>
          <w:rtl/>
        </w:rPr>
        <w:t xml:space="preserve">ברצף </w:t>
      </w:r>
      <w:r w:rsidR="00F053EF">
        <w:rPr>
          <w:rFonts w:hint="cs"/>
          <w:rtl/>
        </w:rPr>
        <w:t xml:space="preserve">'ונקה לא ינקה' מפשוטו: </w:t>
      </w:r>
    </w:p>
    <w:p w14:paraId="005FE93F" w14:textId="129D187E" w:rsidR="00DB1483" w:rsidRPr="00283C8F" w:rsidRDefault="001C3963" w:rsidP="00283C8F">
      <w:pPr>
        <w:spacing w:after="80"/>
        <w:rPr>
          <w:rtl/>
        </w:rPr>
      </w:pPr>
      <w:r>
        <w:rPr>
          <w:rFonts w:hint="cs"/>
          <w:rtl/>
        </w:rPr>
        <w:t xml:space="preserve">א. </w:t>
      </w:r>
      <w:r w:rsidRPr="001C3963">
        <w:rPr>
          <w:rFonts w:hint="cs"/>
          <w:b/>
          <w:bCs/>
          <w:rtl/>
        </w:rPr>
        <w:t>האבן עזרא</w:t>
      </w:r>
      <w:r>
        <w:rPr>
          <w:rFonts w:hint="cs"/>
          <w:rtl/>
        </w:rPr>
        <w:t xml:space="preserve"> </w:t>
      </w:r>
      <w:r>
        <w:rPr>
          <w:rFonts w:hint="cs"/>
          <w:sz w:val="18"/>
          <w:szCs w:val="18"/>
          <w:rtl/>
        </w:rPr>
        <w:t>(רמב''ן שמות כ, ה)</w:t>
      </w:r>
      <w:r>
        <w:rPr>
          <w:rFonts w:hint="cs"/>
          <w:rtl/>
        </w:rPr>
        <w:t xml:space="preserve"> כתב לתרץ, </w:t>
      </w:r>
      <w:r w:rsidR="00585103">
        <w:rPr>
          <w:rFonts w:hint="cs"/>
          <w:rtl/>
        </w:rPr>
        <w:t xml:space="preserve">שכאשר התורה כותבת </w:t>
      </w:r>
      <w:r w:rsidR="00BD5DBC">
        <w:rPr>
          <w:rFonts w:hint="cs"/>
          <w:rtl/>
        </w:rPr>
        <w:t>'</w:t>
      </w:r>
      <w:r w:rsidR="00585103">
        <w:rPr>
          <w:rFonts w:hint="cs"/>
          <w:rtl/>
        </w:rPr>
        <w:t>פוקד עוון על בנים</w:t>
      </w:r>
      <w:r w:rsidR="00BD5DBC">
        <w:rPr>
          <w:rFonts w:hint="cs"/>
          <w:rtl/>
        </w:rPr>
        <w:t>'</w:t>
      </w:r>
      <w:r w:rsidR="00585103">
        <w:rPr>
          <w:rFonts w:hint="cs"/>
          <w:rtl/>
        </w:rPr>
        <w:t>, כוונתה לכך שהקב''ה לא מעניש את הרשע מיד, אלא מגלגל את החטאים עד דור רביעי לראות שמא אחד מהצאצאים ייצא צדיק</w:t>
      </w:r>
      <w:r w:rsidR="0007708E">
        <w:rPr>
          <w:rFonts w:hint="cs"/>
          <w:rtl/>
        </w:rPr>
        <w:t xml:space="preserve"> והעוון יימחל</w:t>
      </w:r>
      <w:r w:rsidR="00585103">
        <w:rPr>
          <w:rFonts w:hint="cs"/>
          <w:rtl/>
        </w:rPr>
        <w:t xml:space="preserve">. אמנם בסופו של דבר </w:t>
      </w:r>
      <w:r w:rsidR="00273AFD">
        <w:rPr>
          <w:rFonts w:hint="cs"/>
          <w:rtl/>
        </w:rPr>
        <w:t>ה</w:t>
      </w:r>
      <w:r w:rsidR="00585103">
        <w:rPr>
          <w:rFonts w:hint="cs"/>
          <w:rtl/>
        </w:rPr>
        <w:t xml:space="preserve">אחרון </w:t>
      </w:r>
      <w:r w:rsidR="00BD5DBC">
        <w:rPr>
          <w:rFonts w:hint="cs"/>
          <w:rtl/>
        </w:rPr>
        <w:t xml:space="preserve">הרשע </w:t>
      </w:r>
      <w:r w:rsidR="000E2C65">
        <w:rPr>
          <w:rFonts w:hint="cs"/>
          <w:rtl/>
        </w:rPr>
        <w:t>מקבל</w:t>
      </w:r>
      <w:r w:rsidR="00BD5DBC">
        <w:rPr>
          <w:rFonts w:hint="cs"/>
          <w:rtl/>
        </w:rPr>
        <w:t xml:space="preserve"> את עונשי השאר, אבל זה עדיף ממקרה בו תכרת השושלת כבר בהתחלה</w:t>
      </w:r>
      <w:r w:rsidR="0007708E">
        <w:rPr>
          <w:rFonts w:hint="cs"/>
          <w:rtl/>
        </w:rPr>
        <w:t xml:space="preserve"> - </w:t>
      </w:r>
      <w:r w:rsidR="00BD5DBC">
        <w:rPr>
          <w:rFonts w:hint="cs"/>
          <w:rtl/>
        </w:rPr>
        <w:t>ולכן זו מידת רחמים</w:t>
      </w:r>
      <w:r w:rsidR="006F34D5">
        <w:rPr>
          <w:rFonts w:hint="cs"/>
          <w:rtl/>
        </w:rPr>
        <w:t>.</w:t>
      </w:r>
    </w:p>
    <w:p w14:paraId="11CD6872" w14:textId="1504B9D0" w:rsidR="006F34D5" w:rsidRPr="006F34D5" w:rsidRDefault="006F34D5" w:rsidP="006F34D5">
      <w:pPr>
        <w:rPr>
          <w:rtl/>
        </w:rPr>
      </w:pPr>
      <w:r>
        <w:rPr>
          <w:rFonts w:hint="cs"/>
          <w:rtl/>
        </w:rPr>
        <w:lastRenderedPageBreak/>
        <w:t xml:space="preserve">מדוע אם כן חותכים את המידות באמצע, ולא אומרים גם את המידה הזו? </w:t>
      </w:r>
      <w:r w:rsidRPr="003E55EB">
        <w:rPr>
          <w:rFonts w:hint="cs"/>
          <w:b/>
          <w:bCs/>
          <w:rtl/>
        </w:rPr>
        <w:t>המהר''ל</w:t>
      </w:r>
      <w:r>
        <w:rPr>
          <w:rFonts w:hint="cs"/>
          <w:rtl/>
        </w:rPr>
        <w:t xml:space="preserve"> </w:t>
      </w:r>
      <w:r>
        <w:rPr>
          <w:rFonts w:hint="cs"/>
          <w:sz w:val="18"/>
          <w:szCs w:val="18"/>
          <w:rtl/>
        </w:rPr>
        <w:t xml:space="preserve">(נתיב התשובה, פרק ו') </w:t>
      </w:r>
      <w:r>
        <w:rPr>
          <w:rFonts w:hint="cs"/>
          <w:rtl/>
        </w:rPr>
        <w:t>תירץ, שעל אף שמדובר במידה טובה, בכל אופן יש בה מימד לא נוח שאדם מבקש שה' יעביר את העונש לילדיו שמא יהיו צדיקים והחטא יימחל לגמרי</w:t>
      </w:r>
      <w:r w:rsidR="00BE24A0">
        <w:rPr>
          <w:rFonts w:hint="cs"/>
          <w:rtl/>
        </w:rPr>
        <w:t xml:space="preserve"> </w:t>
      </w:r>
      <w:r w:rsidR="00BE24A0" w:rsidRPr="0047255A">
        <w:rPr>
          <w:rFonts w:hint="cs"/>
          <w:sz w:val="18"/>
          <w:szCs w:val="18"/>
          <w:rtl/>
        </w:rPr>
        <w:t>(אם כי למעשה נקט כדעה הסוברת שיש להגיד את הפסוק במלואו)</w:t>
      </w:r>
      <w:r>
        <w:rPr>
          <w:rFonts w:hint="cs"/>
          <w:rtl/>
        </w:rPr>
        <w:t>.</w:t>
      </w:r>
      <w:r>
        <w:t xml:space="preserve"> </w:t>
      </w:r>
      <w:r>
        <w:rPr>
          <w:rFonts w:hint="cs"/>
          <w:rtl/>
        </w:rPr>
        <w:t xml:space="preserve">ובלשון הרמב''ן </w:t>
      </w:r>
      <w:r w:rsidR="00E96808">
        <w:rPr>
          <w:rFonts w:hint="cs"/>
          <w:rtl/>
        </w:rPr>
        <w:t>ש</w:t>
      </w:r>
      <w:r>
        <w:rPr>
          <w:rFonts w:hint="cs"/>
          <w:rtl/>
        </w:rPr>
        <w:t xml:space="preserve">הביא את </w:t>
      </w:r>
      <w:r w:rsidR="00E96808">
        <w:rPr>
          <w:rFonts w:hint="cs"/>
          <w:rtl/>
        </w:rPr>
        <w:t xml:space="preserve">דברי </w:t>
      </w:r>
      <w:r>
        <w:rPr>
          <w:rFonts w:hint="cs"/>
          <w:rtl/>
        </w:rPr>
        <w:t>האבן עזרא:</w:t>
      </w:r>
      <w:r>
        <w:t xml:space="preserve"> </w:t>
      </w:r>
      <w:r>
        <w:rPr>
          <w:rFonts w:hint="cs"/>
          <w:rtl/>
        </w:rPr>
        <w:t xml:space="preserve"> </w:t>
      </w:r>
    </w:p>
    <w:p w14:paraId="36FA5A06" w14:textId="47729510" w:rsidR="001C3963" w:rsidRPr="00DB1483" w:rsidRDefault="0007708E" w:rsidP="00DB1483">
      <w:pPr>
        <w:ind w:left="720"/>
        <w:rPr>
          <w:rFonts w:cs="Arial"/>
          <w:sz w:val="18"/>
          <w:szCs w:val="18"/>
        </w:rPr>
      </w:pPr>
      <w:r>
        <w:rPr>
          <w:rFonts w:cs="Arial" w:hint="cs"/>
          <w:rtl/>
        </w:rPr>
        <w:t>''</w:t>
      </w:r>
      <w:r w:rsidRPr="0007708E">
        <w:rPr>
          <w:rFonts w:cs="Arial"/>
          <w:rtl/>
        </w:rPr>
        <w:t>אמר ר</w:t>
      </w:r>
      <w:r>
        <w:rPr>
          <w:rFonts w:cs="Arial" w:hint="cs"/>
          <w:rtl/>
        </w:rPr>
        <w:t>בי אברהם</w:t>
      </w:r>
      <w:r w:rsidRPr="0007708E">
        <w:rPr>
          <w:rFonts w:cs="Arial"/>
          <w:rtl/>
        </w:rPr>
        <w:t xml:space="preserve"> כי טעם פקידה כטעם זכירה, כמו וה' פקד את שרה </w:t>
      </w:r>
      <w:r w:rsidRPr="0007708E">
        <w:rPr>
          <w:rFonts w:cs="Arial"/>
          <w:sz w:val="18"/>
          <w:szCs w:val="18"/>
          <w:rtl/>
        </w:rPr>
        <w:t>(בראשית כא א)</w:t>
      </w:r>
      <w:r w:rsidRPr="0007708E">
        <w:rPr>
          <w:rFonts w:cs="Arial"/>
          <w:rtl/>
        </w:rPr>
        <w:t xml:space="preserve">, שהוא כמו ויזכרה ה' </w:t>
      </w:r>
      <w:r w:rsidRPr="0007708E">
        <w:rPr>
          <w:rFonts w:cs="Arial"/>
          <w:sz w:val="18"/>
          <w:szCs w:val="18"/>
          <w:rtl/>
        </w:rPr>
        <w:t>(</w:t>
      </w:r>
      <w:r w:rsidRPr="0007708E">
        <w:rPr>
          <w:rFonts w:cs="Arial" w:hint="cs"/>
          <w:sz w:val="18"/>
          <w:szCs w:val="18"/>
          <w:rtl/>
        </w:rPr>
        <w:t xml:space="preserve">שמואל א', </w:t>
      </w:r>
      <w:r w:rsidRPr="0007708E">
        <w:rPr>
          <w:rFonts w:cs="Arial"/>
          <w:sz w:val="18"/>
          <w:szCs w:val="18"/>
          <w:rtl/>
        </w:rPr>
        <w:t>א יט)</w:t>
      </w:r>
      <w:r w:rsidRPr="0007708E">
        <w:rPr>
          <w:rFonts w:cs="Arial"/>
          <w:rtl/>
        </w:rPr>
        <w:t>. והטעם, כי השם יאריך לרשע אולי ישוב ויוליד בן צדיק, אבל אם הלך הבן בדרכי אביו גם הדור השלישי גם הדור הרביעי יאבד זכרם. כי השם יזכור מה שעשו האבות, ולא יאריך עוד</w:t>
      </w:r>
      <w:r w:rsidR="00382DB5">
        <w:rPr>
          <w:rFonts w:hint="cs"/>
          <w:rtl/>
        </w:rPr>
        <w:t>.''</w:t>
      </w:r>
    </w:p>
    <w:p w14:paraId="37CB0556" w14:textId="66D14234" w:rsidR="00E75CDB" w:rsidRPr="00E75CDB" w:rsidRDefault="001C3963" w:rsidP="00545B76">
      <w:pPr>
        <w:rPr>
          <w:rtl/>
        </w:rPr>
      </w:pPr>
      <w:r>
        <w:rPr>
          <w:rFonts w:hint="cs"/>
          <w:rtl/>
        </w:rPr>
        <w:t>ב</w:t>
      </w:r>
      <w:r w:rsidR="00E75CDB">
        <w:rPr>
          <w:rFonts w:hint="cs"/>
          <w:rtl/>
        </w:rPr>
        <w:t xml:space="preserve">. </w:t>
      </w:r>
      <w:r w:rsidR="00BD7348">
        <w:rPr>
          <w:rFonts w:hint="cs"/>
          <w:rtl/>
        </w:rPr>
        <w:t xml:space="preserve">אפשרות נוספת מובאת </w:t>
      </w:r>
      <w:r w:rsidR="00BD7348">
        <w:rPr>
          <w:rFonts w:hint="cs"/>
          <w:b/>
          <w:bCs/>
          <w:rtl/>
        </w:rPr>
        <w:t>ב</w:t>
      </w:r>
      <w:r w:rsidR="00E75CDB" w:rsidRPr="00B74F97">
        <w:rPr>
          <w:rFonts w:hint="cs"/>
          <w:b/>
          <w:bCs/>
          <w:rtl/>
        </w:rPr>
        <w:t>רמב''ם</w:t>
      </w:r>
      <w:r w:rsidR="00E75CDB">
        <w:rPr>
          <w:rFonts w:hint="cs"/>
          <w:rtl/>
        </w:rPr>
        <w:t xml:space="preserve"> </w:t>
      </w:r>
      <w:r w:rsidR="00E75CDB">
        <w:rPr>
          <w:rFonts w:hint="cs"/>
          <w:sz w:val="18"/>
          <w:szCs w:val="18"/>
          <w:rtl/>
        </w:rPr>
        <w:t xml:space="preserve">(מורה נבוכים א, מד) </w:t>
      </w:r>
      <w:r w:rsidR="00BD7348">
        <w:rPr>
          <w:rFonts w:hint="cs"/>
          <w:rtl/>
        </w:rPr>
        <w:t>ש</w:t>
      </w:r>
      <w:r w:rsidR="00E75CDB">
        <w:rPr>
          <w:rFonts w:hint="cs"/>
          <w:rtl/>
        </w:rPr>
        <w:t>כתב, שלמעשה המידות של הקב''ה, אינן לא של רחמים ולא של כעס, אלא של אמת - הוא פועל כפי שנכון וצריך לפעול, ולכן אין בעיה שיש מידות שאינן נתפסות בעינינו כרחמים. הסיבה שבכל זאת קוראים</w:t>
      </w:r>
      <w:r w:rsidR="00A139BA">
        <w:rPr>
          <w:rFonts w:hint="cs"/>
          <w:rtl/>
        </w:rPr>
        <w:t xml:space="preserve"> </w:t>
      </w:r>
      <w:r w:rsidR="00BD7348">
        <w:rPr>
          <w:rFonts w:hint="cs"/>
          <w:rtl/>
        </w:rPr>
        <w:t>להן '</w:t>
      </w:r>
      <w:r w:rsidR="00A139BA">
        <w:rPr>
          <w:rFonts w:hint="cs"/>
          <w:rtl/>
        </w:rPr>
        <w:t>מידות רחמים</w:t>
      </w:r>
      <w:r w:rsidR="00BD7348">
        <w:rPr>
          <w:rFonts w:hint="cs"/>
          <w:rtl/>
        </w:rPr>
        <w:t>'</w:t>
      </w:r>
      <w:r w:rsidR="00A139BA">
        <w:rPr>
          <w:rFonts w:hint="cs"/>
          <w:rtl/>
        </w:rPr>
        <w:t xml:space="preserve"> היא, שבדרך כלל נכון יותר למנהיג לחמול מאשר להעניש, </w:t>
      </w:r>
      <w:r w:rsidR="00E74918">
        <w:rPr>
          <w:rFonts w:hint="cs"/>
          <w:rtl/>
        </w:rPr>
        <w:t>ורוב המידות הינן מידות של רחמים</w:t>
      </w:r>
      <w:r w:rsidR="00A139BA">
        <w:rPr>
          <w:rFonts w:hint="cs"/>
          <w:rtl/>
        </w:rPr>
        <w:t>.</w:t>
      </w:r>
    </w:p>
    <w:p w14:paraId="5E013423" w14:textId="6E3CBF5F" w:rsidR="00C2613B" w:rsidRDefault="008C0D46" w:rsidP="00545B76">
      <w:pPr>
        <w:rPr>
          <w:rtl/>
        </w:rPr>
      </w:pPr>
      <w:r>
        <w:rPr>
          <w:rFonts w:hint="cs"/>
          <w:rtl/>
        </w:rPr>
        <w:t>על אף ש</w:t>
      </w:r>
      <w:r w:rsidR="008826F5">
        <w:rPr>
          <w:rFonts w:hint="cs"/>
          <w:rtl/>
        </w:rPr>
        <w:t>יש ב</w:t>
      </w:r>
      <w:r>
        <w:rPr>
          <w:rFonts w:hint="cs"/>
          <w:rtl/>
        </w:rPr>
        <w:t xml:space="preserve">פירושו </w:t>
      </w:r>
      <w:r w:rsidR="008826F5">
        <w:rPr>
          <w:rFonts w:hint="cs"/>
          <w:rtl/>
        </w:rPr>
        <w:t xml:space="preserve">הסבר </w:t>
      </w:r>
      <w:r>
        <w:rPr>
          <w:rFonts w:hint="cs"/>
          <w:rtl/>
        </w:rPr>
        <w:t xml:space="preserve">מדוע קוראים למידות 'מידות הרחמים', מכל מקום אין </w:t>
      </w:r>
      <w:r w:rsidR="008826F5">
        <w:rPr>
          <w:rFonts w:hint="cs"/>
          <w:rtl/>
        </w:rPr>
        <w:t xml:space="preserve">בכך הסבר </w:t>
      </w:r>
      <w:r>
        <w:rPr>
          <w:rFonts w:hint="cs"/>
          <w:rtl/>
        </w:rPr>
        <w:t>מדוע נהגו לחותכ</w:t>
      </w:r>
      <w:r w:rsidR="008826F5">
        <w:rPr>
          <w:rFonts w:hint="cs"/>
          <w:rtl/>
        </w:rPr>
        <w:t xml:space="preserve">ן </w:t>
      </w:r>
      <w:r>
        <w:rPr>
          <w:rFonts w:hint="cs"/>
          <w:rtl/>
        </w:rPr>
        <w:t>באמצע, ולהסיר את המידות הרעות. אדרבה, אם אכן כל המידות משמש</w:t>
      </w:r>
      <w:r w:rsidR="008826F5">
        <w:rPr>
          <w:rFonts w:hint="cs"/>
          <w:rtl/>
        </w:rPr>
        <w:t>ות</w:t>
      </w:r>
      <w:r>
        <w:rPr>
          <w:rFonts w:hint="cs"/>
          <w:rtl/>
        </w:rPr>
        <w:t xml:space="preserve"> רק כתיאור לאמת של הקב''ה, אין כלל סיבה </w:t>
      </w:r>
      <w:r w:rsidR="00D248EA">
        <w:rPr>
          <w:rFonts w:hint="cs"/>
          <w:rtl/>
        </w:rPr>
        <w:t>לחותכ</w:t>
      </w:r>
      <w:r w:rsidR="008826F5">
        <w:rPr>
          <w:rFonts w:hint="cs"/>
          <w:rtl/>
        </w:rPr>
        <w:t>ן</w:t>
      </w:r>
      <w:r w:rsidR="00D248EA">
        <w:rPr>
          <w:rFonts w:hint="cs"/>
          <w:rtl/>
        </w:rPr>
        <w:t xml:space="preserve"> (אם כי ייתכן שבזמן הרמב''ם אמרו את המידות בשלמות</w:t>
      </w:r>
      <w:r w:rsidR="008826F5">
        <w:rPr>
          <w:rFonts w:hint="cs"/>
          <w:rtl/>
        </w:rPr>
        <w:t>ן,</w:t>
      </w:r>
      <w:r w:rsidR="00D248EA">
        <w:rPr>
          <w:rFonts w:hint="cs"/>
          <w:rtl/>
        </w:rPr>
        <w:t xml:space="preserve"> </w:t>
      </w:r>
      <w:r w:rsidR="00C510DA">
        <w:rPr>
          <w:rFonts w:hint="cs"/>
          <w:rtl/>
        </w:rPr>
        <w:t>או שכלל לא אמרו אות</w:t>
      </w:r>
      <w:r w:rsidR="008826F5">
        <w:rPr>
          <w:rFonts w:hint="cs"/>
          <w:rtl/>
        </w:rPr>
        <w:t>ן</w:t>
      </w:r>
      <w:r w:rsidR="00C510DA">
        <w:rPr>
          <w:rFonts w:hint="cs"/>
          <w:rtl/>
        </w:rPr>
        <w:t xml:space="preserve"> בזמן התפילה</w:t>
      </w:r>
      <w:r w:rsidR="00D34DAB">
        <w:rPr>
          <w:rFonts w:hint="cs"/>
          <w:rtl/>
        </w:rPr>
        <w:t xml:space="preserve"> </w:t>
      </w:r>
      <w:r w:rsidR="00D34DAB">
        <w:rPr>
          <w:rFonts w:hint="cs"/>
          <w:sz w:val="18"/>
          <w:szCs w:val="18"/>
          <w:rtl/>
        </w:rPr>
        <w:t>(עיין בשו''ת פאר הדור סי' צ)</w:t>
      </w:r>
      <w:r w:rsidR="00C510DA">
        <w:rPr>
          <w:rFonts w:hint="cs"/>
          <w:rtl/>
        </w:rPr>
        <w:t>).</w:t>
      </w:r>
    </w:p>
    <w:p w14:paraId="73EBAB2D" w14:textId="0F1E3420" w:rsidR="00BB2B39" w:rsidRPr="00BA0605" w:rsidRDefault="0015718E" w:rsidP="00545B76">
      <w:pPr>
        <w:rPr>
          <w:b/>
          <w:bCs/>
          <w:u w:val="single"/>
          <w:rtl/>
        </w:rPr>
      </w:pPr>
      <w:r>
        <w:rPr>
          <w:rFonts w:hint="cs"/>
          <w:b/>
          <w:bCs/>
          <w:u w:val="single"/>
          <w:rtl/>
        </w:rPr>
        <w:t>דעת</w:t>
      </w:r>
      <w:r w:rsidR="00BB2B39" w:rsidRPr="00BA0605">
        <w:rPr>
          <w:rFonts w:hint="cs"/>
          <w:b/>
          <w:bCs/>
          <w:u w:val="single"/>
          <w:rtl/>
        </w:rPr>
        <w:t xml:space="preserve"> הרמב''ן</w:t>
      </w:r>
    </w:p>
    <w:p w14:paraId="0AC8CEF9" w14:textId="5F42867F" w:rsidR="002C2C89" w:rsidRDefault="00BB2B39" w:rsidP="00545B76">
      <w:pPr>
        <w:rPr>
          <w:rtl/>
        </w:rPr>
      </w:pPr>
      <w:r>
        <w:rPr>
          <w:rFonts w:hint="cs"/>
          <w:rtl/>
        </w:rPr>
        <w:t xml:space="preserve">הסבר נוסף בראשונים, מופיע בדברי </w:t>
      </w:r>
      <w:r w:rsidRPr="00BB2B39">
        <w:rPr>
          <w:rFonts w:hint="cs"/>
          <w:b/>
          <w:bCs/>
          <w:rtl/>
        </w:rPr>
        <w:t>הרמב''ן</w:t>
      </w:r>
      <w:r>
        <w:rPr>
          <w:rFonts w:hint="cs"/>
          <w:rtl/>
        </w:rPr>
        <w:t xml:space="preserve"> </w:t>
      </w:r>
      <w:r>
        <w:rPr>
          <w:rFonts w:hint="cs"/>
          <w:sz w:val="18"/>
          <w:szCs w:val="18"/>
          <w:rtl/>
        </w:rPr>
        <w:t>(דרשה לראש השנה)</w:t>
      </w:r>
      <w:r>
        <w:rPr>
          <w:rFonts w:hint="cs"/>
          <w:rtl/>
        </w:rPr>
        <w:t xml:space="preserve">. </w:t>
      </w:r>
      <w:r w:rsidR="0078391B">
        <w:rPr>
          <w:rFonts w:hint="cs"/>
          <w:rtl/>
        </w:rPr>
        <w:t xml:space="preserve">הגמרא במסכת ראש השנה </w:t>
      </w:r>
      <w:r w:rsidR="0078391B">
        <w:rPr>
          <w:rFonts w:hint="cs"/>
          <w:sz w:val="18"/>
          <w:szCs w:val="18"/>
          <w:rtl/>
        </w:rPr>
        <w:t xml:space="preserve">(טז ע''ב) </w:t>
      </w:r>
      <w:r w:rsidR="0078391B">
        <w:rPr>
          <w:rFonts w:hint="cs"/>
          <w:rtl/>
        </w:rPr>
        <w:t>מביאה בשם רבי כרוספדאי, שבראש השנה נפתחים שלושה ספרים</w:t>
      </w:r>
      <w:r w:rsidR="003A4AB6">
        <w:rPr>
          <w:rFonts w:hint="cs"/>
          <w:rtl/>
        </w:rPr>
        <w:t>. של צדיקים הנחתמים לחיים, של רשעים הנחתמים למיתה, ושל בינוניים שתלויים ועומדים עד יום כיפור ורק במקרה בו זכו - נחתמים לחיים.</w:t>
      </w:r>
      <w:r w:rsidR="00DC0A73">
        <w:rPr>
          <w:rFonts w:hint="cs"/>
          <w:rtl/>
        </w:rPr>
        <w:t xml:space="preserve"> מה הכוונה 'זכו'?</w:t>
      </w:r>
      <w:r w:rsidR="00DC0A73">
        <w:rPr>
          <w:rFonts w:hint="cs"/>
        </w:rPr>
        <w:t xml:space="preserve"> </w:t>
      </w:r>
      <w:r w:rsidR="00DC0A73" w:rsidRPr="00DC0A73">
        <w:rPr>
          <w:rFonts w:hint="cs"/>
          <w:b/>
          <w:bCs/>
          <w:rtl/>
        </w:rPr>
        <w:t>הרמב''ם</w:t>
      </w:r>
      <w:r w:rsidR="00DC0A73">
        <w:rPr>
          <w:rFonts w:hint="cs"/>
          <w:rtl/>
        </w:rPr>
        <w:t xml:space="preserve"> </w:t>
      </w:r>
      <w:r w:rsidR="00DC0A73">
        <w:rPr>
          <w:rFonts w:hint="cs"/>
          <w:sz w:val="18"/>
          <w:szCs w:val="18"/>
          <w:rtl/>
        </w:rPr>
        <w:t xml:space="preserve">(תשובה ג, ג) </w:t>
      </w:r>
      <w:r w:rsidR="00DC0A73">
        <w:rPr>
          <w:rFonts w:hint="cs"/>
          <w:rtl/>
        </w:rPr>
        <w:t>פירש שהכוונה חזרו בתשובה:</w:t>
      </w:r>
    </w:p>
    <w:p w14:paraId="66A8726D" w14:textId="74284C36" w:rsidR="00DC0A73" w:rsidRDefault="00DC0A73" w:rsidP="00545B76">
      <w:pPr>
        <w:ind w:left="720"/>
        <w:rPr>
          <w:rtl/>
        </w:rPr>
      </w:pPr>
      <w:r>
        <w:rPr>
          <w:rFonts w:cs="Arial" w:hint="cs"/>
          <w:rtl/>
        </w:rPr>
        <w:t>''</w:t>
      </w:r>
      <w:r w:rsidRPr="00DC0A73">
        <w:rPr>
          <w:rFonts w:cs="Arial"/>
          <w:rtl/>
        </w:rPr>
        <w:t>וכשם ששוקלין זכיות אדם ועונותיו בשעת מיתתו כך בכל שנה ושנה שוקלין עונות כל אחד ואחד מבאי העולם עם זכיותיו ביום טוב של ראש השנה, מי שנמצא צדיק נחתם לחיים, ומי שנמצא רשע נחתם למיתה והבינוני תולין אותו עד יום הכפורים אם עשה תשובה נחתם לחיים ואם לאו נחתם למיתה.</w:t>
      </w:r>
      <w:r>
        <w:rPr>
          <w:rFonts w:cs="Arial" w:hint="cs"/>
          <w:rtl/>
        </w:rPr>
        <w:t>''</w:t>
      </w:r>
    </w:p>
    <w:p w14:paraId="7D4E3E36" w14:textId="77777777" w:rsidR="00E32322" w:rsidRPr="009A0320" w:rsidRDefault="00887535" w:rsidP="00E32322">
      <w:pPr>
        <w:rPr>
          <w:rtl/>
        </w:rPr>
      </w:pPr>
      <w:r>
        <w:rPr>
          <w:rFonts w:hint="cs"/>
          <w:rtl/>
        </w:rPr>
        <w:t>ראשונים ואחרונים ה</w:t>
      </w:r>
      <w:r w:rsidR="00393057">
        <w:rPr>
          <w:rFonts w:hint="cs"/>
          <w:rtl/>
        </w:rPr>
        <w:t>ת</w:t>
      </w:r>
      <w:r>
        <w:rPr>
          <w:rFonts w:hint="cs"/>
          <w:rtl/>
        </w:rPr>
        <w:t>קשו</w:t>
      </w:r>
      <w:r w:rsidR="00393057">
        <w:rPr>
          <w:rFonts w:hint="cs"/>
          <w:rtl/>
        </w:rPr>
        <w:t xml:space="preserve"> בדברי הרמב''ם </w:t>
      </w:r>
      <w:r w:rsidR="00393057">
        <w:rPr>
          <w:rFonts w:hint="cs"/>
          <w:sz w:val="18"/>
          <w:szCs w:val="18"/>
          <w:rtl/>
        </w:rPr>
        <w:t>(המובאים גם ברבינו חננאל)</w:t>
      </w:r>
      <w:r>
        <w:rPr>
          <w:rFonts w:hint="cs"/>
          <w:rtl/>
        </w:rPr>
        <w:t xml:space="preserve">, מדוע אם אותו </w:t>
      </w:r>
      <w:r w:rsidR="00643951">
        <w:rPr>
          <w:rFonts w:hint="cs"/>
          <w:rtl/>
        </w:rPr>
        <w:t xml:space="preserve">אדם </w:t>
      </w:r>
      <w:r>
        <w:rPr>
          <w:rFonts w:hint="cs"/>
          <w:rtl/>
        </w:rPr>
        <w:t>לא עשה תשובה</w:t>
      </w:r>
      <w:r w:rsidR="00643951">
        <w:rPr>
          <w:rFonts w:hint="cs"/>
          <w:rtl/>
        </w:rPr>
        <w:t xml:space="preserve"> הוא נידון למיתה</w:t>
      </w:r>
      <w:r>
        <w:rPr>
          <w:rFonts w:hint="cs"/>
          <w:rtl/>
        </w:rPr>
        <w:t>?</w:t>
      </w:r>
      <w:r w:rsidR="00643951">
        <w:rPr>
          <w:rFonts w:hint="cs"/>
          <w:rtl/>
        </w:rPr>
        <w:t xml:space="preserve"> הרי הוא עדיין נחשב בינוני</w:t>
      </w:r>
      <w:r w:rsidR="002410F1">
        <w:rPr>
          <w:rFonts w:hint="cs"/>
          <w:rtl/>
        </w:rPr>
        <w:t>!</w:t>
      </w:r>
      <w:r w:rsidR="00392177">
        <w:rPr>
          <w:rFonts w:hint="cs"/>
          <w:rtl/>
        </w:rPr>
        <w:t xml:space="preserve"> כמו כן, ייתכן שיעשה מצוות נוספות</w:t>
      </w:r>
      <w:r w:rsidR="00687EBA">
        <w:rPr>
          <w:rFonts w:hint="cs"/>
          <w:rtl/>
        </w:rPr>
        <w:t xml:space="preserve"> גדולות וחשובות</w:t>
      </w:r>
      <w:r w:rsidR="00392177">
        <w:rPr>
          <w:rFonts w:hint="cs"/>
          <w:rtl/>
        </w:rPr>
        <w:t xml:space="preserve"> </w:t>
      </w:r>
      <w:r w:rsidR="00687EBA">
        <w:rPr>
          <w:rFonts w:hint="cs"/>
          <w:rtl/>
        </w:rPr>
        <w:t>שבאמצעות</w:t>
      </w:r>
      <w:r w:rsidR="008826F5">
        <w:rPr>
          <w:rFonts w:hint="cs"/>
          <w:rtl/>
        </w:rPr>
        <w:t xml:space="preserve">ן </w:t>
      </w:r>
      <w:r w:rsidR="00673844">
        <w:rPr>
          <w:rFonts w:hint="cs"/>
          <w:rtl/>
        </w:rPr>
        <w:t xml:space="preserve">יחשב </w:t>
      </w:r>
      <w:r w:rsidR="00687EBA">
        <w:rPr>
          <w:rFonts w:hint="cs"/>
          <w:rtl/>
        </w:rPr>
        <w:t xml:space="preserve">צדיק </w:t>
      </w:r>
      <w:r w:rsidR="00673844">
        <w:rPr>
          <w:rFonts w:hint="cs"/>
          <w:rtl/>
        </w:rPr>
        <w:t xml:space="preserve">ויזכה </w:t>
      </w:r>
      <w:r w:rsidR="00687EBA">
        <w:rPr>
          <w:rFonts w:hint="cs"/>
          <w:rtl/>
        </w:rPr>
        <w:t>לחיים</w:t>
      </w:r>
      <w:r w:rsidR="00392177">
        <w:rPr>
          <w:rFonts w:hint="cs"/>
          <w:rtl/>
        </w:rPr>
        <w:t>, ו</w:t>
      </w:r>
      <w:r w:rsidR="008826F5">
        <w:rPr>
          <w:rFonts w:hint="cs"/>
          <w:rtl/>
        </w:rPr>
        <w:t xml:space="preserve">אם כן </w:t>
      </w:r>
      <w:r w:rsidR="00392177">
        <w:rPr>
          <w:rFonts w:hint="cs"/>
          <w:rtl/>
        </w:rPr>
        <w:t xml:space="preserve">מדוע </w:t>
      </w:r>
      <w:r w:rsidR="008826F5">
        <w:rPr>
          <w:rFonts w:hint="cs"/>
          <w:rtl/>
        </w:rPr>
        <w:t>כתבו</w:t>
      </w:r>
      <w:r w:rsidR="00ED2E12">
        <w:rPr>
          <w:rFonts w:hint="cs"/>
          <w:rtl/>
        </w:rPr>
        <w:t xml:space="preserve">  </w:t>
      </w:r>
      <w:r w:rsidR="00392177">
        <w:rPr>
          <w:rFonts w:hint="cs"/>
          <w:rtl/>
        </w:rPr>
        <w:t xml:space="preserve">הראשונים שיש חובה לעשות </w:t>
      </w:r>
      <w:r w:rsidR="00ED2E12">
        <w:rPr>
          <w:rFonts w:hint="cs"/>
          <w:rtl/>
        </w:rPr>
        <w:t xml:space="preserve">דווקא </w:t>
      </w:r>
      <w:r w:rsidR="00392177">
        <w:rPr>
          <w:rFonts w:hint="cs"/>
          <w:rtl/>
        </w:rPr>
        <w:t>תשובה</w:t>
      </w:r>
      <w:r w:rsidR="004C591F">
        <w:rPr>
          <w:rFonts w:hint="cs"/>
          <w:rtl/>
        </w:rPr>
        <w:t xml:space="preserve"> </w:t>
      </w:r>
      <w:r w:rsidR="008826F5">
        <w:rPr>
          <w:rFonts w:hint="cs"/>
          <w:rtl/>
        </w:rPr>
        <w:t xml:space="preserve">כדי </w:t>
      </w:r>
      <w:r w:rsidR="004C591F">
        <w:rPr>
          <w:rFonts w:hint="cs"/>
          <w:rtl/>
        </w:rPr>
        <w:t>לה</w:t>
      </w:r>
      <w:r w:rsidR="00881F91">
        <w:rPr>
          <w:rFonts w:hint="cs"/>
          <w:rtl/>
        </w:rPr>
        <w:t>י</w:t>
      </w:r>
      <w:r w:rsidR="004C591F">
        <w:rPr>
          <w:rFonts w:hint="cs"/>
          <w:rtl/>
        </w:rPr>
        <w:t>חשב צדיק</w:t>
      </w:r>
      <w:r w:rsidR="00392177">
        <w:rPr>
          <w:rFonts w:hint="cs"/>
          <w:rtl/>
        </w:rPr>
        <w:t xml:space="preserve">? </w:t>
      </w:r>
      <w:r w:rsidR="00E32322">
        <w:rPr>
          <w:rFonts w:hint="cs"/>
          <w:rtl/>
        </w:rPr>
        <w:t>נאמרו במפרשים מספר תירוצים לקושיות:</w:t>
      </w:r>
    </w:p>
    <w:p w14:paraId="17CEC9D8" w14:textId="3353CFC9" w:rsidR="00BA0605" w:rsidRDefault="00BF720D" w:rsidP="00545B76">
      <w:pPr>
        <w:rPr>
          <w:u w:val="single"/>
          <w:rtl/>
        </w:rPr>
      </w:pPr>
      <w:r>
        <w:rPr>
          <w:rFonts w:hint="cs"/>
          <w:u w:val="single"/>
          <w:rtl/>
        </w:rPr>
        <w:t>יישוב הקושיה</w:t>
      </w:r>
    </w:p>
    <w:p w14:paraId="455BD760" w14:textId="04001467" w:rsidR="00BB2B39" w:rsidRDefault="00763C2F" w:rsidP="00545B76">
      <w:pPr>
        <w:rPr>
          <w:rtl/>
        </w:rPr>
      </w:pPr>
      <w:r>
        <w:rPr>
          <w:rFonts w:hint="cs"/>
          <w:rtl/>
        </w:rPr>
        <w:t xml:space="preserve">א. </w:t>
      </w:r>
      <w:r w:rsidR="00BA0605" w:rsidRPr="004C591F">
        <w:rPr>
          <w:rFonts w:hint="cs"/>
          <w:b/>
          <w:bCs/>
          <w:rtl/>
        </w:rPr>
        <w:t>הרב פ</w:t>
      </w:r>
      <w:r w:rsidR="00E7645B">
        <w:rPr>
          <w:rFonts w:hint="cs"/>
          <w:b/>
          <w:bCs/>
          <w:rtl/>
        </w:rPr>
        <w:t>רינלנדר</w:t>
      </w:r>
      <w:r w:rsidR="00E25DC4">
        <w:rPr>
          <w:rFonts w:hint="cs"/>
          <w:b/>
          <w:bCs/>
          <w:rtl/>
        </w:rPr>
        <w:t xml:space="preserve"> </w:t>
      </w:r>
      <w:r w:rsidR="00BA0605">
        <w:rPr>
          <w:rFonts w:hint="cs"/>
          <w:sz w:val="18"/>
          <w:szCs w:val="18"/>
          <w:rtl/>
        </w:rPr>
        <w:t>(שפתי חיים</w:t>
      </w:r>
      <w:r w:rsidR="00933ABA">
        <w:rPr>
          <w:rFonts w:hint="cs"/>
          <w:sz w:val="18"/>
          <w:szCs w:val="18"/>
          <w:rtl/>
        </w:rPr>
        <w:t>, מועדים א'</w:t>
      </w:r>
      <w:r w:rsidR="00BA0605">
        <w:rPr>
          <w:rFonts w:hint="cs"/>
          <w:sz w:val="18"/>
          <w:szCs w:val="18"/>
          <w:rtl/>
        </w:rPr>
        <w:t xml:space="preserve">) </w:t>
      </w:r>
      <w:r w:rsidR="00BA0605">
        <w:rPr>
          <w:rFonts w:hint="cs"/>
          <w:rtl/>
        </w:rPr>
        <w:t xml:space="preserve">כתב, שכאשר הגמרא כותבת צדיקים, רשעים ובינוניים, אין כוונתה לכמות הזכויות והעוונות, אלא למצב נפשי. אדם שבמגמת עלייה והתקדמות נקרא צדיק, במגמת ירידה נקרא רשע, ואדם שמתנדנד נקרא בינוני. משום כך ברור מדוע </w:t>
      </w:r>
      <w:r w:rsidR="00283C26">
        <w:rPr>
          <w:rFonts w:hint="cs"/>
          <w:rtl/>
        </w:rPr>
        <w:t xml:space="preserve">חובה לעשות </w:t>
      </w:r>
      <w:r w:rsidR="00BA0605">
        <w:rPr>
          <w:rFonts w:hint="cs"/>
          <w:rtl/>
        </w:rPr>
        <w:t>תשובה</w:t>
      </w:r>
      <w:r w:rsidR="00196EA5">
        <w:rPr>
          <w:rFonts w:hint="cs"/>
          <w:rtl/>
        </w:rPr>
        <w:t xml:space="preserve"> כדי להיחשב צדיק, ומי שאינו עושה </w:t>
      </w:r>
      <w:r w:rsidR="00E7645B">
        <w:rPr>
          <w:rFonts w:hint="cs"/>
          <w:rtl/>
        </w:rPr>
        <w:t xml:space="preserve">כך </w:t>
      </w:r>
      <w:r w:rsidR="00196EA5">
        <w:rPr>
          <w:rFonts w:hint="cs"/>
          <w:rtl/>
        </w:rPr>
        <w:t xml:space="preserve">נמצא במגמת ירידה ונקרא רשע </w:t>
      </w:r>
      <w:r w:rsidR="00196EA5">
        <w:rPr>
          <w:rFonts w:hint="cs"/>
          <w:sz w:val="18"/>
          <w:szCs w:val="18"/>
          <w:rtl/>
        </w:rPr>
        <w:t>(ועיין הערה</w:t>
      </w:r>
      <w:r w:rsidR="00196EA5" w:rsidRPr="0050363A">
        <w:rPr>
          <w:rStyle w:val="a5"/>
          <w:rtl/>
        </w:rPr>
        <w:footnoteReference w:id="3"/>
      </w:r>
      <w:r w:rsidR="00196EA5">
        <w:rPr>
          <w:rFonts w:hint="cs"/>
          <w:sz w:val="18"/>
          <w:szCs w:val="18"/>
          <w:rtl/>
        </w:rPr>
        <w:t>)</w:t>
      </w:r>
      <w:r w:rsidR="00196EA5">
        <w:rPr>
          <w:rFonts w:hint="cs"/>
          <w:rtl/>
        </w:rPr>
        <w:t>.</w:t>
      </w:r>
      <w:r w:rsidR="00283C26">
        <w:rPr>
          <w:rFonts w:hint="cs"/>
          <w:rtl/>
        </w:rPr>
        <w:t xml:space="preserve"> </w:t>
      </w:r>
      <w:r w:rsidR="00BA0605">
        <w:rPr>
          <w:rFonts w:hint="cs"/>
          <w:rtl/>
        </w:rPr>
        <w:t xml:space="preserve">  </w:t>
      </w:r>
    </w:p>
    <w:p w14:paraId="58DB02F9" w14:textId="049F0C5D" w:rsidR="00B2622C" w:rsidRPr="00B2622C" w:rsidRDefault="00B2622C" w:rsidP="00545B76">
      <w:pPr>
        <w:rPr>
          <w:sz w:val="18"/>
          <w:szCs w:val="18"/>
          <w:rtl/>
        </w:rPr>
      </w:pPr>
      <w:r>
        <w:rPr>
          <w:rFonts w:hint="cs"/>
          <w:rtl/>
        </w:rPr>
        <w:t xml:space="preserve">ב. בספר </w:t>
      </w:r>
      <w:r w:rsidRPr="00B2622C">
        <w:rPr>
          <w:rFonts w:hint="cs"/>
          <w:b/>
          <w:bCs/>
          <w:rtl/>
        </w:rPr>
        <w:t>עמק ברכה</w:t>
      </w:r>
      <w:r>
        <w:rPr>
          <w:rFonts w:hint="cs"/>
          <w:rtl/>
        </w:rPr>
        <w:t xml:space="preserve"> </w:t>
      </w:r>
      <w:r>
        <w:rPr>
          <w:rFonts w:hint="cs"/>
          <w:sz w:val="18"/>
          <w:szCs w:val="18"/>
          <w:rtl/>
        </w:rPr>
        <w:t xml:space="preserve">(תשובה ב, עמ' קמו) </w:t>
      </w:r>
      <w:r w:rsidR="00DA15C6">
        <w:rPr>
          <w:rFonts w:hint="cs"/>
          <w:rtl/>
        </w:rPr>
        <w:t>תירץ</w:t>
      </w:r>
      <w:r>
        <w:rPr>
          <w:rFonts w:hint="cs"/>
          <w:rtl/>
        </w:rPr>
        <w:t>, שלמרות שהקב''ה קובע את דינו של האדם ביום כיפור, למעשה רק עד ראש השנה נספר</w:t>
      </w:r>
      <w:r w:rsidR="00E7645B">
        <w:rPr>
          <w:rFonts w:hint="cs"/>
          <w:rtl/>
        </w:rPr>
        <w:t xml:space="preserve">ות </w:t>
      </w:r>
      <w:r>
        <w:rPr>
          <w:rFonts w:hint="cs"/>
          <w:rtl/>
        </w:rPr>
        <w:t>העוונות והזכויות</w:t>
      </w:r>
      <w:r w:rsidR="00BF720D">
        <w:rPr>
          <w:rFonts w:hint="cs"/>
          <w:rtl/>
        </w:rPr>
        <w:t xml:space="preserve"> של השנה שעברה</w:t>
      </w:r>
      <w:r>
        <w:rPr>
          <w:rFonts w:hint="cs"/>
          <w:rtl/>
        </w:rPr>
        <w:t xml:space="preserve">. משום כך </w:t>
      </w:r>
      <w:r w:rsidR="00E7645B">
        <w:rPr>
          <w:rFonts w:hint="cs"/>
          <w:rtl/>
        </w:rPr>
        <w:t>מי</w:t>
      </w:r>
      <w:r>
        <w:rPr>
          <w:rFonts w:hint="cs"/>
          <w:rtl/>
        </w:rPr>
        <w:t xml:space="preserve"> שנמצא בינוני בראש השנה לא </w:t>
      </w:r>
      <w:r w:rsidR="008022A0">
        <w:rPr>
          <w:rFonts w:hint="cs"/>
          <w:rtl/>
        </w:rPr>
        <w:t>יועיל</w:t>
      </w:r>
      <w:r w:rsidR="00E25DC4">
        <w:rPr>
          <w:rFonts w:hint="cs"/>
          <w:rtl/>
        </w:rPr>
        <w:t>ו</w:t>
      </w:r>
      <w:r w:rsidR="008022A0">
        <w:rPr>
          <w:rFonts w:hint="cs"/>
          <w:rtl/>
        </w:rPr>
        <w:t xml:space="preserve"> </w:t>
      </w:r>
      <w:r>
        <w:rPr>
          <w:rFonts w:hint="cs"/>
          <w:rtl/>
        </w:rPr>
        <w:t xml:space="preserve">לו עשיית </w:t>
      </w:r>
      <w:r w:rsidR="00D6200E">
        <w:rPr>
          <w:rFonts w:hint="cs"/>
          <w:rtl/>
        </w:rPr>
        <w:t>ה</w:t>
      </w:r>
      <w:r w:rsidR="008022A0">
        <w:rPr>
          <w:rFonts w:hint="cs"/>
          <w:rtl/>
        </w:rPr>
        <w:t>מצוות</w:t>
      </w:r>
      <w:r w:rsidR="00D6200E">
        <w:rPr>
          <w:rFonts w:hint="cs"/>
          <w:rtl/>
        </w:rPr>
        <w:t xml:space="preserve"> עד יום כיפור</w:t>
      </w:r>
      <w:r w:rsidR="008022A0">
        <w:rPr>
          <w:rFonts w:hint="cs"/>
          <w:rtl/>
        </w:rPr>
        <w:t xml:space="preserve">, ורק עשיית תשובה שיכולה לתקן למפרע את העוונות של השנה שעברה </w:t>
      </w:r>
      <w:r w:rsidR="00E7645B">
        <w:rPr>
          <w:rFonts w:hint="cs"/>
          <w:rtl/>
        </w:rPr>
        <w:t>היא זו ש</w:t>
      </w:r>
      <w:r w:rsidR="008022A0">
        <w:rPr>
          <w:rFonts w:hint="cs"/>
          <w:rtl/>
        </w:rPr>
        <w:t>מועילה.</w:t>
      </w:r>
    </w:p>
    <w:p w14:paraId="01360DD2" w14:textId="20250D02" w:rsidR="00D357B3" w:rsidRDefault="00B2622C" w:rsidP="00545B76">
      <w:pPr>
        <w:rPr>
          <w:rtl/>
        </w:rPr>
      </w:pPr>
      <w:r>
        <w:rPr>
          <w:rFonts w:hint="cs"/>
          <w:rtl/>
        </w:rPr>
        <w:t>ג</w:t>
      </w:r>
      <w:r w:rsidR="00763C2F">
        <w:rPr>
          <w:rFonts w:hint="cs"/>
          <w:rtl/>
        </w:rPr>
        <w:t xml:space="preserve">. </w:t>
      </w:r>
      <w:r w:rsidR="00763C2F" w:rsidRPr="00763C2F">
        <w:rPr>
          <w:rFonts w:hint="cs"/>
          <w:b/>
          <w:bCs/>
          <w:rtl/>
        </w:rPr>
        <w:t>הרמב''ן</w:t>
      </w:r>
      <w:r w:rsidR="00763C2F">
        <w:rPr>
          <w:rFonts w:hint="cs"/>
          <w:rtl/>
        </w:rPr>
        <w:t xml:space="preserve"> </w:t>
      </w:r>
      <w:r w:rsidR="00763C2F">
        <w:rPr>
          <w:rFonts w:hint="cs"/>
          <w:sz w:val="18"/>
          <w:szCs w:val="18"/>
          <w:rtl/>
        </w:rPr>
        <w:t>(שם)</w:t>
      </w:r>
      <w:r w:rsidR="0068784D">
        <w:rPr>
          <w:rFonts w:hint="cs"/>
          <w:sz w:val="18"/>
          <w:szCs w:val="18"/>
          <w:rtl/>
        </w:rPr>
        <w:t xml:space="preserve"> </w:t>
      </w:r>
      <w:r w:rsidR="008022A0">
        <w:rPr>
          <w:rFonts w:hint="cs"/>
          <w:rtl/>
        </w:rPr>
        <w:t xml:space="preserve">באפשרות נוספת </w:t>
      </w:r>
      <w:r w:rsidR="00FC2A43">
        <w:rPr>
          <w:rFonts w:hint="cs"/>
          <w:rtl/>
        </w:rPr>
        <w:t>תירץ</w:t>
      </w:r>
      <w:r w:rsidR="0068784D">
        <w:rPr>
          <w:rFonts w:hint="cs"/>
          <w:rtl/>
        </w:rPr>
        <w:t xml:space="preserve">, </w:t>
      </w:r>
      <w:r w:rsidR="00FC2A43">
        <w:rPr>
          <w:rFonts w:hint="cs"/>
          <w:rtl/>
        </w:rPr>
        <w:t>ש</w:t>
      </w:r>
      <w:r w:rsidR="003C4AF0">
        <w:rPr>
          <w:rFonts w:hint="cs"/>
          <w:rtl/>
        </w:rPr>
        <w:t>בגלל שמעלתה של התשובה גדולה בכך שהיא מכפרת על העוונות - חטאו של מי ש</w:t>
      </w:r>
      <w:r w:rsidR="00FC2A43">
        <w:rPr>
          <w:rFonts w:hint="cs"/>
          <w:rtl/>
        </w:rPr>
        <w:t xml:space="preserve">אינו </w:t>
      </w:r>
      <w:r w:rsidR="003C4AF0">
        <w:rPr>
          <w:rFonts w:hint="cs"/>
          <w:rtl/>
        </w:rPr>
        <w:t xml:space="preserve">עושה תשובה גדול. </w:t>
      </w:r>
      <w:r w:rsidR="00E7645B">
        <w:rPr>
          <w:rFonts w:hint="cs"/>
          <w:rtl/>
        </w:rPr>
        <w:t>יתרה</w:t>
      </w:r>
      <w:r w:rsidR="003C4AF0">
        <w:rPr>
          <w:rFonts w:hint="cs"/>
          <w:rtl/>
        </w:rPr>
        <w:t xml:space="preserve"> מכך, בעוד שאדם שנפל חטא רק לזמן קצוב, אדם שאינו עושה תשובה חוטא לאורך כל הזמן בו אינו </w:t>
      </w:r>
      <w:r w:rsidR="008022A0">
        <w:rPr>
          <w:rFonts w:hint="cs"/>
          <w:rtl/>
        </w:rPr>
        <w:t>חוזר</w:t>
      </w:r>
      <w:r w:rsidR="003C4AF0">
        <w:rPr>
          <w:rFonts w:hint="cs"/>
          <w:rtl/>
        </w:rPr>
        <w:t xml:space="preserve">, </w:t>
      </w:r>
      <w:r w:rsidR="00E7645B">
        <w:rPr>
          <w:rFonts w:hint="cs"/>
          <w:rtl/>
        </w:rPr>
        <w:t>ו</w:t>
      </w:r>
      <w:r w:rsidR="00AB7B4C">
        <w:rPr>
          <w:rFonts w:hint="cs"/>
          <w:rtl/>
        </w:rPr>
        <w:t xml:space="preserve">בכך מראה שלא אכפת לו מהעוון. משום כך </w:t>
      </w:r>
      <w:r w:rsidR="00FC2A43">
        <w:rPr>
          <w:rFonts w:hint="cs"/>
          <w:rtl/>
        </w:rPr>
        <w:t>התשובה היא זו שמכריעה את הכף, כי מעלתה גדולה ואף עונשה</w:t>
      </w:r>
      <w:r w:rsidR="00D357B3">
        <w:rPr>
          <w:rFonts w:hint="cs"/>
          <w:rtl/>
        </w:rPr>
        <w:t>.</w:t>
      </w:r>
    </w:p>
    <w:p w14:paraId="43B8FC7C" w14:textId="5F28B612" w:rsidR="0046594A" w:rsidRDefault="00C6731A" w:rsidP="0046594A">
      <w:pPr>
        <w:rPr>
          <w:rtl/>
        </w:rPr>
      </w:pPr>
      <w:r>
        <w:rPr>
          <w:rFonts w:hint="cs"/>
          <w:rtl/>
        </w:rPr>
        <w:t xml:space="preserve">בדומה לכך גם כתב </w:t>
      </w:r>
      <w:r w:rsidRPr="003B5869">
        <w:rPr>
          <w:rFonts w:hint="cs"/>
          <w:b/>
          <w:bCs/>
          <w:rtl/>
        </w:rPr>
        <w:t>המאירי</w:t>
      </w:r>
      <w:r>
        <w:rPr>
          <w:rFonts w:hint="cs"/>
          <w:rtl/>
        </w:rPr>
        <w:t xml:space="preserve"> </w:t>
      </w:r>
      <w:r>
        <w:rPr>
          <w:rFonts w:hint="cs"/>
          <w:sz w:val="18"/>
          <w:szCs w:val="18"/>
          <w:rtl/>
        </w:rPr>
        <w:t>(ראש השנה טז ע''ב ד''ה אף)</w:t>
      </w:r>
      <w:r>
        <w:rPr>
          <w:rFonts w:hint="cs"/>
          <w:rtl/>
        </w:rPr>
        <w:t>, שעל אף שבכל זמן וזמן טוב לעשות תשובה, מכל מקום בזמן ראש השנה ראוי להתעורר יותר, ומי שמתרשל באותו הזמן מתשובה - אין לו חלק באלוקי ישראל.</w:t>
      </w:r>
      <w:r w:rsidR="0046594A">
        <w:rPr>
          <w:rFonts w:hint="cs"/>
          <w:rtl/>
        </w:rPr>
        <w:t xml:space="preserve"> ובלשו</w:t>
      </w:r>
      <w:r w:rsidR="00953F87">
        <w:rPr>
          <w:rFonts w:hint="cs"/>
          <w:rtl/>
        </w:rPr>
        <w:t>ן</w:t>
      </w:r>
      <w:r w:rsidR="0046594A">
        <w:rPr>
          <w:rFonts w:hint="cs"/>
          <w:rtl/>
        </w:rPr>
        <w:t xml:space="preserve"> הרמב''ן:</w:t>
      </w:r>
    </w:p>
    <w:p w14:paraId="26F46DD8" w14:textId="2AB5089B" w:rsidR="00C6731A" w:rsidRDefault="0046594A" w:rsidP="0046594A">
      <w:pPr>
        <w:ind w:left="720"/>
        <w:rPr>
          <w:rtl/>
        </w:rPr>
      </w:pPr>
      <w:r>
        <w:rPr>
          <w:rFonts w:cs="Arial" w:hint="cs"/>
          <w:rtl/>
        </w:rPr>
        <w:t>''</w:t>
      </w:r>
      <w:r w:rsidRPr="00AB7B4C">
        <w:rPr>
          <w:rFonts w:cs="Arial"/>
          <w:rtl/>
        </w:rPr>
        <w:t>כיון שאמרנו שראש השנה יום דין לכל אדם וכולן נדונין בו, צריכין הכל לשום הדבר על לבם ולשוב בתשובה, ולהתחרט על עונותיהם ועל פשעיהם</w:t>
      </w:r>
      <w:r>
        <w:rPr>
          <w:rFonts w:cs="Arial" w:hint="cs"/>
          <w:rtl/>
        </w:rPr>
        <w:t xml:space="preserve">. </w:t>
      </w:r>
      <w:r w:rsidRPr="00AB7B4C">
        <w:rPr>
          <w:rFonts w:cs="Arial"/>
          <w:rtl/>
        </w:rPr>
        <w:t>והתשובה חסד גדול על הבריות</w:t>
      </w:r>
      <w:r>
        <w:rPr>
          <w:rFonts w:cs="Arial" w:hint="cs"/>
          <w:rtl/>
        </w:rPr>
        <w:t>,</w:t>
      </w:r>
      <w:r w:rsidRPr="00AB7B4C">
        <w:rPr>
          <w:rFonts w:cs="Arial"/>
          <w:rtl/>
        </w:rPr>
        <w:t xml:space="preserve"> אבל עונש גדול הוא להם, שבזמן שאדם חוטא לא עבר על רצון בוראו אלא שעה אחת בשעת החטא, וכשהוא עומד במרדו ואינו שב בתשובה נמצא כל ימיו מכעיס לשם</w:t>
      </w:r>
      <w:r>
        <w:rPr>
          <w:rFonts w:cs="Arial" w:hint="cs"/>
          <w:rtl/>
        </w:rPr>
        <w:t>.''</w:t>
      </w:r>
      <w:r w:rsidR="00C6731A">
        <w:rPr>
          <w:rFonts w:hint="cs"/>
          <w:rtl/>
        </w:rPr>
        <w:t xml:space="preserve"> </w:t>
      </w:r>
    </w:p>
    <w:p w14:paraId="379693F8" w14:textId="0F34A544" w:rsidR="00AB7B4C" w:rsidRDefault="00D357B3" w:rsidP="0046594A">
      <w:pPr>
        <w:rPr>
          <w:rtl/>
        </w:rPr>
      </w:pPr>
      <w:r>
        <w:rPr>
          <w:rFonts w:hint="cs"/>
          <w:rtl/>
        </w:rPr>
        <w:t xml:space="preserve">כפי שכתב </w:t>
      </w:r>
      <w:r w:rsidRPr="00621B95">
        <w:rPr>
          <w:rFonts w:hint="cs"/>
          <w:b/>
          <w:bCs/>
          <w:rtl/>
        </w:rPr>
        <w:t>הרב רן כלילי</w:t>
      </w:r>
      <w:r>
        <w:rPr>
          <w:rFonts w:hint="cs"/>
          <w:b/>
          <w:bCs/>
          <w:rtl/>
        </w:rPr>
        <w:t xml:space="preserve"> </w:t>
      </w:r>
      <w:r w:rsidRPr="00621B95">
        <w:rPr>
          <w:rFonts w:hint="cs"/>
          <w:sz w:val="18"/>
          <w:szCs w:val="18"/>
          <w:rtl/>
        </w:rPr>
        <w:t>(תוכנית רמב''ן)</w:t>
      </w:r>
      <w:r w:rsidR="00D55204">
        <w:rPr>
          <w:rFonts w:hint="cs"/>
          <w:rtl/>
        </w:rPr>
        <w:t xml:space="preserve"> על ביאורם </w:t>
      </w:r>
      <w:r>
        <w:rPr>
          <w:rFonts w:hint="cs"/>
          <w:rtl/>
        </w:rPr>
        <w:t>אפשר לפרש את הפסוק בתהילים</w:t>
      </w:r>
      <w:r w:rsidR="00D1028B">
        <w:rPr>
          <w:rFonts w:hint="cs"/>
          <w:rtl/>
        </w:rPr>
        <w:t>:</w:t>
      </w:r>
      <w:r>
        <w:rPr>
          <w:rFonts w:hint="cs"/>
          <w:rtl/>
        </w:rPr>
        <w:t xml:space="preserve"> '</w:t>
      </w:r>
      <w:r w:rsidR="0070575A">
        <w:rPr>
          <w:rFonts w:hint="cs"/>
          <w:rtl/>
        </w:rPr>
        <w:t>'</w:t>
      </w:r>
      <w:r>
        <w:rPr>
          <w:rFonts w:hint="cs"/>
          <w:rtl/>
        </w:rPr>
        <w:t>כי עמך הסליחה למען תורא'</w:t>
      </w:r>
      <w:r w:rsidR="0070575A">
        <w:rPr>
          <w:rFonts w:hint="cs"/>
          <w:rtl/>
        </w:rPr>
        <w:t>'</w:t>
      </w:r>
      <w:r>
        <w:rPr>
          <w:rFonts w:hint="cs"/>
          <w:rtl/>
        </w:rPr>
        <w:t xml:space="preserve">. מדוע נוצרת יראה בעקבות כך שהסליחה מצויה אצל הקב''ה? </w:t>
      </w:r>
      <w:r w:rsidR="00E7645B">
        <w:rPr>
          <w:rFonts w:hint="cs"/>
          <w:rtl/>
        </w:rPr>
        <w:t xml:space="preserve">אלא </w:t>
      </w:r>
      <w:r>
        <w:rPr>
          <w:rFonts w:hint="cs"/>
          <w:rtl/>
        </w:rPr>
        <w:t xml:space="preserve">מכיוון שיש הזדמנות לתקן ולחזור, </w:t>
      </w:r>
      <w:r w:rsidR="00E7645B">
        <w:rPr>
          <w:rFonts w:hint="cs"/>
          <w:rtl/>
        </w:rPr>
        <w:t xml:space="preserve">ממילא </w:t>
      </w:r>
      <w:r>
        <w:rPr>
          <w:rFonts w:hint="cs"/>
          <w:rtl/>
        </w:rPr>
        <w:t>העונש והחטא גדול</w:t>
      </w:r>
      <w:r w:rsidR="00E7645B">
        <w:rPr>
          <w:rFonts w:hint="cs"/>
          <w:rtl/>
        </w:rPr>
        <w:t>ים</w:t>
      </w:r>
      <w:r>
        <w:rPr>
          <w:rFonts w:hint="cs"/>
          <w:rtl/>
        </w:rPr>
        <w:t xml:space="preserve"> הרבה יותר</w:t>
      </w:r>
      <w:r w:rsidR="00E7645B" w:rsidRPr="00E7645B">
        <w:rPr>
          <w:rFonts w:hint="cs"/>
          <w:rtl/>
        </w:rPr>
        <w:t xml:space="preserve"> </w:t>
      </w:r>
      <w:r w:rsidR="00E7645B">
        <w:rPr>
          <w:rFonts w:hint="cs"/>
          <w:rtl/>
        </w:rPr>
        <w:t>כאשר לא חוזרים</w:t>
      </w:r>
      <w:r>
        <w:rPr>
          <w:rFonts w:hint="cs"/>
          <w:rtl/>
        </w:rPr>
        <w:t xml:space="preserve"> </w:t>
      </w:r>
      <w:r w:rsidR="00400AC0">
        <w:rPr>
          <w:rFonts w:hint="cs"/>
          <w:rtl/>
        </w:rPr>
        <w:t>ו</w:t>
      </w:r>
      <w:r>
        <w:rPr>
          <w:rFonts w:hint="cs"/>
          <w:rtl/>
        </w:rPr>
        <w:t>היראה</w:t>
      </w:r>
      <w:r w:rsidR="00A3266E">
        <w:rPr>
          <w:rFonts w:hint="cs"/>
          <w:rtl/>
        </w:rPr>
        <w:t xml:space="preserve"> והחשש שלא עושים כהוגן </w:t>
      </w:r>
      <w:r>
        <w:rPr>
          <w:rFonts w:hint="cs"/>
          <w:rtl/>
        </w:rPr>
        <w:t>גדלים</w:t>
      </w:r>
      <w:r w:rsidR="00E7645B">
        <w:rPr>
          <w:rFonts w:hint="cs"/>
          <w:rtl/>
        </w:rPr>
        <w:t xml:space="preserve"> אף הם</w:t>
      </w:r>
      <w:r w:rsidR="0046594A">
        <w:rPr>
          <w:rFonts w:hint="cs"/>
          <w:rtl/>
        </w:rPr>
        <w:t>.</w:t>
      </w:r>
    </w:p>
    <w:p w14:paraId="2AEE579A" w14:textId="5DF6B953" w:rsidR="00BB2B39" w:rsidRPr="00621B95" w:rsidRDefault="0015718E" w:rsidP="00545B76">
      <w:pPr>
        <w:rPr>
          <w:rtl/>
        </w:rPr>
      </w:pPr>
      <w:r>
        <w:rPr>
          <w:rFonts w:hint="cs"/>
          <w:u w:val="single"/>
          <w:rtl/>
        </w:rPr>
        <w:t xml:space="preserve">תירוץ </w:t>
      </w:r>
      <w:r w:rsidRPr="0015718E">
        <w:rPr>
          <w:rFonts w:hint="cs"/>
          <w:u w:val="single"/>
          <w:rtl/>
        </w:rPr>
        <w:t>הרמב''ן</w:t>
      </w:r>
    </w:p>
    <w:p w14:paraId="349750B5" w14:textId="50B5CFFB" w:rsidR="00BB2B39" w:rsidRDefault="00612B0E" w:rsidP="00545B76">
      <w:pPr>
        <w:rPr>
          <w:rtl/>
        </w:rPr>
      </w:pPr>
      <w:r>
        <w:rPr>
          <w:rFonts w:hint="cs"/>
          <w:rtl/>
        </w:rPr>
        <w:t>על פי פירוש זה של הרמב''ן</w:t>
      </w:r>
      <w:r w:rsidR="00DB3789">
        <w:rPr>
          <w:rFonts w:hint="cs"/>
          <w:rtl/>
        </w:rPr>
        <w:t xml:space="preserve"> </w:t>
      </w:r>
      <w:r w:rsidR="00D646AC">
        <w:rPr>
          <w:rFonts w:hint="cs"/>
          <w:rtl/>
        </w:rPr>
        <w:t xml:space="preserve">והמאירי </w:t>
      </w:r>
      <w:r w:rsidR="00DB3789">
        <w:rPr>
          <w:rFonts w:hint="cs"/>
          <w:rtl/>
        </w:rPr>
        <w:t>שהתשובה היא מעלה גדולה אך גם חובה גדול</w:t>
      </w:r>
      <w:r w:rsidR="00E7645B">
        <w:rPr>
          <w:rFonts w:hint="cs"/>
          <w:rtl/>
        </w:rPr>
        <w:t>ה</w:t>
      </w:r>
      <w:r>
        <w:rPr>
          <w:rFonts w:hint="cs"/>
          <w:rtl/>
        </w:rPr>
        <w:t xml:space="preserve">, </w:t>
      </w:r>
      <w:r w:rsidR="00390255">
        <w:rPr>
          <w:rFonts w:hint="cs"/>
          <w:rtl/>
        </w:rPr>
        <w:t>אפשר לתרץ גם את הקושיות לעיל</w:t>
      </w:r>
      <w:r w:rsidR="00947A63">
        <w:rPr>
          <w:rFonts w:hint="cs"/>
          <w:rtl/>
        </w:rPr>
        <w:t>,</w:t>
      </w:r>
      <w:r w:rsidR="00390255">
        <w:rPr>
          <w:rFonts w:hint="cs"/>
          <w:rtl/>
        </w:rPr>
        <w:t xml:space="preserve"> מדוע </w:t>
      </w:r>
      <w:r w:rsidR="00D20846">
        <w:rPr>
          <w:rFonts w:hint="cs"/>
          <w:rtl/>
        </w:rPr>
        <w:t>לאחר שהתורה מביא</w:t>
      </w:r>
      <w:r w:rsidR="00E7645B">
        <w:rPr>
          <w:rFonts w:hint="cs"/>
          <w:rtl/>
        </w:rPr>
        <w:t>ה</w:t>
      </w:r>
      <w:r w:rsidR="00D20846">
        <w:rPr>
          <w:rFonts w:hint="cs"/>
          <w:rtl/>
        </w:rPr>
        <w:t xml:space="preserve"> את י''ג מידות הרחמים היא מביאה מידות רעות</w:t>
      </w:r>
      <w:r w:rsidR="00DB3789">
        <w:rPr>
          <w:rFonts w:hint="cs"/>
          <w:rtl/>
        </w:rPr>
        <w:t>, ומדוע חותכים את המילים 'לא ינקה'</w:t>
      </w:r>
      <w:r w:rsidR="00947A63">
        <w:rPr>
          <w:rFonts w:hint="cs"/>
          <w:rtl/>
        </w:rPr>
        <w:t xml:space="preserve"> ומשנים את הפסוק</w:t>
      </w:r>
      <w:r w:rsidR="00332940">
        <w:rPr>
          <w:rFonts w:hint="cs"/>
          <w:rtl/>
        </w:rPr>
        <w:t xml:space="preserve"> </w:t>
      </w:r>
      <w:r w:rsidR="00E7645B">
        <w:rPr>
          <w:rtl/>
        </w:rPr>
        <w:t>–</w:t>
      </w:r>
      <w:r w:rsidR="00332940">
        <w:rPr>
          <w:rFonts w:hint="cs"/>
          <w:rtl/>
        </w:rPr>
        <w:t xml:space="preserve"> </w:t>
      </w:r>
      <w:r w:rsidR="00E7645B">
        <w:rPr>
          <w:rFonts w:hint="cs"/>
          <w:rtl/>
        </w:rPr>
        <w:t xml:space="preserve">שכן </w:t>
      </w:r>
      <w:r w:rsidR="00332940">
        <w:rPr>
          <w:rFonts w:hint="cs"/>
          <w:rtl/>
        </w:rPr>
        <w:t>אם אדם לא יעשה תשובה וי</w:t>
      </w:r>
      <w:r w:rsidR="0034420E">
        <w:rPr>
          <w:rFonts w:hint="cs"/>
          <w:rtl/>
        </w:rPr>
        <w:t>בנה</w:t>
      </w:r>
      <w:r w:rsidR="00332940">
        <w:rPr>
          <w:rFonts w:hint="cs"/>
          <w:rtl/>
        </w:rPr>
        <w:t xml:space="preserve"> </w:t>
      </w:r>
      <w:r w:rsidR="0034420E">
        <w:rPr>
          <w:rFonts w:hint="cs"/>
          <w:rtl/>
        </w:rPr>
        <w:t xml:space="preserve">על </w:t>
      </w:r>
      <w:r w:rsidR="00332940">
        <w:rPr>
          <w:rFonts w:hint="cs"/>
          <w:rtl/>
        </w:rPr>
        <w:t>מידות הרחמים, ה</w:t>
      </w:r>
      <w:r w:rsidR="0034420E">
        <w:rPr>
          <w:rFonts w:hint="cs"/>
          <w:rtl/>
        </w:rPr>
        <w:t xml:space="preserve">ן </w:t>
      </w:r>
      <w:r w:rsidR="00332940">
        <w:rPr>
          <w:rFonts w:hint="cs"/>
          <w:rtl/>
        </w:rPr>
        <w:t>ממילא יהפכו למידות שפוגעות באדם.</w:t>
      </w:r>
    </w:p>
    <w:p w14:paraId="244B47FF" w14:textId="26A66E0B" w:rsidR="00612C37" w:rsidRDefault="005C69F8" w:rsidP="003E5227">
      <w:pPr>
        <w:spacing w:after="20"/>
        <w:rPr>
          <w:rtl/>
        </w:rPr>
      </w:pPr>
      <w:r>
        <w:rPr>
          <w:rFonts w:hint="cs"/>
          <w:rtl/>
        </w:rPr>
        <w:t xml:space="preserve">על </w:t>
      </w:r>
      <w:r w:rsidR="0034420E">
        <w:rPr>
          <w:rFonts w:hint="cs"/>
          <w:rtl/>
        </w:rPr>
        <w:t xml:space="preserve">פי </w:t>
      </w:r>
      <w:r>
        <w:rPr>
          <w:rFonts w:hint="cs"/>
          <w:rtl/>
        </w:rPr>
        <w:t xml:space="preserve">פירוש זה גם </w:t>
      </w:r>
      <w:r w:rsidR="00612C37">
        <w:rPr>
          <w:rFonts w:hint="cs"/>
          <w:rtl/>
        </w:rPr>
        <w:t>מובן</w:t>
      </w:r>
      <w:r>
        <w:rPr>
          <w:rFonts w:hint="cs"/>
          <w:rtl/>
        </w:rPr>
        <w:t>,</w:t>
      </w:r>
      <w:r w:rsidR="00612C37">
        <w:rPr>
          <w:rFonts w:hint="cs"/>
          <w:rtl/>
        </w:rPr>
        <w:t xml:space="preserve"> מדוע לא מזכירים </w:t>
      </w:r>
      <w:r>
        <w:rPr>
          <w:rFonts w:hint="cs"/>
          <w:rtl/>
        </w:rPr>
        <w:t xml:space="preserve">את אותן המידות בבית כנסת. כי אמנם ייתכן מצב בו אדם לא יחזור בתשובה, ואז בעקבות כך הרע רק יתעצם, אבל </w:t>
      </w:r>
      <w:r w:rsidR="00A67B65">
        <w:rPr>
          <w:rFonts w:hint="cs"/>
          <w:rtl/>
        </w:rPr>
        <w:t>דבר זה יקרה רק כאשר האדם לא יחזור בתשובה, וכביכול לא רוצים להזכיר אפשרות מעין זו.</w:t>
      </w:r>
    </w:p>
    <w:p w14:paraId="5CB35A20" w14:textId="77777777" w:rsidR="00562F8B" w:rsidRPr="00A55415" w:rsidRDefault="00562F8B" w:rsidP="00545B76">
      <w:pPr>
        <w:rPr>
          <w:b/>
          <w:bCs/>
        </w:rPr>
      </w:pPr>
      <w:r>
        <w:rPr>
          <w:rFonts w:hint="cs"/>
          <w:b/>
          <w:bCs/>
          <w:rtl/>
        </w:rPr>
        <w:t>חג שמח</w:t>
      </w:r>
      <w:r>
        <w:rPr>
          <w:b/>
          <w:bCs/>
          <w:rtl/>
        </w:rPr>
        <w:t xml:space="preserve">! קח לקרוא בשולחן </w:t>
      </w:r>
      <w:r>
        <w:rPr>
          <w:rFonts w:hint="cs"/>
          <w:b/>
          <w:bCs/>
          <w:rtl/>
        </w:rPr>
        <w:t>החג</w:t>
      </w:r>
      <w:r>
        <w:rPr>
          <w:b/>
          <w:bCs/>
          <w:rtl/>
        </w:rPr>
        <w:t>, או תעביר בבקשה הלאה על מנת שעוד אנשים יקראו</w:t>
      </w:r>
      <w:r>
        <w:rPr>
          <w:rStyle w:val="a5"/>
          <w:sz w:val="26"/>
          <w:szCs w:val="26"/>
        </w:rPr>
        <w:footnoteReference w:id="4"/>
      </w:r>
      <w:r>
        <w:rPr>
          <w:b/>
          <w:bCs/>
          <w:rtl/>
        </w:rPr>
        <w:t xml:space="preserve">... </w:t>
      </w:r>
    </w:p>
    <w:sectPr w:rsidR="00562F8B" w:rsidRPr="00A55415" w:rsidSect="00F46FF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4217" w14:textId="77777777" w:rsidR="00EA3916" w:rsidRDefault="00EA3916" w:rsidP="001229F9">
      <w:pPr>
        <w:spacing w:after="0" w:line="240" w:lineRule="auto"/>
      </w:pPr>
      <w:r>
        <w:separator/>
      </w:r>
    </w:p>
  </w:endnote>
  <w:endnote w:type="continuationSeparator" w:id="0">
    <w:p w14:paraId="2F289889" w14:textId="77777777" w:rsidR="00EA3916" w:rsidRDefault="00EA3916" w:rsidP="001229F9">
      <w:pPr>
        <w:spacing w:after="0" w:line="240" w:lineRule="auto"/>
      </w:pPr>
      <w:r>
        <w:continuationSeparator/>
      </w:r>
    </w:p>
  </w:endnote>
  <w:endnote w:type="continuationNotice" w:id="1">
    <w:p w14:paraId="4F5D82E4" w14:textId="77777777" w:rsidR="00EA3916" w:rsidRDefault="00EA3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6241" w14:textId="77777777" w:rsidR="00EA3916" w:rsidRDefault="00EA3916" w:rsidP="001229F9">
      <w:pPr>
        <w:spacing w:after="0" w:line="240" w:lineRule="auto"/>
      </w:pPr>
      <w:r>
        <w:separator/>
      </w:r>
    </w:p>
  </w:footnote>
  <w:footnote w:type="continuationSeparator" w:id="0">
    <w:p w14:paraId="338FB0FB" w14:textId="77777777" w:rsidR="00EA3916" w:rsidRDefault="00EA3916" w:rsidP="001229F9">
      <w:pPr>
        <w:spacing w:after="0" w:line="240" w:lineRule="auto"/>
      </w:pPr>
      <w:r>
        <w:continuationSeparator/>
      </w:r>
    </w:p>
  </w:footnote>
  <w:footnote w:type="continuationNotice" w:id="1">
    <w:p w14:paraId="5772A985" w14:textId="77777777" w:rsidR="00EA3916" w:rsidRDefault="00EA3916">
      <w:pPr>
        <w:spacing w:after="0" w:line="240" w:lineRule="auto"/>
      </w:pPr>
    </w:p>
  </w:footnote>
  <w:footnote w:id="2">
    <w:p w14:paraId="09F94384" w14:textId="73C58D80" w:rsidR="00390255" w:rsidRPr="00907737" w:rsidRDefault="00390255">
      <w:pPr>
        <w:pStyle w:val="a3"/>
      </w:pPr>
      <w:r>
        <w:rPr>
          <w:rStyle w:val="a5"/>
        </w:rPr>
        <w:footnoteRef/>
      </w:r>
      <w:r>
        <w:rPr>
          <w:rtl/>
        </w:rPr>
        <w:t xml:space="preserve"> </w:t>
      </w:r>
      <w:r w:rsidRPr="001229F9">
        <w:rPr>
          <w:rFonts w:hint="cs"/>
          <w:b/>
          <w:bCs/>
          <w:rtl/>
        </w:rPr>
        <w:t>הראשית חכמה</w:t>
      </w:r>
      <w:r>
        <w:rPr>
          <w:rFonts w:hint="cs"/>
          <w:rtl/>
        </w:rPr>
        <w:t xml:space="preserve"> </w:t>
      </w:r>
      <w:r>
        <w:rPr>
          <w:rFonts w:hint="cs"/>
          <w:sz w:val="16"/>
          <w:szCs w:val="16"/>
          <w:rtl/>
        </w:rPr>
        <w:t xml:space="preserve">(שער הענווה, פרק ראשון) </w:t>
      </w:r>
      <w:r>
        <w:rPr>
          <w:rFonts w:hint="cs"/>
          <w:rtl/>
        </w:rPr>
        <w:t xml:space="preserve">הקשה, שהרי פעמים רבות אומרים את י''ג המידות ולא נענים! בעקבות כך נקט, שאין כוונת הגמרא שמספיק לומר את י''ג המידות בשביל להיענות וכפי שטען </w:t>
      </w:r>
      <w:r w:rsidRPr="001229F9">
        <w:rPr>
          <w:rFonts w:hint="cs"/>
          <w:b/>
          <w:bCs/>
          <w:rtl/>
        </w:rPr>
        <w:t>רש''י</w:t>
      </w:r>
      <w:r>
        <w:rPr>
          <w:rFonts w:hint="cs"/>
          <w:rtl/>
        </w:rPr>
        <w:t xml:space="preserve"> </w:t>
      </w:r>
      <w:r>
        <w:rPr>
          <w:rFonts w:hint="cs"/>
          <w:sz w:val="16"/>
          <w:szCs w:val="16"/>
          <w:rtl/>
        </w:rPr>
        <w:t>(ד''ה ברית)</w:t>
      </w:r>
      <w:r>
        <w:rPr>
          <w:rFonts w:hint="cs"/>
          <w:rtl/>
        </w:rPr>
        <w:t>, אלא שיש ממש לנהוג באות</w:t>
      </w:r>
      <w:r w:rsidR="000E2C65">
        <w:rPr>
          <w:rFonts w:hint="cs"/>
          <w:rtl/>
        </w:rPr>
        <w:t xml:space="preserve">ן </w:t>
      </w:r>
      <w:r>
        <w:rPr>
          <w:rFonts w:hint="cs"/>
          <w:rtl/>
        </w:rPr>
        <w:t xml:space="preserve">המידות </w:t>
      </w:r>
      <w:r w:rsidRPr="006B2422">
        <w:rPr>
          <w:rFonts w:hint="cs"/>
          <w:sz w:val="16"/>
          <w:szCs w:val="16"/>
          <w:rtl/>
        </w:rPr>
        <w:t xml:space="preserve">(ולכן כתוב </w:t>
      </w:r>
      <w:r>
        <w:rPr>
          <w:rFonts w:hint="cs"/>
          <w:sz w:val="16"/>
          <w:szCs w:val="16"/>
          <w:rtl/>
        </w:rPr>
        <w:t>'</w:t>
      </w:r>
      <w:r w:rsidRPr="006B2422">
        <w:rPr>
          <w:rFonts w:hint="cs"/>
          <w:sz w:val="16"/>
          <w:szCs w:val="16"/>
          <w:rtl/>
        </w:rPr>
        <w:t>יעשו</w:t>
      </w:r>
      <w:r>
        <w:rPr>
          <w:rFonts w:hint="cs"/>
          <w:sz w:val="16"/>
          <w:szCs w:val="16"/>
          <w:rtl/>
        </w:rPr>
        <w:t>'</w:t>
      </w:r>
      <w:r w:rsidRPr="006B2422">
        <w:rPr>
          <w:rFonts w:hint="cs"/>
          <w:sz w:val="16"/>
          <w:szCs w:val="16"/>
          <w:rtl/>
        </w:rPr>
        <w:t xml:space="preserve"> לפני)</w:t>
      </w:r>
      <w:r>
        <w:rPr>
          <w:rFonts w:hint="cs"/>
          <w:rtl/>
        </w:rPr>
        <w:t xml:space="preserve">. בעקבות פירוש זה ביאר </w:t>
      </w:r>
      <w:r w:rsidRPr="001229F9">
        <w:rPr>
          <w:rFonts w:hint="cs"/>
          <w:b/>
          <w:bCs/>
          <w:rtl/>
        </w:rPr>
        <w:t>המאור</w:t>
      </w:r>
      <w:r>
        <w:rPr>
          <w:rFonts w:hint="cs"/>
          <w:rtl/>
        </w:rPr>
        <w:t xml:space="preserve"> </w:t>
      </w:r>
      <w:r w:rsidRPr="001229F9">
        <w:rPr>
          <w:rFonts w:hint="cs"/>
          <w:b/>
          <w:bCs/>
          <w:rtl/>
        </w:rPr>
        <w:t>ושמש</w:t>
      </w:r>
      <w:r>
        <w:rPr>
          <w:rFonts w:hint="cs"/>
          <w:rtl/>
        </w:rPr>
        <w:t xml:space="preserve"> </w:t>
      </w:r>
      <w:r>
        <w:rPr>
          <w:rFonts w:hint="cs"/>
          <w:sz w:val="16"/>
          <w:szCs w:val="16"/>
          <w:rtl/>
        </w:rPr>
        <w:t>(פרשת ויחי)</w:t>
      </w:r>
      <w:r>
        <w:rPr>
          <w:rFonts w:hint="cs"/>
          <w:rtl/>
        </w:rPr>
        <w:t xml:space="preserve"> מדוע יש לומר מידות אלו דווקא בציבור, כי</w:t>
      </w:r>
      <w:r w:rsidR="007C073A">
        <w:rPr>
          <w:rFonts w:hint="cs"/>
          <w:rtl/>
        </w:rPr>
        <w:t xml:space="preserve"> רק</w:t>
      </w:r>
      <w:r>
        <w:rPr>
          <w:rFonts w:hint="cs"/>
          <w:rtl/>
        </w:rPr>
        <w:t xml:space="preserve"> </w:t>
      </w:r>
      <w:r w:rsidR="00762E33">
        <w:rPr>
          <w:rFonts w:hint="cs"/>
          <w:rtl/>
        </w:rPr>
        <w:t>כאשר מתכנסים מספר רב של אנשים, ייתכן מצב שקיימים בכל הציבור יחד י''ג המידות ו</w:t>
      </w:r>
      <w:r>
        <w:rPr>
          <w:rFonts w:hint="cs"/>
          <w:rtl/>
        </w:rPr>
        <w:t xml:space="preserve">אז </w:t>
      </w:r>
      <w:r w:rsidR="00762E33">
        <w:rPr>
          <w:rFonts w:hint="cs"/>
          <w:rtl/>
        </w:rPr>
        <w:t>הקב''ה ייענה לתפילה.</w:t>
      </w:r>
      <w:r w:rsidR="000D4AEA">
        <w:rPr>
          <w:rFonts w:hint="cs"/>
          <w:rtl/>
        </w:rPr>
        <w:t xml:space="preserve"> מה שאין כאשר יחיד אומרם, שאז בוודאי הוא חסר בחלק מהמידות.</w:t>
      </w:r>
    </w:p>
  </w:footnote>
  <w:footnote w:id="3">
    <w:p w14:paraId="2C6B4ED6" w14:textId="354C89AB" w:rsidR="00390255" w:rsidRDefault="00390255">
      <w:pPr>
        <w:pStyle w:val="a3"/>
        <w:rPr>
          <w:rtl/>
        </w:rPr>
      </w:pPr>
      <w:r>
        <w:rPr>
          <w:rStyle w:val="a5"/>
        </w:rPr>
        <w:footnoteRef/>
      </w:r>
      <w:r>
        <w:rPr>
          <w:rtl/>
        </w:rPr>
        <w:t xml:space="preserve"> </w:t>
      </w:r>
      <w:r>
        <w:rPr>
          <w:rFonts w:hint="cs"/>
          <w:rtl/>
        </w:rPr>
        <w:t xml:space="preserve">תירוצו מיישב קושיה נוספת </w:t>
      </w:r>
      <w:r w:rsidR="0034420E">
        <w:rPr>
          <w:rFonts w:hint="cs"/>
          <w:rtl/>
        </w:rPr>
        <w:t xml:space="preserve">שכן </w:t>
      </w:r>
      <w:r>
        <w:rPr>
          <w:rFonts w:hint="cs"/>
          <w:rtl/>
        </w:rPr>
        <w:t>יש שפירשו ש</w:t>
      </w:r>
      <w:r w:rsidR="0034420E">
        <w:rPr>
          <w:rFonts w:hint="cs"/>
          <w:rtl/>
        </w:rPr>
        <w:t>"</w:t>
      </w:r>
      <w:r>
        <w:rPr>
          <w:rFonts w:hint="cs"/>
          <w:rtl/>
        </w:rPr>
        <w:t>בינוני</w:t>
      </w:r>
      <w:r w:rsidR="0034420E">
        <w:rPr>
          <w:rFonts w:hint="cs"/>
          <w:rtl/>
        </w:rPr>
        <w:t xml:space="preserve">" </w:t>
      </w:r>
      <w:r>
        <w:rPr>
          <w:rFonts w:hint="cs"/>
          <w:rtl/>
        </w:rPr>
        <w:t xml:space="preserve">הכוונה </w:t>
      </w:r>
      <w:r w:rsidR="0034420E">
        <w:rPr>
          <w:rFonts w:hint="cs"/>
          <w:rtl/>
        </w:rPr>
        <w:t>ל</w:t>
      </w:r>
      <w:r>
        <w:rPr>
          <w:rFonts w:hint="cs"/>
          <w:rtl/>
        </w:rPr>
        <w:t xml:space="preserve">מחצה על מחצה זכויות, ולשיטתם קשה, </w:t>
      </w:r>
      <w:r w:rsidR="00907737">
        <w:rPr>
          <w:rFonts w:hint="cs"/>
          <w:rtl/>
        </w:rPr>
        <w:t xml:space="preserve">שהרי </w:t>
      </w:r>
      <w:r>
        <w:rPr>
          <w:rFonts w:hint="cs"/>
          <w:rtl/>
        </w:rPr>
        <w:t>אדם עושה אין ספור מצוות ועוונות במהלך השנה, והסיכוי שיהיה בדיוק בינוני</w:t>
      </w:r>
      <w:r w:rsidR="0034420E">
        <w:rPr>
          <w:rFonts w:hint="cs"/>
          <w:rtl/>
        </w:rPr>
        <w:t xml:space="preserve"> הינו </w:t>
      </w:r>
      <w:r>
        <w:rPr>
          <w:rFonts w:hint="cs"/>
          <w:rtl/>
        </w:rPr>
        <w:t xml:space="preserve">אפסי. לעומת זאת לשיטתו שהכוונה לנטייה נפשית, בהחלט ייתכן מצב של אדם המתנדנד ברצונותיו ומעשיו </w:t>
      </w:r>
      <w:r w:rsidR="0034420E">
        <w:rPr>
          <w:rFonts w:hint="cs"/>
          <w:rtl/>
        </w:rPr>
        <w:t>ו</w:t>
      </w:r>
      <w:r>
        <w:rPr>
          <w:rFonts w:hint="cs"/>
          <w:rtl/>
        </w:rPr>
        <w:t>יחשב בינוני.</w:t>
      </w:r>
    </w:p>
  </w:footnote>
  <w:footnote w:id="4">
    <w:p w14:paraId="67957775" w14:textId="77777777" w:rsidR="00390255" w:rsidRDefault="00390255" w:rsidP="00562F8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B7"/>
    <w:rsid w:val="000074A7"/>
    <w:rsid w:val="00067007"/>
    <w:rsid w:val="00067267"/>
    <w:rsid w:val="00067E86"/>
    <w:rsid w:val="0007708E"/>
    <w:rsid w:val="00077730"/>
    <w:rsid w:val="0008004C"/>
    <w:rsid w:val="0008597E"/>
    <w:rsid w:val="000915ED"/>
    <w:rsid w:val="000A1A2B"/>
    <w:rsid w:val="000C0A18"/>
    <w:rsid w:val="000C2CA2"/>
    <w:rsid w:val="000C49A0"/>
    <w:rsid w:val="000D46C5"/>
    <w:rsid w:val="000D4AEA"/>
    <w:rsid w:val="000E1DFB"/>
    <w:rsid w:val="000E2C65"/>
    <w:rsid w:val="000E5144"/>
    <w:rsid w:val="001229F9"/>
    <w:rsid w:val="0012306D"/>
    <w:rsid w:val="0012594B"/>
    <w:rsid w:val="001367FA"/>
    <w:rsid w:val="0015718E"/>
    <w:rsid w:val="00162CE0"/>
    <w:rsid w:val="00170B94"/>
    <w:rsid w:val="0017173C"/>
    <w:rsid w:val="00182731"/>
    <w:rsid w:val="001957EA"/>
    <w:rsid w:val="00196EA5"/>
    <w:rsid w:val="001A084E"/>
    <w:rsid w:val="001A1D72"/>
    <w:rsid w:val="001A6B0F"/>
    <w:rsid w:val="001B4D1B"/>
    <w:rsid w:val="001B766B"/>
    <w:rsid w:val="001C3963"/>
    <w:rsid w:val="001D1CC0"/>
    <w:rsid w:val="001E0017"/>
    <w:rsid w:val="001E05D4"/>
    <w:rsid w:val="001F2343"/>
    <w:rsid w:val="00201D11"/>
    <w:rsid w:val="00233962"/>
    <w:rsid w:val="002410F1"/>
    <w:rsid w:val="00244BEA"/>
    <w:rsid w:val="00257E3D"/>
    <w:rsid w:val="00273AFD"/>
    <w:rsid w:val="00283C26"/>
    <w:rsid w:val="00283C8F"/>
    <w:rsid w:val="002B4981"/>
    <w:rsid w:val="002C2C89"/>
    <w:rsid w:val="002C61AF"/>
    <w:rsid w:val="002D6A43"/>
    <w:rsid w:val="002E328F"/>
    <w:rsid w:val="00326099"/>
    <w:rsid w:val="00332940"/>
    <w:rsid w:val="003362A5"/>
    <w:rsid w:val="00343D84"/>
    <w:rsid w:val="0034420E"/>
    <w:rsid w:val="00353F6C"/>
    <w:rsid w:val="0035640D"/>
    <w:rsid w:val="0036482C"/>
    <w:rsid w:val="0037556F"/>
    <w:rsid w:val="00382DB5"/>
    <w:rsid w:val="0038522E"/>
    <w:rsid w:val="00390255"/>
    <w:rsid w:val="00392177"/>
    <w:rsid w:val="00393057"/>
    <w:rsid w:val="00396EDC"/>
    <w:rsid w:val="003A4AB6"/>
    <w:rsid w:val="003B5869"/>
    <w:rsid w:val="003C09A7"/>
    <w:rsid w:val="003C379D"/>
    <w:rsid w:val="003C4AF0"/>
    <w:rsid w:val="003E0DED"/>
    <w:rsid w:val="003E5227"/>
    <w:rsid w:val="003E55EB"/>
    <w:rsid w:val="003F6EFF"/>
    <w:rsid w:val="00400AC0"/>
    <w:rsid w:val="00411786"/>
    <w:rsid w:val="00422C4B"/>
    <w:rsid w:val="004351BB"/>
    <w:rsid w:val="00435688"/>
    <w:rsid w:val="00454D72"/>
    <w:rsid w:val="004558B8"/>
    <w:rsid w:val="0046200A"/>
    <w:rsid w:val="0046594A"/>
    <w:rsid w:val="0047255A"/>
    <w:rsid w:val="00472B2B"/>
    <w:rsid w:val="00487408"/>
    <w:rsid w:val="00496350"/>
    <w:rsid w:val="004A54B6"/>
    <w:rsid w:val="004C591F"/>
    <w:rsid w:val="004F24F8"/>
    <w:rsid w:val="0050363A"/>
    <w:rsid w:val="0050743D"/>
    <w:rsid w:val="005161AB"/>
    <w:rsid w:val="00520AE6"/>
    <w:rsid w:val="00545B76"/>
    <w:rsid w:val="00562C4D"/>
    <w:rsid w:val="00562F8B"/>
    <w:rsid w:val="00570454"/>
    <w:rsid w:val="00581852"/>
    <w:rsid w:val="0058238C"/>
    <w:rsid w:val="005843B3"/>
    <w:rsid w:val="00585103"/>
    <w:rsid w:val="005A02F7"/>
    <w:rsid w:val="005B1D07"/>
    <w:rsid w:val="005B4855"/>
    <w:rsid w:val="005C049C"/>
    <w:rsid w:val="005C69F8"/>
    <w:rsid w:val="00605E55"/>
    <w:rsid w:val="00612B0E"/>
    <w:rsid w:val="00612C37"/>
    <w:rsid w:val="00621B95"/>
    <w:rsid w:val="006224ED"/>
    <w:rsid w:val="00643951"/>
    <w:rsid w:val="006455A1"/>
    <w:rsid w:val="006632BD"/>
    <w:rsid w:val="00666387"/>
    <w:rsid w:val="00673844"/>
    <w:rsid w:val="00682222"/>
    <w:rsid w:val="0068668B"/>
    <w:rsid w:val="0068784D"/>
    <w:rsid w:val="00687EBA"/>
    <w:rsid w:val="006A79AE"/>
    <w:rsid w:val="006B2422"/>
    <w:rsid w:val="006C5083"/>
    <w:rsid w:val="006D22FF"/>
    <w:rsid w:val="006E76F6"/>
    <w:rsid w:val="006F34D5"/>
    <w:rsid w:val="006F5398"/>
    <w:rsid w:val="0070575A"/>
    <w:rsid w:val="00714AE3"/>
    <w:rsid w:val="0073071E"/>
    <w:rsid w:val="00753CBB"/>
    <w:rsid w:val="00762E33"/>
    <w:rsid w:val="00763C2F"/>
    <w:rsid w:val="00775467"/>
    <w:rsid w:val="0078391B"/>
    <w:rsid w:val="007A32F9"/>
    <w:rsid w:val="007A3D9C"/>
    <w:rsid w:val="007B5A91"/>
    <w:rsid w:val="007C073A"/>
    <w:rsid w:val="007F4D35"/>
    <w:rsid w:val="007F7C38"/>
    <w:rsid w:val="008022A0"/>
    <w:rsid w:val="00806085"/>
    <w:rsid w:val="008172E4"/>
    <w:rsid w:val="0083075E"/>
    <w:rsid w:val="0085417B"/>
    <w:rsid w:val="00863EB0"/>
    <w:rsid w:val="00881F91"/>
    <w:rsid w:val="008826F5"/>
    <w:rsid w:val="00887535"/>
    <w:rsid w:val="0089154B"/>
    <w:rsid w:val="0089300D"/>
    <w:rsid w:val="008A2C46"/>
    <w:rsid w:val="008B3269"/>
    <w:rsid w:val="008C06A9"/>
    <w:rsid w:val="008C0D46"/>
    <w:rsid w:val="008C5E44"/>
    <w:rsid w:val="008C7C02"/>
    <w:rsid w:val="008D640B"/>
    <w:rsid w:val="008E5AEA"/>
    <w:rsid w:val="0090514B"/>
    <w:rsid w:val="00907737"/>
    <w:rsid w:val="00933ABA"/>
    <w:rsid w:val="00940345"/>
    <w:rsid w:val="009407E3"/>
    <w:rsid w:val="00940FDE"/>
    <w:rsid w:val="00947A63"/>
    <w:rsid w:val="00953F87"/>
    <w:rsid w:val="00973974"/>
    <w:rsid w:val="00974DFF"/>
    <w:rsid w:val="00983B0C"/>
    <w:rsid w:val="00984FFE"/>
    <w:rsid w:val="009A0320"/>
    <w:rsid w:val="009A4562"/>
    <w:rsid w:val="009C2D34"/>
    <w:rsid w:val="009E10D4"/>
    <w:rsid w:val="009F0D98"/>
    <w:rsid w:val="00A00613"/>
    <w:rsid w:val="00A02C51"/>
    <w:rsid w:val="00A03193"/>
    <w:rsid w:val="00A0573D"/>
    <w:rsid w:val="00A139BA"/>
    <w:rsid w:val="00A15B42"/>
    <w:rsid w:val="00A3266E"/>
    <w:rsid w:val="00A44123"/>
    <w:rsid w:val="00A5020F"/>
    <w:rsid w:val="00A562E1"/>
    <w:rsid w:val="00A67B65"/>
    <w:rsid w:val="00AA6CB2"/>
    <w:rsid w:val="00AB32D5"/>
    <w:rsid w:val="00AB6297"/>
    <w:rsid w:val="00AB7B4C"/>
    <w:rsid w:val="00AD7060"/>
    <w:rsid w:val="00AE6C0F"/>
    <w:rsid w:val="00B16C68"/>
    <w:rsid w:val="00B2622C"/>
    <w:rsid w:val="00B46BB5"/>
    <w:rsid w:val="00B47DD2"/>
    <w:rsid w:val="00B62576"/>
    <w:rsid w:val="00B74F97"/>
    <w:rsid w:val="00B805BE"/>
    <w:rsid w:val="00B97106"/>
    <w:rsid w:val="00BA0605"/>
    <w:rsid w:val="00BA40F5"/>
    <w:rsid w:val="00BB2B39"/>
    <w:rsid w:val="00BC2458"/>
    <w:rsid w:val="00BC3969"/>
    <w:rsid w:val="00BC68E6"/>
    <w:rsid w:val="00BD4FC4"/>
    <w:rsid w:val="00BD5DBC"/>
    <w:rsid w:val="00BD72EE"/>
    <w:rsid w:val="00BD7348"/>
    <w:rsid w:val="00BD7DA3"/>
    <w:rsid w:val="00BE24A0"/>
    <w:rsid w:val="00BF720D"/>
    <w:rsid w:val="00C2613B"/>
    <w:rsid w:val="00C353FA"/>
    <w:rsid w:val="00C510DA"/>
    <w:rsid w:val="00C633ED"/>
    <w:rsid w:val="00C6731A"/>
    <w:rsid w:val="00C845B7"/>
    <w:rsid w:val="00C917BD"/>
    <w:rsid w:val="00C97F52"/>
    <w:rsid w:val="00CA2495"/>
    <w:rsid w:val="00CB08BA"/>
    <w:rsid w:val="00CD48D4"/>
    <w:rsid w:val="00CE08F0"/>
    <w:rsid w:val="00CE407B"/>
    <w:rsid w:val="00D1028B"/>
    <w:rsid w:val="00D149C0"/>
    <w:rsid w:val="00D20846"/>
    <w:rsid w:val="00D21C80"/>
    <w:rsid w:val="00D248EA"/>
    <w:rsid w:val="00D34DAB"/>
    <w:rsid w:val="00D357B3"/>
    <w:rsid w:val="00D55204"/>
    <w:rsid w:val="00D6200E"/>
    <w:rsid w:val="00D646AC"/>
    <w:rsid w:val="00D65F60"/>
    <w:rsid w:val="00D73CA8"/>
    <w:rsid w:val="00DA15C6"/>
    <w:rsid w:val="00DB1483"/>
    <w:rsid w:val="00DB3789"/>
    <w:rsid w:val="00DC0A73"/>
    <w:rsid w:val="00DF4CC6"/>
    <w:rsid w:val="00E2582C"/>
    <w:rsid w:val="00E25DC4"/>
    <w:rsid w:val="00E32322"/>
    <w:rsid w:val="00E344FD"/>
    <w:rsid w:val="00E62DF2"/>
    <w:rsid w:val="00E67CA5"/>
    <w:rsid w:val="00E7428D"/>
    <w:rsid w:val="00E74918"/>
    <w:rsid w:val="00E75CDB"/>
    <w:rsid w:val="00E7645B"/>
    <w:rsid w:val="00E95949"/>
    <w:rsid w:val="00E965A1"/>
    <w:rsid w:val="00E96808"/>
    <w:rsid w:val="00EA3916"/>
    <w:rsid w:val="00EB061A"/>
    <w:rsid w:val="00EB5BC2"/>
    <w:rsid w:val="00ED2E12"/>
    <w:rsid w:val="00ED43E4"/>
    <w:rsid w:val="00ED7230"/>
    <w:rsid w:val="00EF2D44"/>
    <w:rsid w:val="00F053EF"/>
    <w:rsid w:val="00F264B7"/>
    <w:rsid w:val="00F37E22"/>
    <w:rsid w:val="00F44B50"/>
    <w:rsid w:val="00F46FF7"/>
    <w:rsid w:val="00F52A27"/>
    <w:rsid w:val="00F54525"/>
    <w:rsid w:val="00F54630"/>
    <w:rsid w:val="00F54BCD"/>
    <w:rsid w:val="00F71830"/>
    <w:rsid w:val="00F76FBE"/>
    <w:rsid w:val="00FA045B"/>
    <w:rsid w:val="00FB0370"/>
    <w:rsid w:val="00FC2A43"/>
    <w:rsid w:val="00FC7931"/>
    <w:rsid w:val="00FD3C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186B"/>
  <w15:chartTrackingRefBased/>
  <w15:docId w15:val="{85CC2761-1187-4DB6-96F0-AA7F5AF3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229F9"/>
    <w:pPr>
      <w:spacing w:after="0" w:line="240" w:lineRule="auto"/>
    </w:pPr>
    <w:rPr>
      <w:sz w:val="20"/>
      <w:szCs w:val="20"/>
    </w:rPr>
  </w:style>
  <w:style w:type="character" w:customStyle="1" w:styleId="a4">
    <w:name w:val="טקסט הערת שוליים תו"/>
    <w:basedOn w:val="a0"/>
    <w:link w:val="a3"/>
    <w:uiPriority w:val="99"/>
    <w:rsid w:val="001229F9"/>
    <w:rPr>
      <w:sz w:val="20"/>
      <w:szCs w:val="20"/>
    </w:rPr>
  </w:style>
  <w:style w:type="character" w:styleId="a5">
    <w:name w:val="footnote reference"/>
    <w:basedOn w:val="a0"/>
    <w:uiPriority w:val="99"/>
    <w:semiHidden/>
    <w:unhideWhenUsed/>
    <w:rsid w:val="001229F9"/>
    <w:rPr>
      <w:vertAlign w:val="superscript"/>
    </w:rPr>
  </w:style>
  <w:style w:type="character" w:styleId="Hyperlink">
    <w:name w:val="Hyperlink"/>
    <w:basedOn w:val="a0"/>
    <w:uiPriority w:val="99"/>
    <w:unhideWhenUsed/>
    <w:rsid w:val="00562F8B"/>
    <w:rPr>
      <w:color w:val="0000FF"/>
      <w:u w:val="single"/>
    </w:rPr>
  </w:style>
  <w:style w:type="paragraph" w:styleId="a6">
    <w:name w:val="header"/>
    <w:basedOn w:val="a"/>
    <w:link w:val="a7"/>
    <w:uiPriority w:val="99"/>
    <w:unhideWhenUsed/>
    <w:rsid w:val="00E25DC4"/>
    <w:pPr>
      <w:tabs>
        <w:tab w:val="center" w:pos="4153"/>
        <w:tab w:val="right" w:pos="8306"/>
      </w:tabs>
      <w:spacing w:after="0" w:line="240" w:lineRule="auto"/>
    </w:pPr>
  </w:style>
  <w:style w:type="character" w:customStyle="1" w:styleId="a7">
    <w:name w:val="כותרת עליונה תו"/>
    <w:basedOn w:val="a0"/>
    <w:link w:val="a6"/>
    <w:uiPriority w:val="99"/>
    <w:rsid w:val="00E25DC4"/>
  </w:style>
  <w:style w:type="paragraph" w:styleId="a8">
    <w:name w:val="footer"/>
    <w:basedOn w:val="a"/>
    <w:link w:val="a9"/>
    <w:uiPriority w:val="99"/>
    <w:unhideWhenUsed/>
    <w:rsid w:val="00E25DC4"/>
    <w:pPr>
      <w:tabs>
        <w:tab w:val="center" w:pos="4153"/>
        <w:tab w:val="right" w:pos="8306"/>
      </w:tabs>
      <w:spacing w:after="0" w:line="240" w:lineRule="auto"/>
    </w:pPr>
  </w:style>
  <w:style w:type="character" w:customStyle="1" w:styleId="a9">
    <w:name w:val="כותרת תחתונה תו"/>
    <w:basedOn w:val="a0"/>
    <w:link w:val="a8"/>
    <w:uiPriority w:val="99"/>
    <w:rsid w:val="00E25DC4"/>
  </w:style>
  <w:style w:type="paragraph" w:styleId="aa">
    <w:name w:val="Balloon Text"/>
    <w:basedOn w:val="a"/>
    <w:link w:val="ab"/>
    <w:uiPriority w:val="99"/>
    <w:semiHidden/>
    <w:unhideWhenUsed/>
    <w:rsid w:val="00E25DC4"/>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25DC4"/>
    <w:rPr>
      <w:rFonts w:ascii="Tahoma" w:hAnsi="Tahoma" w:cs="Tahoma"/>
      <w:sz w:val="18"/>
      <w:szCs w:val="18"/>
    </w:rPr>
  </w:style>
  <w:style w:type="paragraph" w:styleId="ac">
    <w:name w:val="Revision"/>
    <w:hidden/>
    <w:uiPriority w:val="99"/>
    <w:semiHidden/>
    <w:rsid w:val="00E25DC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1466</Words>
  <Characters>7332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80</cp:revision>
  <dcterms:created xsi:type="dcterms:W3CDTF">2020-09-16T08:55:00Z</dcterms:created>
  <dcterms:modified xsi:type="dcterms:W3CDTF">2022-09-01T10:05:00Z</dcterms:modified>
</cp:coreProperties>
</file>