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07B6" w14:textId="7F7A2B07" w:rsidR="0050743D" w:rsidRDefault="008B79DD" w:rsidP="0063442D">
      <w:pPr>
        <w:spacing w:after="40"/>
        <w:rPr>
          <w:b/>
          <w:bCs/>
          <w:sz w:val="36"/>
          <w:szCs w:val="36"/>
          <w:rtl/>
        </w:rPr>
      </w:pPr>
      <w:r>
        <w:rPr>
          <w:rFonts w:hint="cs"/>
          <w:rtl/>
        </w:rPr>
        <w:t>בס''ד</w:t>
      </w:r>
      <w:r>
        <w:rPr>
          <w:rtl/>
        </w:rPr>
        <w:tab/>
      </w:r>
      <w:r>
        <w:rPr>
          <w:rFonts w:hint="cs"/>
          <w:rtl/>
        </w:rPr>
        <w:t xml:space="preserve">        </w:t>
      </w:r>
      <w:r w:rsidRPr="008B79DD">
        <w:rPr>
          <w:rFonts w:hint="cs"/>
          <w:b/>
          <w:bCs/>
          <w:sz w:val="36"/>
          <w:szCs w:val="36"/>
          <w:rtl/>
        </w:rPr>
        <w:t xml:space="preserve">פרשת כי תצא: האם מותר לשמוע שיעור </w:t>
      </w:r>
      <w:r w:rsidR="004346BC">
        <w:rPr>
          <w:rFonts w:hint="cs"/>
          <w:b/>
          <w:bCs/>
          <w:sz w:val="36"/>
          <w:szCs w:val="36"/>
          <w:rtl/>
        </w:rPr>
        <w:t>תורה ב</w:t>
      </w:r>
      <w:r w:rsidRPr="008B79DD">
        <w:rPr>
          <w:rFonts w:hint="cs"/>
          <w:b/>
          <w:bCs/>
          <w:sz w:val="36"/>
          <w:szCs w:val="36"/>
          <w:rtl/>
        </w:rPr>
        <w:t>מקלחת</w:t>
      </w:r>
    </w:p>
    <w:p w14:paraId="6DF71E62" w14:textId="30ACE959" w:rsidR="00D6509C" w:rsidRDefault="00D6509C" w:rsidP="0063442D">
      <w:pPr>
        <w:spacing w:after="40"/>
        <w:rPr>
          <w:b/>
          <w:bCs/>
          <w:u w:val="single"/>
          <w:rtl/>
        </w:rPr>
      </w:pPr>
      <w:r w:rsidRPr="00D6509C">
        <w:rPr>
          <w:rFonts w:hint="cs"/>
          <w:b/>
          <w:bCs/>
          <w:u w:val="single"/>
          <w:rtl/>
        </w:rPr>
        <w:t>פתיחה</w:t>
      </w:r>
    </w:p>
    <w:p w14:paraId="7480DADD" w14:textId="4082DF94" w:rsidR="00D6509C" w:rsidRDefault="00D6509C" w:rsidP="0063442D">
      <w:pPr>
        <w:spacing w:after="40"/>
        <w:rPr>
          <w:rtl/>
        </w:rPr>
      </w:pPr>
      <w:r>
        <w:rPr>
          <w:rFonts w:hint="cs"/>
          <w:rtl/>
        </w:rPr>
        <w:t xml:space="preserve">בפרשת השבוע כותבת התורה, </w:t>
      </w:r>
      <w:r w:rsidR="00F34FF9">
        <w:rPr>
          <w:rFonts w:hint="cs"/>
          <w:rtl/>
        </w:rPr>
        <w:t xml:space="preserve">שגם כאשר יוצאים </w:t>
      </w:r>
      <w:r w:rsidR="000D615C">
        <w:rPr>
          <w:rFonts w:hint="cs"/>
          <w:rtl/>
        </w:rPr>
        <w:t>לצבא</w:t>
      </w:r>
      <w:r w:rsidR="004346BC">
        <w:rPr>
          <w:rFonts w:hint="cs"/>
          <w:rtl/>
        </w:rPr>
        <w:t xml:space="preserve"> ולמלחמה</w:t>
      </w:r>
      <w:r w:rsidR="000D615C">
        <w:rPr>
          <w:rFonts w:hint="cs"/>
          <w:rtl/>
        </w:rPr>
        <w:t xml:space="preserve"> </w:t>
      </w:r>
      <w:r w:rsidR="00F34FF9">
        <w:rPr>
          <w:rFonts w:hint="cs"/>
          <w:rtl/>
        </w:rPr>
        <w:t>יש לשמור על קדושת</w:t>
      </w:r>
      <w:r w:rsidR="000D615C">
        <w:rPr>
          <w:rFonts w:hint="cs"/>
          <w:rtl/>
        </w:rPr>
        <w:t xml:space="preserve"> המחנה,</w:t>
      </w:r>
      <w:r w:rsidR="00F34FF9">
        <w:rPr>
          <w:rFonts w:hint="cs"/>
          <w:rtl/>
        </w:rPr>
        <w:t xml:space="preserve"> למרות שבאופן טבעי </w:t>
      </w:r>
      <w:r w:rsidR="000D615C">
        <w:rPr>
          <w:rFonts w:hint="cs"/>
          <w:rtl/>
        </w:rPr>
        <w:t xml:space="preserve">במצבים </w:t>
      </w:r>
      <w:r w:rsidR="00F34FF9">
        <w:rPr>
          <w:rFonts w:hint="cs"/>
          <w:rtl/>
        </w:rPr>
        <w:t>מעין אלו המוסר וההקפדה עלולים להתר</w:t>
      </w:r>
      <w:r w:rsidR="00C86A35">
        <w:rPr>
          <w:rFonts w:hint="cs"/>
          <w:rtl/>
        </w:rPr>
        <w:t>ו</w:t>
      </w:r>
      <w:r w:rsidR="00F34FF9">
        <w:rPr>
          <w:rFonts w:hint="cs"/>
          <w:rtl/>
        </w:rPr>
        <w:t>פף.</w:t>
      </w:r>
      <w:r w:rsidR="008953DE">
        <w:rPr>
          <w:rFonts w:hint="cs"/>
          <w:rtl/>
        </w:rPr>
        <w:t xml:space="preserve"> </w:t>
      </w:r>
      <w:r w:rsidR="000D615C">
        <w:rPr>
          <w:rFonts w:hint="cs"/>
          <w:rtl/>
        </w:rPr>
        <w:t>אח</w:t>
      </w:r>
      <w:r w:rsidR="004346BC">
        <w:rPr>
          <w:rFonts w:hint="cs"/>
          <w:rtl/>
        </w:rPr>
        <w:t>ד</w:t>
      </w:r>
      <w:r w:rsidR="000D615C">
        <w:rPr>
          <w:rFonts w:hint="cs"/>
          <w:rtl/>
        </w:rPr>
        <w:t xml:space="preserve"> הדברים </w:t>
      </w:r>
      <w:r w:rsidR="004346BC">
        <w:rPr>
          <w:rFonts w:hint="cs"/>
          <w:rtl/>
        </w:rPr>
        <w:t>ש</w:t>
      </w:r>
      <w:r w:rsidR="000D615C">
        <w:rPr>
          <w:rFonts w:hint="cs"/>
          <w:rtl/>
        </w:rPr>
        <w:t>יש לשמור ה</w:t>
      </w:r>
      <w:r w:rsidR="004346BC">
        <w:rPr>
          <w:rFonts w:hint="cs"/>
          <w:rtl/>
        </w:rPr>
        <w:t>ו</w:t>
      </w:r>
      <w:r w:rsidR="000D615C">
        <w:rPr>
          <w:rFonts w:hint="cs"/>
          <w:rtl/>
        </w:rPr>
        <w:t>א</w:t>
      </w:r>
      <w:r w:rsidR="00081865">
        <w:rPr>
          <w:rFonts w:hint="cs"/>
          <w:rtl/>
        </w:rPr>
        <w:t>,</w:t>
      </w:r>
      <w:r w:rsidR="000D615C">
        <w:rPr>
          <w:rFonts w:hint="cs"/>
          <w:rtl/>
        </w:rPr>
        <w:t xml:space="preserve"> עשיית הצרכים מחוץ למחנה</w:t>
      </w:r>
      <w:r w:rsidR="00361E61">
        <w:rPr>
          <w:rFonts w:hint="cs"/>
          <w:rtl/>
        </w:rPr>
        <w:t xml:space="preserve"> וכפי שכותבת התורה 'יתד תהיה לך על אזנך'</w:t>
      </w:r>
      <w:r w:rsidR="000D615C">
        <w:rPr>
          <w:rFonts w:hint="cs"/>
          <w:rtl/>
        </w:rPr>
        <w:t>. מה הדין כאשר חלק ניכר מ</w:t>
      </w:r>
      <w:r w:rsidR="004346BC">
        <w:rPr>
          <w:rFonts w:hint="cs"/>
          <w:rtl/>
        </w:rPr>
        <w:t xml:space="preserve">אנשי </w:t>
      </w:r>
      <w:r w:rsidR="000D615C">
        <w:rPr>
          <w:rFonts w:hint="cs"/>
          <w:rtl/>
        </w:rPr>
        <w:t>המחנה אינו שומר על תנאים אלו, האם גם אז יש עניין להקפיד?</w:t>
      </w:r>
    </w:p>
    <w:p w14:paraId="30EAD4F9" w14:textId="3593D5B5" w:rsidR="000D615C" w:rsidRPr="000D615C" w:rsidRDefault="000D615C" w:rsidP="0063442D">
      <w:pPr>
        <w:spacing w:after="40"/>
        <w:rPr>
          <w:rtl/>
        </w:rPr>
      </w:pPr>
      <w:r w:rsidRPr="00E65718">
        <w:rPr>
          <w:rFonts w:hint="cs"/>
          <w:b/>
          <w:bCs/>
          <w:rtl/>
        </w:rPr>
        <w:t>הרב אלישיב</w:t>
      </w:r>
      <w:r>
        <w:rPr>
          <w:rFonts w:hint="cs"/>
          <w:rtl/>
        </w:rPr>
        <w:t xml:space="preserve"> </w:t>
      </w:r>
      <w:r>
        <w:rPr>
          <w:rFonts w:hint="cs"/>
          <w:sz w:val="18"/>
          <w:szCs w:val="18"/>
          <w:rtl/>
        </w:rPr>
        <w:t>(באורין דאשא עמ' 92)</w:t>
      </w:r>
      <w:r w:rsidR="00E65718">
        <w:rPr>
          <w:rFonts w:hint="cs"/>
          <w:rtl/>
        </w:rPr>
        <w:t xml:space="preserve"> פסק, שאם יש קושי לצאת מהמחנה לעשות צרכים </w:t>
      </w:r>
      <w:r w:rsidR="00E65718" w:rsidRPr="00361E61">
        <w:rPr>
          <w:rFonts w:hint="cs"/>
          <w:sz w:val="18"/>
          <w:szCs w:val="18"/>
          <w:rtl/>
        </w:rPr>
        <w:t xml:space="preserve">(בגלל הקור וכדומה) </w:t>
      </w:r>
      <w:r w:rsidR="00E65718">
        <w:rPr>
          <w:rFonts w:hint="cs"/>
          <w:rtl/>
        </w:rPr>
        <w:t xml:space="preserve">- ניתן להקל. בטעם הדבר נימק, שמצווה זו מוטלת על הציבור, ולכן </w:t>
      </w:r>
      <w:r w:rsidR="009C35D0">
        <w:rPr>
          <w:rFonts w:hint="cs"/>
          <w:rtl/>
        </w:rPr>
        <w:t xml:space="preserve">כאשר </w:t>
      </w:r>
      <w:r w:rsidR="00E65718">
        <w:rPr>
          <w:rFonts w:hint="cs"/>
          <w:rtl/>
        </w:rPr>
        <w:t xml:space="preserve">הוא לא </w:t>
      </w:r>
      <w:r w:rsidR="004346BC">
        <w:rPr>
          <w:rFonts w:hint="cs"/>
          <w:rtl/>
        </w:rPr>
        <w:t>מקפיד</w:t>
      </w:r>
      <w:r w:rsidR="00E65718">
        <w:rPr>
          <w:rFonts w:hint="cs"/>
          <w:rtl/>
        </w:rPr>
        <w:t xml:space="preserve"> גם היחיד אינו מצווה. כמו כן הוסיף </w:t>
      </w:r>
      <w:r w:rsidR="009C35D0">
        <w:rPr>
          <w:rFonts w:hint="cs"/>
          <w:rtl/>
        </w:rPr>
        <w:t xml:space="preserve">כסניף להקל </w:t>
      </w:r>
      <w:r w:rsidR="004346BC">
        <w:rPr>
          <w:rFonts w:hint="cs"/>
          <w:rtl/>
        </w:rPr>
        <w:t xml:space="preserve">את דעת </w:t>
      </w:r>
      <w:r w:rsidR="004346BC" w:rsidRPr="00F00343">
        <w:rPr>
          <w:rFonts w:hint="cs"/>
          <w:b/>
          <w:bCs/>
          <w:rtl/>
        </w:rPr>
        <w:t>החזון</w:t>
      </w:r>
      <w:r w:rsidR="004346BC">
        <w:rPr>
          <w:rFonts w:hint="cs"/>
          <w:rtl/>
        </w:rPr>
        <w:t xml:space="preserve"> </w:t>
      </w:r>
      <w:r w:rsidR="004346BC" w:rsidRPr="00F00343">
        <w:rPr>
          <w:rFonts w:hint="cs"/>
          <w:b/>
          <w:bCs/>
          <w:rtl/>
        </w:rPr>
        <w:t>איש</w:t>
      </w:r>
      <w:r w:rsidR="004346BC">
        <w:rPr>
          <w:rFonts w:hint="cs"/>
          <w:rtl/>
        </w:rPr>
        <w:t xml:space="preserve"> </w:t>
      </w:r>
      <w:r w:rsidR="009C35D0">
        <w:rPr>
          <w:rFonts w:hint="cs"/>
          <w:rtl/>
        </w:rPr>
        <w:t>ש</w:t>
      </w:r>
      <w:r w:rsidR="00E65718">
        <w:rPr>
          <w:rFonts w:hint="cs"/>
          <w:rtl/>
        </w:rPr>
        <w:t>כתב</w:t>
      </w:r>
      <w:r w:rsidR="0059550D">
        <w:rPr>
          <w:rFonts w:hint="cs"/>
          <w:rtl/>
        </w:rPr>
        <w:t>,</w:t>
      </w:r>
      <w:r w:rsidR="00E65718">
        <w:rPr>
          <w:rFonts w:hint="cs"/>
          <w:rtl/>
        </w:rPr>
        <w:t xml:space="preserve"> שעל אף שהמלחמות בזמננו מלחמות מצווה</w:t>
      </w:r>
      <w:r w:rsidR="00D37DB4">
        <w:rPr>
          <w:rFonts w:hint="cs"/>
          <w:rtl/>
        </w:rPr>
        <w:t xml:space="preserve"> - </w:t>
      </w:r>
      <w:r w:rsidR="00E65718">
        <w:rPr>
          <w:rFonts w:hint="cs"/>
          <w:rtl/>
        </w:rPr>
        <w:t xml:space="preserve">דיני קדושת המחנה קיימים רק כאשר </w:t>
      </w:r>
      <w:r w:rsidR="004346BC">
        <w:rPr>
          <w:rFonts w:hint="cs"/>
          <w:rtl/>
        </w:rPr>
        <w:t>ה</w:t>
      </w:r>
      <w:r w:rsidR="00E65718">
        <w:rPr>
          <w:rFonts w:hint="cs"/>
          <w:rtl/>
        </w:rPr>
        <w:t xml:space="preserve">מלך מוציא </w:t>
      </w:r>
      <w:r w:rsidR="00E1745B">
        <w:rPr>
          <w:rFonts w:hint="cs"/>
          <w:rtl/>
        </w:rPr>
        <w:t>ל</w:t>
      </w:r>
      <w:r w:rsidR="00E65718">
        <w:rPr>
          <w:rFonts w:hint="cs"/>
          <w:rtl/>
        </w:rPr>
        <w:t>מלחמה</w:t>
      </w:r>
      <w:r w:rsidR="00A110DA">
        <w:rPr>
          <w:rFonts w:hint="cs"/>
          <w:rtl/>
        </w:rPr>
        <w:t>.</w:t>
      </w:r>
      <w:r w:rsidR="00361E61">
        <w:rPr>
          <w:rFonts w:hint="cs"/>
          <w:rtl/>
        </w:rPr>
        <w:t xml:space="preserve"> ובלשונו</w:t>
      </w:r>
      <w:r w:rsidR="00E65718">
        <w:rPr>
          <w:rFonts w:hint="cs"/>
          <w:rtl/>
        </w:rPr>
        <w:t xml:space="preserve">: </w:t>
      </w:r>
    </w:p>
    <w:p w14:paraId="69156DFF" w14:textId="4905E337" w:rsidR="0081218F" w:rsidRDefault="00361E61" w:rsidP="0063442D">
      <w:pPr>
        <w:ind w:left="720"/>
        <w:rPr>
          <w:rtl/>
        </w:rPr>
      </w:pPr>
      <w:r>
        <w:rPr>
          <w:rFonts w:hint="cs"/>
          <w:rtl/>
        </w:rPr>
        <w:t xml:space="preserve">''אמנם נראה לדון שהלכה זו לתקן מקום מיוחד מחוץ למחנה - מוטלת על הציבור, ואז בודאי אסור לו ליחיד להפנות בתוך המחנה, אולם במקרה ולא תיקנו להם מקום מיוחד חוץ למחנה וכל אחד בוחר לו מקום, בכהאי גוונא יש לומר דאין נפקא מינה לגבי היחיד, שהרי סוף סוף בטלה מצווה זו.'' </w:t>
      </w:r>
    </w:p>
    <w:p w14:paraId="3E939E25" w14:textId="64333DC7" w:rsidR="0081218F" w:rsidRDefault="0081218F" w:rsidP="0063442D">
      <w:pPr>
        <w:rPr>
          <w:rtl/>
        </w:rPr>
      </w:pPr>
      <w:r>
        <w:rPr>
          <w:rFonts w:hint="cs"/>
          <w:rtl/>
        </w:rPr>
        <w:t xml:space="preserve">בעקבות העיסוק בדיני קדושת המחנה הנלמדת מהפסוק 'והיה מחניך קדוש', נעסוק השבוע בדינים הקשורים לאמירת דברים שבקדושה במקום טינוף. השאלות העיקרית שבהן נעסוק הן, האם מותר לשמוע שיעור תוך כדי מקלחת, </w:t>
      </w:r>
      <w:r w:rsidR="00540817">
        <w:rPr>
          <w:rFonts w:hint="cs"/>
          <w:rtl/>
        </w:rPr>
        <w:t>והאם גם בשירותים מותר לשמוע, בעקבות העובדה שה</w:t>
      </w:r>
      <w:r w:rsidR="004346BC">
        <w:rPr>
          <w:rFonts w:hint="cs"/>
          <w:rtl/>
        </w:rPr>
        <w:t>שירותים</w:t>
      </w:r>
      <w:r>
        <w:rPr>
          <w:rFonts w:hint="cs"/>
          <w:rtl/>
        </w:rPr>
        <w:t xml:space="preserve"> בזמן הזה נקיים בהרבה מהשירותים של פעם.</w:t>
      </w:r>
    </w:p>
    <w:p w14:paraId="313829D3" w14:textId="77777777" w:rsidR="00822737" w:rsidRDefault="00822737" w:rsidP="0063442D">
      <w:pPr>
        <w:rPr>
          <w:b/>
          <w:bCs/>
          <w:u w:val="single"/>
          <w:rtl/>
        </w:rPr>
      </w:pPr>
      <w:r>
        <w:rPr>
          <w:rFonts w:hint="cs"/>
          <w:b/>
          <w:bCs/>
          <w:u w:val="single"/>
          <w:rtl/>
        </w:rPr>
        <w:t>והיה מחניך קדוש</w:t>
      </w:r>
    </w:p>
    <w:p w14:paraId="074C8647" w14:textId="7EC63829" w:rsidR="005E4A60" w:rsidRDefault="005E4A60" w:rsidP="0063442D">
      <w:pPr>
        <w:rPr>
          <w:rtl/>
        </w:rPr>
      </w:pPr>
      <w:r>
        <w:rPr>
          <w:rFonts w:hint="cs"/>
          <w:rtl/>
        </w:rPr>
        <w:t xml:space="preserve">האם מותר להרהר בדברי תורה בשירותים? בעניין זה נראה שיש </w:t>
      </w:r>
      <w:r w:rsidR="00AC3CB1">
        <w:rPr>
          <w:rFonts w:hint="cs"/>
          <w:rtl/>
        </w:rPr>
        <w:t>מחלוקת</w:t>
      </w:r>
      <w:r>
        <w:rPr>
          <w:rFonts w:hint="cs"/>
          <w:rtl/>
        </w:rPr>
        <w:t xml:space="preserve"> בין הבבלי לירושלמי:</w:t>
      </w:r>
    </w:p>
    <w:p w14:paraId="0C0DC370" w14:textId="26C64221" w:rsidR="00004CE1" w:rsidRDefault="005E4A60" w:rsidP="0063442D">
      <w:pPr>
        <w:rPr>
          <w:rtl/>
        </w:rPr>
      </w:pPr>
      <w:r w:rsidRPr="005E4A60">
        <w:rPr>
          <w:rFonts w:hint="cs"/>
          <w:b/>
          <w:bCs/>
          <w:rtl/>
        </w:rPr>
        <w:t>מצד אחד</w:t>
      </w:r>
      <w:r>
        <w:rPr>
          <w:rFonts w:hint="cs"/>
          <w:rtl/>
        </w:rPr>
        <w:t xml:space="preserve"> </w:t>
      </w:r>
      <w:r w:rsidR="00A325E6">
        <w:rPr>
          <w:rFonts w:hint="cs"/>
          <w:rtl/>
        </w:rPr>
        <w:t>בתלמוד הבבלי</w:t>
      </w:r>
      <w:r w:rsidR="0099798A">
        <w:rPr>
          <w:rFonts w:hint="cs"/>
          <w:rtl/>
        </w:rPr>
        <w:t xml:space="preserve"> במסכת שבת </w:t>
      </w:r>
      <w:r w:rsidR="0099798A">
        <w:rPr>
          <w:rFonts w:hint="cs"/>
          <w:sz w:val="18"/>
          <w:szCs w:val="18"/>
          <w:rtl/>
        </w:rPr>
        <w:t xml:space="preserve">(קנ ע''א) </w:t>
      </w:r>
      <w:r w:rsidR="00A325E6">
        <w:rPr>
          <w:rFonts w:hint="cs"/>
          <w:rtl/>
        </w:rPr>
        <w:t xml:space="preserve">הגמרא </w:t>
      </w:r>
      <w:r w:rsidR="0099798A">
        <w:rPr>
          <w:rFonts w:hint="cs"/>
          <w:rtl/>
        </w:rPr>
        <w:t xml:space="preserve">דנה בשאלה, האם מותר להרהר בשבת </w:t>
      </w:r>
      <w:r w:rsidR="004D5D9E">
        <w:rPr>
          <w:rFonts w:hint="cs"/>
          <w:rtl/>
        </w:rPr>
        <w:t xml:space="preserve">על מלאכות שאסור לעשותן. </w:t>
      </w:r>
      <w:r w:rsidR="00E26822">
        <w:rPr>
          <w:rFonts w:hint="cs"/>
          <w:rtl/>
        </w:rPr>
        <w:t xml:space="preserve">בניסיון </w:t>
      </w:r>
      <w:r w:rsidR="004346BC">
        <w:rPr>
          <w:rFonts w:hint="cs"/>
          <w:rtl/>
        </w:rPr>
        <w:t>לאסור</w:t>
      </w:r>
      <w:r w:rsidR="004D5D9E">
        <w:rPr>
          <w:rFonts w:hint="cs"/>
          <w:rtl/>
        </w:rPr>
        <w:t>, הביאה</w:t>
      </w:r>
      <w:r w:rsidR="006A73BA">
        <w:rPr>
          <w:rFonts w:hint="cs"/>
          <w:rtl/>
        </w:rPr>
        <w:t xml:space="preserve"> </w:t>
      </w:r>
      <w:r w:rsidR="00E26822">
        <w:rPr>
          <w:rFonts w:hint="cs"/>
          <w:rtl/>
        </w:rPr>
        <w:t xml:space="preserve">לראייה </w:t>
      </w:r>
      <w:r w:rsidR="004D5D9E">
        <w:rPr>
          <w:rFonts w:hint="cs"/>
          <w:rtl/>
        </w:rPr>
        <w:t>את דברי רבי יוחנן הפוסק שאסור להרהר בשירותים ובמקלחת בדברי תורה</w:t>
      </w:r>
      <w:r w:rsidR="003E6F6A">
        <w:rPr>
          <w:rFonts w:hint="cs"/>
          <w:rtl/>
        </w:rPr>
        <w:t xml:space="preserve"> (הנלמד מהפסוק "והיה מחניך קדוש")</w:t>
      </w:r>
      <w:r w:rsidR="004D5D9E">
        <w:rPr>
          <w:rFonts w:hint="cs"/>
          <w:rtl/>
        </w:rPr>
        <w:t xml:space="preserve"> </w:t>
      </w:r>
      <w:r w:rsidR="00081865">
        <w:rPr>
          <w:rFonts w:hint="cs"/>
          <w:rtl/>
        </w:rPr>
        <w:t>-</w:t>
      </w:r>
      <w:r w:rsidR="004D5D9E">
        <w:rPr>
          <w:rFonts w:hint="cs"/>
          <w:rtl/>
        </w:rPr>
        <w:t xml:space="preserve"> </w:t>
      </w:r>
      <w:r w:rsidR="004346BC">
        <w:rPr>
          <w:rFonts w:hint="cs"/>
          <w:rtl/>
        </w:rPr>
        <w:t xml:space="preserve">מכאן </w:t>
      </w:r>
      <w:r w:rsidR="004D5D9E">
        <w:rPr>
          <w:rFonts w:hint="cs"/>
          <w:rtl/>
        </w:rPr>
        <w:t xml:space="preserve">מוכח שיש בעיה בעצם ההרהור. </w:t>
      </w:r>
    </w:p>
    <w:p w14:paraId="0BCE0D88" w14:textId="439042BF" w:rsidR="005E4A60" w:rsidRDefault="005E4A60" w:rsidP="0063442D">
      <w:pPr>
        <w:rPr>
          <w:rtl/>
        </w:rPr>
      </w:pPr>
      <w:r w:rsidRPr="005E4A60">
        <w:rPr>
          <w:rFonts w:hint="cs"/>
          <w:b/>
          <w:bCs/>
          <w:rtl/>
        </w:rPr>
        <w:t>מצד שני</w:t>
      </w:r>
      <w:r>
        <w:rPr>
          <w:rFonts w:hint="cs"/>
          <w:rtl/>
        </w:rPr>
        <w:t xml:space="preserve"> בתלמוד ירושלמ</w:t>
      </w:r>
      <w:r w:rsidR="00B02328">
        <w:rPr>
          <w:rFonts w:hint="cs"/>
          <w:rtl/>
        </w:rPr>
        <w:t xml:space="preserve">י במסכת ברכות </w:t>
      </w:r>
      <w:r w:rsidR="00B02328">
        <w:rPr>
          <w:rFonts w:hint="cs"/>
          <w:sz w:val="18"/>
          <w:szCs w:val="18"/>
          <w:rtl/>
        </w:rPr>
        <w:t>(</w:t>
      </w:r>
      <w:r w:rsidR="00A60F9E">
        <w:rPr>
          <w:rFonts w:hint="cs"/>
          <w:sz w:val="18"/>
          <w:szCs w:val="18"/>
          <w:rtl/>
        </w:rPr>
        <w:t>ג, ד</w:t>
      </w:r>
      <w:r w:rsidR="00B02328">
        <w:rPr>
          <w:rFonts w:hint="cs"/>
          <w:sz w:val="18"/>
          <w:szCs w:val="18"/>
          <w:rtl/>
        </w:rPr>
        <w:t>)</w:t>
      </w:r>
      <w:r w:rsidR="008D2CDA">
        <w:rPr>
          <w:rFonts w:hint="cs"/>
          <w:rtl/>
        </w:rPr>
        <w:t>,</w:t>
      </w:r>
      <w:r w:rsidR="00B02328">
        <w:rPr>
          <w:rFonts w:hint="cs"/>
          <w:rtl/>
        </w:rPr>
        <w:t xml:space="preserve"> מובאת מחלוקת תנאים בשאלה זו. לדעת </w:t>
      </w:r>
      <w:r w:rsidR="002004A3">
        <w:rPr>
          <w:rFonts w:hint="cs"/>
          <w:rtl/>
        </w:rPr>
        <w:t xml:space="preserve">רבי יסא אסור </w:t>
      </w:r>
      <w:r w:rsidR="00B02328">
        <w:rPr>
          <w:rFonts w:hint="cs"/>
          <w:rtl/>
        </w:rPr>
        <w:t>להרהר בדברי תורה בשירותים,</w:t>
      </w:r>
      <w:r w:rsidR="002004A3">
        <w:rPr>
          <w:rFonts w:hint="cs"/>
          <w:rtl/>
        </w:rPr>
        <w:t xml:space="preserve"> כיוון שהרהור נחשב כדיבור, ואסור לדבר דברי תורה בשירותים.</w:t>
      </w:r>
      <w:r w:rsidR="00B02328">
        <w:rPr>
          <w:rFonts w:hint="cs"/>
          <w:rtl/>
        </w:rPr>
        <w:t xml:space="preserve"> </w:t>
      </w:r>
      <w:r w:rsidR="00325C8E">
        <w:rPr>
          <w:rFonts w:hint="cs"/>
          <w:rtl/>
        </w:rPr>
        <w:t xml:space="preserve">לעומת זאת </w:t>
      </w:r>
      <w:r w:rsidR="00B02328">
        <w:rPr>
          <w:rFonts w:hint="cs"/>
          <w:rtl/>
        </w:rPr>
        <w:t>לדעת ר</w:t>
      </w:r>
      <w:r w:rsidR="00F86718">
        <w:rPr>
          <w:rFonts w:hint="cs"/>
          <w:rtl/>
        </w:rPr>
        <w:t>בי</w:t>
      </w:r>
      <w:r w:rsidR="00B02328">
        <w:rPr>
          <w:rFonts w:hint="cs"/>
          <w:rtl/>
        </w:rPr>
        <w:t xml:space="preserve"> </w:t>
      </w:r>
      <w:r w:rsidR="002004A3">
        <w:rPr>
          <w:rFonts w:hint="cs"/>
          <w:rtl/>
        </w:rPr>
        <w:t>חזקיה</w:t>
      </w:r>
      <w:r w:rsidR="00B02328">
        <w:rPr>
          <w:rFonts w:hint="cs"/>
          <w:rtl/>
        </w:rPr>
        <w:t xml:space="preserve"> </w:t>
      </w:r>
      <w:r w:rsidR="0074434B">
        <w:rPr>
          <w:rFonts w:hint="cs"/>
          <w:rtl/>
        </w:rPr>
        <w:t>(ש</w:t>
      </w:r>
      <w:r w:rsidR="008D2CDA">
        <w:rPr>
          <w:rFonts w:hint="cs"/>
          <w:rtl/>
        </w:rPr>
        <w:t xml:space="preserve">כפי שראינו בעבר </w:t>
      </w:r>
      <w:r w:rsidR="00E26822">
        <w:rPr>
          <w:rFonts w:hint="cs"/>
          <w:sz w:val="18"/>
          <w:szCs w:val="18"/>
          <w:rtl/>
        </w:rPr>
        <w:t xml:space="preserve">(שמות שנה ב') </w:t>
      </w:r>
      <w:r w:rsidR="0074434B">
        <w:rPr>
          <w:rFonts w:hint="cs"/>
          <w:rtl/>
        </w:rPr>
        <w:t xml:space="preserve">בפשטות הלכה כמותו) </w:t>
      </w:r>
      <w:r w:rsidR="002004A3">
        <w:rPr>
          <w:rFonts w:hint="cs"/>
          <w:rtl/>
        </w:rPr>
        <w:t>מותר, כיוון שהרהור אינו נחשב כדיבור</w:t>
      </w:r>
      <w:r w:rsidR="00B02328">
        <w:rPr>
          <w:rFonts w:hint="cs"/>
          <w:rtl/>
        </w:rPr>
        <w:t xml:space="preserve">. </w:t>
      </w:r>
    </w:p>
    <w:p w14:paraId="105D5F13" w14:textId="72E67F5C" w:rsidR="00AA2DD1" w:rsidRDefault="00AA2DD1" w:rsidP="00AA2DD1">
      <w:pPr>
        <w:rPr>
          <w:rtl/>
        </w:rPr>
      </w:pPr>
      <w:r>
        <w:rPr>
          <w:rFonts w:hint="cs"/>
          <w:rtl/>
        </w:rPr>
        <w:t xml:space="preserve">יש מקום לומר, שאכן יש מחלוקת בין הבבלי והירושלמי, ולהלכה פוסקים כדעת הבבלי שאסור בכל עניין להרהר בדברי תורה בשירותים. אפשרות שונה ליישב את הסתירה היא להעמיד את הבבלי האוסר ואת הירושלמי (בדעת רבי חזקיה המתיר) באופנים שונים, וכפי שהביא </w:t>
      </w:r>
      <w:r w:rsidRPr="008C4873">
        <w:rPr>
          <w:rFonts w:hint="cs"/>
          <w:b/>
          <w:bCs/>
          <w:rtl/>
        </w:rPr>
        <w:t>הכסף משנה</w:t>
      </w:r>
      <w:r>
        <w:rPr>
          <w:rFonts w:hint="cs"/>
          <w:rtl/>
        </w:rPr>
        <w:t xml:space="preserve"> </w:t>
      </w:r>
      <w:r>
        <w:rPr>
          <w:rFonts w:hint="cs"/>
          <w:sz w:val="18"/>
          <w:szCs w:val="18"/>
          <w:rtl/>
        </w:rPr>
        <w:t xml:space="preserve">(קריאת שמע ג, ד) </w:t>
      </w:r>
      <w:r w:rsidRPr="008C4873">
        <w:rPr>
          <w:rFonts w:hint="cs"/>
          <w:b/>
          <w:bCs/>
          <w:rtl/>
        </w:rPr>
        <w:t>בשם הראב''ד</w:t>
      </w:r>
      <w:r>
        <w:rPr>
          <w:rFonts w:hint="cs"/>
          <w:rtl/>
        </w:rPr>
        <w:t>.</w:t>
      </w:r>
    </w:p>
    <w:p w14:paraId="2E9F5524" w14:textId="04AE16A3" w:rsidR="008C4873" w:rsidRPr="008C4873" w:rsidRDefault="00AA2DD1" w:rsidP="0063442D">
      <w:pPr>
        <w:rPr>
          <w:u w:val="single"/>
          <w:rtl/>
        </w:rPr>
      </w:pPr>
      <w:r>
        <w:rPr>
          <w:rFonts w:hint="cs"/>
          <w:u w:val="single"/>
          <w:rtl/>
        </w:rPr>
        <w:t>דברי הראב''ד</w:t>
      </w:r>
    </w:p>
    <w:p w14:paraId="02D2B0BC" w14:textId="3B0F1A5D" w:rsidR="005C0912" w:rsidRDefault="008C4873" w:rsidP="0063442D">
      <w:pPr>
        <w:rPr>
          <w:rtl/>
        </w:rPr>
      </w:pPr>
      <w:r>
        <w:rPr>
          <w:rFonts w:hint="cs"/>
          <w:rtl/>
        </w:rPr>
        <w:t xml:space="preserve">הראב''ד </w:t>
      </w:r>
      <w:r w:rsidR="00BD3B70">
        <w:rPr>
          <w:rFonts w:hint="cs"/>
          <w:rtl/>
        </w:rPr>
        <w:t xml:space="preserve">כתב, שכאשר הבבלי כותב שאסור להרהר בדברי תורה בשירותים, כוונתו שאסור לכתחילה </w:t>
      </w:r>
      <w:r w:rsidR="003C36BC">
        <w:rPr>
          <w:rFonts w:hint="cs"/>
          <w:rtl/>
        </w:rPr>
        <w:t>ליזום מחשבה בדברי תורה</w:t>
      </w:r>
      <w:r w:rsidR="00BD3B70">
        <w:rPr>
          <w:rFonts w:hint="cs"/>
          <w:rtl/>
        </w:rPr>
        <w:t xml:space="preserve">. הירושלמי </w:t>
      </w:r>
      <w:r w:rsidR="003C36BC">
        <w:rPr>
          <w:rFonts w:hint="cs"/>
          <w:rtl/>
        </w:rPr>
        <w:t xml:space="preserve">לעומת זאת </w:t>
      </w:r>
      <w:r w:rsidR="00BD3B70">
        <w:rPr>
          <w:rFonts w:hint="cs"/>
          <w:rtl/>
        </w:rPr>
        <w:t>התייחס לאדם שכל כך שקוע בדברי תורה,</w:t>
      </w:r>
      <w:r w:rsidR="009D1B0D">
        <w:rPr>
          <w:rFonts w:hint="cs"/>
          <w:rtl/>
        </w:rPr>
        <w:t xml:space="preserve"> שדברי התורה עולים במוחו</w:t>
      </w:r>
      <w:r w:rsidR="005C0912">
        <w:rPr>
          <w:rFonts w:hint="cs"/>
          <w:rtl/>
        </w:rPr>
        <w:t xml:space="preserve"> באופן טבעי</w:t>
      </w:r>
      <w:r w:rsidR="00184CDE">
        <w:rPr>
          <w:rFonts w:hint="cs"/>
          <w:rtl/>
        </w:rPr>
        <w:t xml:space="preserve">, </w:t>
      </w:r>
      <w:r w:rsidR="00325C8E">
        <w:rPr>
          <w:rFonts w:hint="cs"/>
          <w:rtl/>
        </w:rPr>
        <w:t>ובמקרה זה</w:t>
      </w:r>
      <w:r w:rsidR="005C0912">
        <w:rPr>
          <w:rFonts w:hint="cs"/>
          <w:rtl/>
        </w:rPr>
        <w:t xml:space="preserve"> אין איסור </w:t>
      </w:r>
      <w:r w:rsidR="00325C8E">
        <w:rPr>
          <w:rFonts w:hint="cs"/>
          <w:rtl/>
        </w:rPr>
        <w:t>ה</w:t>
      </w:r>
      <w:r w:rsidR="00081865">
        <w:rPr>
          <w:rFonts w:hint="cs"/>
          <w:rtl/>
        </w:rPr>
        <w:t>ר</w:t>
      </w:r>
      <w:r w:rsidR="00325C8E">
        <w:rPr>
          <w:rFonts w:hint="cs"/>
          <w:rtl/>
        </w:rPr>
        <w:t>הור</w:t>
      </w:r>
      <w:r w:rsidR="00184CDE">
        <w:rPr>
          <w:rFonts w:hint="cs"/>
          <w:rtl/>
        </w:rPr>
        <w:t xml:space="preserve">. </w:t>
      </w:r>
      <w:r w:rsidR="005C0912">
        <w:rPr>
          <w:rFonts w:hint="cs"/>
          <w:rtl/>
        </w:rPr>
        <w:t>מדוע הגמרא לא חייבה גם במקרה זה להסיח את מחשבתו? נחלקו האחרונים:</w:t>
      </w:r>
    </w:p>
    <w:p w14:paraId="61EF69E4" w14:textId="43FACB15" w:rsidR="003C36BC" w:rsidRDefault="003C36BC" w:rsidP="0063442D">
      <w:pPr>
        <w:rPr>
          <w:rtl/>
        </w:rPr>
      </w:pPr>
      <w:r>
        <w:rPr>
          <w:rFonts w:hint="cs"/>
          <w:rtl/>
        </w:rPr>
        <w:t xml:space="preserve">א. </w:t>
      </w:r>
      <w:r w:rsidRPr="003C36BC">
        <w:rPr>
          <w:rFonts w:hint="cs"/>
          <w:b/>
          <w:bCs/>
          <w:rtl/>
        </w:rPr>
        <w:t>החיי אדם</w:t>
      </w:r>
      <w:r>
        <w:rPr>
          <w:rFonts w:hint="cs"/>
          <w:rtl/>
        </w:rPr>
        <w:t xml:space="preserve"> </w:t>
      </w:r>
      <w:r>
        <w:rPr>
          <w:rFonts w:hint="cs"/>
          <w:sz w:val="18"/>
          <w:szCs w:val="18"/>
          <w:rtl/>
        </w:rPr>
        <w:t>(כלל ג', ב)</w:t>
      </w:r>
      <w:r>
        <w:rPr>
          <w:rFonts w:hint="cs"/>
          <w:rtl/>
        </w:rPr>
        <w:t xml:space="preserve"> כתב, ש</w:t>
      </w:r>
      <w:r w:rsidR="00325C8E">
        <w:rPr>
          <w:rFonts w:hint="cs"/>
          <w:rtl/>
        </w:rPr>
        <w:t xml:space="preserve">מי שאצלו </w:t>
      </w:r>
      <w:r>
        <w:rPr>
          <w:rFonts w:hint="cs"/>
          <w:rtl/>
        </w:rPr>
        <w:t xml:space="preserve">דברי </w:t>
      </w:r>
      <w:r w:rsidR="00325C8E">
        <w:rPr>
          <w:rFonts w:hint="cs"/>
          <w:rtl/>
        </w:rPr>
        <w:t>ת</w:t>
      </w:r>
      <w:r>
        <w:rPr>
          <w:rFonts w:hint="cs"/>
          <w:rtl/>
        </w:rPr>
        <w:t>ורה עולים ב</w:t>
      </w:r>
      <w:r w:rsidR="00325C8E">
        <w:rPr>
          <w:rFonts w:hint="cs"/>
          <w:rtl/>
        </w:rPr>
        <w:t xml:space="preserve">ראשו </w:t>
      </w:r>
      <w:r>
        <w:rPr>
          <w:rFonts w:hint="cs"/>
          <w:rtl/>
        </w:rPr>
        <w:t xml:space="preserve">באופן טבעי, </w:t>
      </w:r>
      <w:r w:rsidR="00595F56">
        <w:rPr>
          <w:rFonts w:hint="cs"/>
          <w:rtl/>
        </w:rPr>
        <w:t>ההלכה המורה לו</w:t>
      </w:r>
      <w:r w:rsidR="00325C8E">
        <w:rPr>
          <w:rFonts w:hint="cs"/>
          <w:rtl/>
        </w:rPr>
        <w:t xml:space="preserve"> להסיחם גור</w:t>
      </w:r>
      <w:r w:rsidR="00081865">
        <w:rPr>
          <w:rFonts w:hint="cs"/>
          <w:rtl/>
        </w:rPr>
        <w:t>מת</w:t>
      </w:r>
      <w:r w:rsidR="00325C8E">
        <w:rPr>
          <w:rFonts w:hint="cs"/>
          <w:rtl/>
        </w:rPr>
        <w:t xml:space="preserve"> לו צער</w:t>
      </w:r>
      <w:r>
        <w:rPr>
          <w:rFonts w:hint="cs"/>
          <w:rtl/>
        </w:rPr>
        <w:t xml:space="preserve">, ומכיוון שאיסור </w:t>
      </w:r>
      <w:r w:rsidR="00325C8E">
        <w:rPr>
          <w:rFonts w:hint="cs"/>
          <w:rtl/>
        </w:rPr>
        <w:t>הרהור</w:t>
      </w:r>
      <w:r>
        <w:rPr>
          <w:rFonts w:hint="cs"/>
          <w:rtl/>
        </w:rPr>
        <w:t xml:space="preserve"> בשירותים הוא רק מדרבנן  - במקום צער </w:t>
      </w:r>
      <w:r w:rsidR="00454234">
        <w:rPr>
          <w:rFonts w:hint="cs"/>
          <w:rtl/>
        </w:rPr>
        <w:t>לא גזרו.</w:t>
      </w:r>
      <w:r w:rsidR="00186555">
        <w:rPr>
          <w:rFonts w:hint="cs"/>
          <w:rtl/>
        </w:rPr>
        <w:t xml:space="preserve"> כך גם דחה את דברי הפרישה הכותב, שאדם האנוס ללמוד תורה בשירותים יכול אפילו </w:t>
      </w:r>
      <w:r w:rsidR="00F549C9">
        <w:rPr>
          <w:rFonts w:hint="cs"/>
          <w:rtl/>
        </w:rPr>
        <w:t xml:space="preserve">למלמל </w:t>
      </w:r>
      <w:r w:rsidR="00186555">
        <w:rPr>
          <w:rFonts w:hint="cs"/>
          <w:rtl/>
        </w:rPr>
        <w:t>בשפתיו, שהרי הוצאה דברי התורה בפה אסורה מדאורייתא, ולא הותרה במקום צער. ובלשונו:</w:t>
      </w:r>
    </w:p>
    <w:p w14:paraId="003CF263" w14:textId="385BF9A3" w:rsidR="00186555" w:rsidRDefault="00186555" w:rsidP="00186555">
      <w:pPr>
        <w:ind w:left="720"/>
        <w:rPr>
          <w:rtl/>
        </w:rPr>
      </w:pPr>
      <w:r>
        <w:rPr>
          <w:rFonts w:cs="Arial" w:hint="cs"/>
          <w:rtl/>
        </w:rPr>
        <w:t>''</w:t>
      </w:r>
      <w:r>
        <w:rPr>
          <w:rFonts w:cs="Arial"/>
          <w:rtl/>
        </w:rPr>
        <w:t xml:space="preserve">וכתב בדרישה </w:t>
      </w:r>
      <w:r>
        <w:rPr>
          <w:rFonts w:cs="Arial" w:hint="cs"/>
          <w:rtl/>
        </w:rPr>
        <w:t>דעל כרחך</w:t>
      </w:r>
      <w:r>
        <w:rPr>
          <w:rFonts w:cs="Arial"/>
          <w:rtl/>
        </w:rPr>
        <w:t xml:space="preserve"> </w:t>
      </w:r>
      <w:r>
        <w:rPr>
          <w:rFonts w:cs="Arial" w:hint="cs"/>
          <w:rtl/>
        </w:rPr>
        <w:t xml:space="preserve">דרבי אליעזר </w:t>
      </w:r>
      <w:r>
        <w:rPr>
          <w:rFonts w:cs="Arial"/>
          <w:rtl/>
        </w:rPr>
        <w:t>הוציא מפיו דין זה, כיון ששגורה כל כך ותקוע בל</w:t>
      </w:r>
      <w:r w:rsidR="00A62A3F">
        <w:rPr>
          <w:rFonts w:cs="Arial" w:hint="cs"/>
          <w:rtl/>
        </w:rPr>
        <w:t>י</w:t>
      </w:r>
      <w:r>
        <w:rPr>
          <w:rFonts w:cs="Arial"/>
          <w:rtl/>
        </w:rPr>
        <w:t>בו עד שאי אפשר שיסיח דעתו ממנה, מותר אפילו להוציא בשפתיו</w:t>
      </w:r>
      <w:r w:rsidR="00A62A3F">
        <w:rPr>
          <w:rFonts w:cs="Arial" w:hint="cs"/>
          <w:rtl/>
        </w:rPr>
        <w:t>.</w:t>
      </w:r>
      <w:r>
        <w:rPr>
          <w:rFonts w:cs="Arial"/>
          <w:rtl/>
        </w:rPr>
        <w:t xml:space="preserve"> ודבריו </w:t>
      </w:r>
      <w:r w:rsidR="00DA3C43">
        <w:rPr>
          <w:rFonts w:cs="Arial" w:hint="cs"/>
          <w:rtl/>
        </w:rPr>
        <w:t xml:space="preserve">צריכים עיון </w:t>
      </w:r>
      <w:r>
        <w:rPr>
          <w:rFonts w:cs="Arial"/>
          <w:rtl/>
        </w:rPr>
        <w:t>מאד, דאיך אפשר להתיר איסור דאורייתא בשביל צער בעלמא</w:t>
      </w:r>
      <w:r w:rsidR="00321F0B">
        <w:rPr>
          <w:rFonts w:cs="Arial" w:hint="cs"/>
          <w:rtl/>
        </w:rPr>
        <w:t>?!</w:t>
      </w:r>
      <w:r>
        <w:rPr>
          <w:rFonts w:cs="Arial"/>
          <w:rtl/>
        </w:rPr>
        <w:t xml:space="preserve"> ולכן נ</w:t>
      </w:r>
      <w:r w:rsidR="00E03014">
        <w:rPr>
          <w:rFonts w:cs="Arial" w:hint="cs"/>
          <w:rtl/>
        </w:rPr>
        <w:t>ראה</w:t>
      </w:r>
      <w:r w:rsidR="00360954">
        <w:rPr>
          <w:rFonts w:cs="Arial" w:hint="cs"/>
          <w:rtl/>
        </w:rPr>
        <w:t xml:space="preserve"> לומר </w:t>
      </w:r>
      <w:r>
        <w:rPr>
          <w:rFonts w:cs="Arial"/>
          <w:rtl/>
        </w:rPr>
        <w:t>שה</w:t>
      </w:r>
      <w:r w:rsidR="007D0653">
        <w:rPr>
          <w:rFonts w:cs="Arial" w:hint="cs"/>
          <w:rtl/>
        </w:rPr>
        <w:t>י</w:t>
      </w:r>
      <w:r>
        <w:rPr>
          <w:rFonts w:cs="Arial"/>
          <w:rtl/>
        </w:rPr>
        <w:t>יתה שמועתו כל כך שגורה בפיו עד שלא בכוונה הוציא דין זה מפיו, ואף ההרהור היה שלא בכוונה</w:t>
      </w:r>
      <w:r w:rsidR="00480A7B">
        <w:rPr>
          <w:rFonts w:cs="Arial" w:hint="cs"/>
          <w:rtl/>
        </w:rPr>
        <w:t>.''</w:t>
      </w:r>
    </w:p>
    <w:p w14:paraId="1C7C523A" w14:textId="31ED07EB" w:rsidR="00F85C6D" w:rsidRDefault="003C36BC" w:rsidP="00186555">
      <w:pPr>
        <w:rPr>
          <w:rtl/>
        </w:rPr>
      </w:pPr>
      <w:r>
        <w:rPr>
          <w:rFonts w:hint="cs"/>
          <w:rtl/>
        </w:rPr>
        <w:t xml:space="preserve">ב. </w:t>
      </w:r>
      <w:r w:rsidRPr="00E35A18">
        <w:rPr>
          <w:rFonts w:hint="cs"/>
          <w:b/>
          <w:bCs/>
          <w:rtl/>
        </w:rPr>
        <w:t>הרב אשר וייס</w:t>
      </w:r>
      <w:r>
        <w:rPr>
          <w:rFonts w:hint="cs"/>
          <w:rtl/>
        </w:rPr>
        <w:t xml:space="preserve"> </w:t>
      </w:r>
      <w:r w:rsidR="00E35A18">
        <w:rPr>
          <w:rFonts w:hint="cs"/>
          <w:sz w:val="18"/>
          <w:szCs w:val="18"/>
          <w:rtl/>
        </w:rPr>
        <w:t>(מנחת אשר פרשת בהר</w:t>
      </w:r>
      <w:r w:rsidR="00D91EFB">
        <w:rPr>
          <w:rFonts w:hint="cs"/>
          <w:sz w:val="18"/>
          <w:szCs w:val="18"/>
          <w:rtl/>
        </w:rPr>
        <w:t xml:space="preserve"> סי' </w:t>
      </w:r>
      <w:r w:rsidR="00097BF2">
        <w:rPr>
          <w:rFonts w:hint="cs"/>
          <w:sz w:val="18"/>
          <w:szCs w:val="18"/>
          <w:rtl/>
        </w:rPr>
        <w:t>נ</w:t>
      </w:r>
      <w:r w:rsidR="00D91EFB">
        <w:rPr>
          <w:rFonts w:hint="cs"/>
          <w:sz w:val="18"/>
          <w:szCs w:val="18"/>
          <w:rtl/>
        </w:rPr>
        <w:t>ט</w:t>
      </w:r>
      <w:r w:rsidR="00E35A18">
        <w:rPr>
          <w:rFonts w:hint="cs"/>
          <w:sz w:val="18"/>
          <w:szCs w:val="18"/>
          <w:rtl/>
        </w:rPr>
        <w:t xml:space="preserve">) </w:t>
      </w:r>
      <w:r>
        <w:rPr>
          <w:rFonts w:hint="cs"/>
          <w:rtl/>
        </w:rPr>
        <w:t xml:space="preserve">חלק </w:t>
      </w:r>
      <w:r w:rsidR="00E41258">
        <w:rPr>
          <w:rFonts w:hint="cs"/>
          <w:rtl/>
        </w:rPr>
        <w:t>וכתב</w:t>
      </w:r>
      <w:r>
        <w:rPr>
          <w:rFonts w:hint="cs"/>
          <w:rtl/>
        </w:rPr>
        <w:t>, ש</w:t>
      </w:r>
      <w:r w:rsidR="00E41258">
        <w:rPr>
          <w:rFonts w:hint="cs"/>
          <w:rtl/>
        </w:rPr>
        <w:t xml:space="preserve">לא מסתבר לומר </w:t>
      </w:r>
      <w:r w:rsidR="00454234">
        <w:rPr>
          <w:rFonts w:hint="cs"/>
          <w:rtl/>
        </w:rPr>
        <w:t xml:space="preserve">שהימנעות </w:t>
      </w:r>
      <w:r w:rsidR="00E41258">
        <w:rPr>
          <w:rFonts w:hint="cs"/>
          <w:rtl/>
        </w:rPr>
        <w:t>מדברי תורה</w:t>
      </w:r>
      <w:r w:rsidR="00454234">
        <w:rPr>
          <w:rFonts w:hint="cs"/>
          <w:rtl/>
        </w:rPr>
        <w:t xml:space="preserve"> במקרה</w:t>
      </w:r>
      <w:r w:rsidR="00A110DA">
        <w:rPr>
          <w:rFonts w:hint="cs"/>
          <w:rtl/>
        </w:rPr>
        <w:t xml:space="preserve"> מעין</w:t>
      </w:r>
      <w:r w:rsidR="00454234">
        <w:rPr>
          <w:rFonts w:hint="cs"/>
          <w:rtl/>
        </w:rPr>
        <w:t xml:space="preserve"> זה</w:t>
      </w:r>
      <w:r w:rsidR="00E41258">
        <w:rPr>
          <w:rFonts w:hint="cs"/>
          <w:rtl/>
        </w:rPr>
        <w:t xml:space="preserve"> נחשבת מספיק צער </w:t>
      </w:r>
      <w:r w:rsidR="0035000C">
        <w:rPr>
          <w:rFonts w:hint="cs"/>
          <w:rtl/>
        </w:rPr>
        <w:t>ש</w:t>
      </w:r>
      <w:r w:rsidR="00454234">
        <w:rPr>
          <w:rFonts w:hint="cs"/>
          <w:rtl/>
        </w:rPr>
        <w:t xml:space="preserve">בגללו </w:t>
      </w:r>
      <w:r w:rsidR="0035000C">
        <w:rPr>
          <w:rFonts w:hint="cs"/>
          <w:rtl/>
        </w:rPr>
        <w:t xml:space="preserve">שיותר </w:t>
      </w:r>
      <w:r w:rsidR="00E41258">
        <w:rPr>
          <w:rFonts w:hint="cs"/>
          <w:rtl/>
        </w:rPr>
        <w:t>האיסור</w:t>
      </w:r>
      <w:r w:rsidR="00454234">
        <w:rPr>
          <w:rFonts w:hint="cs"/>
          <w:rtl/>
        </w:rPr>
        <w:t>.</w:t>
      </w:r>
      <w:r w:rsidR="00E41258">
        <w:rPr>
          <w:rFonts w:hint="cs"/>
          <w:rtl/>
        </w:rPr>
        <w:t xml:space="preserve"> משום כך כתב,</w:t>
      </w:r>
      <w:r>
        <w:rPr>
          <w:rFonts w:hint="cs"/>
          <w:rtl/>
        </w:rPr>
        <w:t xml:space="preserve"> </w:t>
      </w:r>
      <w:r w:rsidR="00E41258">
        <w:rPr>
          <w:rFonts w:hint="cs"/>
          <w:rtl/>
        </w:rPr>
        <w:t>שהסיבה שהראב''ד התיר היא שמראש נאסר רק הרהור מכוון בדברי תורה,</w:t>
      </w:r>
      <w:r w:rsidR="005C5974">
        <w:rPr>
          <w:rFonts w:hint="cs"/>
          <w:rtl/>
        </w:rPr>
        <w:t xml:space="preserve"> שיש בו ביזוי לתורה וכדומה,</w:t>
      </w:r>
      <w:r w:rsidR="00E41258">
        <w:rPr>
          <w:rFonts w:hint="cs"/>
          <w:rtl/>
        </w:rPr>
        <w:t xml:space="preserve"> אבל </w:t>
      </w:r>
      <w:r w:rsidR="005C5974">
        <w:rPr>
          <w:rFonts w:hint="cs"/>
          <w:rtl/>
        </w:rPr>
        <w:t>ה</w:t>
      </w:r>
      <w:r w:rsidR="00E41258">
        <w:rPr>
          <w:rFonts w:hint="cs"/>
          <w:rtl/>
        </w:rPr>
        <w:t xml:space="preserve">הרהור </w:t>
      </w:r>
      <w:r w:rsidR="005C5974">
        <w:rPr>
          <w:rFonts w:hint="cs"/>
          <w:rtl/>
        </w:rPr>
        <w:t>ה</w:t>
      </w:r>
      <w:r w:rsidR="00E41258">
        <w:rPr>
          <w:rFonts w:hint="cs"/>
          <w:rtl/>
        </w:rPr>
        <w:t>עול</w:t>
      </w:r>
      <w:r w:rsidR="00454234">
        <w:rPr>
          <w:rFonts w:hint="cs"/>
          <w:rtl/>
        </w:rPr>
        <w:t>ה</w:t>
      </w:r>
      <w:r w:rsidR="00E41258">
        <w:rPr>
          <w:rFonts w:hint="cs"/>
          <w:rtl/>
        </w:rPr>
        <w:t xml:space="preserve"> מ</w:t>
      </w:r>
      <w:r w:rsidR="00454234">
        <w:rPr>
          <w:rFonts w:hint="cs"/>
          <w:rtl/>
        </w:rPr>
        <w:t>א</w:t>
      </w:r>
      <w:r w:rsidR="00E41258">
        <w:rPr>
          <w:rFonts w:hint="cs"/>
          <w:rtl/>
        </w:rPr>
        <w:t>לי</w:t>
      </w:r>
      <w:r w:rsidR="00454234">
        <w:rPr>
          <w:rFonts w:hint="cs"/>
          <w:rtl/>
        </w:rPr>
        <w:t>ו</w:t>
      </w:r>
      <w:r w:rsidR="00DA6E55">
        <w:rPr>
          <w:rFonts w:hint="cs"/>
          <w:rtl/>
        </w:rPr>
        <w:t xml:space="preserve"> </w:t>
      </w:r>
      <w:r w:rsidR="00E41258">
        <w:rPr>
          <w:rFonts w:hint="cs"/>
          <w:rtl/>
        </w:rPr>
        <w:t>אין ב</w:t>
      </w:r>
      <w:r w:rsidR="00454234">
        <w:rPr>
          <w:rFonts w:hint="cs"/>
          <w:rtl/>
        </w:rPr>
        <w:t>ו</w:t>
      </w:r>
      <w:r w:rsidR="00E41258">
        <w:rPr>
          <w:rFonts w:hint="cs"/>
          <w:rtl/>
        </w:rPr>
        <w:t xml:space="preserve"> איסור כאשר קשה להסיר</w:t>
      </w:r>
      <w:r w:rsidR="00454234">
        <w:rPr>
          <w:rFonts w:hint="cs"/>
          <w:rtl/>
        </w:rPr>
        <w:t>ו</w:t>
      </w:r>
      <w:r w:rsidR="00E41258">
        <w:rPr>
          <w:rFonts w:hint="cs"/>
          <w:rtl/>
        </w:rPr>
        <w:t xml:space="preserve">, </w:t>
      </w:r>
      <w:r w:rsidR="00940096">
        <w:rPr>
          <w:rFonts w:hint="cs"/>
          <w:rtl/>
        </w:rPr>
        <w:t>וזו כוונת הירושלמי</w:t>
      </w:r>
      <w:r w:rsidR="00760411">
        <w:rPr>
          <w:rFonts w:hint="cs"/>
          <w:rtl/>
        </w:rPr>
        <w:t>.</w:t>
      </w:r>
      <w:r w:rsidR="00940096">
        <w:rPr>
          <w:rFonts w:hint="cs"/>
          <w:rtl/>
        </w:rPr>
        <w:t xml:space="preserve"> </w:t>
      </w:r>
    </w:p>
    <w:p w14:paraId="658C5A3F" w14:textId="66536E96" w:rsidR="00155DEF" w:rsidRDefault="00155DEF" w:rsidP="0063442D">
      <w:pPr>
        <w:rPr>
          <w:rtl/>
        </w:rPr>
      </w:pPr>
      <w:r>
        <w:rPr>
          <w:rFonts w:hint="cs"/>
          <w:rtl/>
        </w:rPr>
        <w:t>כך גם פירש את הגמרא במסכת מגילה</w:t>
      </w:r>
      <w:r w:rsidR="00811C0B">
        <w:rPr>
          <w:rFonts w:hint="cs"/>
          <w:rtl/>
        </w:rPr>
        <w:t xml:space="preserve"> </w:t>
      </w:r>
      <w:r w:rsidR="00811C0B">
        <w:rPr>
          <w:rFonts w:hint="cs"/>
          <w:sz w:val="16"/>
          <w:szCs w:val="16"/>
          <w:rtl/>
        </w:rPr>
        <w:t>(כח ע''א)</w:t>
      </w:r>
      <w:r w:rsidR="00811C0B">
        <w:rPr>
          <w:rFonts w:hint="cs"/>
          <w:rtl/>
        </w:rPr>
        <w:t xml:space="preserve"> המביאה דברי רבי זירא האומר</w:t>
      </w:r>
      <w:r>
        <w:rPr>
          <w:rFonts w:hint="cs"/>
          <w:rtl/>
        </w:rPr>
        <w:t>,</w:t>
      </w:r>
      <w:r w:rsidR="00811C0B">
        <w:rPr>
          <w:rFonts w:hint="cs"/>
          <w:rtl/>
        </w:rPr>
        <w:t xml:space="preserve"> שמידת חסידותו הייתה שלא דיבר במבואות המטונפות</w:t>
      </w:r>
      <w:r w:rsidR="00D93D18">
        <w:rPr>
          <w:rFonts w:hint="cs"/>
          <w:rtl/>
        </w:rPr>
        <w:t>, ומשום כך האריך ימים</w:t>
      </w:r>
      <w:r w:rsidR="00811C0B">
        <w:rPr>
          <w:rFonts w:hint="cs"/>
          <w:rtl/>
        </w:rPr>
        <w:t>.</w:t>
      </w:r>
      <w:r w:rsidR="00B46ADC">
        <w:rPr>
          <w:rFonts w:hint="cs"/>
          <w:rtl/>
        </w:rPr>
        <w:t xml:space="preserve"> מה הייתה מידת חסידותו? הרב אשר וייס</w:t>
      </w:r>
      <w:r w:rsidR="00D14A6D">
        <w:rPr>
          <w:rFonts w:hint="cs"/>
          <w:rtl/>
        </w:rPr>
        <w:t xml:space="preserve"> לשיטתו</w:t>
      </w:r>
      <w:r w:rsidR="00B46ADC">
        <w:rPr>
          <w:rFonts w:hint="cs"/>
          <w:rtl/>
        </w:rPr>
        <w:t xml:space="preserve"> פירש, שלמרות שמעיקר </w:t>
      </w:r>
      <w:r w:rsidR="00454234">
        <w:rPr>
          <w:rFonts w:hint="cs"/>
          <w:rtl/>
        </w:rPr>
        <w:t>הדין אין איסור להרהר ב</w:t>
      </w:r>
      <w:r w:rsidR="00B46ADC">
        <w:rPr>
          <w:rFonts w:hint="cs"/>
          <w:rtl/>
        </w:rPr>
        <w:t xml:space="preserve">דברי התורה </w:t>
      </w:r>
      <w:r w:rsidR="00454234">
        <w:rPr>
          <w:rFonts w:hint="cs"/>
          <w:rtl/>
        </w:rPr>
        <w:t>ה</w:t>
      </w:r>
      <w:r w:rsidR="00B46ADC">
        <w:rPr>
          <w:rFonts w:hint="cs"/>
          <w:rtl/>
        </w:rPr>
        <w:t xml:space="preserve">עולים </w:t>
      </w:r>
      <w:r w:rsidR="00454234">
        <w:rPr>
          <w:rFonts w:hint="cs"/>
          <w:rtl/>
        </w:rPr>
        <w:t>מאליהם</w:t>
      </w:r>
      <w:r w:rsidR="00A51186">
        <w:rPr>
          <w:rFonts w:hint="cs"/>
          <w:rtl/>
        </w:rPr>
        <w:t>,</w:t>
      </w:r>
      <w:r w:rsidR="00454234">
        <w:rPr>
          <w:rFonts w:hint="cs"/>
          <w:rtl/>
        </w:rPr>
        <w:t xml:space="preserve"> </w:t>
      </w:r>
      <w:r w:rsidR="00B46ADC">
        <w:rPr>
          <w:rFonts w:hint="cs"/>
          <w:rtl/>
        </w:rPr>
        <w:t>מכל מקום החמיר על עצמו ולא הרהר.</w:t>
      </w:r>
      <w:r w:rsidR="00811C0B">
        <w:rPr>
          <w:rFonts w:hint="cs"/>
          <w:rtl/>
        </w:rPr>
        <w:t xml:space="preserve">  </w:t>
      </w:r>
      <w:r>
        <w:rPr>
          <w:rFonts w:hint="cs"/>
          <w:rtl/>
        </w:rPr>
        <w:t xml:space="preserve"> </w:t>
      </w:r>
    </w:p>
    <w:p w14:paraId="4A55061F" w14:textId="77777777" w:rsidR="002858D5" w:rsidRPr="009F1A95" w:rsidRDefault="002B09CE" w:rsidP="0063442D">
      <w:pPr>
        <w:rPr>
          <w:b/>
          <w:bCs/>
          <w:u w:val="single"/>
          <w:rtl/>
        </w:rPr>
      </w:pPr>
      <w:r w:rsidRPr="009F1A95">
        <w:rPr>
          <w:rFonts w:hint="cs"/>
          <w:u w:val="single"/>
          <w:rtl/>
        </w:rPr>
        <w:t>דיבור</w:t>
      </w:r>
      <w:r w:rsidRPr="009F1A95">
        <w:rPr>
          <w:rFonts w:hint="cs"/>
          <w:b/>
          <w:bCs/>
          <w:u w:val="single"/>
          <w:rtl/>
        </w:rPr>
        <w:t xml:space="preserve"> </w:t>
      </w:r>
      <w:r w:rsidRPr="009F1A95">
        <w:rPr>
          <w:rFonts w:hint="cs"/>
          <w:u w:val="single"/>
          <w:rtl/>
        </w:rPr>
        <w:t>דברי</w:t>
      </w:r>
      <w:r w:rsidRPr="009F1A95">
        <w:rPr>
          <w:rFonts w:hint="cs"/>
          <w:b/>
          <w:bCs/>
          <w:u w:val="single"/>
          <w:rtl/>
        </w:rPr>
        <w:t xml:space="preserve"> </w:t>
      </w:r>
      <w:r w:rsidRPr="009F1A95">
        <w:rPr>
          <w:rFonts w:hint="cs"/>
          <w:u w:val="single"/>
          <w:rtl/>
        </w:rPr>
        <w:t>חול</w:t>
      </w:r>
    </w:p>
    <w:p w14:paraId="5EBDA1A9" w14:textId="081F11C2" w:rsidR="00405603" w:rsidRDefault="002858D5" w:rsidP="00405603">
      <w:pPr>
        <w:rPr>
          <w:rFonts w:cs="Arial"/>
          <w:rtl/>
        </w:rPr>
      </w:pPr>
      <w:r>
        <w:rPr>
          <w:rFonts w:hint="cs"/>
          <w:rtl/>
        </w:rPr>
        <w:t xml:space="preserve">עד כה, הדיון עסק </w:t>
      </w:r>
      <w:r w:rsidR="00081865">
        <w:rPr>
          <w:rFonts w:hint="cs"/>
          <w:rtl/>
        </w:rPr>
        <w:t xml:space="preserve">בשאלה האם </w:t>
      </w:r>
      <w:r w:rsidR="003A589C">
        <w:rPr>
          <w:rFonts w:hint="cs"/>
          <w:rtl/>
        </w:rPr>
        <w:t>להרהר</w:t>
      </w:r>
      <w:r w:rsidR="00081865">
        <w:rPr>
          <w:rFonts w:hint="cs"/>
          <w:rtl/>
        </w:rPr>
        <w:t xml:space="preserve"> </w:t>
      </w:r>
      <w:r w:rsidR="003A589C">
        <w:rPr>
          <w:rFonts w:hint="cs"/>
          <w:rtl/>
        </w:rPr>
        <w:t>ב</w:t>
      </w:r>
      <w:r>
        <w:rPr>
          <w:rFonts w:hint="cs"/>
          <w:rtl/>
        </w:rPr>
        <w:t xml:space="preserve">דברי תורה </w:t>
      </w:r>
      <w:r>
        <w:rPr>
          <w:rFonts w:cs="Arial" w:hint="cs"/>
          <w:rtl/>
        </w:rPr>
        <w:t>בשירותים</w:t>
      </w:r>
      <w:r w:rsidR="00256D4E">
        <w:rPr>
          <w:rFonts w:cs="Arial" w:hint="cs"/>
          <w:rtl/>
        </w:rPr>
        <w:t>.</w:t>
      </w:r>
      <w:r>
        <w:rPr>
          <w:rFonts w:cs="Arial" w:hint="cs"/>
          <w:rtl/>
        </w:rPr>
        <w:t xml:space="preserve"> שאלה נוספת שדנו בה הפוסקים היא, האם מותר לדבר </w:t>
      </w:r>
      <w:r w:rsidR="00A62174">
        <w:rPr>
          <w:rFonts w:cs="Arial" w:hint="cs"/>
          <w:rtl/>
        </w:rPr>
        <w:t xml:space="preserve">בהם </w:t>
      </w:r>
      <w:r>
        <w:rPr>
          <w:rFonts w:cs="Arial" w:hint="cs"/>
          <w:rtl/>
        </w:rPr>
        <w:t>דברי חול</w:t>
      </w:r>
      <w:r w:rsidR="00081865">
        <w:rPr>
          <w:rFonts w:cs="Arial" w:hint="cs"/>
          <w:rtl/>
        </w:rPr>
        <w:t xml:space="preserve"> בעברית</w:t>
      </w:r>
      <w:r w:rsidR="00405603">
        <w:rPr>
          <w:rFonts w:cs="Arial" w:hint="cs"/>
          <w:rtl/>
        </w:rPr>
        <w:t xml:space="preserve"> (שלא בזמן עשיית צרכים)</w:t>
      </w:r>
      <w:r w:rsidR="00534199">
        <w:rPr>
          <w:rFonts w:cs="Arial" w:hint="cs"/>
          <w:rtl/>
        </w:rPr>
        <w:t>.</w:t>
      </w:r>
      <w:r w:rsidR="00405603">
        <w:rPr>
          <w:rFonts w:cs="Arial" w:hint="cs"/>
          <w:rtl/>
        </w:rPr>
        <w:t xml:space="preserve"> </w:t>
      </w:r>
      <w:r>
        <w:rPr>
          <w:rFonts w:cs="Arial" w:hint="cs"/>
          <w:rtl/>
        </w:rPr>
        <w:t xml:space="preserve">הגמרא במסכת שבת </w:t>
      </w:r>
      <w:r>
        <w:rPr>
          <w:rFonts w:cs="Arial" w:hint="cs"/>
          <w:sz w:val="18"/>
          <w:szCs w:val="18"/>
          <w:rtl/>
        </w:rPr>
        <w:t>(מ ע''ב)</w:t>
      </w:r>
      <w:r>
        <w:rPr>
          <w:rFonts w:cs="Arial" w:hint="cs"/>
          <w:rtl/>
        </w:rPr>
        <w:t xml:space="preserve"> </w:t>
      </w:r>
      <w:r w:rsidR="00881A43">
        <w:rPr>
          <w:rFonts w:cs="Arial" w:hint="cs"/>
          <w:rtl/>
        </w:rPr>
        <w:t>דנה</w:t>
      </w:r>
      <w:r>
        <w:rPr>
          <w:rFonts w:cs="Arial" w:hint="cs"/>
          <w:rtl/>
        </w:rPr>
        <w:t xml:space="preserve"> כיצד </w:t>
      </w:r>
      <w:r w:rsidR="00F706F6">
        <w:rPr>
          <w:rFonts w:cs="Arial" w:hint="cs"/>
          <w:rtl/>
        </w:rPr>
        <w:t xml:space="preserve">מנע </w:t>
      </w:r>
      <w:r>
        <w:rPr>
          <w:rFonts w:cs="Arial" w:hint="cs"/>
          <w:rtl/>
        </w:rPr>
        <w:t xml:space="preserve">רבי </w:t>
      </w:r>
      <w:r w:rsidR="00081865">
        <w:rPr>
          <w:rFonts w:cs="Arial" w:hint="cs"/>
          <w:rtl/>
        </w:rPr>
        <w:t>מ</w:t>
      </w:r>
      <w:r>
        <w:rPr>
          <w:rFonts w:cs="Arial" w:hint="cs"/>
          <w:rtl/>
        </w:rPr>
        <w:t xml:space="preserve">תלמידו </w:t>
      </w:r>
      <w:r w:rsidR="00F706F6">
        <w:rPr>
          <w:rFonts w:cs="Arial" w:hint="cs"/>
          <w:rtl/>
        </w:rPr>
        <w:t xml:space="preserve">לעבור על </w:t>
      </w:r>
      <w:r>
        <w:rPr>
          <w:rFonts w:cs="Arial" w:hint="cs"/>
          <w:rtl/>
        </w:rPr>
        <w:t xml:space="preserve">איסור בבית </w:t>
      </w:r>
      <w:r w:rsidR="008B43B5">
        <w:rPr>
          <w:rFonts w:cs="Arial" w:hint="cs"/>
          <w:rtl/>
        </w:rPr>
        <w:t>המרחץ</w:t>
      </w:r>
      <w:r w:rsidR="00D47854">
        <w:rPr>
          <w:rFonts w:cs="Arial" w:hint="cs"/>
          <w:rtl/>
        </w:rPr>
        <w:t>, והרי לכאורה יש איסור לדבר בדברי תורה במקומות המטונפים</w:t>
      </w:r>
      <w:r w:rsidR="00E50FD4">
        <w:rPr>
          <w:rFonts w:cs="Arial" w:hint="cs"/>
          <w:rtl/>
        </w:rPr>
        <w:t>, ובעקבות כך מגיעה לש</w:t>
      </w:r>
      <w:r w:rsidR="00B246A5">
        <w:rPr>
          <w:rFonts w:cs="Arial" w:hint="cs"/>
          <w:rtl/>
        </w:rPr>
        <w:t>ת</w:t>
      </w:r>
      <w:r w:rsidR="00E50FD4">
        <w:rPr>
          <w:rFonts w:cs="Arial" w:hint="cs"/>
          <w:rtl/>
        </w:rPr>
        <w:t xml:space="preserve">י </w:t>
      </w:r>
      <w:r w:rsidR="00B246A5">
        <w:rPr>
          <w:rFonts w:cs="Arial" w:hint="cs"/>
          <w:rtl/>
        </w:rPr>
        <w:t>מסקנות</w:t>
      </w:r>
      <w:r w:rsidR="00E50FD4">
        <w:rPr>
          <w:rFonts w:cs="Arial" w:hint="cs"/>
          <w:rtl/>
        </w:rPr>
        <w:t xml:space="preserve">. </w:t>
      </w:r>
    </w:p>
    <w:p w14:paraId="22E71A7E" w14:textId="076C1B41" w:rsidR="002858D5" w:rsidRDefault="00B246A5" w:rsidP="00405603">
      <w:pPr>
        <w:rPr>
          <w:rFonts w:cs="Arial"/>
          <w:rtl/>
        </w:rPr>
      </w:pPr>
      <w:r>
        <w:rPr>
          <w:rFonts w:cs="Arial" w:hint="cs"/>
          <w:b/>
          <w:bCs/>
          <w:rtl/>
        </w:rPr>
        <w:t>הראשונה</w:t>
      </w:r>
      <w:r w:rsidRPr="00B246A5">
        <w:rPr>
          <w:rFonts w:cs="Arial" w:hint="cs"/>
          <w:rtl/>
        </w:rPr>
        <w:t>,</w:t>
      </w:r>
      <w:r>
        <w:rPr>
          <w:rFonts w:cs="Arial" w:hint="cs"/>
          <w:b/>
          <w:bCs/>
          <w:rtl/>
        </w:rPr>
        <w:t xml:space="preserve"> </w:t>
      </w:r>
      <w:r w:rsidR="00F706F6">
        <w:rPr>
          <w:rFonts w:cs="Arial" w:hint="cs"/>
          <w:rtl/>
        </w:rPr>
        <w:t>ש</w:t>
      </w:r>
      <w:r w:rsidR="00E50FD4">
        <w:rPr>
          <w:rFonts w:cs="Arial" w:hint="cs"/>
          <w:rtl/>
        </w:rPr>
        <w:t xml:space="preserve">איסור </w:t>
      </w:r>
      <w:r w:rsidR="00F706F6">
        <w:rPr>
          <w:rFonts w:cs="Arial" w:hint="cs"/>
          <w:rtl/>
        </w:rPr>
        <w:t xml:space="preserve">הדיבור במרחץ (והוא הדין בשירותים) </w:t>
      </w:r>
      <w:r w:rsidR="00E50FD4">
        <w:rPr>
          <w:rFonts w:cs="Arial" w:hint="cs"/>
          <w:rtl/>
        </w:rPr>
        <w:t xml:space="preserve">קיים רק כאשר </w:t>
      </w:r>
      <w:r w:rsidR="00452106">
        <w:rPr>
          <w:rFonts w:cs="Arial" w:hint="cs"/>
          <w:rtl/>
        </w:rPr>
        <w:t>מדובר</w:t>
      </w:r>
      <w:r w:rsidR="00F706F6">
        <w:rPr>
          <w:rFonts w:cs="Arial" w:hint="cs"/>
          <w:rtl/>
        </w:rPr>
        <w:t xml:space="preserve"> </w:t>
      </w:r>
      <w:r w:rsidR="00E50FD4">
        <w:rPr>
          <w:rFonts w:cs="Arial" w:hint="cs"/>
          <w:rtl/>
        </w:rPr>
        <w:t>בדברי תורה ממש, אבל דיבורים של חול בלשון הקודש מותר</w:t>
      </w:r>
      <w:r w:rsidR="00DD0326">
        <w:rPr>
          <w:rFonts w:cs="Arial" w:hint="cs"/>
          <w:rtl/>
        </w:rPr>
        <w:t>ים</w:t>
      </w:r>
      <w:r w:rsidR="00E50FD4">
        <w:rPr>
          <w:rFonts w:cs="Arial" w:hint="cs"/>
          <w:rtl/>
        </w:rPr>
        <w:t>.</w:t>
      </w:r>
      <w:r w:rsidR="00C7594A">
        <w:rPr>
          <w:rFonts w:cs="Arial" w:hint="cs"/>
          <w:rtl/>
        </w:rPr>
        <w:t xml:space="preserve"> </w:t>
      </w:r>
      <w:r w:rsidR="00901971">
        <w:rPr>
          <w:rFonts w:cs="Arial" w:hint="cs"/>
          <w:b/>
          <w:bCs/>
          <w:rtl/>
        </w:rPr>
        <w:t>השנייה</w:t>
      </w:r>
      <w:r w:rsidR="00452106">
        <w:rPr>
          <w:rFonts w:cs="Arial" w:hint="cs"/>
          <w:rtl/>
        </w:rPr>
        <w:t>,</w:t>
      </w:r>
      <w:r w:rsidR="00CD2EA2">
        <w:rPr>
          <w:rFonts w:cs="Arial" w:hint="cs"/>
          <w:rtl/>
        </w:rPr>
        <w:t xml:space="preserve"> </w:t>
      </w:r>
      <w:r w:rsidR="00256D4E">
        <w:rPr>
          <w:rFonts w:cs="Arial" w:hint="cs"/>
          <w:rtl/>
        </w:rPr>
        <w:t xml:space="preserve">שמותר </w:t>
      </w:r>
      <w:r w:rsidR="00CD2EA2">
        <w:rPr>
          <w:rFonts w:cs="Arial" w:hint="cs"/>
          <w:rtl/>
        </w:rPr>
        <w:t xml:space="preserve">להפריש אדם מאיסור </w:t>
      </w:r>
      <w:r w:rsidR="00256D4E">
        <w:rPr>
          <w:rFonts w:cs="Arial" w:hint="cs"/>
          <w:rtl/>
        </w:rPr>
        <w:t xml:space="preserve">במרחץ או שירותים </w:t>
      </w:r>
      <w:r w:rsidR="00CD2EA2">
        <w:rPr>
          <w:rFonts w:cs="Arial" w:hint="cs"/>
          <w:rtl/>
        </w:rPr>
        <w:t>(</w:t>
      </w:r>
      <w:r w:rsidR="003A120C">
        <w:rPr>
          <w:rFonts w:cs="Arial" w:hint="cs"/>
          <w:rtl/>
        </w:rPr>
        <w:t xml:space="preserve">לדוגמא </w:t>
      </w:r>
      <w:r w:rsidR="00CD2EA2">
        <w:rPr>
          <w:rFonts w:cs="Arial" w:hint="cs"/>
          <w:rtl/>
        </w:rPr>
        <w:t>שלא יפשיר את השמן בשבת), למרות שיש בכך מימד של לימוד</w:t>
      </w:r>
      <w:r w:rsidR="00941E5A">
        <w:rPr>
          <w:rFonts w:cs="Arial" w:hint="cs"/>
          <w:rtl/>
        </w:rPr>
        <w:t xml:space="preserve"> תורה</w:t>
      </w:r>
      <w:r w:rsidR="00CD2EA2">
        <w:rPr>
          <w:rFonts w:cs="Arial" w:hint="cs"/>
          <w:rtl/>
        </w:rPr>
        <w:t>, ובלשון הגמרא:</w:t>
      </w:r>
    </w:p>
    <w:p w14:paraId="5528DE1F" w14:textId="2BEFA943" w:rsidR="00CD2EA2" w:rsidRDefault="002615EB" w:rsidP="00405603">
      <w:pPr>
        <w:ind w:left="720"/>
        <w:rPr>
          <w:rFonts w:cs="Arial"/>
          <w:rtl/>
        </w:rPr>
      </w:pPr>
      <w:r>
        <w:rPr>
          <w:rFonts w:cs="Arial" w:hint="cs"/>
          <w:rtl/>
        </w:rPr>
        <w:t>''</w:t>
      </w:r>
      <w:r w:rsidR="00CD2EA2" w:rsidRPr="00CD2EA2">
        <w:rPr>
          <w:rFonts w:cs="Arial"/>
          <w:rtl/>
        </w:rPr>
        <w:t>היכי עביד הכי</w:t>
      </w:r>
      <w:r w:rsidR="00CD2EA2">
        <w:rPr>
          <w:rFonts w:cs="Arial" w:hint="cs"/>
          <w:rtl/>
        </w:rPr>
        <w:t xml:space="preserve"> </w:t>
      </w:r>
      <w:r w:rsidR="00CD2EA2">
        <w:rPr>
          <w:rFonts w:cs="Arial" w:hint="cs"/>
          <w:sz w:val="18"/>
          <w:szCs w:val="18"/>
          <w:rtl/>
        </w:rPr>
        <w:t>(= איך עשה כך)</w:t>
      </w:r>
      <w:r w:rsidR="00CD2EA2" w:rsidRPr="00CD2EA2">
        <w:rPr>
          <w:rFonts w:cs="Arial"/>
          <w:rtl/>
        </w:rPr>
        <w:t>? והאמר רבה בר בר חנה אמר רבי יוחנן: בכל מקום מותר להרהר - חוץ מבית המרחץ ובית הכסא! וכי תימא בלשון חול אמר ליה, והאמר אביי: דברים של חול - מותר לאומרן בלשון קודש, של קודש - אסור לאומרן בלשון חול! אפרושי מאיסורא שאני</w:t>
      </w:r>
      <w:r w:rsidR="006C50A8">
        <w:rPr>
          <w:rFonts w:cs="Arial" w:hint="cs"/>
          <w:rtl/>
        </w:rPr>
        <w:t xml:space="preserve"> </w:t>
      </w:r>
      <w:r w:rsidR="006C50A8">
        <w:rPr>
          <w:rFonts w:cs="Arial" w:hint="cs"/>
          <w:sz w:val="18"/>
          <w:szCs w:val="18"/>
          <w:rtl/>
        </w:rPr>
        <w:t>(= להפריש מאיסור מותר)</w:t>
      </w:r>
      <w:r w:rsidR="00CD2EA2" w:rsidRPr="00CD2EA2">
        <w:rPr>
          <w:rFonts w:cs="Arial"/>
          <w:rtl/>
        </w:rPr>
        <w:t>.</w:t>
      </w:r>
      <w:r w:rsidR="006C50A8">
        <w:rPr>
          <w:rFonts w:cs="Arial" w:hint="cs"/>
          <w:rtl/>
        </w:rPr>
        <w:t>''</w:t>
      </w:r>
    </w:p>
    <w:p w14:paraId="63D5B0E7" w14:textId="3E8A9E10" w:rsidR="00242FBC" w:rsidRDefault="00242FBC" w:rsidP="00242FBC">
      <w:pPr>
        <w:spacing w:after="80"/>
        <w:rPr>
          <w:b/>
          <w:bCs/>
          <w:rtl/>
        </w:rPr>
      </w:pPr>
      <w:r>
        <w:rPr>
          <w:rFonts w:cs="Arial" w:hint="cs"/>
          <w:rtl/>
        </w:rPr>
        <w:lastRenderedPageBreak/>
        <w:t>על אף ש</w:t>
      </w:r>
      <w:r w:rsidR="00BA4BC7">
        <w:rPr>
          <w:rFonts w:cs="Arial" w:hint="cs"/>
          <w:rtl/>
        </w:rPr>
        <w:t xml:space="preserve">כאורה </w:t>
      </w:r>
      <w:r>
        <w:rPr>
          <w:rFonts w:cs="Arial" w:hint="cs"/>
          <w:rtl/>
        </w:rPr>
        <w:t xml:space="preserve">דיבורים של חול לכולי עלמא מותר, מכל מקום יש פוסקים שכתבו בעקבות דברי </w:t>
      </w:r>
      <w:r w:rsidRPr="006D0363">
        <w:rPr>
          <w:rFonts w:cs="Arial" w:hint="cs"/>
          <w:b/>
          <w:bCs/>
          <w:rtl/>
        </w:rPr>
        <w:t>ספר חסידים</w:t>
      </w:r>
      <w:r>
        <w:rPr>
          <w:rFonts w:cs="Arial" w:hint="cs"/>
          <w:rtl/>
        </w:rPr>
        <w:t xml:space="preserve"> </w:t>
      </w:r>
      <w:r>
        <w:rPr>
          <w:rFonts w:cs="Arial" w:hint="cs"/>
          <w:sz w:val="18"/>
          <w:szCs w:val="18"/>
          <w:rtl/>
        </w:rPr>
        <w:t>(תתקצד)</w:t>
      </w:r>
      <w:r>
        <w:rPr>
          <w:rFonts w:cs="Arial" w:hint="cs"/>
          <w:rtl/>
        </w:rPr>
        <w:t xml:space="preserve">, שמידת חסידות לא לדבר בשירותים כלל. בטעם הדבר נימקו, שיש חשש שמא כאשר יתירו לדבר דברי חול יבואו לדבר דברי תורה, או משום שיש קדושה בעצם לשון העברית </w:t>
      </w:r>
      <w:r>
        <w:rPr>
          <w:rFonts w:cs="Arial" w:hint="cs"/>
          <w:sz w:val="18"/>
          <w:szCs w:val="18"/>
          <w:rtl/>
        </w:rPr>
        <w:t>(גישת רבי יהודה</w:t>
      </w:r>
      <w:r>
        <w:rPr>
          <w:rFonts w:cs="Arial" w:hint="cs"/>
          <w:rtl/>
        </w:rPr>
        <w:t xml:space="preserve"> </w:t>
      </w:r>
      <w:r w:rsidRPr="003E02E9">
        <w:rPr>
          <w:rFonts w:cs="Arial" w:hint="cs"/>
          <w:sz w:val="18"/>
          <w:szCs w:val="18"/>
          <w:rtl/>
        </w:rPr>
        <w:t>הלוי, ובניגוד לרמב''ם)</w:t>
      </w:r>
      <w:r>
        <w:rPr>
          <w:rFonts w:cs="Arial" w:hint="cs"/>
          <w:rtl/>
        </w:rPr>
        <w:t>.</w:t>
      </w:r>
      <w:r>
        <w:rPr>
          <w:rFonts w:cs="Arial" w:hint="cs"/>
          <w:rtl/>
        </w:rPr>
        <w:t xml:space="preserve"> </w:t>
      </w:r>
      <w:r w:rsidR="00DA373A">
        <w:rPr>
          <w:rFonts w:cs="Arial" w:hint="cs"/>
          <w:rtl/>
        </w:rPr>
        <w:t>בביאור ה</w:t>
      </w:r>
      <w:r w:rsidR="00293D06">
        <w:rPr>
          <w:rFonts w:cs="Arial" w:hint="cs"/>
          <w:rtl/>
        </w:rPr>
        <w:t>ה</w:t>
      </w:r>
      <w:r w:rsidR="00DA373A">
        <w:rPr>
          <w:rFonts w:cs="Arial" w:hint="cs"/>
          <w:rtl/>
        </w:rPr>
        <w:t>פרשה מאיסור המותרת, נחלקו:</w:t>
      </w:r>
      <w:r w:rsidR="00E562ED" w:rsidRPr="00E562ED">
        <w:rPr>
          <w:rFonts w:hint="cs"/>
          <w:b/>
          <w:bCs/>
          <w:rtl/>
        </w:rPr>
        <w:t xml:space="preserve"> </w:t>
      </w:r>
    </w:p>
    <w:p w14:paraId="481E4B95" w14:textId="42E84617" w:rsidR="00C1031B" w:rsidRDefault="00DA373A" w:rsidP="00242FBC">
      <w:pPr>
        <w:spacing w:after="80"/>
        <w:rPr>
          <w:rFonts w:cs="Arial"/>
          <w:rtl/>
        </w:rPr>
      </w:pPr>
      <w:r w:rsidRPr="00DA373A">
        <w:rPr>
          <w:rFonts w:hint="cs"/>
          <w:rtl/>
        </w:rPr>
        <w:t>א.</w:t>
      </w:r>
      <w:r>
        <w:rPr>
          <w:rFonts w:hint="cs"/>
          <w:b/>
          <w:bCs/>
          <w:rtl/>
        </w:rPr>
        <w:t xml:space="preserve"> </w:t>
      </w:r>
      <w:r w:rsidR="00E562ED" w:rsidRPr="00F50667">
        <w:rPr>
          <w:rFonts w:hint="cs"/>
          <w:b/>
          <w:bCs/>
          <w:rtl/>
        </w:rPr>
        <w:t>המגן אברהם</w:t>
      </w:r>
      <w:r w:rsidR="00E562ED">
        <w:rPr>
          <w:rFonts w:hint="cs"/>
          <w:rtl/>
        </w:rPr>
        <w:t xml:space="preserve"> בשם הרשב''א כתב, שמותר לומר </w:t>
      </w:r>
      <w:r w:rsidR="00256D4E">
        <w:rPr>
          <w:rFonts w:hint="cs"/>
          <w:rtl/>
        </w:rPr>
        <w:t xml:space="preserve">למשל </w:t>
      </w:r>
      <w:r w:rsidR="00E562ED">
        <w:rPr>
          <w:rFonts w:hint="cs"/>
          <w:rtl/>
        </w:rPr>
        <w:t xml:space="preserve">בבית הכסא גם 'אל תגלח את הזקן, משום שאסור לגלח את הזקן לאחר חצות'. </w:t>
      </w:r>
      <w:r>
        <w:rPr>
          <w:rFonts w:hint="cs"/>
          <w:rtl/>
        </w:rPr>
        <w:t xml:space="preserve">ב. </w:t>
      </w:r>
      <w:r w:rsidR="00E562ED" w:rsidRPr="00F50667">
        <w:rPr>
          <w:rFonts w:hint="cs"/>
          <w:b/>
          <w:bCs/>
          <w:rtl/>
        </w:rPr>
        <w:t>החיי אדם</w:t>
      </w:r>
      <w:r w:rsidR="00E562ED">
        <w:rPr>
          <w:rFonts w:hint="cs"/>
          <w:b/>
          <w:bCs/>
          <w:rtl/>
        </w:rPr>
        <w:t xml:space="preserve"> </w:t>
      </w:r>
      <w:r w:rsidR="00E562ED" w:rsidRPr="00F50667">
        <w:rPr>
          <w:rFonts w:hint="cs"/>
          <w:rtl/>
        </w:rPr>
        <w:t>חלק</w:t>
      </w:r>
      <w:r w:rsidR="00E562ED">
        <w:rPr>
          <w:rFonts w:hint="cs"/>
          <w:rtl/>
        </w:rPr>
        <w:t xml:space="preserve"> וכתב, שמותר רק לומר 'אסור לגלח', ולא לפרט את טעם האיסור.</w:t>
      </w:r>
      <w:r w:rsidR="007F7F33">
        <w:rPr>
          <w:rFonts w:hint="cs"/>
          <w:rtl/>
        </w:rPr>
        <w:t xml:space="preserve"> אם כי גם לשיטתו, במקרה בו לא מקשיבים לדבריו </w:t>
      </w:r>
      <w:r w:rsidR="00E562ED">
        <w:rPr>
          <w:rFonts w:hint="cs"/>
          <w:rtl/>
        </w:rPr>
        <w:t>מותר להאריך ולפרט את גודל האיסור.</w:t>
      </w:r>
    </w:p>
    <w:p w14:paraId="47C2BE55" w14:textId="54EB29B9" w:rsidR="00B23528" w:rsidRDefault="00B23528" w:rsidP="004E4F59">
      <w:pPr>
        <w:spacing w:after="80"/>
        <w:rPr>
          <w:b/>
          <w:bCs/>
          <w:u w:val="single"/>
          <w:rtl/>
        </w:rPr>
      </w:pPr>
      <w:r>
        <w:rPr>
          <w:rFonts w:hint="cs"/>
          <w:b/>
          <w:bCs/>
          <w:u w:val="single"/>
          <w:rtl/>
        </w:rPr>
        <w:t>בית הכסא דפרסאי</w:t>
      </w:r>
    </w:p>
    <w:p w14:paraId="5718291D" w14:textId="6B2E0E3C" w:rsidR="00155DEF" w:rsidRPr="00155DEF" w:rsidRDefault="00A74B3D" w:rsidP="004E4F59">
      <w:pPr>
        <w:spacing w:after="80"/>
        <w:rPr>
          <w:rtl/>
        </w:rPr>
      </w:pPr>
      <w:r>
        <w:rPr>
          <w:rFonts w:hint="cs"/>
          <w:rtl/>
        </w:rPr>
        <w:t>לכאורה</w:t>
      </w:r>
      <w:r w:rsidR="00E92E3E">
        <w:rPr>
          <w:rFonts w:hint="cs"/>
          <w:rtl/>
        </w:rPr>
        <w:t xml:space="preserve"> לפי מה שראינו עד כה אין מקום לשמוע דברי תורה בשירותים</w:t>
      </w:r>
      <w:r w:rsidR="009311C6">
        <w:rPr>
          <w:rFonts w:hint="cs"/>
          <w:rtl/>
        </w:rPr>
        <w:t>,</w:t>
      </w:r>
      <w:r w:rsidR="00E92E3E">
        <w:rPr>
          <w:rFonts w:hint="cs"/>
          <w:rtl/>
        </w:rPr>
        <w:t xml:space="preserve"> </w:t>
      </w:r>
      <w:r w:rsidR="00775BE6">
        <w:rPr>
          <w:rFonts w:hint="cs"/>
          <w:rtl/>
        </w:rPr>
        <w:t xml:space="preserve">שהרי </w:t>
      </w:r>
      <w:r w:rsidR="00E92E3E">
        <w:rPr>
          <w:rFonts w:hint="cs"/>
          <w:rtl/>
        </w:rPr>
        <w:t xml:space="preserve">אפילו באמירת מילים בעברית בלבד יש </w:t>
      </w:r>
      <w:r>
        <w:rPr>
          <w:rFonts w:hint="cs"/>
          <w:rtl/>
        </w:rPr>
        <w:t xml:space="preserve">שכתבו שטוב </w:t>
      </w:r>
      <w:r w:rsidR="00E92E3E">
        <w:rPr>
          <w:rFonts w:hint="cs"/>
          <w:rtl/>
        </w:rPr>
        <w:t>להחמיר</w:t>
      </w:r>
      <w:r>
        <w:rPr>
          <w:rFonts w:hint="cs"/>
          <w:rtl/>
        </w:rPr>
        <w:t xml:space="preserve">. </w:t>
      </w:r>
      <w:r w:rsidR="00893432">
        <w:rPr>
          <w:rFonts w:hint="cs"/>
          <w:rtl/>
        </w:rPr>
        <w:t>אף על פי כן חלק מהפוסקים הקלו, בעקבות דין בית הכסא של פרסאי</w:t>
      </w:r>
      <w:r w:rsidR="004A3235">
        <w:rPr>
          <w:rFonts w:hint="cs"/>
          <w:rtl/>
        </w:rPr>
        <w:t>.</w:t>
      </w:r>
      <w:r w:rsidR="00E92E3E">
        <w:rPr>
          <w:rFonts w:hint="cs"/>
          <w:rtl/>
        </w:rPr>
        <w:t xml:space="preserve"> </w:t>
      </w:r>
    </w:p>
    <w:p w14:paraId="44BF6241" w14:textId="17551A79" w:rsidR="009A3438" w:rsidRDefault="008B5F1E" w:rsidP="004E4F59">
      <w:pPr>
        <w:spacing w:after="80"/>
        <w:rPr>
          <w:rtl/>
        </w:rPr>
      </w:pPr>
      <w:r>
        <w:rPr>
          <w:rFonts w:hint="cs"/>
          <w:rtl/>
        </w:rPr>
        <w:t xml:space="preserve">הגמרא במסכת ברכות </w:t>
      </w:r>
      <w:r>
        <w:rPr>
          <w:rFonts w:hint="cs"/>
          <w:sz w:val="18"/>
          <w:szCs w:val="18"/>
          <w:rtl/>
        </w:rPr>
        <w:t xml:space="preserve">(כו ע''א) </w:t>
      </w:r>
      <w:r>
        <w:rPr>
          <w:rFonts w:hint="cs"/>
          <w:rtl/>
        </w:rPr>
        <w:t xml:space="preserve">כותבת, שדין </w:t>
      </w:r>
      <w:r w:rsidR="00764124">
        <w:rPr>
          <w:rFonts w:hint="cs"/>
          <w:rtl/>
        </w:rPr>
        <w:t>'</w:t>
      </w:r>
      <w:r>
        <w:rPr>
          <w:rFonts w:hint="cs"/>
          <w:rtl/>
        </w:rPr>
        <w:t>בי</w:t>
      </w:r>
      <w:r w:rsidR="00D95610">
        <w:rPr>
          <w:rFonts w:hint="cs"/>
          <w:rtl/>
        </w:rPr>
        <w:t>ת הכסא דפרסאי</w:t>
      </w:r>
      <w:r w:rsidR="00764124">
        <w:rPr>
          <w:rFonts w:hint="cs"/>
          <w:rtl/>
        </w:rPr>
        <w:t>'</w:t>
      </w:r>
      <w:r w:rsidR="00D95610">
        <w:rPr>
          <w:rFonts w:hint="cs"/>
          <w:rtl/>
        </w:rPr>
        <w:t xml:space="preserve"> שונה מבתי כסא רגילים, ומותר לקרות בהם אפילו קריאת שמע אם לא יוצא </w:t>
      </w:r>
      <w:r w:rsidR="0009025E">
        <w:rPr>
          <w:rFonts w:hint="cs"/>
          <w:rtl/>
        </w:rPr>
        <w:t xml:space="preserve">מהם </w:t>
      </w:r>
      <w:r w:rsidR="00D95610">
        <w:rPr>
          <w:rFonts w:hint="cs"/>
          <w:rtl/>
        </w:rPr>
        <w:t>ריח רע</w:t>
      </w:r>
      <w:r w:rsidR="00990D88">
        <w:rPr>
          <w:rFonts w:hint="cs"/>
          <w:rtl/>
        </w:rPr>
        <w:t xml:space="preserve">, וכן פסק </w:t>
      </w:r>
      <w:r w:rsidR="00990D88" w:rsidRPr="00990D88">
        <w:rPr>
          <w:rFonts w:hint="cs"/>
          <w:b/>
          <w:bCs/>
          <w:rtl/>
        </w:rPr>
        <w:t>השולחן ערוך</w:t>
      </w:r>
      <w:r w:rsidR="00D2022A">
        <w:rPr>
          <w:rFonts w:hint="cs"/>
          <w:b/>
          <w:bCs/>
          <w:rtl/>
        </w:rPr>
        <w:t xml:space="preserve"> </w:t>
      </w:r>
      <w:r w:rsidR="00D2022A" w:rsidRPr="00D2022A">
        <w:rPr>
          <w:rFonts w:hint="cs"/>
          <w:sz w:val="18"/>
          <w:szCs w:val="18"/>
          <w:rtl/>
        </w:rPr>
        <w:t>(פג, ד)</w:t>
      </w:r>
      <w:r w:rsidR="00D95610">
        <w:rPr>
          <w:rFonts w:hint="cs"/>
          <w:rtl/>
        </w:rPr>
        <w:t>.</w:t>
      </w:r>
      <w:r w:rsidR="00764124">
        <w:rPr>
          <w:rFonts w:hint="cs"/>
          <w:rtl/>
        </w:rPr>
        <w:t xml:space="preserve"> בטעם הדבר ביאר </w:t>
      </w:r>
      <w:r w:rsidR="00764124" w:rsidRPr="00764124">
        <w:rPr>
          <w:rFonts w:hint="cs"/>
          <w:b/>
          <w:bCs/>
          <w:rtl/>
        </w:rPr>
        <w:t>הטור</w:t>
      </w:r>
      <w:r w:rsidR="00764124">
        <w:rPr>
          <w:rFonts w:hint="cs"/>
          <w:rtl/>
        </w:rPr>
        <w:t xml:space="preserve"> בשם רש''י, שבבתי הכסא </w:t>
      </w:r>
      <w:r w:rsidR="00B10FDC">
        <w:rPr>
          <w:rFonts w:hint="cs"/>
          <w:rtl/>
        </w:rPr>
        <w:t>אלו</w:t>
      </w:r>
      <w:r w:rsidR="00764124">
        <w:rPr>
          <w:rFonts w:hint="cs"/>
          <w:rtl/>
        </w:rPr>
        <w:t xml:space="preserve"> הייתה מעין חפירה שהייתה גורמת לצואה להתגלגל למרחוק. נחלקו </w:t>
      </w:r>
      <w:r w:rsidR="002D5BB1">
        <w:rPr>
          <w:rFonts w:hint="cs"/>
          <w:rtl/>
        </w:rPr>
        <w:t>האחרונים</w:t>
      </w:r>
      <w:r w:rsidR="00764124">
        <w:rPr>
          <w:rFonts w:hint="cs"/>
          <w:rtl/>
        </w:rPr>
        <w:t>, האם דינם של השירותים בזמנינו שווה לאותם בתי הכסא</w:t>
      </w:r>
      <w:r w:rsidR="00B26308">
        <w:rPr>
          <w:rFonts w:hint="cs"/>
          <w:rtl/>
        </w:rPr>
        <w:t>:</w:t>
      </w:r>
    </w:p>
    <w:p w14:paraId="28530B22" w14:textId="7D089A9B" w:rsidR="00905443" w:rsidRDefault="00113E78" w:rsidP="004E4F59">
      <w:pPr>
        <w:spacing w:after="80"/>
        <w:rPr>
          <w:rtl/>
        </w:rPr>
      </w:pPr>
      <w:r>
        <w:rPr>
          <w:rFonts w:hint="cs"/>
          <w:rtl/>
        </w:rPr>
        <w:t xml:space="preserve">א. </w:t>
      </w:r>
      <w:r w:rsidRPr="00113E78">
        <w:rPr>
          <w:rFonts w:hint="cs"/>
          <w:b/>
          <w:bCs/>
          <w:rtl/>
        </w:rPr>
        <w:t>הרב עובדיה</w:t>
      </w:r>
      <w:r>
        <w:rPr>
          <w:rFonts w:hint="cs"/>
          <w:rtl/>
        </w:rPr>
        <w:t xml:space="preserve"> </w:t>
      </w:r>
      <w:r>
        <w:rPr>
          <w:rFonts w:hint="cs"/>
          <w:sz w:val="18"/>
          <w:szCs w:val="18"/>
          <w:rtl/>
        </w:rPr>
        <w:t xml:space="preserve">(יחוה דעת ג, א) </w:t>
      </w:r>
      <w:r w:rsidR="007709BF">
        <w:rPr>
          <w:rFonts w:hint="cs"/>
          <w:rtl/>
        </w:rPr>
        <w:t>ו</w:t>
      </w:r>
      <w:r w:rsidR="00893432">
        <w:rPr>
          <w:rFonts w:hint="cs"/>
          <w:rtl/>
        </w:rPr>
        <w:t xml:space="preserve">רוב הפוסקים </w:t>
      </w:r>
      <w:r>
        <w:rPr>
          <w:rFonts w:hint="cs"/>
          <w:rtl/>
        </w:rPr>
        <w:t>נקט</w:t>
      </w:r>
      <w:r w:rsidR="00893432">
        <w:rPr>
          <w:rFonts w:hint="cs"/>
          <w:rtl/>
        </w:rPr>
        <w:t>ו</w:t>
      </w:r>
      <w:r>
        <w:rPr>
          <w:rFonts w:hint="cs"/>
          <w:rtl/>
        </w:rPr>
        <w:t xml:space="preserve">, </w:t>
      </w:r>
      <w:r w:rsidR="00E8762D">
        <w:rPr>
          <w:rFonts w:hint="cs"/>
          <w:rtl/>
        </w:rPr>
        <w:t xml:space="preserve">שלמרות </w:t>
      </w:r>
      <w:r w:rsidR="007B0603">
        <w:rPr>
          <w:rFonts w:hint="cs"/>
          <w:rtl/>
        </w:rPr>
        <w:t>ש</w:t>
      </w:r>
      <w:r w:rsidR="00E8762D">
        <w:rPr>
          <w:rFonts w:hint="cs"/>
          <w:rtl/>
        </w:rPr>
        <w:t>השירותים בזמנינו נקיים</w:t>
      </w:r>
      <w:r w:rsidR="00796E03">
        <w:rPr>
          <w:rFonts w:hint="cs"/>
          <w:rtl/>
        </w:rPr>
        <w:t xml:space="preserve"> יותר</w:t>
      </w:r>
      <w:r w:rsidR="00E8762D">
        <w:rPr>
          <w:rFonts w:hint="cs"/>
          <w:rtl/>
        </w:rPr>
        <w:t xml:space="preserve"> מהשירותים </w:t>
      </w:r>
      <w:r w:rsidR="004A3235">
        <w:rPr>
          <w:rFonts w:hint="cs"/>
          <w:rtl/>
        </w:rPr>
        <w:t xml:space="preserve">משהיו </w:t>
      </w:r>
      <w:r w:rsidR="00B10FDC">
        <w:rPr>
          <w:rFonts w:hint="cs"/>
          <w:rtl/>
        </w:rPr>
        <w:t>בעבר,</w:t>
      </w:r>
      <w:r w:rsidR="00E8762D">
        <w:rPr>
          <w:rFonts w:hint="cs"/>
          <w:rtl/>
        </w:rPr>
        <w:t xml:space="preserve"> עדיין אין דינם כבית הכסא של פרסאי שמותר לקרות בו קריאת שמע</w:t>
      </w:r>
      <w:r w:rsidR="00685005">
        <w:rPr>
          <w:rFonts w:hint="cs"/>
          <w:rtl/>
        </w:rPr>
        <w:t>, או לשמוע שיעור תורה</w:t>
      </w:r>
      <w:r w:rsidR="00E8762D">
        <w:rPr>
          <w:rFonts w:hint="cs"/>
          <w:rtl/>
        </w:rPr>
        <w:t xml:space="preserve">. הסיבה לכך </w:t>
      </w:r>
      <w:r w:rsidR="00B10FDC">
        <w:rPr>
          <w:rFonts w:hint="cs"/>
          <w:rtl/>
        </w:rPr>
        <w:t>היא</w:t>
      </w:r>
      <w:r w:rsidR="0008116A">
        <w:rPr>
          <w:rFonts w:hint="cs"/>
          <w:rtl/>
        </w:rPr>
        <w:t>,</w:t>
      </w:r>
      <w:r w:rsidR="00B10FDC">
        <w:rPr>
          <w:rFonts w:hint="cs"/>
          <w:rtl/>
        </w:rPr>
        <w:t xml:space="preserve"> </w:t>
      </w:r>
      <w:r w:rsidR="00E8762D">
        <w:rPr>
          <w:rFonts w:hint="cs"/>
          <w:rtl/>
        </w:rPr>
        <w:t>שה</w:t>
      </w:r>
      <w:r w:rsidR="00B10FDC">
        <w:rPr>
          <w:rFonts w:hint="cs"/>
          <w:rtl/>
        </w:rPr>
        <w:t>מיוחד</w:t>
      </w:r>
      <w:r w:rsidR="00081865">
        <w:rPr>
          <w:rFonts w:hint="cs"/>
          <w:rtl/>
        </w:rPr>
        <w:t xml:space="preserve"> </w:t>
      </w:r>
      <w:r w:rsidR="00E8762D">
        <w:rPr>
          <w:rFonts w:hint="cs"/>
          <w:rtl/>
        </w:rPr>
        <w:t xml:space="preserve">באותו בית הכסא </w:t>
      </w:r>
      <w:r w:rsidR="00685005">
        <w:rPr>
          <w:rFonts w:hint="cs"/>
          <w:rtl/>
        </w:rPr>
        <w:t xml:space="preserve">של פרסאי, שהצואה הייתה מיד מתגלגלת החוצה, מה שאין כן בשירותים שלנו </w:t>
      </w:r>
      <w:r w:rsidR="00101FA6">
        <w:rPr>
          <w:rFonts w:hint="cs"/>
          <w:rtl/>
        </w:rPr>
        <w:t xml:space="preserve">בו היא </w:t>
      </w:r>
      <w:r w:rsidR="00685005">
        <w:rPr>
          <w:rFonts w:hint="cs"/>
          <w:rtl/>
        </w:rPr>
        <w:t>שוהה קצת</w:t>
      </w:r>
      <w:r w:rsidR="008F2D15">
        <w:rPr>
          <w:rFonts w:hint="cs"/>
          <w:rtl/>
        </w:rPr>
        <w:t>, ובלשונו</w:t>
      </w:r>
      <w:r w:rsidR="00990D88">
        <w:rPr>
          <w:rFonts w:hint="cs"/>
          <w:rtl/>
        </w:rPr>
        <w:t>:</w:t>
      </w:r>
    </w:p>
    <w:p w14:paraId="54865D13" w14:textId="5ACFF6E6" w:rsidR="00990D88" w:rsidRDefault="00990D88" w:rsidP="004E4F59">
      <w:pPr>
        <w:spacing w:after="80"/>
        <w:ind w:left="720"/>
        <w:rPr>
          <w:rtl/>
        </w:rPr>
      </w:pPr>
      <w:r>
        <w:rPr>
          <w:rFonts w:cs="Arial" w:hint="cs"/>
          <w:rtl/>
        </w:rPr>
        <w:t>''</w:t>
      </w:r>
      <w:r w:rsidRPr="00990D88">
        <w:rPr>
          <w:rFonts w:cs="Arial"/>
          <w:rtl/>
        </w:rPr>
        <w:t>ואין לדמות דין זה למה שפסק מרן בשלחן ערוך בדין בית הכסא דפרסאי. שהחילוק מבואר למעיין, ששם אין הרעי נשאר בגומא כלל, אלא מיד נופל הוא בריחוק ארבע אמות מפי הגומא, אבל כאן שהרעי נשאר זמן מה באסלה כל משך זמן שבתו לעשות צרכיו, עד שהוא קם ולוחץ על הסילון של המים,</w:t>
      </w:r>
      <w:r>
        <w:rPr>
          <w:rFonts w:cs="Arial" w:hint="cs"/>
          <w:rtl/>
        </w:rPr>
        <w:t xml:space="preserve"> </w:t>
      </w:r>
      <w:r w:rsidRPr="00990D88">
        <w:rPr>
          <w:rFonts w:cs="Arial"/>
          <w:rtl/>
        </w:rPr>
        <w:t>ולכן יש על זה דין של בית הכסא</w:t>
      </w:r>
      <w:r>
        <w:rPr>
          <w:rFonts w:cs="Arial" w:hint="cs"/>
          <w:rtl/>
        </w:rPr>
        <w:t>.''</w:t>
      </w:r>
    </w:p>
    <w:p w14:paraId="3F475A7E" w14:textId="4A402665" w:rsidR="00155DEF" w:rsidRDefault="00990D88" w:rsidP="004E4F59">
      <w:pPr>
        <w:spacing w:after="80"/>
        <w:rPr>
          <w:rtl/>
        </w:rPr>
      </w:pPr>
      <w:r>
        <w:rPr>
          <w:rFonts w:hint="cs"/>
          <w:rtl/>
        </w:rPr>
        <w:t xml:space="preserve">ב. </w:t>
      </w:r>
      <w:r w:rsidRPr="00D1261C">
        <w:rPr>
          <w:rFonts w:hint="cs"/>
          <w:b/>
          <w:bCs/>
          <w:rtl/>
        </w:rPr>
        <w:t>המנחת</w:t>
      </w:r>
      <w:r>
        <w:rPr>
          <w:rFonts w:hint="cs"/>
          <w:rtl/>
        </w:rPr>
        <w:t xml:space="preserve"> </w:t>
      </w:r>
      <w:r w:rsidRPr="00D1261C">
        <w:rPr>
          <w:rFonts w:hint="cs"/>
          <w:b/>
          <w:bCs/>
          <w:rtl/>
        </w:rPr>
        <w:t>יצחק</w:t>
      </w:r>
      <w:r>
        <w:rPr>
          <w:rFonts w:hint="cs"/>
          <w:rtl/>
        </w:rPr>
        <w:t xml:space="preserve"> </w:t>
      </w:r>
      <w:r w:rsidR="00D1261C">
        <w:rPr>
          <w:rFonts w:hint="cs"/>
          <w:sz w:val="18"/>
          <w:szCs w:val="18"/>
          <w:rtl/>
        </w:rPr>
        <w:t xml:space="preserve">(א, ס) </w:t>
      </w:r>
      <w:r w:rsidR="00D1261C">
        <w:rPr>
          <w:rFonts w:hint="cs"/>
          <w:rtl/>
        </w:rPr>
        <w:t>לעומת זאת, צידד להקל בסוגיה זו משני טעמים</w:t>
      </w:r>
      <w:r w:rsidR="00170529">
        <w:rPr>
          <w:rFonts w:hint="cs"/>
          <w:rtl/>
        </w:rPr>
        <w:t xml:space="preserve"> (על כל פנים במקרה </w:t>
      </w:r>
      <w:r w:rsidR="009F1CAF">
        <w:rPr>
          <w:rFonts w:hint="cs"/>
          <w:rtl/>
        </w:rPr>
        <w:t>בשעת הדחק</w:t>
      </w:r>
      <w:r w:rsidR="00170529">
        <w:rPr>
          <w:rFonts w:hint="cs"/>
          <w:rtl/>
        </w:rPr>
        <w:t>)</w:t>
      </w:r>
      <w:r w:rsidR="00D1261C">
        <w:rPr>
          <w:rFonts w:hint="cs"/>
          <w:rtl/>
        </w:rPr>
        <w:t xml:space="preserve">. </w:t>
      </w:r>
      <w:r w:rsidR="00B10FDC">
        <w:rPr>
          <w:rFonts w:hint="cs"/>
          <w:rtl/>
        </w:rPr>
        <w:t xml:space="preserve">ראשית </w:t>
      </w:r>
      <w:r w:rsidR="00D1261C">
        <w:rPr>
          <w:rFonts w:hint="cs"/>
          <w:rtl/>
        </w:rPr>
        <w:t xml:space="preserve">על אף </w:t>
      </w:r>
      <w:r w:rsidR="007E3674">
        <w:rPr>
          <w:rFonts w:hint="cs"/>
          <w:rtl/>
        </w:rPr>
        <w:t>ש</w:t>
      </w:r>
      <w:r w:rsidR="00D1261C">
        <w:rPr>
          <w:rFonts w:hint="cs"/>
          <w:rtl/>
        </w:rPr>
        <w:t>כפי שציין הרב עובדיה</w:t>
      </w:r>
      <w:r w:rsidR="00B10FDC">
        <w:rPr>
          <w:rFonts w:hint="cs"/>
          <w:rtl/>
        </w:rPr>
        <w:t xml:space="preserve"> </w:t>
      </w:r>
      <w:r w:rsidR="00D1261C">
        <w:rPr>
          <w:rFonts w:hint="cs"/>
          <w:rtl/>
        </w:rPr>
        <w:t xml:space="preserve">אין הצואה מתגלגלת מיד </w:t>
      </w:r>
      <w:r w:rsidR="00B10FDC">
        <w:rPr>
          <w:rFonts w:hint="cs"/>
          <w:rtl/>
        </w:rPr>
        <w:t xml:space="preserve">לחוץ </w:t>
      </w:r>
      <w:r w:rsidR="00E874C7">
        <w:rPr>
          <w:rFonts w:hint="cs"/>
          <w:rtl/>
        </w:rPr>
        <w:t>כמו בית הכסא דפרסאי</w:t>
      </w:r>
      <w:r w:rsidR="00D1261C">
        <w:rPr>
          <w:rFonts w:hint="cs"/>
          <w:rtl/>
        </w:rPr>
        <w:t xml:space="preserve">, מכל מקום זמן השהות שלה </w:t>
      </w:r>
      <w:r w:rsidR="00E30199">
        <w:rPr>
          <w:rFonts w:hint="cs"/>
          <w:rtl/>
        </w:rPr>
        <w:t xml:space="preserve">בבתי הכיסא שלנו </w:t>
      </w:r>
      <w:r w:rsidR="00D1261C">
        <w:rPr>
          <w:rFonts w:hint="cs"/>
          <w:rtl/>
        </w:rPr>
        <w:t>קצר מאוד,</w:t>
      </w:r>
      <w:r w:rsidR="00155DEF">
        <w:rPr>
          <w:rFonts w:hint="cs"/>
          <w:rtl/>
        </w:rPr>
        <w:t xml:space="preserve"> ולכן</w:t>
      </w:r>
      <w:r w:rsidR="007E3674">
        <w:rPr>
          <w:rFonts w:hint="cs"/>
          <w:rtl/>
        </w:rPr>
        <w:t xml:space="preserve"> בכל זאת דינה כן כך,</w:t>
      </w:r>
      <w:r w:rsidR="00155DEF">
        <w:rPr>
          <w:rFonts w:hint="cs"/>
          <w:rtl/>
        </w:rPr>
        <w:t xml:space="preserve"> </w:t>
      </w:r>
      <w:r w:rsidR="007E3674">
        <w:rPr>
          <w:rFonts w:hint="cs"/>
          <w:rtl/>
        </w:rPr>
        <w:t>ו</w:t>
      </w:r>
      <w:r w:rsidR="00155DEF">
        <w:rPr>
          <w:rFonts w:hint="cs"/>
          <w:rtl/>
        </w:rPr>
        <w:t>יהיה מותר לקרוא קריאת שמע בשירותים של זמנינו.</w:t>
      </w:r>
    </w:p>
    <w:p w14:paraId="1DBF4DDF" w14:textId="2D64E981" w:rsidR="00F8782A" w:rsidRPr="00D1261C" w:rsidRDefault="00E30199" w:rsidP="004E4F59">
      <w:pPr>
        <w:spacing w:after="80"/>
        <w:rPr>
          <w:rtl/>
        </w:rPr>
      </w:pPr>
      <w:r>
        <w:rPr>
          <w:rFonts w:hint="cs"/>
          <w:rtl/>
        </w:rPr>
        <w:t>שנית</w:t>
      </w:r>
      <w:r w:rsidR="0085127D">
        <w:rPr>
          <w:rFonts w:hint="cs"/>
          <w:rtl/>
        </w:rPr>
        <w:t>,</w:t>
      </w:r>
      <w:r w:rsidR="00B46ADC">
        <w:rPr>
          <w:rFonts w:hint="cs"/>
          <w:rtl/>
        </w:rPr>
        <w:t xml:space="preserve"> על אף שאסור לקרות קריאת שמע כנגד שירותים, </w:t>
      </w:r>
      <w:r w:rsidR="00B46ADC" w:rsidRPr="00B46ADC">
        <w:rPr>
          <w:rFonts w:hint="cs"/>
          <w:b/>
          <w:bCs/>
          <w:rtl/>
        </w:rPr>
        <w:t>רבינו</w:t>
      </w:r>
      <w:r w:rsidR="00B46ADC">
        <w:rPr>
          <w:rFonts w:hint="cs"/>
          <w:rtl/>
        </w:rPr>
        <w:t xml:space="preserve"> </w:t>
      </w:r>
      <w:r w:rsidR="00B46ADC" w:rsidRPr="00B46ADC">
        <w:rPr>
          <w:rFonts w:hint="cs"/>
          <w:b/>
          <w:bCs/>
          <w:rtl/>
        </w:rPr>
        <w:t>יונה</w:t>
      </w:r>
      <w:r w:rsidR="00B46ADC">
        <w:rPr>
          <w:rFonts w:hint="cs"/>
          <w:rtl/>
        </w:rPr>
        <w:t xml:space="preserve"> </w:t>
      </w:r>
      <w:r w:rsidR="00B46ADC">
        <w:rPr>
          <w:rFonts w:hint="cs"/>
          <w:sz w:val="18"/>
          <w:szCs w:val="18"/>
          <w:rtl/>
        </w:rPr>
        <w:t xml:space="preserve">(יז ע''א בדה''ר) </w:t>
      </w:r>
      <w:r w:rsidR="00B46ADC">
        <w:rPr>
          <w:rFonts w:hint="cs"/>
          <w:rtl/>
        </w:rPr>
        <w:t xml:space="preserve">ובעקבותיו </w:t>
      </w:r>
      <w:r w:rsidR="00B46ADC" w:rsidRPr="00B46ADC">
        <w:rPr>
          <w:rFonts w:hint="cs"/>
          <w:b/>
          <w:bCs/>
          <w:rtl/>
        </w:rPr>
        <w:t>השולחן ערוך</w:t>
      </w:r>
      <w:r w:rsidR="00B46ADC">
        <w:rPr>
          <w:rFonts w:hint="cs"/>
          <w:rtl/>
        </w:rPr>
        <w:t xml:space="preserve"> </w:t>
      </w:r>
      <w:r w:rsidR="00B46ADC">
        <w:rPr>
          <w:rFonts w:hint="cs"/>
          <w:sz w:val="18"/>
          <w:szCs w:val="18"/>
          <w:rtl/>
        </w:rPr>
        <w:t xml:space="preserve">(פז, א) </w:t>
      </w:r>
      <w:r w:rsidR="00B46ADC">
        <w:rPr>
          <w:rFonts w:hint="cs"/>
          <w:rtl/>
        </w:rPr>
        <w:t>פסקו, שכאשר מדובר ב</w:t>
      </w:r>
      <w:r w:rsidR="00FC190A">
        <w:rPr>
          <w:rFonts w:hint="cs"/>
          <w:rtl/>
        </w:rPr>
        <w:t xml:space="preserve">שירותים מזכוכית - אין איסור לקרות כנגדם, כיוון שהצואה נשטפת בהם. </w:t>
      </w:r>
      <w:r w:rsidR="00A26171">
        <w:rPr>
          <w:rFonts w:hint="cs"/>
          <w:rtl/>
        </w:rPr>
        <w:t>הוא הדין לשירותים שלנו, למרות שהם מצופים מעין חרסינה והפוסקים כתבו שיש להחמיר בכך, כאשר אין הצואה שוהה בהם</w:t>
      </w:r>
      <w:r w:rsidR="0085127D">
        <w:rPr>
          <w:rFonts w:hint="cs"/>
          <w:rtl/>
        </w:rPr>
        <w:t xml:space="preserve"> זמן מה</w:t>
      </w:r>
      <w:r w:rsidR="004638F8">
        <w:rPr>
          <w:rFonts w:hint="cs"/>
          <w:rtl/>
        </w:rPr>
        <w:t>,</w:t>
      </w:r>
      <w:r w:rsidR="00A26171">
        <w:rPr>
          <w:rFonts w:hint="cs"/>
          <w:rtl/>
        </w:rPr>
        <w:t xml:space="preserve"> מותר</w:t>
      </w:r>
      <w:r w:rsidR="00932747">
        <w:rPr>
          <w:rStyle w:val="a5"/>
          <w:rFonts w:cs="Arial"/>
          <w:rtl/>
        </w:rPr>
        <w:footnoteReference w:id="2"/>
      </w:r>
      <w:r w:rsidR="00A26171">
        <w:rPr>
          <w:rFonts w:hint="cs"/>
          <w:rtl/>
        </w:rPr>
        <w:t xml:space="preserve">. </w:t>
      </w:r>
      <w:r w:rsidR="00B46ADC">
        <w:rPr>
          <w:rFonts w:hint="cs"/>
          <w:rtl/>
        </w:rPr>
        <w:t xml:space="preserve">  </w:t>
      </w:r>
      <w:r w:rsidR="00155DEF">
        <w:rPr>
          <w:rFonts w:hint="cs"/>
          <w:rtl/>
        </w:rPr>
        <w:t xml:space="preserve"> </w:t>
      </w:r>
      <w:r w:rsidR="00D1261C">
        <w:rPr>
          <w:rFonts w:hint="cs"/>
          <w:rtl/>
        </w:rPr>
        <w:t xml:space="preserve"> </w:t>
      </w:r>
    </w:p>
    <w:p w14:paraId="362F4B8B" w14:textId="5B0B8205" w:rsidR="00B23528" w:rsidRPr="00A74B3D" w:rsidRDefault="00B23528" w:rsidP="004E4F59">
      <w:pPr>
        <w:spacing w:after="80"/>
        <w:rPr>
          <w:u w:val="single"/>
          <w:rtl/>
        </w:rPr>
      </w:pPr>
      <w:r w:rsidRPr="00A74B3D">
        <w:rPr>
          <w:rFonts w:hint="cs"/>
          <w:u w:val="single"/>
          <w:rtl/>
        </w:rPr>
        <w:t>דין אמבטיה</w:t>
      </w:r>
    </w:p>
    <w:p w14:paraId="4F71D941" w14:textId="1B7F3C71" w:rsidR="00B23528" w:rsidRDefault="008D43D1" w:rsidP="004E4F59">
      <w:pPr>
        <w:spacing w:after="80"/>
        <w:rPr>
          <w:rtl/>
        </w:rPr>
      </w:pPr>
      <w:r>
        <w:rPr>
          <w:rFonts w:hint="cs"/>
          <w:rtl/>
        </w:rPr>
        <w:t>וודאי ש</w:t>
      </w:r>
      <w:r w:rsidR="004638F8">
        <w:rPr>
          <w:rFonts w:hint="cs"/>
          <w:rtl/>
        </w:rPr>
        <w:t>הפוסקים</w:t>
      </w:r>
      <w:r w:rsidR="00B23528">
        <w:rPr>
          <w:rFonts w:hint="cs"/>
          <w:rtl/>
        </w:rPr>
        <w:t xml:space="preserve"> שהתירו לשמוע דברי תורה ב</w:t>
      </w:r>
      <w:r w:rsidR="004638F8">
        <w:rPr>
          <w:rFonts w:hint="cs"/>
          <w:rtl/>
        </w:rPr>
        <w:t>שירותים</w:t>
      </w:r>
      <w:r w:rsidR="00B23528">
        <w:rPr>
          <w:rFonts w:hint="cs"/>
          <w:rtl/>
        </w:rPr>
        <w:t xml:space="preserve"> כי דינם כבית הכסא דפרסאי, יתירו לשמוע שיעור במקלחת שדינה קל בהרבה. </w:t>
      </w:r>
      <w:r w:rsidR="00537612">
        <w:rPr>
          <w:rFonts w:hint="cs"/>
          <w:rtl/>
        </w:rPr>
        <w:t xml:space="preserve">אמנם, גם </w:t>
      </w:r>
      <w:r w:rsidR="00B23528" w:rsidRPr="00B23528">
        <w:rPr>
          <w:rFonts w:hint="cs"/>
          <w:b/>
          <w:bCs/>
          <w:rtl/>
        </w:rPr>
        <w:t>הרב עובדיה</w:t>
      </w:r>
      <w:r w:rsidR="00B23528">
        <w:rPr>
          <w:rFonts w:hint="cs"/>
          <w:rtl/>
        </w:rPr>
        <w:t xml:space="preserve"> </w:t>
      </w:r>
      <w:r w:rsidR="004638F8">
        <w:rPr>
          <w:rFonts w:hint="cs"/>
          <w:rtl/>
        </w:rPr>
        <w:t>ש</w:t>
      </w:r>
      <w:r w:rsidR="00B23528">
        <w:rPr>
          <w:rFonts w:hint="cs"/>
          <w:rtl/>
        </w:rPr>
        <w:t xml:space="preserve">החמיר בדין זה, למעשה פסק </w:t>
      </w:r>
      <w:r w:rsidR="00B23528">
        <w:rPr>
          <w:rFonts w:hint="cs"/>
          <w:sz w:val="18"/>
          <w:szCs w:val="18"/>
          <w:rtl/>
        </w:rPr>
        <w:t>(יביע אומר ה, יא)</w:t>
      </w:r>
      <w:r w:rsidR="00B23528">
        <w:rPr>
          <w:rFonts w:hint="cs"/>
          <w:rtl/>
        </w:rPr>
        <w:t xml:space="preserve"> שלא זו בלבד שמותר לשמוע ש</w:t>
      </w:r>
      <w:r w:rsidR="004638F8">
        <w:rPr>
          <w:rFonts w:hint="cs"/>
          <w:rtl/>
        </w:rPr>
        <w:t>יעור</w:t>
      </w:r>
      <w:r w:rsidR="00B23528">
        <w:rPr>
          <w:rFonts w:hint="cs"/>
          <w:rtl/>
        </w:rPr>
        <w:t xml:space="preserve"> במקלחת, אלא </w:t>
      </w:r>
      <w:r w:rsidR="00023B5A">
        <w:rPr>
          <w:rFonts w:hint="cs"/>
          <w:rtl/>
        </w:rPr>
        <w:t xml:space="preserve">מותר </w:t>
      </w:r>
      <w:r w:rsidR="00B23528">
        <w:rPr>
          <w:rFonts w:hint="cs"/>
          <w:rtl/>
        </w:rPr>
        <w:t>אפילו תוך כדי מקלחת:</w:t>
      </w:r>
    </w:p>
    <w:p w14:paraId="5DA87092" w14:textId="74F903DD" w:rsidR="00B23528" w:rsidRDefault="009223CC" w:rsidP="004E4F59">
      <w:pPr>
        <w:spacing w:after="80"/>
        <w:rPr>
          <w:rtl/>
        </w:rPr>
      </w:pPr>
      <w:r>
        <w:rPr>
          <w:rFonts w:hint="cs"/>
          <w:rtl/>
        </w:rPr>
        <w:t xml:space="preserve">א. </w:t>
      </w:r>
      <w:r w:rsidR="00B23528">
        <w:rPr>
          <w:rFonts w:hint="cs"/>
          <w:rtl/>
        </w:rPr>
        <w:t xml:space="preserve">הגמרא במסכת שבת </w:t>
      </w:r>
      <w:r w:rsidR="00B23528">
        <w:rPr>
          <w:rFonts w:hint="cs"/>
          <w:sz w:val="18"/>
          <w:szCs w:val="18"/>
          <w:rtl/>
        </w:rPr>
        <w:t xml:space="preserve">(י ע''א) </w:t>
      </w:r>
      <w:r w:rsidR="00B23528">
        <w:rPr>
          <w:rFonts w:hint="cs"/>
          <w:rtl/>
        </w:rPr>
        <w:t xml:space="preserve">עוסקת בשאלה אלו דיבורים מותר לומר בבית מרחץ, ומחלקת בין החדרים השונים. כאשר מדובר בחלק הפנימי בו כל האנשים ערומים, אסור להרהר בדברי תורה, ומשום כך אדם שנכנס לשם עם תפילין עליו להורידם. </w:t>
      </w:r>
      <w:r w:rsidR="004638F8">
        <w:rPr>
          <w:rFonts w:hint="cs"/>
          <w:rtl/>
        </w:rPr>
        <w:t xml:space="preserve">לעומת זאת </w:t>
      </w:r>
      <w:r w:rsidR="00B23528">
        <w:rPr>
          <w:rFonts w:hint="cs"/>
          <w:rtl/>
        </w:rPr>
        <w:t>בחלק האמצעי בו חלק מהאנשים לבושים - מותר להרהר בדברי תורה</w:t>
      </w:r>
      <w:r w:rsidR="00D24567">
        <w:rPr>
          <w:rFonts w:hint="cs"/>
          <w:rtl/>
        </w:rPr>
        <w:t>, ואדם שנכנס עם תפילין אינו צריך להורידם</w:t>
      </w:r>
      <w:r w:rsidR="00B23528">
        <w:rPr>
          <w:rFonts w:hint="cs"/>
          <w:rtl/>
        </w:rPr>
        <w:t>.</w:t>
      </w:r>
    </w:p>
    <w:p w14:paraId="21F388B4" w14:textId="6EE49D70" w:rsidR="00B23528" w:rsidRDefault="004638F8" w:rsidP="004E4F59">
      <w:pPr>
        <w:spacing w:after="80"/>
        <w:rPr>
          <w:rtl/>
        </w:rPr>
      </w:pPr>
      <w:r>
        <w:rPr>
          <w:rFonts w:hint="cs"/>
          <w:rtl/>
        </w:rPr>
        <w:t>בהתאם לכך</w:t>
      </w:r>
      <w:r w:rsidR="00441721">
        <w:rPr>
          <w:rFonts w:hint="cs"/>
          <w:rtl/>
        </w:rPr>
        <w:t>,</w:t>
      </w:r>
      <w:r>
        <w:rPr>
          <w:rFonts w:hint="cs"/>
          <w:rtl/>
        </w:rPr>
        <w:t xml:space="preserve"> </w:t>
      </w:r>
      <w:r w:rsidR="00B23528">
        <w:rPr>
          <w:rFonts w:hint="cs"/>
          <w:rtl/>
        </w:rPr>
        <w:t xml:space="preserve">לכאורה </w:t>
      </w:r>
      <w:r w:rsidR="00024F91">
        <w:rPr>
          <w:rFonts w:hint="cs"/>
          <w:rtl/>
        </w:rPr>
        <w:t>אמור</w:t>
      </w:r>
      <w:r>
        <w:rPr>
          <w:rFonts w:hint="cs"/>
          <w:rtl/>
        </w:rPr>
        <w:t xml:space="preserve"> להיות אסור</w:t>
      </w:r>
      <w:r w:rsidR="00B23528">
        <w:rPr>
          <w:rFonts w:hint="cs"/>
          <w:rtl/>
        </w:rPr>
        <w:t xml:space="preserve"> לשמוע שיעור במקלחת, שהרי עומדים שם ערומים, ו</w:t>
      </w:r>
      <w:r w:rsidR="00441721">
        <w:rPr>
          <w:rFonts w:hint="cs"/>
          <w:rtl/>
        </w:rPr>
        <w:t xml:space="preserve">יש </w:t>
      </w:r>
      <w:r>
        <w:rPr>
          <w:rFonts w:hint="cs"/>
          <w:rtl/>
        </w:rPr>
        <w:t xml:space="preserve">לאסור </w:t>
      </w:r>
      <w:r w:rsidR="00441721">
        <w:rPr>
          <w:rFonts w:hint="cs"/>
          <w:rtl/>
        </w:rPr>
        <w:t xml:space="preserve">להרהר </w:t>
      </w:r>
      <w:r w:rsidR="00B23528">
        <w:rPr>
          <w:rFonts w:hint="cs"/>
          <w:rtl/>
        </w:rPr>
        <w:t>בדברי תורה</w:t>
      </w:r>
      <w:r>
        <w:rPr>
          <w:rFonts w:hint="cs"/>
          <w:rtl/>
        </w:rPr>
        <w:t>.</w:t>
      </w:r>
      <w:r w:rsidR="00B23528">
        <w:rPr>
          <w:rFonts w:hint="cs"/>
          <w:rtl/>
        </w:rPr>
        <w:t xml:space="preserve"> אף על פי כן פסק הרב עובדיה שמותר </w:t>
      </w:r>
      <w:r>
        <w:rPr>
          <w:rFonts w:hint="cs"/>
          <w:rtl/>
        </w:rPr>
        <w:t>ו</w:t>
      </w:r>
      <w:r w:rsidR="00B23528">
        <w:rPr>
          <w:rFonts w:hint="cs"/>
          <w:rtl/>
        </w:rPr>
        <w:t xml:space="preserve">בטעם הדבר נימק, שמדברי </w:t>
      </w:r>
      <w:r w:rsidR="00B23528" w:rsidRPr="00154B00">
        <w:rPr>
          <w:rFonts w:hint="cs"/>
          <w:b/>
          <w:bCs/>
          <w:rtl/>
        </w:rPr>
        <w:t>הרשב''א</w:t>
      </w:r>
      <w:r w:rsidR="00B23528">
        <w:rPr>
          <w:rFonts w:hint="cs"/>
          <w:rtl/>
        </w:rPr>
        <w:t xml:space="preserve"> </w:t>
      </w:r>
      <w:r w:rsidR="00B23528">
        <w:rPr>
          <w:rFonts w:hint="cs"/>
          <w:sz w:val="18"/>
          <w:szCs w:val="18"/>
          <w:rtl/>
        </w:rPr>
        <w:t xml:space="preserve">(ז, תיח) </w:t>
      </w:r>
      <w:r w:rsidR="00B23528">
        <w:rPr>
          <w:rFonts w:hint="cs"/>
          <w:rtl/>
        </w:rPr>
        <w:t xml:space="preserve">שהתיר לברך על טבילת כלים במקווה </w:t>
      </w:r>
      <w:r>
        <w:rPr>
          <w:rFonts w:hint="cs"/>
          <w:rtl/>
        </w:rPr>
        <w:t>בתנאי שאין המים מסריחים</w:t>
      </w:r>
      <w:r w:rsidR="00441721">
        <w:rPr>
          <w:rFonts w:hint="cs"/>
          <w:rtl/>
        </w:rPr>
        <w:t xml:space="preserve"> </w:t>
      </w:r>
      <w:r w:rsidR="00015984">
        <w:rPr>
          <w:rFonts w:hint="cs"/>
          <w:rtl/>
        </w:rPr>
        <w:t>עולה</w:t>
      </w:r>
      <w:r w:rsidR="00441721">
        <w:rPr>
          <w:rFonts w:hint="cs"/>
          <w:rtl/>
        </w:rPr>
        <w:t>,</w:t>
      </w:r>
      <w:r w:rsidR="00F50AD8">
        <w:rPr>
          <w:rFonts w:hint="cs"/>
          <w:rtl/>
        </w:rPr>
        <w:t xml:space="preserve"> </w:t>
      </w:r>
      <w:r w:rsidR="00B23528">
        <w:rPr>
          <w:rFonts w:hint="cs"/>
          <w:rtl/>
        </w:rPr>
        <w:t xml:space="preserve">שהבעיה בבית המרחץ אינה העובדה שעומדים שם ערומים, אלא הזיהום. </w:t>
      </w:r>
    </w:p>
    <w:p w14:paraId="16D017F1" w14:textId="15839530" w:rsidR="00B23528" w:rsidRDefault="00B23528" w:rsidP="004E4F59">
      <w:pPr>
        <w:spacing w:after="80"/>
        <w:rPr>
          <w:rtl/>
        </w:rPr>
      </w:pPr>
      <w:r>
        <w:rPr>
          <w:rFonts w:hint="cs"/>
          <w:rtl/>
        </w:rPr>
        <w:t xml:space="preserve">משום כך, המקלחות בבתים שלנו </w:t>
      </w:r>
      <w:r w:rsidR="00F50AD8">
        <w:rPr>
          <w:rFonts w:hint="cs"/>
          <w:rtl/>
        </w:rPr>
        <w:t xml:space="preserve">היום </w:t>
      </w:r>
      <w:r>
        <w:rPr>
          <w:rFonts w:hint="cs"/>
          <w:rtl/>
        </w:rPr>
        <w:t>שאינ</w:t>
      </w:r>
      <w:r w:rsidR="004638F8">
        <w:rPr>
          <w:rFonts w:hint="cs"/>
          <w:rtl/>
        </w:rPr>
        <w:t>ן</w:t>
      </w:r>
      <w:r w:rsidR="0099395D">
        <w:rPr>
          <w:rFonts w:hint="cs"/>
          <w:rtl/>
        </w:rPr>
        <w:t xml:space="preserve"> </w:t>
      </w:r>
      <w:r>
        <w:rPr>
          <w:rFonts w:hint="cs"/>
          <w:rtl/>
        </w:rPr>
        <w:t>מזוהמ</w:t>
      </w:r>
      <w:r w:rsidR="004638F8">
        <w:rPr>
          <w:rFonts w:hint="cs"/>
          <w:rtl/>
        </w:rPr>
        <w:t>ות</w:t>
      </w:r>
      <w:r>
        <w:rPr>
          <w:rFonts w:hint="cs"/>
          <w:rtl/>
        </w:rPr>
        <w:t>, נחשב</w:t>
      </w:r>
      <w:r w:rsidR="004638F8">
        <w:rPr>
          <w:rFonts w:hint="cs"/>
          <w:rtl/>
        </w:rPr>
        <w:t>ות</w:t>
      </w:r>
      <w:r>
        <w:rPr>
          <w:rFonts w:hint="cs"/>
          <w:rtl/>
        </w:rPr>
        <w:t xml:space="preserve"> כמו </w:t>
      </w:r>
      <w:r w:rsidR="00F50AD8">
        <w:rPr>
          <w:rFonts w:hint="cs"/>
          <w:rtl/>
        </w:rPr>
        <w:t>ה</w:t>
      </w:r>
      <w:r>
        <w:rPr>
          <w:rFonts w:hint="cs"/>
          <w:rtl/>
        </w:rPr>
        <w:t>חדר האמצעי בבית מרחץ</w:t>
      </w:r>
      <w:r w:rsidR="00F50AD8">
        <w:rPr>
          <w:rFonts w:hint="cs"/>
          <w:rtl/>
        </w:rPr>
        <w:t xml:space="preserve"> שבגמרא</w:t>
      </w:r>
      <w:r>
        <w:rPr>
          <w:rFonts w:hint="cs"/>
          <w:rtl/>
        </w:rPr>
        <w:t xml:space="preserve">, </w:t>
      </w:r>
      <w:r w:rsidR="00552BFA">
        <w:rPr>
          <w:rFonts w:hint="cs"/>
          <w:rtl/>
        </w:rPr>
        <w:t>ב</w:t>
      </w:r>
      <w:r w:rsidR="00F50AD8">
        <w:rPr>
          <w:rFonts w:hint="cs"/>
          <w:rtl/>
        </w:rPr>
        <w:t>ו</w:t>
      </w:r>
      <w:r w:rsidR="00552BFA">
        <w:rPr>
          <w:rFonts w:hint="cs"/>
          <w:rtl/>
        </w:rPr>
        <w:t xml:space="preserve"> </w:t>
      </w:r>
      <w:r>
        <w:rPr>
          <w:rFonts w:hint="cs"/>
          <w:rtl/>
        </w:rPr>
        <w:t xml:space="preserve">מותר להרהר בדברי תורה. </w:t>
      </w:r>
      <w:r w:rsidR="00F50AD8">
        <w:rPr>
          <w:rFonts w:hint="cs"/>
          <w:rtl/>
        </w:rPr>
        <w:t>לכן מכיוון</w:t>
      </w:r>
      <w:r>
        <w:rPr>
          <w:rFonts w:hint="cs"/>
          <w:rtl/>
        </w:rPr>
        <w:t xml:space="preserve"> ששמיעת שיעור אינה נחשבת כאילו השומע </w:t>
      </w:r>
      <w:r w:rsidR="00F50AD8">
        <w:rPr>
          <w:rFonts w:hint="cs"/>
          <w:rtl/>
        </w:rPr>
        <w:t xml:space="preserve">אומר </w:t>
      </w:r>
      <w:r>
        <w:rPr>
          <w:rFonts w:hint="cs"/>
          <w:rtl/>
        </w:rPr>
        <w:t>את הדברים בפועל</w:t>
      </w:r>
      <w:r w:rsidR="00024F91">
        <w:rPr>
          <w:rFonts w:hint="cs"/>
          <w:rtl/>
        </w:rPr>
        <w:t xml:space="preserve"> </w:t>
      </w:r>
      <w:r w:rsidR="00024F91" w:rsidRPr="00327610">
        <w:rPr>
          <w:rFonts w:hint="cs"/>
          <w:sz w:val="18"/>
          <w:szCs w:val="18"/>
          <w:rtl/>
        </w:rPr>
        <w:t>(</w:t>
      </w:r>
      <w:r w:rsidRPr="00327610">
        <w:rPr>
          <w:rFonts w:hint="cs"/>
          <w:sz w:val="18"/>
          <w:szCs w:val="18"/>
          <w:rtl/>
        </w:rPr>
        <w:t>ומוכח מכך שהרבה מהאחרונים התירו לשמוע שיעור לפני אמירת ברכות התורה</w:t>
      </w:r>
      <w:r w:rsidR="00024F91" w:rsidRPr="00327610">
        <w:rPr>
          <w:rFonts w:hint="cs"/>
          <w:sz w:val="18"/>
          <w:szCs w:val="18"/>
          <w:rtl/>
        </w:rPr>
        <w:t>)</w:t>
      </w:r>
      <w:r>
        <w:rPr>
          <w:rFonts w:hint="cs"/>
          <w:rtl/>
        </w:rPr>
        <w:t xml:space="preserve"> - </w:t>
      </w:r>
      <w:r w:rsidR="00024F91">
        <w:rPr>
          <w:rFonts w:hint="cs"/>
          <w:rtl/>
        </w:rPr>
        <w:t>אין איסור</w:t>
      </w:r>
      <w:r>
        <w:rPr>
          <w:rFonts w:hint="cs"/>
          <w:rtl/>
        </w:rPr>
        <w:t xml:space="preserve"> לשמוע שיעור תוך כדי מקלחת, ובלשונו:</w:t>
      </w:r>
    </w:p>
    <w:p w14:paraId="48333505" w14:textId="2C8B075E" w:rsidR="00B23528" w:rsidRDefault="00B23528" w:rsidP="004E4F59">
      <w:pPr>
        <w:spacing w:after="80"/>
        <w:ind w:left="720"/>
        <w:rPr>
          <w:rtl/>
        </w:rPr>
      </w:pPr>
      <w:r>
        <w:rPr>
          <w:rFonts w:cs="Arial" w:hint="cs"/>
          <w:rtl/>
        </w:rPr>
        <w:t>''</w:t>
      </w:r>
      <w:r w:rsidRPr="0063252E">
        <w:rPr>
          <w:rFonts w:cs="Arial"/>
          <w:rtl/>
        </w:rPr>
        <w:t xml:space="preserve">כלל העולה שמותר להכניס הרדיו טרנזיסטור לחדר האמבטיה ולשמוע ממנו </w:t>
      </w:r>
      <w:r>
        <w:rPr>
          <w:rFonts w:cs="Arial" w:hint="cs"/>
          <w:rtl/>
        </w:rPr>
        <w:t xml:space="preserve">דברי תורה </w:t>
      </w:r>
      <w:r w:rsidRPr="0063252E">
        <w:rPr>
          <w:rFonts w:cs="Arial"/>
          <w:rtl/>
        </w:rPr>
        <w:t xml:space="preserve">בעת שעומד שם ערום להתרחץ. וכן ראיתי בשו"ת ישכיל עבדי חלק ו' </w:t>
      </w:r>
      <w:r w:rsidRPr="0063252E">
        <w:rPr>
          <w:rFonts w:cs="Arial"/>
          <w:sz w:val="18"/>
          <w:szCs w:val="18"/>
          <w:rtl/>
        </w:rPr>
        <w:t>(ח</w:t>
      </w:r>
      <w:r>
        <w:rPr>
          <w:rFonts w:cs="Arial" w:hint="cs"/>
          <w:sz w:val="18"/>
          <w:szCs w:val="18"/>
          <w:rtl/>
        </w:rPr>
        <w:t xml:space="preserve">לק </w:t>
      </w:r>
      <w:r w:rsidRPr="0063252E">
        <w:rPr>
          <w:rFonts w:cs="Arial"/>
          <w:sz w:val="18"/>
          <w:szCs w:val="18"/>
          <w:rtl/>
        </w:rPr>
        <w:t xml:space="preserve">או"ח סי' יג). </w:t>
      </w:r>
      <w:r w:rsidRPr="0063252E">
        <w:rPr>
          <w:rFonts w:cs="Arial"/>
          <w:rtl/>
        </w:rPr>
        <w:t xml:space="preserve">ובשו"ת חלקת יעקב </w:t>
      </w:r>
      <w:r>
        <w:rPr>
          <w:rFonts w:cs="Arial" w:hint="cs"/>
          <w:rtl/>
        </w:rPr>
        <w:t xml:space="preserve">חלק </w:t>
      </w:r>
      <w:r w:rsidRPr="0063252E">
        <w:rPr>
          <w:rFonts w:cs="Arial"/>
          <w:rtl/>
        </w:rPr>
        <w:t>א</w:t>
      </w:r>
      <w:r>
        <w:rPr>
          <w:rFonts w:cs="Arial" w:hint="cs"/>
          <w:rtl/>
        </w:rPr>
        <w:t>'</w:t>
      </w:r>
      <w:r w:rsidRPr="0063252E">
        <w:rPr>
          <w:rFonts w:cs="Arial"/>
          <w:rtl/>
        </w:rPr>
        <w:t xml:space="preserve"> </w:t>
      </w:r>
      <w:r w:rsidRPr="0063252E">
        <w:rPr>
          <w:rFonts w:cs="Arial"/>
          <w:sz w:val="18"/>
          <w:szCs w:val="18"/>
          <w:rtl/>
        </w:rPr>
        <w:t>(</w:t>
      </w:r>
      <w:r w:rsidRPr="0063252E">
        <w:rPr>
          <w:rFonts w:cs="Arial" w:hint="cs"/>
          <w:sz w:val="18"/>
          <w:szCs w:val="18"/>
          <w:rtl/>
        </w:rPr>
        <w:t xml:space="preserve">סימן </w:t>
      </w:r>
      <w:r w:rsidRPr="0063252E">
        <w:rPr>
          <w:rFonts w:cs="Arial"/>
          <w:sz w:val="18"/>
          <w:szCs w:val="18"/>
          <w:rtl/>
        </w:rPr>
        <w:t xml:space="preserve">רה) </w:t>
      </w:r>
      <w:r w:rsidRPr="0063252E">
        <w:rPr>
          <w:rFonts w:cs="Arial"/>
          <w:rtl/>
        </w:rPr>
        <w:t>שהעלו כן לדינא</w:t>
      </w:r>
      <w:r>
        <w:rPr>
          <w:rFonts w:cs="Arial" w:hint="cs"/>
          <w:rtl/>
        </w:rPr>
        <w:t>,</w:t>
      </w:r>
      <w:r w:rsidRPr="0063252E">
        <w:rPr>
          <w:rFonts w:cs="Arial"/>
          <w:rtl/>
        </w:rPr>
        <w:t xml:space="preserve"> </w:t>
      </w:r>
      <w:r>
        <w:rPr>
          <w:rFonts w:cs="Arial" w:hint="cs"/>
          <w:rtl/>
        </w:rPr>
        <w:t>והנראה לעניות דעתי כתבנו.''</w:t>
      </w:r>
    </w:p>
    <w:p w14:paraId="6CA65E4A" w14:textId="5F822DB5" w:rsidR="0063442D" w:rsidRPr="00E02E97" w:rsidRDefault="0063442D" w:rsidP="00FE1C0A">
      <w:pPr>
        <w:spacing w:after="80"/>
        <w:rPr>
          <w:rtl/>
        </w:rPr>
      </w:pPr>
      <w:r>
        <w:rPr>
          <w:rFonts w:hint="cs"/>
          <w:rtl/>
        </w:rPr>
        <w:t>ב. למרות שכפי שכתב הרב עובדיה, מותר להרהר ב</w:t>
      </w:r>
      <w:r w:rsidR="00363A35">
        <w:rPr>
          <w:rFonts w:hint="cs"/>
          <w:rtl/>
        </w:rPr>
        <w:t>דברי תורה ב</w:t>
      </w:r>
      <w:r>
        <w:rPr>
          <w:rFonts w:hint="cs"/>
          <w:rtl/>
        </w:rPr>
        <w:t xml:space="preserve">בית האמצעי של בית המרחץ, נראה בכל זאת שמסתבר שיהיה אסור לשמוע שיעור תורה תוך כדי מקלחת. </w:t>
      </w:r>
      <w:r w:rsidR="00DC2F41" w:rsidRPr="00A60301">
        <w:rPr>
          <w:rFonts w:hint="cs"/>
          <w:b/>
          <w:bCs/>
          <w:rtl/>
        </w:rPr>
        <w:t>ראשית</w:t>
      </w:r>
      <w:r w:rsidR="00DC2F41">
        <w:rPr>
          <w:rFonts w:hint="cs"/>
          <w:rtl/>
        </w:rPr>
        <w:t>, כי ייתכן שכאשר הגמרא מתירה להרהר בדברי תורה בחדר בו יש אנשים ערומים, אין כוונתה למקרה בו המהרהר בעצמו ערום</w:t>
      </w:r>
      <w:r w:rsidR="0099395D">
        <w:rPr>
          <w:rFonts w:hint="cs"/>
          <w:rtl/>
        </w:rPr>
        <w:t xml:space="preserve">, וקל וחומר כאשר הוא </w:t>
      </w:r>
      <w:r w:rsidR="00DC2F41">
        <w:rPr>
          <w:rFonts w:hint="cs"/>
          <w:rtl/>
        </w:rPr>
        <w:t xml:space="preserve">רוחץ את גופו. </w:t>
      </w:r>
      <w:r w:rsidR="00DC2F41" w:rsidRPr="00A60301">
        <w:rPr>
          <w:rFonts w:hint="cs"/>
          <w:b/>
          <w:bCs/>
          <w:rtl/>
        </w:rPr>
        <w:t>שנית</w:t>
      </w:r>
      <w:r w:rsidR="00DC2F41">
        <w:rPr>
          <w:rFonts w:hint="cs"/>
          <w:rtl/>
        </w:rPr>
        <w:t xml:space="preserve">, </w:t>
      </w:r>
      <w:r>
        <w:rPr>
          <w:rFonts w:hint="cs"/>
          <w:rtl/>
        </w:rPr>
        <w:t>כאשר שומעים בקול שיעור תורה, אמנם זה לא נחשב כאילו אומרים אותו בפועל בפה, אבל עדיין יש כאן מעשה שאיננו ראוי</w:t>
      </w:r>
      <w:r w:rsidR="00FE1C0A">
        <w:rPr>
          <w:rFonts w:hint="cs"/>
          <w:rtl/>
        </w:rPr>
        <w:t>.</w:t>
      </w:r>
      <w:r w:rsidR="00DC2F41">
        <w:rPr>
          <w:rFonts w:hint="cs"/>
          <w:rtl/>
        </w:rPr>
        <w:t xml:space="preserve"> </w:t>
      </w:r>
    </w:p>
    <w:p w14:paraId="63B002F6" w14:textId="77777777" w:rsidR="00905443" w:rsidRDefault="00905443" w:rsidP="004E4F59">
      <w:pPr>
        <w:spacing w:after="80"/>
      </w:pPr>
      <w:r>
        <w:rPr>
          <w:b/>
          <w:bCs/>
          <w:rtl/>
        </w:rPr>
        <w:t>שבת שלום! קח לקרוא בשולחן שבת, או תעביר בבקשה הלאה על מנת שעוד אנשים יקראו</w:t>
      </w:r>
      <w:r>
        <w:rPr>
          <w:rStyle w:val="a5"/>
          <w:sz w:val="26"/>
          <w:szCs w:val="26"/>
        </w:rPr>
        <w:footnoteReference w:id="3"/>
      </w:r>
      <w:r>
        <w:rPr>
          <w:b/>
          <w:bCs/>
          <w:rtl/>
        </w:rPr>
        <w:t xml:space="preserve">... </w:t>
      </w:r>
    </w:p>
    <w:sectPr w:rsidR="00905443" w:rsidSect="008B79D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8A0BA" w14:textId="77777777" w:rsidR="00ED6384" w:rsidRDefault="00ED6384" w:rsidP="00F50667">
      <w:pPr>
        <w:spacing w:after="0" w:line="240" w:lineRule="auto"/>
      </w:pPr>
      <w:r>
        <w:separator/>
      </w:r>
    </w:p>
  </w:endnote>
  <w:endnote w:type="continuationSeparator" w:id="0">
    <w:p w14:paraId="0F47DF16" w14:textId="77777777" w:rsidR="00ED6384" w:rsidRDefault="00ED6384" w:rsidP="00F50667">
      <w:pPr>
        <w:spacing w:after="0" w:line="240" w:lineRule="auto"/>
      </w:pPr>
      <w:r>
        <w:continuationSeparator/>
      </w:r>
    </w:p>
  </w:endnote>
  <w:endnote w:type="continuationNotice" w:id="1">
    <w:p w14:paraId="401E8429" w14:textId="77777777" w:rsidR="00ED6384" w:rsidRDefault="00ED63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CEB4C" w14:textId="77777777" w:rsidR="00ED6384" w:rsidRDefault="00ED6384" w:rsidP="00F50667">
      <w:pPr>
        <w:spacing w:after="0" w:line="240" w:lineRule="auto"/>
      </w:pPr>
      <w:r>
        <w:separator/>
      </w:r>
    </w:p>
  </w:footnote>
  <w:footnote w:type="continuationSeparator" w:id="0">
    <w:p w14:paraId="643E169E" w14:textId="77777777" w:rsidR="00ED6384" w:rsidRDefault="00ED6384" w:rsidP="00F50667">
      <w:pPr>
        <w:spacing w:after="0" w:line="240" w:lineRule="auto"/>
      </w:pPr>
      <w:r>
        <w:continuationSeparator/>
      </w:r>
    </w:p>
  </w:footnote>
  <w:footnote w:type="continuationNotice" w:id="1">
    <w:p w14:paraId="5CF9F1F0" w14:textId="77777777" w:rsidR="00ED6384" w:rsidRDefault="00ED6384">
      <w:pPr>
        <w:spacing w:after="0" w:line="240" w:lineRule="auto"/>
      </w:pPr>
    </w:p>
  </w:footnote>
  <w:footnote w:id="2">
    <w:p w14:paraId="219E386C" w14:textId="637F706A" w:rsidR="00932747" w:rsidRDefault="00932747" w:rsidP="00932747">
      <w:pPr>
        <w:pStyle w:val="a3"/>
      </w:pPr>
      <w:r>
        <w:rPr>
          <w:rStyle w:val="a5"/>
        </w:rPr>
        <w:footnoteRef/>
      </w:r>
      <w:r>
        <w:rPr>
          <w:rtl/>
        </w:rPr>
        <w:t xml:space="preserve"> </w:t>
      </w:r>
      <w:r>
        <w:rPr>
          <w:rFonts w:hint="cs"/>
          <w:rtl/>
        </w:rPr>
        <w:t>יש להוסיף, שעל אף שלעניין אמירת דיבורים של קדושה הרב עובדיה</w:t>
      </w:r>
      <w:r w:rsidR="00F50AD8" w:rsidRPr="00F50AD8">
        <w:rPr>
          <w:rFonts w:hint="cs"/>
          <w:rtl/>
        </w:rPr>
        <w:t xml:space="preserve"> </w:t>
      </w:r>
      <w:r w:rsidR="00F50AD8">
        <w:rPr>
          <w:rFonts w:hint="cs"/>
          <w:rtl/>
        </w:rPr>
        <w:t>החמיר</w:t>
      </w:r>
      <w:r>
        <w:rPr>
          <w:rFonts w:hint="cs"/>
          <w:rtl/>
        </w:rPr>
        <w:t>, לעניין נטילת ידיים ביציאה משירותים הקל בשעת הדחק</w:t>
      </w:r>
      <w:r w:rsidR="00565A58">
        <w:rPr>
          <w:rFonts w:hint="cs"/>
          <w:rtl/>
        </w:rPr>
        <w:t xml:space="preserve"> </w:t>
      </w:r>
      <w:r w:rsidR="00565A58">
        <w:rPr>
          <w:rFonts w:hint="cs"/>
          <w:sz w:val="16"/>
          <w:szCs w:val="16"/>
          <w:rtl/>
        </w:rPr>
        <w:t>(יביע אומר או''ח ג, ב)</w:t>
      </w:r>
      <w:r>
        <w:rPr>
          <w:rFonts w:hint="cs"/>
          <w:rtl/>
        </w:rPr>
        <w:t xml:space="preserve">. הסיבה לכך היא, </w:t>
      </w:r>
      <w:r w:rsidR="00F50AD8">
        <w:rPr>
          <w:rFonts w:hint="cs"/>
          <w:rtl/>
        </w:rPr>
        <w:t>ראשית</w:t>
      </w:r>
      <w:r>
        <w:rPr>
          <w:rFonts w:hint="cs"/>
          <w:rtl/>
        </w:rPr>
        <w:t xml:space="preserve"> כל </w:t>
      </w:r>
      <w:r w:rsidR="004811CB">
        <w:rPr>
          <w:rFonts w:hint="cs"/>
          <w:rtl/>
        </w:rPr>
        <w:t xml:space="preserve">כי כפי שראינו </w:t>
      </w:r>
      <w:r>
        <w:rPr>
          <w:rFonts w:hint="cs"/>
          <w:rtl/>
        </w:rPr>
        <w:t xml:space="preserve">יש דעות הסוברות </w:t>
      </w:r>
      <w:r w:rsidR="004811CB">
        <w:rPr>
          <w:rFonts w:hint="cs"/>
          <w:rtl/>
        </w:rPr>
        <w:t xml:space="preserve">שאין בעיה בשירותים של זמנינו, </w:t>
      </w:r>
      <w:r w:rsidR="00832EB0">
        <w:rPr>
          <w:rFonts w:hint="cs"/>
          <w:rtl/>
        </w:rPr>
        <w:t xml:space="preserve">ועל אף שאין הלכה כמותם ניתן לצרפם לספק להקל. כמו כן, יש דעות בהלכה שבזמנינו נחלשה הרוח הרעה, </w:t>
      </w:r>
      <w:r w:rsidR="00F50AD8">
        <w:rPr>
          <w:rFonts w:hint="cs"/>
          <w:rtl/>
        </w:rPr>
        <w:t>כך שיש מקום להקל בעניינים אלו</w:t>
      </w:r>
      <w:r w:rsidR="00832EB0">
        <w:rPr>
          <w:rFonts w:hint="cs"/>
          <w:rtl/>
        </w:rPr>
        <w:t>.</w:t>
      </w:r>
    </w:p>
  </w:footnote>
  <w:footnote w:id="3">
    <w:p w14:paraId="726E8416" w14:textId="77777777" w:rsidR="00905443" w:rsidRDefault="00905443" w:rsidP="00905443">
      <w:pPr>
        <w:pStyle w:val="a3"/>
        <w:spacing w:line="254" w:lineRule="auto"/>
        <w:rPr>
          <w:b/>
          <w:bCs/>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52"/>
    <w:rsid w:val="00004CE1"/>
    <w:rsid w:val="00015984"/>
    <w:rsid w:val="00023B5A"/>
    <w:rsid w:val="00024DD7"/>
    <w:rsid w:val="00024F91"/>
    <w:rsid w:val="000301A3"/>
    <w:rsid w:val="000401D7"/>
    <w:rsid w:val="0004485D"/>
    <w:rsid w:val="000457FB"/>
    <w:rsid w:val="00056341"/>
    <w:rsid w:val="0008116A"/>
    <w:rsid w:val="00081865"/>
    <w:rsid w:val="00082295"/>
    <w:rsid w:val="0009025E"/>
    <w:rsid w:val="00097BF2"/>
    <w:rsid w:val="000B6469"/>
    <w:rsid w:val="000D615C"/>
    <w:rsid w:val="000E6AA9"/>
    <w:rsid w:val="00101FA6"/>
    <w:rsid w:val="0010401E"/>
    <w:rsid w:val="00113E78"/>
    <w:rsid w:val="001245EB"/>
    <w:rsid w:val="0014095E"/>
    <w:rsid w:val="00154B00"/>
    <w:rsid w:val="00155DEF"/>
    <w:rsid w:val="00170529"/>
    <w:rsid w:val="00181715"/>
    <w:rsid w:val="00184CDE"/>
    <w:rsid w:val="00186555"/>
    <w:rsid w:val="001A5F40"/>
    <w:rsid w:val="001F13E0"/>
    <w:rsid w:val="002004A3"/>
    <w:rsid w:val="002362F3"/>
    <w:rsid w:val="00242FBC"/>
    <w:rsid w:val="002540F1"/>
    <w:rsid w:val="00256D4E"/>
    <w:rsid w:val="002615EB"/>
    <w:rsid w:val="002858D5"/>
    <w:rsid w:val="002928B1"/>
    <w:rsid w:val="00293D06"/>
    <w:rsid w:val="002B09CE"/>
    <w:rsid w:val="002D5BB1"/>
    <w:rsid w:val="002E295C"/>
    <w:rsid w:val="002F1F16"/>
    <w:rsid w:val="003176B4"/>
    <w:rsid w:val="00321F0B"/>
    <w:rsid w:val="00322707"/>
    <w:rsid w:val="00325C8E"/>
    <w:rsid w:val="00327610"/>
    <w:rsid w:val="0035000C"/>
    <w:rsid w:val="00360954"/>
    <w:rsid w:val="00360AAE"/>
    <w:rsid w:val="00361E61"/>
    <w:rsid w:val="00363A35"/>
    <w:rsid w:val="00376D0D"/>
    <w:rsid w:val="003A120C"/>
    <w:rsid w:val="003A589C"/>
    <w:rsid w:val="003C36BC"/>
    <w:rsid w:val="003E02E9"/>
    <w:rsid w:val="003E6F6A"/>
    <w:rsid w:val="00405603"/>
    <w:rsid w:val="0041360D"/>
    <w:rsid w:val="00413832"/>
    <w:rsid w:val="004346BC"/>
    <w:rsid w:val="00441721"/>
    <w:rsid w:val="00452106"/>
    <w:rsid w:val="00453B0C"/>
    <w:rsid w:val="00454234"/>
    <w:rsid w:val="004638F8"/>
    <w:rsid w:val="00480A7B"/>
    <w:rsid w:val="004811CB"/>
    <w:rsid w:val="00485D1D"/>
    <w:rsid w:val="004A22E7"/>
    <w:rsid w:val="004A3235"/>
    <w:rsid w:val="004B089B"/>
    <w:rsid w:val="004B7656"/>
    <w:rsid w:val="004D5D9E"/>
    <w:rsid w:val="004E4F59"/>
    <w:rsid w:val="0050743D"/>
    <w:rsid w:val="00534199"/>
    <w:rsid w:val="00537612"/>
    <w:rsid w:val="00540817"/>
    <w:rsid w:val="00540E0C"/>
    <w:rsid w:val="00552BFA"/>
    <w:rsid w:val="00565A58"/>
    <w:rsid w:val="0059550D"/>
    <w:rsid w:val="00595F56"/>
    <w:rsid w:val="005B1D07"/>
    <w:rsid w:val="005C0912"/>
    <w:rsid w:val="005C4B91"/>
    <w:rsid w:val="005C5974"/>
    <w:rsid w:val="005C600B"/>
    <w:rsid w:val="005D6A70"/>
    <w:rsid w:val="005E006E"/>
    <w:rsid w:val="005E4A60"/>
    <w:rsid w:val="005F47A8"/>
    <w:rsid w:val="00611CFC"/>
    <w:rsid w:val="00616A15"/>
    <w:rsid w:val="0063252E"/>
    <w:rsid w:val="0063442D"/>
    <w:rsid w:val="006776DD"/>
    <w:rsid w:val="00685005"/>
    <w:rsid w:val="006A67C1"/>
    <w:rsid w:val="006A73BA"/>
    <w:rsid w:val="006C50A8"/>
    <w:rsid w:val="006D0363"/>
    <w:rsid w:val="006E0D8F"/>
    <w:rsid w:val="00703ECD"/>
    <w:rsid w:val="00724069"/>
    <w:rsid w:val="0074434B"/>
    <w:rsid w:val="00751194"/>
    <w:rsid w:val="00760411"/>
    <w:rsid w:val="00764124"/>
    <w:rsid w:val="007709BF"/>
    <w:rsid w:val="00775BE6"/>
    <w:rsid w:val="007939D1"/>
    <w:rsid w:val="00796E03"/>
    <w:rsid w:val="007B0603"/>
    <w:rsid w:val="007D0653"/>
    <w:rsid w:val="007D293A"/>
    <w:rsid w:val="007E3674"/>
    <w:rsid w:val="007F3FB1"/>
    <w:rsid w:val="007F7F33"/>
    <w:rsid w:val="00811C0B"/>
    <w:rsid w:val="0081218F"/>
    <w:rsid w:val="00822737"/>
    <w:rsid w:val="008250C1"/>
    <w:rsid w:val="00832EB0"/>
    <w:rsid w:val="0085127D"/>
    <w:rsid w:val="00881A43"/>
    <w:rsid w:val="00892D46"/>
    <w:rsid w:val="00893432"/>
    <w:rsid w:val="008953DE"/>
    <w:rsid w:val="008B43B5"/>
    <w:rsid w:val="008B5F1E"/>
    <w:rsid w:val="008B79DD"/>
    <w:rsid w:val="008C4873"/>
    <w:rsid w:val="008D279A"/>
    <w:rsid w:val="008D2CDA"/>
    <w:rsid w:val="008D43D1"/>
    <w:rsid w:val="008D7F72"/>
    <w:rsid w:val="008F2D15"/>
    <w:rsid w:val="008F3BD4"/>
    <w:rsid w:val="00901971"/>
    <w:rsid w:val="00905443"/>
    <w:rsid w:val="009223CC"/>
    <w:rsid w:val="009311C6"/>
    <w:rsid w:val="00932747"/>
    <w:rsid w:val="00932AB9"/>
    <w:rsid w:val="00940096"/>
    <w:rsid w:val="00941E5A"/>
    <w:rsid w:val="00990D88"/>
    <w:rsid w:val="0099395D"/>
    <w:rsid w:val="0099798A"/>
    <w:rsid w:val="009A3438"/>
    <w:rsid w:val="009C35D0"/>
    <w:rsid w:val="009D1B0D"/>
    <w:rsid w:val="009F1A95"/>
    <w:rsid w:val="009F1CAF"/>
    <w:rsid w:val="00A110DA"/>
    <w:rsid w:val="00A26171"/>
    <w:rsid w:val="00A325E6"/>
    <w:rsid w:val="00A33D14"/>
    <w:rsid w:val="00A3543C"/>
    <w:rsid w:val="00A4443C"/>
    <w:rsid w:val="00A44A3D"/>
    <w:rsid w:val="00A51186"/>
    <w:rsid w:val="00A60301"/>
    <w:rsid w:val="00A60F9E"/>
    <w:rsid w:val="00A62174"/>
    <w:rsid w:val="00A62A3F"/>
    <w:rsid w:val="00A74B3D"/>
    <w:rsid w:val="00A96C82"/>
    <w:rsid w:val="00AA2DD1"/>
    <w:rsid w:val="00AA5BC7"/>
    <w:rsid w:val="00AC3CB1"/>
    <w:rsid w:val="00B02328"/>
    <w:rsid w:val="00B044BA"/>
    <w:rsid w:val="00B10FDC"/>
    <w:rsid w:val="00B23528"/>
    <w:rsid w:val="00B246A5"/>
    <w:rsid w:val="00B26308"/>
    <w:rsid w:val="00B278E7"/>
    <w:rsid w:val="00B32968"/>
    <w:rsid w:val="00B457BE"/>
    <w:rsid w:val="00B46ADC"/>
    <w:rsid w:val="00B91C5F"/>
    <w:rsid w:val="00BA4BC7"/>
    <w:rsid w:val="00BD3B70"/>
    <w:rsid w:val="00BF0F2E"/>
    <w:rsid w:val="00C1031B"/>
    <w:rsid w:val="00C1217C"/>
    <w:rsid w:val="00C2781E"/>
    <w:rsid w:val="00C54434"/>
    <w:rsid w:val="00C7594A"/>
    <w:rsid w:val="00C86A35"/>
    <w:rsid w:val="00CD1749"/>
    <w:rsid w:val="00CD2EA2"/>
    <w:rsid w:val="00D1261C"/>
    <w:rsid w:val="00D14A6D"/>
    <w:rsid w:val="00D2022A"/>
    <w:rsid w:val="00D24567"/>
    <w:rsid w:val="00D37DB4"/>
    <w:rsid w:val="00D4672B"/>
    <w:rsid w:val="00D47854"/>
    <w:rsid w:val="00D6509C"/>
    <w:rsid w:val="00D76CD3"/>
    <w:rsid w:val="00D91EFB"/>
    <w:rsid w:val="00D93D18"/>
    <w:rsid w:val="00D95610"/>
    <w:rsid w:val="00DA373A"/>
    <w:rsid w:val="00DA3C43"/>
    <w:rsid w:val="00DA6E55"/>
    <w:rsid w:val="00DB1427"/>
    <w:rsid w:val="00DB48E2"/>
    <w:rsid w:val="00DB64BC"/>
    <w:rsid w:val="00DC2F41"/>
    <w:rsid w:val="00DC6405"/>
    <w:rsid w:val="00DD0326"/>
    <w:rsid w:val="00DD2617"/>
    <w:rsid w:val="00E02E97"/>
    <w:rsid w:val="00E03014"/>
    <w:rsid w:val="00E06552"/>
    <w:rsid w:val="00E13ABE"/>
    <w:rsid w:val="00E1745B"/>
    <w:rsid w:val="00E26822"/>
    <w:rsid w:val="00E30199"/>
    <w:rsid w:val="00E35A18"/>
    <w:rsid w:val="00E41258"/>
    <w:rsid w:val="00E50FD4"/>
    <w:rsid w:val="00E562ED"/>
    <w:rsid w:val="00E63F86"/>
    <w:rsid w:val="00E65718"/>
    <w:rsid w:val="00E74C07"/>
    <w:rsid w:val="00E874C7"/>
    <w:rsid w:val="00E8762D"/>
    <w:rsid w:val="00E92E3E"/>
    <w:rsid w:val="00E95305"/>
    <w:rsid w:val="00EA0FDF"/>
    <w:rsid w:val="00ED6384"/>
    <w:rsid w:val="00F00343"/>
    <w:rsid w:val="00F16CBC"/>
    <w:rsid w:val="00F26DE6"/>
    <w:rsid w:val="00F34FF9"/>
    <w:rsid w:val="00F3692D"/>
    <w:rsid w:val="00F43419"/>
    <w:rsid w:val="00F47C5E"/>
    <w:rsid w:val="00F50667"/>
    <w:rsid w:val="00F50AD8"/>
    <w:rsid w:val="00F549C9"/>
    <w:rsid w:val="00F706F6"/>
    <w:rsid w:val="00F85C6D"/>
    <w:rsid w:val="00F86718"/>
    <w:rsid w:val="00F8782A"/>
    <w:rsid w:val="00F9627D"/>
    <w:rsid w:val="00FC1427"/>
    <w:rsid w:val="00FC190A"/>
    <w:rsid w:val="00FC39BF"/>
    <w:rsid w:val="00FC7406"/>
    <w:rsid w:val="00FD2AE7"/>
    <w:rsid w:val="00FE1C0A"/>
    <w:rsid w:val="00FF2F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8B1D"/>
  <w15:chartTrackingRefBased/>
  <w15:docId w15:val="{B9B3131A-BEF0-4052-8D1F-046A55CE7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50667"/>
    <w:pPr>
      <w:spacing w:after="0" w:line="240" w:lineRule="auto"/>
    </w:pPr>
    <w:rPr>
      <w:sz w:val="20"/>
      <w:szCs w:val="20"/>
    </w:rPr>
  </w:style>
  <w:style w:type="character" w:customStyle="1" w:styleId="a4">
    <w:name w:val="טקסט הערת שוליים תו"/>
    <w:basedOn w:val="a0"/>
    <w:link w:val="a3"/>
    <w:uiPriority w:val="99"/>
    <w:semiHidden/>
    <w:rsid w:val="00F50667"/>
    <w:rPr>
      <w:sz w:val="20"/>
      <w:szCs w:val="20"/>
    </w:rPr>
  </w:style>
  <w:style w:type="character" w:styleId="a5">
    <w:name w:val="footnote reference"/>
    <w:basedOn w:val="a0"/>
    <w:uiPriority w:val="99"/>
    <w:semiHidden/>
    <w:unhideWhenUsed/>
    <w:rsid w:val="00F50667"/>
    <w:rPr>
      <w:vertAlign w:val="superscript"/>
    </w:rPr>
  </w:style>
  <w:style w:type="character" w:styleId="Hyperlink">
    <w:name w:val="Hyperlink"/>
    <w:basedOn w:val="a0"/>
    <w:uiPriority w:val="99"/>
    <w:semiHidden/>
    <w:unhideWhenUsed/>
    <w:rsid w:val="00905443"/>
    <w:rPr>
      <w:color w:val="0563C1" w:themeColor="hyperlink"/>
      <w:u w:val="single"/>
    </w:rPr>
  </w:style>
  <w:style w:type="paragraph" w:styleId="a6">
    <w:name w:val="header"/>
    <w:basedOn w:val="a"/>
    <w:link w:val="a7"/>
    <w:uiPriority w:val="99"/>
    <w:unhideWhenUsed/>
    <w:rsid w:val="00081865"/>
    <w:pPr>
      <w:tabs>
        <w:tab w:val="center" w:pos="4153"/>
        <w:tab w:val="right" w:pos="8306"/>
      </w:tabs>
      <w:spacing w:after="0" w:line="240" w:lineRule="auto"/>
    </w:pPr>
  </w:style>
  <w:style w:type="character" w:customStyle="1" w:styleId="a7">
    <w:name w:val="כותרת עליונה תו"/>
    <w:basedOn w:val="a0"/>
    <w:link w:val="a6"/>
    <w:uiPriority w:val="99"/>
    <w:rsid w:val="00081865"/>
  </w:style>
  <w:style w:type="paragraph" w:styleId="a8">
    <w:name w:val="footer"/>
    <w:basedOn w:val="a"/>
    <w:link w:val="a9"/>
    <w:uiPriority w:val="99"/>
    <w:unhideWhenUsed/>
    <w:rsid w:val="00081865"/>
    <w:pPr>
      <w:tabs>
        <w:tab w:val="center" w:pos="4153"/>
        <w:tab w:val="right" w:pos="8306"/>
      </w:tabs>
      <w:spacing w:after="0" w:line="240" w:lineRule="auto"/>
    </w:pPr>
  </w:style>
  <w:style w:type="character" w:customStyle="1" w:styleId="a9">
    <w:name w:val="כותרת תחתונה תו"/>
    <w:basedOn w:val="a0"/>
    <w:link w:val="a8"/>
    <w:uiPriority w:val="99"/>
    <w:rsid w:val="00081865"/>
  </w:style>
  <w:style w:type="paragraph" w:styleId="aa">
    <w:name w:val="Revision"/>
    <w:hidden/>
    <w:uiPriority w:val="99"/>
    <w:semiHidden/>
    <w:rsid w:val="00081865"/>
    <w:pPr>
      <w:bidi w:val="0"/>
      <w:spacing w:after="0" w:line="240" w:lineRule="auto"/>
      <w:jc w:val="left"/>
    </w:pPr>
  </w:style>
  <w:style w:type="paragraph" w:styleId="ab">
    <w:name w:val="Balloon Text"/>
    <w:basedOn w:val="a"/>
    <w:link w:val="ac"/>
    <w:uiPriority w:val="99"/>
    <w:semiHidden/>
    <w:unhideWhenUsed/>
    <w:rsid w:val="00081865"/>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081865"/>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16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1473</Words>
  <Characters>7368</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118</cp:revision>
  <dcterms:created xsi:type="dcterms:W3CDTF">2020-08-26T10:15:00Z</dcterms:created>
  <dcterms:modified xsi:type="dcterms:W3CDTF">2022-09-12T11:02:00Z</dcterms:modified>
</cp:coreProperties>
</file>