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DB1B" w14:textId="077871D2" w:rsidR="0050743D" w:rsidRDefault="00455724">
      <w:pPr>
        <w:rPr>
          <w:b/>
          <w:bCs/>
          <w:sz w:val="36"/>
          <w:szCs w:val="36"/>
          <w:rtl/>
        </w:rPr>
      </w:pPr>
      <w:r>
        <w:rPr>
          <w:rFonts w:hint="cs"/>
          <w:rtl/>
        </w:rPr>
        <w:t>בס''ד</w:t>
      </w:r>
      <w:r>
        <w:rPr>
          <w:rtl/>
        </w:rPr>
        <w:tab/>
      </w:r>
      <w:r>
        <w:rPr>
          <w:rFonts w:hint="cs"/>
          <w:rtl/>
        </w:rPr>
        <w:t xml:space="preserve">             </w:t>
      </w:r>
      <w:r w:rsidR="00CC6C03">
        <w:rPr>
          <w:rFonts w:hint="cs"/>
          <w:b/>
          <w:bCs/>
          <w:sz w:val="36"/>
          <w:szCs w:val="36"/>
          <w:rtl/>
        </w:rPr>
        <w:t xml:space="preserve">   </w:t>
      </w:r>
      <w:r w:rsidRPr="00455724">
        <w:rPr>
          <w:rFonts w:hint="cs"/>
          <w:b/>
          <w:bCs/>
          <w:sz w:val="36"/>
          <w:szCs w:val="36"/>
          <w:rtl/>
        </w:rPr>
        <w:t xml:space="preserve">פרשת נח: האם </w:t>
      </w:r>
      <w:r>
        <w:rPr>
          <w:rFonts w:hint="cs"/>
          <w:b/>
          <w:bCs/>
          <w:sz w:val="36"/>
          <w:szCs w:val="36"/>
          <w:rtl/>
        </w:rPr>
        <w:t xml:space="preserve">יש </w:t>
      </w:r>
      <w:r w:rsidRPr="00455724">
        <w:rPr>
          <w:rFonts w:hint="cs"/>
          <w:b/>
          <w:bCs/>
          <w:sz w:val="36"/>
          <w:szCs w:val="36"/>
          <w:rtl/>
        </w:rPr>
        <w:t xml:space="preserve">לאכול </w:t>
      </w:r>
      <w:r w:rsidR="00FD78C9">
        <w:rPr>
          <w:rFonts w:hint="cs"/>
          <w:b/>
          <w:bCs/>
          <w:sz w:val="36"/>
          <w:szCs w:val="36"/>
          <w:rtl/>
        </w:rPr>
        <w:t>''</w:t>
      </w:r>
      <w:r w:rsidRPr="00455724">
        <w:rPr>
          <w:rFonts w:hint="cs"/>
          <w:b/>
          <w:bCs/>
          <w:sz w:val="36"/>
          <w:szCs w:val="36"/>
          <w:rtl/>
        </w:rPr>
        <w:t>אוצר בית דין</w:t>
      </w:r>
      <w:r w:rsidR="00FD78C9">
        <w:rPr>
          <w:rFonts w:hint="cs"/>
          <w:b/>
          <w:bCs/>
          <w:sz w:val="36"/>
          <w:szCs w:val="36"/>
          <w:rtl/>
        </w:rPr>
        <w:t>''</w:t>
      </w:r>
      <w:r w:rsidRPr="00455724">
        <w:rPr>
          <w:rFonts w:hint="cs"/>
          <w:b/>
          <w:bCs/>
          <w:sz w:val="36"/>
          <w:szCs w:val="36"/>
          <w:rtl/>
        </w:rPr>
        <w:t xml:space="preserve"> </w:t>
      </w:r>
      <w:r>
        <w:rPr>
          <w:rFonts w:hint="cs"/>
          <w:b/>
          <w:bCs/>
          <w:sz w:val="36"/>
          <w:szCs w:val="36"/>
          <w:rtl/>
        </w:rPr>
        <w:t>בשמיטה</w:t>
      </w:r>
    </w:p>
    <w:p w14:paraId="070E560D" w14:textId="6DEE0906" w:rsidR="00455724" w:rsidRDefault="00455724">
      <w:pPr>
        <w:rPr>
          <w:b/>
          <w:bCs/>
          <w:u w:val="single"/>
          <w:rtl/>
        </w:rPr>
      </w:pPr>
      <w:r w:rsidRPr="00455724">
        <w:rPr>
          <w:rFonts w:hint="cs"/>
          <w:b/>
          <w:bCs/>
          <w:u w:val="single"/>
          <w:rtl/>
        </w:rPr>
        <w:t>פתיחה</w:t>
      </w:r>
    </w:p>
    <w:p w14:paraId="209CC874" w14:textId="77777777" w:rsidR="00F96052" w:rsidRDefault="00455724" w:rsidP="00F96052">
      <w:pPr>
        <w:rPr>
          <w:rtl/>
        </w:rPr>
      </w:pPr>
      <w:r>
        <w:rPr>
          <w:rFonts w:hint="cs"/>
          <w:rtl/>
        </w:rPr>
        <w:t>בפרשת השבוע כותבת</w:t>
      </w:r>
      <w:r w:rsidR="00D217A0">
        <w:rPr>
          <w:rFonts w:hint="cs"/>
          <w:rtl/>
        </w:rPr>
        <w:t xml:space="preserve"> התורה ש</w:t>
      </w:r>
      <w:r w:rsidR="00B850A4">
        <w:rPr>
          <w:rFonts w:hint="cs"/>
          <w:rtl/>
        </w:rPr>
        <w:t xml:space="preserve">לאחר צאתו מהתיבה, החל </w:t>
      </w:r>
      <w:r w:rsidR="00D217A0">
        <w:rPr>
          <w:rFonts w:hint="cs"/>
          <w:rtl/>
        </w:rPr>
        <w:t xml:space="preserve">נח </w:t>
      </w:r>
      <w:r w:rsidR="00B850A4">
        <w:rPr>
          <w:rFonts w:hint="cs"/>
          <w:rtl/>
        </w:rPr>
        <w:t xml:space="preserve">בנטיעת </w:t>
      </w:r>
      <w:r w:rsidR="00D217A0">
        <w:rPr>
          <w:rFonts w:hint="cs"/>
          <w:rtl/>
        </w:rPr>
        <w:t>כרם</w:t>
      </w:r>
      <w:r w:rsidR="00F261B4">
        <w:rPr>
          <w:rFonts w:hint="cs"/>
          <w:rtl/>
        </w:rPr>
        <w:t>.</w:t>
      </w:r>
      <w:r w:rsidR="00B850A4">
        <w:rPr>
          <w:rFonts w:hint="cs"/>
          <w:rtl/>
        </w:rPr>
        <w:t xml:space="preserve"> נחלקו הפרשנים, האם הייתה בעיה בכך ששתל כרם, מחלוקת הסובבת סביב המילה 'ויחל'. </w:t>
      </w:r>
      <w:r w:rsidR="00B850A4" w:rsidRPr="00B850A4">
        <w:rPr>
          <w:rFonts w:hint="cs"/>
          <w:b/>
          <w:bCs/>
          <w:rtl/>
        </w:rPr>
        <w:t>רש''י</w:t>
      </w:r>
      <w:r w:rsidR="00B850A4">
        <w:rPr>
          <w:rFonts w:hint="cs"/>
          <w:rtl/>
        </w:rPr>
        <w:t xml:space="preserve"> </w:t>
      </w:r>
      <w:r w:rsidR="00B850A4">
        <w:rPr>
          <w:rFonts w:hint="cs"/>
          <w:sz w:val="18"/>
          <w:szCs w:val="18"/>
          <w:rtl/>
        </w:rPr>
        <w:t xml:space="preserve">(ד''ה ויחל) </w:t>
      </w:r>
      <w:r w:rsidR="00B850A4">
        <w:rPr>
          <w:rFonts w:hint="cs"/>
          <w:rtl/>
        </w:rPr>
        <w:t>פירש,</w:t>
      </w:r>
      <w:r w:rsidR="008C151E">
        <w:rPr>
          <w:rFonts w:hint="cs"/>
          <w:rtl/>
        </w:rPr>
        <w:t xml:space="preserve"> שאכן נח חטא בכך שהדבר הראשון שנטע הוא כרם, ולשיטתו הפירוש למילה ויחל הכוונה - עשה עצמו כחולין.</w:t>
      </w:r>
      <w:r w:rsidR="00B850A4">
        <w:rPr>
          <w:rFonts w:hint="cs"/>
          <w:rtl/>
        </w:rPr>
        <w:t xml:space="preserve"> </w:t>
      </w:r>
      <w:r w:rsidR="00F261B4">
        <w:rPr>
          <w:rFonts w:hint="cs"/>
          <w:rtl/>
        </w:rPr>
        <w:t xml:space="preserve"> </w:t>
      </w:r>
    </w:p>
    <w:p w14:paraId="35DBB27F" w14:textId="404F27D2" w:rsidR="00455724" w:rsidRPr="00640A7C" w:rsidRDefault="008C151E" w:rsidP="00F96052">
      <w:pPr>
        <w:rPr>
          <w:rtl/>
        </w:rPr>
      </w:pPr>
      <w:r w:rsidRPr="008C151E">
        <w:rPr>
          <w:rFonts w:hint="cs"/>
          <w:b/>
          <w:bCs/>
          <w:rtl/>
        </w:rPr>
        <w:t>הרמב''ן</w:t>
      </w:r>
      <w:r>
        <w:rPr>
          <w:rFonts w:hint="cs"/>
          <w:rtl/>
        </w:rPr>
        <w:t xml:space="preserve"> </w:t>
      </w:r>
      <w:r>
        <w:rPr>
          <w:rFonts w:hint="cs"/>
          <w:sz w:val="18"/>
          <w:szCs w:val="18"/>
          <w:rtl/>
        </w:rPr>
        <w:t xml:space="preserve">(שם) </w:t>
      </w:r>
      <w:r>
        <w:rPr>
          <w:rFonts w:hint="cs"/>
          <w:rtl/>
        </w:rPr>
        <w:t xml:space="preserve">חלק וסבר, שהמילה ויחל מסמלת על לשון ההתחלה, כאשר נח יצא מהתיבה </w:t>
      </w:r>
      <w:r w:rsidR="00F96052">
        <w:rPr>
          <w:rFonts w:hint="cs"/>
          <w:rtl/>
        </w:rPr>
        <w:t>הוא החל בנטיעת הכרם</w:t>
      </w:r>
      <w:r w:rsidR="00255EFA">
        <w:rPr>
          <w:rFonts w:hint="cs"/>
          <w:rtl/>
        </w:rPr>
        <w:t xml:space="preserve"> וכפי שעשו הראשונים לפניו, מתוך כוונה לרשת את הארץ ולי</w:t>
      </w:r>
      <w:r w:rsidR="007B0D65">
        <w:rPr>
          <w:rFonts w:hint="cs"/>
          <w:rtl/>
        </w:rPr>
        <w:t>י</w:t>
      </w:r>
      <w:r w:rsidR="00255EFA">
        <w:rPr>
          <w:rFonts w:hint="cs"/>
          <w:rtl/>
        </w:rPr>
        <w:t>שב</w:t>
      </w:r>
      <w:r w:rsidR="007B0D65">
        <w:rPr>
          <w:rFonts w:hint="cs"/>
          <w:rtl/>
        </w:rPr>
        <w:t>ה</w:t>
      </w:r>
      <w:r w:rsidR="00F96052">
        <w:rPr>
          <w:rFonts w:hint="cs"/>
          <w:rtl/>
        </w:rPr>
        <w:t>.</w:t>
      </w:r>
      <w:r w:rsidR="00255EFA">
        <w:rPr>
          <w:rFonts w:hint="cs"/>
          <w:rtl/>
        </w:rPr>
        <w:t xml:space="preserve"> לשיטתם, לא הייתה בעיה בעצם שתילת הכרם, אלא בתוצאות שהתלוו אליו</w:t>
      </w:r>
      <w:r w:rsidR="00640A7C">
        <w:rPr>
          <w:rFonts w:hint="cs"/>
          <w:rtl/>
        </w:rPr>
        <w:t xml:space="preserve">, שתייה מרובה של יין הגורמת לבעיות </w:t>
      </w:r>
      <w:r w:rsidR="00640A7C">
        <w:rPr>
          <w:rFonts w:hint="cs"/>
          <w:sz w:val="18"/>
          <w:szCs w:val="18"/>
          <w:rtl/>
        </w:rPr>
        <w:t>(ועיין בדף לפורים שנה ב')</w:t>
      </w:r>
      <w:r w:rsidR="00640A7C">
        <w:rPr>
          <w:rFonts w:hint="cs"/>
          <w:rtl/>
        </w:rPr>
        <w:t>.</w:t>
      </w:r>
    </w:p>
    <w:p w14:paraId="7C7477B6" w14:textId="26131E1F" w:rsidR="00455724" w:rsidRDefault="00455724">
      <w:pPr>
        <w:rPr>
          <w:rtl/>
        </w:rPr>
      </w:pPr>
      <w:r>
        <w:rPr>
          <w:rFonts w:hint="cs"/>
          <w:rtl/>
        </w:rPr>
        <w:t xml:space="preserve">לפני מספר שבתות בדף לפרשת ראה </w:t>
      </w:r>
      <w:r>
        <w:rPr>
          <w:rFonts w:hint="cs"/>
          <w:sz w:val="18"/>
          <w:szCs w:val="18"/>
          <w:rtl/>
        </w:rPr>
        <w:t xml:space="preserve">(שנה ד') </w:t>
      </w:r>
      <w:r>
        <w:rPr>
          <w:rFonts w:hint="cs"/>
          <w:rtl/>
        </w:rPr>
        <w:t>עסקנו בשאלה, האם יש לסמוך על היתר המכירה. ראינו את הצדדים שיש בשאלה זו, את דברי האוסרים והמתירים. השבוע ניגע בנושא הקשור לנושא זה, האם יש לאכול אוצר בית דין בשמיטה. ניגע בשאלה מה הוא אוצר בית דין, היתרונות של פתרון זה והחסרונות בו</w:t>
      </w:r>
      <w:r w:rsidR="00714F1A">
        <w:rPr>
          <w:rFonts w:hint="cs"/>
          <w:rtl/>
        </w:rPr>
        <w:t>, ואחר כך נשווה אותו להיתר המכירה</w:t>
      </w:r>
      <w:r>
        <w:rPr>
          <w:rFonts w:hint="cs"/>
          <w:rtl/>
        </w:rPr>
        <w:t>.</w:t>
      </w:r>
    </w:p>
    <w:p w14:paraId="258AD39A" w14:textId="6477D974" w:rsidR="00455724" w:rsidRDefault="00EF7D6E">
      <w:pPr>
        <w:rPr>
          <w:b/>
          <w:bCs/>
          <w:u w:val="single"/>
          <w:rtl/>
        </w:rPr>
      </w:pPr>
      <w:r>
        <w:rPr>
          <w:rFonts w:hint="cs"/>
          <w:b/>
          <w:bCs/>
          <w:u w:val="single"/>
          <w:rtl/>
        </w:rPr>
        <w:t>קדושת מעות שביעית</w:t>
      </w:r>
    </w:p>
    <w:p w14:paraId="72383ED5" w14:textId="716909DB" w:rsidR="008224B5" w:rsidRDefault="00CE0E0B" w:rsidP="007A0549">
      <w:pPr>
        <w:rPr>
          <w:rtl/>
        </w:rPr>
      </w:pPr>
      <w:r>
        <w:rPr>
          <w:rFonts w:hint="cs"/>
          <w:rtl/>
        </w:rPr>
        <w:t>מהו אוצר בית דין?</w:t>
      </w:r>
      <w:r w:rsidR="005D689D">
        <w:rPr>
          <w:rFonts w:hint="cs"/>
          <w:rtl/>
        </w:rPr>
        <w:t xml:space="preserve"> </w:t>
      </w:r>
      <w:r w:rsidR="00FD78C9">
        <w:rPr>
          <w:rFonts w:hint="cs"/>
          <w:rtl/>
        </w:rPr>
        <w:t>ראשית,</w:t>
      </w:r>
      <w:r w:rsidR="005D689D">
        <w:rPr>
          <w:rFonts w:hint="cs"/>
          <w:rtl/>
        </w:rPr>
        <w:t xml:space="preserve"> יש לפתוח במורכבות שיש בקניית פירות הקדושים בקדושת שביעית</w:t>
      </w:r>
      <w:r w:rsidR="008224B5">
        <w:rPr>
          <w:rFonts w:hint="cs"/>
          <w:rtl/>
        </w:rPr>
        <w:t xml:space="preserve">, ומתוך כך תתברר מעלתם של פירות מאוצר בית דין, שקדושים בקדושת שביעית, אך דרך </w:t>
      </w:r>
      <w:r w:rsidR="00105D44">
        <w:rPr>
          <w:rFonts w:hint="cs"/>
          <w:rtl/>
        </w:rPr>
        <w:t>שיווקם</w:t>
      </w:r>
      <w:r w:rsidR="008224B5">
        <w:rPr>
          <w:rFonts w:hint="cs"/>
          <w:rtl/>
        </w:rPr>
        <w:t xml:space="preserve"> שונה</w:t>
      </w:r>
      <w:r w:rsidR="005D689D">
        <w:rPr>
          <w:rFonts w:hint="cs"/>
          <w:rtl/>
        </w:rPr>
        <w:t>.</w:t>
      </w:r>
      <w:r w:rsidR="00EF7D6E">
        <w:rPr>
          <w:rFonts w:hint="cs"/>
          <w:rtl/>
        </w:rPr>
        <w:t xml:space="preserve"> </w:t>
      </w:r>
    </w:p>
    <w:p w14:paraId="1FC5943C" w14:textId="189BD294" w:rsidR="007A0549" w:rsidRDefault="00EF7D6E" w:rsidP="007A0549">
      <w:pPr>
        <w:rPr>
          <w:rtl/>
        </w:rPr>
      </w:pPr>
      <w:r>
        <w:rPr>
          <w:rFonts w:hint="cs"/>
          <w:rtl/>
        </w:rPr>
        <w:t xml:space="preserve">הגמרא במסכת סוכה </w:t>
      </w:r>
      <w:r>
        <w:rPr>
          <w:rFonts w:hint="cs"/>
          <w:sz w:val="18"/>
          <w:szCs w:val="18"/>
          <w:rtl/>
        </w:rPr>
        <w:t xml:space="preserve">(מ ע''ב) </w:t>
      </w:r>
      <w:r>
        <w:rPr>
          <w:rFonts w:hint="cs"/>
          <w:rtl/>
        </w:rPr>
        <w:t xml:space="preserve">כותבת, שבניגוד לפירות </w:t>
      </w:r>
      <w:r w:rsidR="00640892">
        <w:rPr>
          <w:rFonts w:hint="cs"/>
          <w:rtl/>
        </w:rPr>
        <w:t xml:space="preserve">הקדושים בקדושת </w:t>
      </w:r>
      <w:r>
        <w:rPr>
          <w:rFonts w:hint="cs"/>
          <w:rtl/>
        </w:rPr>
        <w:t xml:space="preserve">מעשר שני, שכאשר </w:t>
      </w:r>
      <w:r w:rsidR="00A82B18">
        <w:rPr>
          <w:rFonts w:hint="cs"/>
          <w:rtl/>
        </w:rPr>
        <w:t>פודים</w:t>
      </w:r>
      <w:r>
        <w:rPr>
          <w:rFonts w:hint="cs"/>
          <w:rtl/>
        </w:rPr>
        <w:t xml:space="preserve"> אותם </w:t>
      </w:r>
      <w:r w:rsidR="00A82B18">
        <w:rPr>
          <w:rFonts w:hint="cs"/>
          <w:rtl/>
        </w:rPr>
        <w:t>קדושת</w:t>
      </w:r>
      <w:r>
        <w:rPr>
          <w:rFonts w:hint="cs"/>
          <w:rtl/>
        </w:rPr>
        <w:t xml:space="preserve"> </w:t>
      </w:r>
      <w:r w:rsidR="00A82B18">
        <w:rPr>
          <w:rFonts w:hint="cs"/>
          <w:rtl/>
        </w:rPr>
        <w:t>ה</w:t>
      </w:r>
      <w:r w:rsidR="008224B5">
        <w:rPr>
          <w:rFonts w:hint="cs"/>
          <w:rtl/>
        </w:rPr>
        <w:t>פירות עוברת לחול על הכסף ופוקעת מהפירות</w:t>
      </w:r>
      <w:r>
        <w:rPr>
          <w:rFonts w:hint="cs"/>
          <w:rtl/>
        </w:rPr>
        <w:t xml:space="preserve">, כאשר קונים פירות שביעית </w:t>
      </w:r>
      <w:r w:rsidR="008224B5">
        <w:rPr>
          <w:rFonts w:hint="cs"/>
          <w:rtl/>
        </w:rPr>
        <w:t xml:space="preserve">- </w:t>
      </w:r>
      <w:r>
        <w:rPr>
          <w:rFonts w:hint="cs"/>
          <w:rtl/>
        </w:rPr>
        <w:t xml:space="preserve">הקדושה חלה גם על מעות </w:t>
      </w:r>
      <w:r w:rsidR="008224B5">
        <w:rPr>
          <w:rFonts w:hint="cs"/>
          <w:rtl/>
        </w:rPr>
        <w:t xml:space="preserve">הקנייה </w:t>
      </w:r>
      <w:r>
        <w:rPr>
          <w:rFonts w:hint="cs"/>
          <w:rtl/>
        </w:rPr>
        <w:t>וגם על הפירות.</w:t>
      </w:r>
      <w:r w:rsidR="007A0549">
        <w:rPr>
          <w:rFonts w:hint="cs"/>
          <w:rtl/>
        </w:rPr>
        <w:t xml:space="preserve"> </w:t>
      </w:r>
      <w:r w:rsidR="008224B5">
        <w:rPr>
          <w:rFonts w:hint="cs"/>
          <w:rtl/>
        </w:rPr>
        <w:t>בנוסף לכך ש</w:t>
      </w:r>
      <w:r w:rsidR="00BD1DA6">
        <w:rPr>
          <w:rFonts w:hint="cs"/>
          <w:rtl/>
        </w:rPr>
        <w:t>י</w:t>
      </w:r>
      <w:r w:rsidR="008224B5">
        <w:rPr>
          <w:rFonts w:hint="cs"/>
          <w:rtl/>
        </w:rPr>
        <w:t xml:space="preserve">ש להיזהר שלא לזלזל בפירות השביעית, </w:t>
      </w:r>
      <w:r w:rsidR="00BD1DA6">
        <w:rPr>
          <w:rFonts w:hint="cs"/>
          <w:rtl/>
        </w:rPr>
        <w:t xml:space="preserve">לעובדה </w:t>
      </w:r>
      <w:r w:rsidR="00DD2DA4">
        <w:rPr>
          <w:rFonts w:hint="cs"/>
          <w:rtl/>
        </w:rPr>
        <w:t xml:space="preserve">שהכסף נהיה קדוש בקדושת שביעית </w:t>
      </w:r>
      <w:r w:rsidR="008224B5">
        <w:rPr>
          <w:rFonts w:hint="cs"/>
          <w:rtl/>
        </w:rPr>
        <w:t xml:space="preserve">ישנן </w:t>
      </w:r>
      <w:r w:rsidR="009E40D2">
        <w:rPr>
          <w:rFonts w:hint="cs"/>
          <w:rtl/>
        </w:rPr>
        <w:t xml:space="preserve">מספר </w:t>
      </w:r>
      <w:r w:rsidR="008224B5">
        <w:rPr>
          <w:rFonts w:hint="cs"/>
          <w:rtl/>
        </w:rPr>
        <w:t>השלכות:</w:t>
      </w:r>
      <w:r w:rsidR="00DD2DA4">
        <w:rPr>
          <w:rFonts w:hint="cs"/>
          <w:rtl/>
        </w:rPr>
        <w:t xml:space="preserve"> </w:t>
      </w:r>
    </w:p>
    <w:p w14:paraId="352BC6C4" w14:textId="2CEA47DE" w:rsidR="00DD2DA4" w:rsidRPr="00DD2DA4" w:rsidRDefault="007A0549" w:rsidP="00344BE3">
      <w:pPr>
        <w:rPr>
          <w:rtl/>
        </w:rPr>
      </w:pPr>
      <w:r>
        <w:rPr>
          <w:rFonts w:hint="cs"/>
          <w:rtl/>
        </w:rPr>
        <w:t xml:space="preserve">א. </w:t>
      </w:r>
      <w:r w:rsidR="00DD2DA4">
        <w:rPr>
          <w:rFonts w:hint="cs"/>
          <w:rtl/>
        </w:rPr>
        <w:t xml:space="preserve">ראשית, המשנה במסכת שביעית </w:t>
      </w:r>
      <w:r w:rsidR="00DD2DA4">
        <w:rPr>
          <w:rFonts w:hint="cs"/>
          <w:sz w:val="18"/>
          <w:szCs w:val="18"/>
          <w:rtl/>
        </w:rPr>
        <w:t xml:space="preserve">(ח, ח) </w:t>
      </w:r>
      <w:r w:rsidR="00DD2DA4">
        <w:rPr>
          <w:rFonts w:hint="cs"/>
          <w:rtl/>
        </w:rPr>
        <w:t>כותבת, ש</w:t>
      </w:r>
      <w:r w:rsidR="00344BE3">
        <w:rPr>
          <w:rFonts w:hint="cs"/>
          <w:rtl/>
        </w:rPr>
        <w:t>ב</w:t>
      </w:r>
      <w:r w:rsidR="00DD2DA4">
        <w:rPr>
          <w:rFonts w:hint="cs"/>
          <w:rtl/>
        </w:rPr>
        <w:t>כסף קדוש בקדושת שביעית ניתן לקנות אוכל בלבד</w:t>
      </w:r>
      <w:r w:rsidR="00344BE3">
        <w:rPr>
          <w:rFonts w:hint="cs"/>
          <w:rtl/>
        </w:rPr>
        <w:t xml:space="preserve">. </w:t>
      </w:r>
      <w:r w:rsidR="00DD2DA4">
        <w:rPr>
          <w:rFonts w:hint="cs"/>
          <w:rtl/>
        </w:rPr>
        <w:t xml:space="preserve">בטעם הדבר נימק </w:t>
      </w:r>
      <w:r w:rsidR="00DD2DA4" w:rsidRPr="00DD2DA4">
        <w:rPr>
          <w:rFonts w:hint="cs"/>
          <w:b/>
          <w:bCs/>
          <w:rtl/>
        </w:rPr>
        <w:t>הרמב''ן</w:t>
      </w:r>
      <w:r w:rsidR="00DD2DA4">
        <w:rPr>
          <w:rFonts w:hint="cs"/>
          <w:rtl/>
        </w:rPr>
        <w:t xml:space="preserve"> </w:t>
      </w:r>
      <w:r w:rsidR="00DD2DA4">
        <w:rPr>
          <w:rFonts w:hint="cs"/>
          <w:sz w:val="18"/>
          <w:szCs w:val="18"/>
          <w:rtl/>
        </w:rPr>
        <w:t>(עבודה זרה סב ע''א)</w:t>
      </w:r>
      <w:r w:rsidR="00DD2DA4">
        <w:rPr>
          <w:rFonts w:hint="cs"/>
          <w:rtl/>
        </w:rPr>
        <w:t xml:space="preserve">, </w:t>
      </w:r>
      <w:r w:rsidR="0049166E">
        <w:rPr>
          <w:rFonts w:hint="cs"/>
          <w:rtl/>
        </w:rPr>
        <w:t>שהתורה כותבת ש'השביעית תהיה לאוכלה'</w:t>
      </w:r>
      <w:r w:rsidR="008B3BF5">
        <w:rPr>
          <w:rFonts w:hint="cs"/>
          <w:rtl/>
        </w:rPr>
        <w:t>.</w:t>
      </w:r>
      <w:r w:rsidR="00201824">
        <w:rPr>
          <w:rFonts w:hint="cs"/>
          <w:rtl/>
        </w:rPr>
        <w:t xml:space="preserve"> </w:t>
      </w:r>
      <w:r w:rsidR="00DD2DA4">
        <w:rPr>
          <w:rFonts w:hint="cs"/>
          <w:rtl/>
        </w:rPr>
        <w:t xml:space="preserve">כאשר קונים בכסף אוכל, הקדושה </w:t>
      </w:r>
      <w:r w:rsidR="00FE617B">
        <w:rPr>
          <w:rFonts w:hint="cs"/>
          <w:rtl/>
        </w:rPr>
        <w:t>עוברת</w:t>
      </w:r>
      <w:r w:rsidR="00DD2DA4">
        <w:rPr>
          <w:rFonts w:hint="cs"/>
          <w:rtl/>
        </w:rPr>
        <w:t xml:space="preserve"> לחול על אותו אוכל וניתן </w:t>
      </w:r>
      <w:r w:rsidR="00FE617B">
        <w:rPr>
          <w:rFonts w:hint="cs"/>
          <w:rtl/>
        </w:rPr>
        <w:t>לקיים את ציווי התורה</w:t>
      </w:r>
      <w:r w:rsidR="00DD2DA4">
        <w:rPr>
          <w:rFonts w:hint="cs"/>
          <w:rtl/>
        </w:rPr>
        <w:t xml:space="preserve">. לעומת זאת כאשר קונים למשל רהיט, לא ניתן לממש </w:t>
      </w:r>
      <w:r w:rsidR="00FE617B">
        <w:rPr>
          <w:rFonts w:hint="cs"/>
          <w:rtl/>
        </w:rPr>
        <w:t>ציווי זה</w:t>
      </w:r>
      <w:r w:rsidR="00DD2DA4">
        <w:rPr>
          <w:rFonts w:hint="cs"/>
          <w:rtl/>
        </w:rPr>
        <w:t xml:space="preserve">, ובלשונו: </w:t>
      </w:r>
    </w:p>
    <w:p w14:paraId="09F2974B" w14:textId="16A499DE" w:rsidR="007A0549" w:rsidRDefault="006A2942" w:rsidP="006A2942">
      <w:pPr>
        <w:ind w:left="720"/>
        <w:rPr>
          <w:rtl/>
        </w:rPr>
      </w:pPr>
      <w:r>
        <w:rPr>
          <w:rFonts w:hint="cs"/>
          <w:rtl/>
        </w:rPr>
        <w:t xml:space="preserve">''וטעמא </w:t>
      </w:r>
      <w:proofErr w:type="spellStart"/>
      <w:r>
        <w:rPr>
          <w:rFonts w:hint="cs"/>
          <w:rtl/>
        </w:rPr>
        <w:t>דמילתא</w:t>
      </w:r>
      <w:proofErr w:type="spellEnd"/>
      <w:r>
        <w:rPr>
          <w:rFonts w:hint="cs"/>
          <w:rtl/>
        </w:rPr>
        <w:t xml:space="preserve"> </w:t>
      </w:r>
      <w:r>
        <w:rPr>
          <w:rFonts w:hint="cs"/>
          <w:sz w:val="18"/>
          <w:szCs w:val="18"/>
          <w:rtl/>
        </w:rPr>
        <w:t>(= וטעם הדבר)</w:t>
      </w:r>
      <w:r>
        <w:rPr>
          <w:rFonts w:hint="cs"/>
          <w:rtl/>
        </w:rPr>
        <w:t xml:space="preserve">, </w:t>
      </w:r>
      <w:proofErr w:type="spellStart"/>
      <w:r>
        <w:rPr>
          <w:rFonts w:hint="cs"/>
          <w:rtl/>
        </w:rPr>
        <w:t>דדבר</w:t>
      </w:r>
      <w:proofErr w:type="spellEnd"/>
      <w:r>
        <w:rPr>
          <w:rFonts w:hint="cs"/>
          <w:rtl/>
        </w:rPr>
        <w:t xml:space="preserve"> הראוי לאכילה, הואיל ונתפס בקדושת שביעית ואפשר לנהוג בו קדושת שביעית - מותר. אבל דמים שאי אפשר לנהוג הם קדושת שביעית כגון חלוק - אסור, </w:t>
      </w:r>
      <w:proofErr w:type="spellStart"/>
      <w:r>
        <w:rPr>
          <w:rFonts w:hint="cs"/>
          <w:rtl/>
        </w:rPr>
        <w:t>דמפקע</w:t>
      </w:r>
      <w:proofErr w:type="spellEnd"/>
      <w:r>
        <w:rPr>
          <w:rFonts w:hint="cs"/>
          <w:rtl/>
        </w:rPr>
        <w:t xml:space="preserve"> להו </w:t>
      </w:r>
      <w:proofErr w:type="spellStart"/>
      <w:r>
        <w:rPr>
          <w:rFonts w:hint="cs"/>
          <w:rtl/>
        </w:rPr>
        <w:t>מקדושתייהו</w:t>
      </w:r>
      <w:proofErr w:type="spellEnd"/>
      <w:r>
        <w:rPr>
          <w:rFonts w:hint="cs"/>
          <w:rtl/>
        </w:rPr>
        <w:t xml:space="preserve"> </w:t>
      </w:r>
      <w:r>
        <w:rPr>
          <w:rFonts w:hint="cs"/>
          <w:sz w:val="18"/>
          <w:szCs w:val="18"/>
          <w:rtl/>
        </w:rPr>
        <w:t>(= שמפ</w:t>
      </w:r>
      <w:r w:rsidR="00C752E3">
        <w:rPr>
          <w:rFonts w:hint="cs"/>
          <w:sz w:val="18"/>
          <w:szCs w:val="18"/>
          <w:rtl/>
        </w:rPr>
        <w:t>ק</w:t>
      </w:r>
      <w:r>
        <w:rPr>
          <w:rFonts w:hint="cs"/>
          <w:sz w:val="18"/>
          <w:szCs w:val="18"/>
          <w:rtl/>
        </w:rPr>
        <w:t xml:space="preserve">יע אותן מקדושתן) </w:t>
      </w:r>
      <w:r>
        <w:rPr>
          <w:rFonts w:hint="cs"/>
          <w:rtl/>
        </w:rPr>
        <w:t>ולא קרינא בהו לאוכלה.''</w:t>
      </w:r>
    </w:p>
    <w:p w14:paraId="6C409FBD" w14:textId="69CC7BF6" w:rsidR="007D003C" w:rsidRDefault="008B3BF5" w:rsidP="001D44F1">
      <w:pPr>
        <w:rPr>
          <w:rtl/>
        </w:rPr>
      </w:pPr>
      <w:r>
        <w:rPr>
          <w:rFonts w:hint="cs"/>
          <w:rtl/>
        </w:rPr>
        <w:t xml:space="preserve">עולה, שבמקרה בו קונים </w:t>
      </w:r>
      <w:r w:rsidR="00247E16">
        <w:rPr>
          <w:rFonts w:hint="cs"/>
          <w:rtl/>
        </w:rPr>
        <w:t>אוכל</w:t>
      </w:r>
      <w:r>
        <w:rPr>
          <w:rFonts w:hint="cs"/>
          <w:rtl/>
        </w:rPr>
        <w:t xml:space="preserve"> </w:t>
      </w:r>
      <w:r w:rsidR="002702E6">
        <w:rPr>
          <w:rFonts w:hint="cs"/>
          <w:rtl/>
        </w:rPr>
        <w:t xml:space="preserve">הקדוש </w:t>
      </w:r>
      <w:r w:rsidR="00881BE1">
        <w:rPr>
          <w:rFonts w:hint="cs"/>
          <w:rtl/>
        </w:rPr>
        <w:t>ב</w:t>
      </w:r>
      <w:r>
        <w:rPr>
          <w:rFonts w:hint="cs"/>
          <w:rtl/>
        </w:rPr>
        <w:t xml:space="preserve">קדושת שביעית, הכסף </w:t>
      </w:r>
      <w:r w:rsidR="00FE7230">
        <w:rPr>
          <w:rFonts w:hint="cs"/>
          <w:rtl/>
        </w:rPr>
        <w:t xml:space="preserve">שניתן </w:t>
      </w:r>
      <w:r>
        <w:rPr>
          <w:rFonts w:hint="cs"/>
          <w:rtl/>
        </w:rPr>
        <w:t xml:space="preserve">למוכר הופך </w:t>
      </w:r>
      <w:r w:rsidR="003D53BC">
        <w:rPr>
          <w:rFonts w:hint="cs"/>
          <w:rtl/>
        </w:rPr>
        <w:t>ל</w:t>
      </w:r>
      <w:r>
        <w:rPr>
          <w:rFonts w:hint="cs"/>
          <w:rtl/>
        </w:rPr>
        <w:t xml:space="preserve">קדוש, ובמקרים רבים מכשילים אותו באיסור, כיוון </w:t>
      </w:r>
      <w:r w:rsidR="00881BE1">
        <w:rPr>
          <w:rFonts w:hint="cs"/>
          <w:rtl/>
        </w:rPr>
        <w:t>ש</w:t>
      </w:r>
      <w:r>
        <w:rPr>
          <w:rFonts w:hint="cs"/>
          <w:rtl/>
        </w:rPr>
        <w:t xml:space="preserve">לא </w:t>
      </w:r>
      <w:r w:rsidR="001D44F1">
        <w:rPr>
          <w:rFonts w:hint="cs"/>
          <w:rtl/>
        </w:rPr>
        <w:t xml:space="preserve">בהכרח </w:t>
      </w:r>
      <w:r>
        <w:rPr>
          <w:rFonts w:hint="cs"/>
          <w:rtl/>
        </w:rPr>
        <w:t>יקנה באותו הכסף אוכל</w:t>
      </w:r>
      <w:r w:rsidR="007D003C">
        <w:rPr>
          <w:rFonts w:hint="cs"/>
          <w:rtl/>
        </w:rPr>
        <w:t xml:space="preserve">. אמנם הגמרא </w:t>
      </w:r>
      <w:r w:rsidR="007D003C">
        <w:rPr>
          <w:rFonts w:hint="cs"/>
          <w:sz w:val="18"/>
          <w:szCs w:val="18"/>
          <w:rtl/>
        </w:rPr>
        <w:t xml:space="preserve">(שם, לט ע''ב) </w:t>
      </w:r>
      <w:r w:rsidR="007D003C">
        <w:rPr>
          <w:rFonts w:hint="cs"/>
          <w:rtl/>
        </w:rPr>
        <w:t xml:space="preserve">כותבת שמותר לקנות מעם הארץ עד מזון שלוש סעודות, כדי </w:t>
      </w:r>
      <w:r w:rsidR="0056653A">
        <w:rPr>
          <w:rFonts w:hint="cs"/>
          <w:rtl/>
        </w:rPr>
        <w:t xml:space="preserve">שיהיה אפשר </w:t>
      </w:r>
      <w:r w:rsidR="007D003C">
        <w:rPr>
          <w:rFonts w:hint="cs"/>
          <w:rtl/>
        </w:rPr>
        <w:t xml:space="preserve">להתקיים ולקנות </w:t>
      </w:r>
      <w:r w:rsidR="00A00F16">
        <w:rPr>
          <w:rFonts w:hint="cs"/>
          <w:rtl/>
        </w:rPr>
        <w:t xml:space="preserve">אוכל </w:t>
      </w:r>
      <w:r w:rsidR="007D003C">
        <w:rPr>
          <w:rFonts w:hint="cs"/>
          <w:rtl/>
        </w:rPr>
        <w:t>גם מעמי ארצות, אך שיעור זה הוא מועט ופעמים רבים קונים יותר</w:t>
      </w:r>
      <w:r w:rsidR="00C80831">
        <w:rPr>
          <w:rFonts w:hint="cs"/>
          <w:rtl/>
        </w:rPr>
        <w:t xml:space="preserve"> </w:t>
      </w:r>
      <w:r w:rsidR="00C80831">
        <w:rPr>
          <w:rFonts w:hint="cs"/>
          <w:sz w:val="18"/>
          <w:szCs w:val="18"/>
          <w:rtl/>
        </w:rPr>
        <w:t>(ועיין הערה</w:t>
      </w:r>
      <w:r w:rsidR="00C80831" w:rsidRPr="00C80831">
        <w:rPr>
          <w:rStyle w:val="a5"/>
          <w:rtl/>
        </w:rPr>
        <w:footnoteReference w:id="1"/>
      </w:r>
      <w:r w:rsidR="00C80831">
        <w:rPr>
          <w:rFonts w:hint="cs"/>
          <w:sz w:val="18"/>
          <w:szCs w:val="18"/>
          <w:rtl/>
        </w:rPr>
        <w:t>)</w:t>
      </w:r>
      <w:r w:rsidR="007D003C">
        <w:rPr>
          <w:rFonts w:hint="cs"/>
          <w:rtl/>
        </w:rPr>
        <w:t xml:space="preserve">. </w:t>
      </w:r>
    </w:p>
    <w:p w14:paraId="40DE055C" w14:textId="0C0390E1" w:rsidR="00EF7D6E" w:rsidRDefault="007A0549" w:rsidP="00F27C83">
      <w:pPr>
        <w:rPr>
          <w:rtl/>
        </w:rPr>
      </w:pPr>
      <w:r>
        <w:rPr>
          <w:rFonts w:hint="cs"/>
          <w:rtl/>
        </w:rPr>
        <w:t xml:space="preserve">ב. </w:t>
      </w:r>
      <w:r w:rsidR="001D44F1">
        <w:rPr>
          <w:rFonts w:hint="cs"/>
          <w:rtl/>
        </w:rPr>
        <w:t xml:space="preserve">בעיה שניה </w:t>
      </w:r>
      <w:r w:rsidR="00F27C83">
        <w:rPr>
          <w:rFonts w:hint="cs"/>
          <w:rtl/>
        </w:rPr>
        <w:t xml:space="preserve">המתעוררת בכך שיש פירות שביעית שאינם במסגרת אוצר בית דין, היא בעיית הסחר בהם. </w:t>
      </w:r>
      <w:r w:rsidR="00C743FB">
        <w:rPr>
          <w:rFonts w:hint="cs"/>
          <w:rtl/>
        </w:rPr>
        <w:t xml:space="preserve">הגמרא במסכת עבודה זרה </w:t>
      </w:r>
      <w:r w:rsidR="00C743FB">
        <w:rPr>
          <w:rFonts w:hint="cs"/>
          <w:sz w:val="18"/>
          <w:szCs w:val="18"/>
          <w:rtl/>
        </w:rPr>
        <w:t xml:space="preserve">(סב ע''ב) </w:t>
      </w:r>
      <w:r w:rsidR="00C743FB">
        <w:rPr>
          <w:rFonts w:hint="cs"/>
          <w:rtl/>
        </w:rPr>
        <w:t xml:space="preserve">כותבת שיש איסור לסחור בפירות שביעית, איסור הנלמד מלשון התורה 'והייתה שבת הארץ לכם לאוכלה' - לאוכלה ולא לסחורה. </w:t>
      </w:r>
      <w:r w:rsidR="00B83562">
        <w:rPr>
          <w:rFonts w:hint="cs"/>
          <w:rtl/>
        </w:rPr>
        <w:t xml:space="preserve">עם כל זאת, </w:t>
      </w:r>
      <w:r w:rsidR="00621B41">
        <w:rPr>
          <w:rFonts w:hint="cs"/>
          <w:rtl/>
        </w:rPr>
        <w:t xml:space="preserve">כותבת </w:t>
      </w:r>
      <w:r w:rsidR="00B83562">
        <w:rPr>
          <w:rFonts w:hint="cs"/>
          <w:rtl/>
        </w:rPr>
        <w:t xml:space="preserve">המשנה </w:t>
      </w:r>
      <w:r w:rsidR="00B83562">
        <w:rPr>
          <w:rFonts w:hint="cs"/>
          <w:sz w:val="18"/>
          <w:szCs w:val="18"/>
          <w:rtl/>
        </w:rPr>
        <w:t>(שביעית ז, ג)</w:t>
      </w:r>
      <w:r w:rsidR="00B83562">
        <w:rPr>
          <w:rFonts w:hint="cs"/>
          <w:rtl/>
        </w:rPr>
        <w:t xml:space="preserve">, שמותר </w:t>
      </w:r>
      <w:r w:rsidR="00185864">
        <w:rPr>
          <w:rFonts w:hint="cs"/>
          <w:rtl/>
        </w:rPr>
        <w:t>למכור באופנים מסויימים</w:t>
      </w:r>
      <w:r w:rsidR="00B83562">
        <w:rPr>
          <w:rFonts w:hint="cs"/>
          <w:rtl/>
        </w:rPr>
        <w:t>, נחלקו הראשונים מה כוונתה</w:t>
      </w:r>
      <w:r w:rsidR="00185864">
        <w:rPr>
          <w:rFonts w:hint="cs"/>
          <w:rtl/>
        </w:rPr>
        <w:t>:</w:t>
      </w:r>
    </w:p>
    <w:p w14:paraId="005A1625" w14:textId="32BB5A4A" w:rsidR="00232F6E" w:rsidRDefault="00B83562" w:rsidP="00F27C83">
      <w:pPr>
        <w:rPr>
          <w:rtl/>
        </w:rPr>
      </w:pPr>
      <w:r w:rsidRPr="00B83562">
        <w:rPr>
          <w:rFonts w:hint="cs"/>
          <w:b/>
          <w:bCs/>
          <w:rtl/>
        </w:rPr>
        <w:t>התוספות</w:t>
      </w:r>
      <w:r>
        <w:rPr>
          <w:rFonts w:hint="cs"/>
          <w:b/>
          <w:bCs/>
          <w:rtl/>
        </w:rPr>
        <w:t xml:space="preserve"> </w:t>
      </w:r>
      <w:r w:rsidRPr="00B83562">
        <w:rPr>
          <w:rFonts w:hint="cs"/>
          <w:sz w:val="18"/>
          <w:szCs w:val="18"/>
          <w:rtl/>
        </w:rPr>
        <w:t>(סוכה לט ע''א</w:t>
      </w:r>
      <w:r>
        <w:rPr>
          <w:rFonts w:hint="cs"/>
          <w:sz w:val="18"/>
          <w:szCs w:val="18"/>
          <w:rtl/>
        </w:rPr>
        <w:t xml:space="preserve"> ד''ה</w:t>
      </w:r>
      <w:r w:rsidR="00D538EE">
        <w:rPr>
          <w:rFonts w:hint="cs"/>
          <w:sz w:val="18"/>
          <w:szCs w:val="18"/>
          <w:rtl/>
        </w:rPr>
        <w:t xml:space="preserve"> וליתיב) </w:t>
      </w:r>
      <w:r w:rsidR="00D538EE">
        <w:rPr>
          <w:rFonts w:hint="cs"/>
          <w:rtl/>
        </w:rPr>
        <w:t>הבינו,</w:t>
      </w:r>
      <w:r w:rsidR="004E2CBE">
        <w:rPr>
          <w:rFonts w:hint="cs"/>
          <w:rtl/>
        </w:rPr>
        <w:t xml:space="preserve"> שרק במקרה בו אדם קנה לעצמו לאכול ונשאר לו</w:t>
      </w:r>
      <w:r w:rsidR="00F47B9F">
        <w:rPr>
          <w:rFonts w:hint="cs"/>
          <w:rtl/>
        </w:rPr>
        <w:t>,</w:t>
      </w:r>
      <w:r w:rsidR="004E2CBE">
        <w:rPr>
          <w:rFonts w:hint="cs"/>
          <w:rtl/>
        </w:rPr>
        <w:t xml:space="preserve"> מותר למכור את השאריות. </w:t>
      </w:r>
      <w:r w:rsidR="0016406F" w:rsidRPr="00232F6E">
        <w:rPr>
          <w:rFonts w:hint="cs"/>
          <w:b/>
          <w:bCs/>
          <w:rtl/>
        </w:rPr>
        <w:t>הרמב''ם</w:t>
      </w:r>
      <w:r w:rsidR="00232F6E">
        <w:rPr>
          <w:rFonts w:hint="cs"/>
          <w:rtl/>
        </w:rPr>
        <w:t xml:space="preserve"> </w:t>
      </w:r>
      <w:r w:rsidR="00232F6E">
        <w:rPr>
          <w:rFonts w:hint="cs"/>
          <w:sz w:val="18"/>
          <w:szCs w:val="18"/>
          <w:rtl/>
        </w:rPr>
        <w:t>(שביעית ו, ב)</w:t>
      </w:r>
      <w:r w:rsidR="0016406F">
        <w:rPr>
          <w:rFonts w:hint="cs"/>
          <w:rtl/>
        </w:rPr>
        <w:t xml:space="preserve"> </w:t>
      </w:r>
      <w:r w:rsidR="0075543C">
        <w:rPr>
          <w:rFonts w:hint="cs"/>
          <w:b/>
          <w:bCs/>
          <w:rtl/>
        </w:rPr>
        <w:t>ו</w:t>
      </w:r>
      <w:r w:rsidR="0016406F" w:rsidRPr="0016406F">
        <w:rPr>
          <w:rFonts w:hint="cs"/>
          <w:b/>
          <w:bCs/>
          <w:rtl/>
        </w:rPr>
        <w:t>החזון איש</w:t>
      </w:r>
      <w:r w:rsidR="0016406F">
        <w:rPr>
          <w:rFonts w:hint="cs"/>
          <w:rtl/>
        </w:rPr>
        <w:t xml:space="preserve"> </w:t>
      </w:r>
      <w:r w:rsidR="0016406F">
        <w:rPr>
          <w:rFonts w:hint="cs"/>
          <w:sz w:val="18"/>
          <w:szCs w:val="18"/>
          <w:rtl/>
        </w:rPr>
        <w:t>(שביעית</w:t>
      </w:r>
      <w:r w:rsidR="00672481">
        <w:rPr>
          <w:rFonts w:hint="cs"/>
          <w:sz w:val="18"/>
          <w:szCs w:val="18"/>
          <w:rtl/>
        </w:rPr>
        <w:t xml:space="preserve"> כו</w:t>
      </w:r>
      <w:r w:rsidR="0016406F">
        <w:rPr>
          <w:rFonts w:hint="cs"/>
          <w:sz w:val="18"/>
          <w:szCs w:val="18"/>
          <w:rtl/>
        </w:rPr>
        <w:t>, ו)</w:t>
      </w:r>
      <w:r w:rsidR="00232F6E">
        <w:rPr>
          <w:rFonts w:hint="cs"/>
          <w:rtl/>
        </w:rPr>
        <w:t xml:space="preserve"> </w:t>
      </w:r>
      <w:r w:rsidR="0075543C">
        <w:rPr>
          <w:rFonts w:hint="cs"/>
          <w:rtl/>
        </w:rPr>
        <w:t xml:space="preserve">בעקבותיו </w:t>
      </w:r>
      <w:r w:rsidR="00232F6E">
        <w:rPr>
          <w:rFonts w:hint="cs"/>
          <w:rtl/>
        </w:rPr>
        <w:t>חלקו וסברו, שכאשר אדם קוטף פירות משדהו, מותר לו למ</w:t>
      </w:r>
      <w:r w:rsidR="001100DA">
        <w:rPr>
          <w:rFonts w:hint="cs"/>
          <w:rtl/>
        </w:rPr>
        <w:t>כור חלק מהם, ו</w:t>
      </w:r>
      <w:r w:rsidR="00232F6E">
        <w:rPr>
          <w:rFonts w:hint="cs"/>
          <w:rtl/>
        </w:rPr>
        <w:t xml:space="preserve">המשנה אוסרת </w:t>
      </w:r>
      <w:r w:rsidR="00F47B9F">
        <w:rPr>
          <w:rFonts w:hint="cs"/>
          <w:rtl/>
        </w:rPr>
        <w:t xml:space="preserve">קטיפה </w:t>
      </w:r>
      <w:r w:rsidR="00232F6E">
        <w:rPr>
          <w:rFonts w:hint="cs"/>
          <w:rtl/>
        </w:rPr>
        <w:t xml:space="preserve">של פירות משדה </w:t>
      </w:r>
      <w:r w:rsidR="00F47B9F">
        <w:rPr>
          <w:rFonts w:hint="cs"/>
          <w:rtl/>
        </w:rPr>
        <w:t xml:space="preserve">רק </w:t>
      </w:r>
      <w:r w:rsidR="00232F6E">
        <w:rPr>
          <w:rFonts w:hint="cs"/>
          <w:rtl/>
        </w:rPr>
        <w:t>על מנת למוכרם, ובלשון החזון איש:</w:t>
      </w:r>
    </w:p>
    <w:p w14:paraId="3853FA36" w14:textId="31E24A55" w:rsidR="00B83562" w:rsidRPr="00B83562" w:rsidRDefault="004B541F" w:rsidP="002304C5">
      <w:pPr>
        <w:ind w:left="720"/>
        <w:rPr>
          <w:sz w:val="18"/>
          <w:szCs w:val="18"/>
          <w:rtl/>
        </w:rPr>
      </w:pPr>
      <w:r>
        <w:rPr>
          <w:rFonts w:hint="cs"/>
          <w:rtl/>
        </w:rPr>
        <w:t>''</w:t>
      </w:r>
      <w:r w:rsidR="002304C5">
        <w:rPr>
          <w:rFonts w:hint="cs"/>
          <w:rtl/>
        </w:rPr>
        <w:t>ומותר ללקט שיעור המו</w:t>
      </w:r>
      <w:r w:rsidR="002F2801">
        <w:rPr>
          <w:rFonts w:hint="cs"/>
          <w:rtl/>
        </w:rPr>
        <w:t>ת</w:t>
      </w:r>
      <w:r w:rsidR="002304C5">
        <w:rPr>
          <w:rFonts w:hint="cs"/>
          <w:rtl/>
        </w:rPr>
        <w:t>ר אף אם אין דעתו לאוכלן אלא למ</w:t>
      </w:r>
      <w:r w:rsidR="00305B19">
        <w:rPr>
          <w:rFonts w:hint="cs"/>
          <w:rtl/>
        </w:rPr>
        <w:t>ו</w:t>
      </w:r>
      <w:r w:rsidR="002304C5">
        <w:rPr>
          <w:rFonts w:hint="cs"/>
          <w:rtl/>
        </w:rPr>
        <w:t xml:space="preserve">כרם לאחרים, </w:t>
      </w:r>
      <w:r w:rsidR="00305B19">
        <w:rPr>
          <w:rFonts w:hint="cs"/>
          <w:rtl/>
        </w:rPr>
        <w:t xml:space="preserve">וכשמוכרן הלוקח אוכלן בקדושת שביעית, ומותר לקחת כל </w:t>
      </w:r>
      <w:proofErr w:type="spellStart"/>
      <w:r w:rsidR="00305B19">
        <w:rPr>
          <w:rFonts w:hint="cs"/>
          <w:rtl/>
        </w:rPr>
        <w:t>אוכלין</w:t>
      </w:r>
      <w:proofErr w:type="spellEnd"/>
      <w:r w:rsidR="00305B19">
        <w:rPr>
          <w:rFonts w:hint="cs"/>
          <w:rtl/>
        </w:rPr>
        <w:t xml:space="preserve"> אפילו בשר ודגים</w:t>
      </w:r>
      <w:r w:rsidR="00F26C84">
        <w:rPr>
          <w:rFonts w:hint="cs"/>
          <w:rtl/>
        </w:rPr>
        <w:t>, אבל אסור לקחת בדמים טלית וכיוצא בזה</w:t>
      </w:r>
      <w:r w:rsidR="00305B19">
        <w:rPr>
          <w:rFonts w:hint="cs"/>
          <w:rtl/>
        </w:rPr>
        <w:t xml:space="preserve">. </w:t>
      </w:r>
      <w:r w:rsidR="002304C5">
        <w:rPr>
          <w:rFonts w:hint="cs"/>
          <w:rtl/>
        </w:rPr>
        <w:t>ואם</w:t>
      </w:r>
      <w:r w:rsidR="00305B19">
        <w:rPr>
          <w:rFonts w:hint="cs"/>
          <w:rtl/>
        </w:rPr>
        <w:t xml:space="preserve"> אין</w:t>
      </w:r>
      <w:r w:rsidR="002304C5">
        <w:rPr>
          <w:rFonts w:hint="cs"/>
          <w:rtl/>
        </w:rPr>
        <w:t xml:space="preserve"> לו ללוקט קונים, מותר לו למסרן לחנווני שימכור בשליחתו ויקצוב לו שכר כפועל, אבל לא ימכור לחנווני על מנת למכור.''</w:t>
      </w:r>
      <w:r w:rsidR="00844637">
        <w:rPr>
          <w:rFonts w:hint="cs"/>
          <w:rtl/>
        </w:rPr>
        <w:t xml:space="preserve"> </w:t>
      </w:r>
      <w:r w:rsidR="00D538EE">
        <w:rPr>
          <w:rFonts w:hint="cs"/>
          <w:rtl/>
        </w:rPr>
        <w:t xml:space="preserve"> </w:t>
      </w:r>
      <w:r w:rsidR="00D538EE">
        <w:rPr>
          <w:sz w:val="18"/>
          <w:szCs w:val="18"/>
          <w:rtl/>
        </w:rPr>
        <w:tab/>
      </w:r>
      <w:r w:rsidR="00B83562" w:rsidRPr="00B83562">
        <w:rPr>
          <w:rFonts w:hint="cs"/>
          <w:sz w:val="18"/>
          <w:szCs w:val="18"/>
          <w:rtl/>
        </w:rPr>
        <w:t xml:space="preserve"> </w:t>
      </w:r>
    </w:p>
    <w:p w14:paraId="2F5EB867" w14:textId="7CD4DD8D" w:rsidR="00B83562" w:rsidRDefault="004A60B7" w:rsidP="00744454">
      <w:pPr>
        <w:rPr>
          <w:rtl/>
        </w:rPr>
      </w:pPr>
      <w:r>
        <w:rPr>
          <w:rFonts w:hint="cs"/>
          <w:rtl/>
        </w:rPr>
        <w:t xml:space="preserve">אלא, שרוב המוכרים בשוק או </w:t>
      </w:r>
      <w:r w:rsidR="00E01A71">
        <w:rPr>
          <w:rFonts w:hint="cs"/>
          <w:rtl/>
        </w:rPr>
        <w:t>ברשתות</w:t>
      </w:r>
      <w:r>
        <w:rPr>
          <w:rFonts w:hint="cs"/>
          <w:rtl/>
        </w:rPr>
        <w:t xml:space="preserve"> </w:t>
      </w:r>
      <w:r w:rsidR="00716D87">
        <w:rPr>
          <w:rFonts w:hint="cs"/>
          <w:rtl/>
        </w:rPr>
        <w:t xml:space="preserve">כלל </w:t>
      </w:r>
      <w:r>
        <w:rPr>
          <w:rFonts w:hint="cs"/>
          <w:rtl/>
        </w:rPr>
        <w:t>אינם מוכרים את פירותיה</w:t>
      </w:r>
      <w:r w:rsidR="006222C1">
        <w:rPr>
          <w:rFonts w:hint="cs"/>
          <w:rtl/>
        </w:rPr>
        <w:t>ם</w:t>
      </w:r>
      <w:r>
        <w:rPr>
          <w:rFonts w:hint="cs"/>
          <w:rtl/>
        </w:rPr>
        <w:t>, כך שהיתר הרמב''ם בכלל לא רלוונטי לגבם</w:t>
      </w:r>
      <w:r w:rsidR="00716D87">
        <w:rPr>
          <w:rFonts w:hint="cs"/>
          <w:rtl/>
        </w:rPr>
        <w:t xml:space="preserve">, וממילא יהיה איסור </w:t>
      </w:r>
      <w:r w:rsidR="00FC3BC5">
        <w:rPr>
          <w:rFonts w:hint="cs"/>
          <w:rtl/>
        </w:rPr>
        <w:t xml:space="preserve">סחורה </w:t>
      </w:r>
      <w:r w:rsidR="00716D87">
        <w:rPr>
          <w:rFonts w:hint="cs"/>
          <w:rtl/>
        </w:rPr>
        <w:t>בפירות שביעית אלה</w:t>
      </w:r>
      <w:r>
        <w:rPr>
          <w:rFonts w:hint="cs"/>
          <w:rtl/>
        </w:rPr>
        <w:t xml:space="preserve">. כמו כן, </w:t>
      </w:r>
      <w:r w:rsidR="004C3889">
        <w:rPr>
          <w:rFonts w:hint="cs"/>
          <w:rtl/>
        </w:rPr>
        <w:t>גם כאשר מתירים לאדם למכור חלק מ</w:t>
      </w:r>
      <w:r w:rsidR="00990EA5">
        <w:rPr>
          <w:rFonts w:hint="cs"/>
          <w:rtl/>
        </w:rPr>
        <w:t>ה</w:t>
      </w:r>
      <w:r w:rsidR="004C3889">
        <w:rPr>
          <w:rFonts w:hint="cs"/>
          <w:rtl/>
        </w:rPr>
        <w:t>שדה</w:t>
      </w:r>
      <w:r w:rsidR="00341FF9">
        <w:rPr>
          <w:rFonts w:hint="cs"/>
          <w:rtl/>
        </w:rPr>
        <w:t xml:space="preserve"> ממנה הוא אוכל</w:t>
      </w:r>
      <w:r w:rsidR="004C3889">
        <w:rPr>
          <w:rFonts w:hint="cs"/>
          <w:rtl/>
        </w:rPr>
        <w:t xml:space="preserve">, כפי שמציינת המשנה מותר לו למכור </w:t>
      </w:r>
      <w:r>
        <w:rPr>
          <w:rFonts w:hint="cs"/>
          <w:rtl/>
        </w:rPr>
        <w:t>רק מספר סעודות לכמה ימים, ולא כמות בלתי מוגבלת</w:t>
      </w:r>
      <w:r w:rsidR="003E29F9">
        <w:rPr>
          <w:rFonts w:hint="cs"/>
          <w:rtl/>
        </w:rPr>
        <w:t xml:space="preserve"> כפי שבפועל נהוג </w:t>
      </w:r>
      <w:r w:rsidR="00FC3BC5">
        <w:rPr>
          <w:rFonts w:hint="cs"/>
          <w:rtl/>
        </w:rPr>
        <w:t>במכירה סיטונאית</w:t>
      </w:r>
      <w:r w:rsidR="003E29F9">
        <w:rPr>
          <w:rFonts w:hint="cs"/>
          <w:rtl/>
        </w:rPr>
        <w:t>.</w:t>
      </w:r>
      <w:r w:rsidR="002304C5">
        <w:rPr>
          <w:rtl/>
        </w:rPr>
        <w:tab/>
      </w:r>
    </w:p>
    <w:p w14:paraId="0AA0FE3C" w14:textId="6E847182" w:rsidR="00B83562" w:rsidRDefault="00B355F6" w:rsidP="00F27C83">
      <w:pPr>
        <w:rPr>
          <w:rtl/>
        </w:rPr>
      </w:pPr>
      <w:r>
        <w:rPr>
          <w:rFonts w:hint="cs"/>
          <w:rtl/>
        </w:rPr>
        <w:t xml:space="preserve">ג. </w:t>
      </w:r>
      <w:r w:rsidR="009D38F0">
        <w:rPr>
          <w:rFonts w:hint="cs"/>
          <w:rtl/>
        </w:rPr>
        <w:t>נקודה</w:t>
      </w:r>
      <w:r w:rsidR="00B83562">
        <w:rPr>
          <w:rFonts w:hint="cs"/>
          <w:rtl/>
        </w:rPr>
        <w:t xml:space="preserve"> שלישית הקיימת בסחורה בפירות שביעית</w:t>
      </w:r>
      <w:r w:rsidR="00D21617">
        <w:rPr>
          <w:rFonts w:hint="cs"/>
          <w:rtl/>
        </w:rPr>
        <w:t xml:space="preserve"> אותה מונה המשנה במסכת שביעית </w:t>
      </w:r>
      <w:r w:rsidR="00D21617">
        <w:rPr>
          <w:rFonts w:hint="cs"/>
          <w:sz w:val="18"/>
          <w:szCs w:val="18"/>
          <w:rtl/>
        </w:rPr>
        <w:t>(ח, ג)</w:t>
      </w:r>
      <w:r w:rsidR="00B83562">
        <w:rPr>
          <w:rFonts w:hint="cs"/>
          <w:rtl/>
        </w:rPr>
        <w:t xml:space="preserve">, היא </w:t>
      </w:r>
      <w:r w:rsidR="003F2399">
        <w:rPr>
          <w:rFonts w:hint="cs"/>
          <w:rtl/>
        </w:rPr>
        <w:t>ה</w:t>
      </w:r>
      <w:r w:rsidR="00B83562">
        <w:rPr>
          <w:rFonts w:hint="cs"/>
          <w:rtl/>
        </w:rPr>
        <w:t xml:space="preserve">איסור </w:t>
      </w:r>
      <w:r w:rsidR="00C83E40">
        <w:rPr>
          <w:rFonts w:hint="cs"/>
          <w:rtl/>
        </w:rPr>
        <w:t>למדוד אותם</w:t>
      </w:r>
      <w:r w:rsidR="00105D44">
        <w:rPr>
          <w:rFonts w:hint="cs"/>
          <w:rtl/>
        </w:rPr>
        <w:t xml:space="preserve"> באמצעות כלי מדיד</w:t>
      </w:r>
      <w:r w:rsidR="00D21617">
        <w:rPr>
          <w:rFonts w:hint="cs"/>
          <w:rtl/>
        </w:rPr>
        <w:t>ה</w:t>
      </w:r>
      <w:r w:rsidR="002A0035">
        <w:rPr>
          <w:rFonts w:hint="cs"/>
          <w:rtl/>
        </w:rPr>
        <w:t xml:space="preserve"> - </w:t>
      </w:r>
      <w:r w:rsidR="00BC32F0">
        <w:rPr>
          <w:rFonts w:hint="cs"/>
          <w:rtl/>
        </w:rPr>
        <w:t>ו</w:t>
      </w:r>
      <w:r w:rsidR="002A0035">
        <w:rPr>
          <w:rFonts w:hint="cs"/>
          <w:rtl/>
        </w:rPr>
        <w:t>מותר רק בהערכה כללית</w:t>
      </w:r>
      <w:r w:rsidR="00BC32F0">
        <w:rPr>
          <w:rFonts w:hint="cs"/>
          <w:rtl/>
        </w:rPr>
        <w:t>, 'אומדן'</w:t>
      </w:r>
      <w:r w:rsidR="00B83562">
        <w:rPr>
          <w:rFonts w:hint="cs"/>
          <w:rtl/>
        </w:rPr>
        <w:t>.</w:t>
      </w:r>
      <w:r w:rsidR="00D21617">
        <w:rPr>
          <w:rFonts w:hint="cs"/>
          <w:rtl/>
        </w:rPr>
        <w:t xml:space="preserve"> בטעם הדבר נימק </w:t>
      </w:r>
      <w:r w:rsidR="00D21617" w:rsidRPr="002A0035">
        <w:rPr>
          <w:rFonts w:hint="cs"/>
          <w:b/>
          <w:bCs/>
          <w:rtl/>
        </w:rPr>
        <w:t>הרמב''ם</w:t>
      </w:r>
      <w:r w:rsidR="00D21617">
        <w:rPr>
          <w:rFonts w:hint="cs"/>
          <w:rtl/>
        </w:rPr>
        <w:t xml:space="preserve"> </w:t>
      </w:r>
      <w:r w:rsidR="00D21617">
        <w:rPr>
          <w:rFonts w:hint="cs"/>
          <w:sz w:val="18"/>
          <w:szCs w:val="18"/>
          <w:rtl/>
        </w:rPr>
        <w:t>(שם ו, ג)</w:t>
      </w:r>
      <w:r w:rsidR="00D21617">
        <w:rPr>
          <w:rFonts w:hint="cs"/>
          <w:rtl/>
        </w:rPr>
        <w:t xml:space="preserve">, </w:t>
      </w:r>
      <w:r w:rsidR="00E955E3">
        <w:rPr>
          <w:rFonts w:hint="cs"/>
          <w:rtl/>
        </w:rPr>
        <w:t xml:space="preserve">שאם יתנהל </w:t>
      </w:r>
      <w:r w:rsidR="002A0035">
        <w:rPr>
          <w:rFonts w:hint="cs"/>
          <w:rtl/>
        </w:rPr>
        <w:t xml:space="preserve">המסחר בפירות שביעית </w:t>
      </w:r>
      <w:r w:rsidR="00E955E3">
        <w:rPr>
          <w:rFonts w:hint="cs"/>
          <w:rtl/>
        </w:rPr>
        <w:t>כבכל שנה, ישכחו שיש איסור לסחור בפירות שביעית ו</w:t>
      </w:r>
      <w:r w:rsidR="00132EC1">
        <w:rPr>
          <w:rFonts w:hint="cs"/>
          <w:rtl/>
        </w:rPr>
        <w:t>ש</w:t>
      </w:r>
      <w:r w:rsidR="00E955E3">
        <w:rPr>
          <w:rFonts w:hint="cs"/>
          <w:rtl/>
        </w:rPr>
        <w:t>למעשה הפירות הם הפקר.</w:t>
      </w:r>
    </w:p>
    <w:p w14:paraId="4BCADE47" w14:textId="6F4BE1A8" w:rsidR="00105D44" w:rsidRDefault="00105D44" w:rsidP="00F27C83">
      <w:pPr>
        <w:rPr>
          <w:u w:val="single"/>
          <w:rtl/>
        </w:rPr>
      </w:pPr>
      <w:r>
        <w:rPr>
          <w:rFonts w:hint="cs"/>
          <w:u w:val="single"/>
          <w:rtl/>
        </w:rPr>
        <w:t>פתרונות לבעיות</w:t>
      </w:r>
    </w:p>
    <w:p w14:paraId="3F9BC6DF" w14:textId="15DE7402" w:rsidR="003613D9" w:rsidRDefault="005F737F" w:rsidP="00F27C83">
      <w:pPr>
        <w:rPr>
          <w:rtl/>
        </w:rPr>
      </w:pPr>
      <w:r>
        <w:rPr>
          <w:rFonts w:hint="cs"/>
          <w:rtl/>
        </w:rPr>
        <w:t>כיצד ניתן לפתור בעיות אלו</w:t>
      </w:r>
      <w:r w:rsidR="00990D77">
        <w:rPr>
          <w:rFonts w:hint="cs"/>
          <w:rtl/>
        </w:rPr>
        <w:t xml:space="preserve"> של סחר בפירות שביעית</w:t>
      </w:r>
      <w:r>
        <w:rPr>
          <w:rFonts w:hint="cs"/>
          <w:rtl/>
        </w:rPr>
        <w:t>?</w:t>
      </w:r>
    </w:p>
    <w:p w14:paraId="1175C4BA" w14:textId="1939E296" w:rsidR="005F737F" w:rsidRPr="005F737F" w:rsidRDefault="005F737F" w:rsidP="00F27C83">
      <w:pPr>
        <w:rPr>
          <w:rtl/>
        </w:rPr>
      </w:pPr>
      <w:r w:rsidRPr="00F41D8E">
        <w:rPr>
          <w:rFonts w:hint="cs"/>
          <w:b/>
          <w:bCs/>
          <w:rtl/>
        </w:rPr>
        <w:t>אפשרות</w:t>
      </w:r>
      <w:r>
        <w:rPr>
          <w:rFonts w:hint="cs"/>
          <w:rtl/>
        </w:rPr>
        <w:t xml:space="preserve"> </w:t>
      </w:r>
      <w:r w:rsidRPr="00F41D8E">
        <w:rPr>
          <w:rFonts w:hint="cs"/>
          <w:b/>
          <w:bCs/>
          <w:rtl/>
        </w:rPr>
        <w:t>אחת</w:t>
      </w:r>
      <w:r w:rsidR="00772493">
        <w:rPr>
          <w:rFonts w:hint="cs"/>
          <w:rtl/>
        </w:rPr>
        <w:t xml:space="preserve"> </w:t>
      </w:r>
      <w:r w:rsidR="00747364">
        <w:rPr>
          <w:rFonts w:hint="cs"/>
          <w:rtl/>
        </w:rPr>
        <w:t>ה</w:t>
      </w:r>
      <w:r w:rsidR="00990D77">
        <w:rPr>
          <w:rFonts w:hint="cs"/>
          <w:rtl/>
        </w:rPr>
        <w:t>עוקפת בעיות אלו</w:t>
      </w:r>
      <w:r w:rsidR="00772493">
        <w:rPr>
          <w:rFonts w:hint="cs"/>
          <w:rtl/>
        </w:rPr>
        <w:t xml:space="preserve">, היא הסתמכות על היתר המכירה. במקרה זה </w:t>
      </w:r>
      <w:r w:rsidR="0020452D">
        <w:rPr>
          <w:rFonts w:hint="cs"/>
          <w:rtl/>
        </w:rPr>
        <w:t xml:space="preserve">מוכרים את הקרקע לגוי, וכך לא חלה כלל קדושה על הפירות. היתרון בפתרון זה, שקשה לנהל מערכת שלמה של מסחר בלי היתר מכירה, אך </w:t>
      </w:r>
      <w:r w:rsidR="00121C8B">
        <w:rPr>
          <w:rFonts w:hint="cs"/>
          <w:rtl/>
        </w:rPr>
        <w:t>ההפסד הוא ש</w:t>
      </w:r>
      <w:r w:rsidR="0020452D">
        <w:rPr>
          <w:rFonts w:hint="cs"/>
          <w:rtl/>
        </w:rPr>
        <w:t xml:space="preserve">מעבר לכך שיש הסוברים שאין להסכם תוקף הלכתי </w:t>
      </w:r>
      <w:r w:rsidR="0020452D">
        <w:rPr>
          <w:rFonts w:hint="cs"/>
          <w:sz w:val="18"/>
          <w:szCs w:val="18"/>
          <w:rtl/>
        </w:rPr>
        <w:t>(חזון איש)</w:t>
      </w:r>
      <w:r w:rsidR="0020452D">
        <w:rPr>
          <w:rFonts w:hint="cs"/>
          <w:rtl/>
        </w:rPr>
        <w:t xml:space="preserve">, </w:t>
      </w:r>
      <w:r w:rsidR="00C31004">
        <w:rPr>
          <w:rFonts w:hint="cs"/>
          <w:rtl/>
        </w:rPr>
        <w:t>גם הרוב המתיר מודה ש</w:t>
      </w:r>
      <w:r w:rsidR="00121C8B">
        <w:rPr>
          <w:rFonts w:hint="cs"/>
          <w:rtl/>
        </w:rPr>
        <w:t xml:space="preserve">לא מקיימים </w:t>
      </w:r>
      <w:r w:rsidR="003973D1">
        <w:rPr>
          <w:rFonts w:hint="cs"/>
          <w:rtl/>
        </w:rPr>
        <w:t>באופן זה את מצוות השמיטה.</w:t>
      </w:r>
    </w:p>
    <w:p w14:paraId="057A44A8" w14:textId="47D9DAC7" w:rsidR="00EF7D6E" w:rsidRDefault="007F6449" w:rsidP="009C6405">
      <w:pPr>
        <w:rPr>
          <w:rtl/>
        </w:rPr>
      </w:pPr>
      <w:r w:rsidRPr="007F6449">
        <w:rPr>
          <w:rFonts w:hint="cs"/>
          <w:b/>
          <w:bCs/>
          <w:rtl/>
        </w:rPr>
        <w:lastRenderedPageBreak/>
        <w:t>אפשרות שנייה</w:t>
      </w:r>
      <w:r>
        <w:rPr>
          <w:rFonts w:hint="cs"/>
          <w:b/>
          <w:bCs/>
          <w:rtl/>
        </w:rPr>
        <w:t xml:space="preserve"> </w:t>
      </w:r>
      <w:r>
        <w:rPr>
          <w:rFonts w:hint="cs"/>
          <w:rtl/>
        </w:rPr>
        <w:t xml:space="preserve">היא הסתמכות על אוצר בית דין, כפי שנראה מיד. באמצעות אפשרות זו, מצד אחד הפירות קדושים בקדושת שביעית, ומצד שני אפשר לסחור בהם במידה מרובה יותר, ורבים מהאיסורים </w:t>
      </w:r>
      <w:r w:rsidR="007342A5">
        <w:rPr>
          <w:rFonts w:hint="cs"/>
          <w:rtl/>
        </w:rPr>
        <w:t>ש</w:t>
      </w:r>
      <w:r>
        <w:rPr>
          <w:rFonts w:hint="cs"/>
          <w:rtl/>
        </w:rPr>
        <w:t>לעיל לא שייכים בה. כמובן שגם פתרון זה לא מושלם, אך מכל מקום יש בו יתרונות</w:t>
      </w:r>
      <w:r w:rsidR="009C6405">
        <w:rPr>
          <w:rFonts w:hint="cs"/>
          <w:rtl/>
        </w:rPr>
        <w:t xml:space="preserve"> </w:t>
      </w:r>
      <w:r w:rsidR="007342A5">
        <w:rPr>
          <w:rFonts w:hint="cs"/>
          <w:rtl/>
        </w:rPr>
        <w:t>וכאמור להלן</w:t>
      </w:r>
      <w:r w:rsidR="009C6405">
        <w:rPr>
          <w:rFonts w:hint="cs"/>
          <w:rtl/>
        </w:rPr>
        <w:t>.</w:t>
      </w:r>
    </w:p>
    <w:p w14:paraId="61CF4DFF" w14:textId="66E98C3E" w:rsidR="00EF7D6E" w:rsidRDefault="00EF7D6E">
      <w:pPr>
        <w:rPr>
          <w:b/>
          <w:bCs/>
          <w:u w:val="single"/>
          <w:rtl/>
        </w:rPr>
      </w:pPr>
      <w:r>
        <w:rPr>
          <w:rFonts w:hint="cs"/>
          <w:b/>
          <w:bCs/>
          <w:u w:val="single"/>
          <w:rtl/>
        </w:rPr>
        <w:t>אוצר בית דין</w:t>
      </w:r>
    </w:p>
    <w:p w14:paraId="6306223F" w14:textId="1312BDEB" w:rsidR="00D8167F" w:rsidRDefault="000F4346" w:rsidP="008250C8">
      <w:pPr>
        <w:rPr>
          <w:rtl/>
        </w:rPr>
      </w:pPr>
      <w:r>
        <w:rPr>
          <w:rFonts w:hint="cs"/>
          <w:rtl/>
        </w:rPr>
        <w:t>מהו אוצר בית דין?</w:t>
      </w:r>
      <w:r>
        <w:rPr>
          <w:rFonts w:hint="cs"/>
        </w:rPr>
        <w:t xml:space="preserve"> </w:t>
      </w:r>
      <w:r>
        <w:rPr>
          <w:rFonts w:hint="cs"/>
          <w:rtl/>
        </w:rPr>
        <w:t xml:space="preserve">התוספתא במסכת שביעית </w:t>
      </w:r>
      <w:r w:rsidR="00AE3AC9">
        <w:rPr>
          <w:rFonts w:hint="cs"/>
          <w:sz w:val="18"/>
          <w:szCs w:val="18"/>
          <w:rtl/>
        </w:rPr>
        <w:t xml:space="preserve">(ח, א) </w:t>
      </w:r>
      <w:r>
        <w:rPr>
          <w:rFonts w:hint="cs"/>
          <w:rtl/>
        </w:rPr>
        <w:t xml:space="preserve">כותבת, שבעבר </w:t>
      </w:r>
      <w:r w:rsidR="00180AD2">
        <w:rPr>
          <w:rFonts w:hint="cs"/>
          <w:rtl/>
        </w:rPr>
        <w:t xml:space="preserve">היו בית דין בשנת השמיטה שולחים שליחים </w:t>
      </w:r>
      <w:r w:rsidR="00B82E54">
        <w:rPr>
          <w:rFonts w:hint="cs"/>
          <w:rtl/>
        </w:rPr>
        <w:t xml:space="preserve">לשדות המופקרים, </w:t>
      </w:r>
      <w:r w:rsidR="00873E50">
        <w:rPr>
          <w:rFonts w:hint="cs"/>
          <w:rtl/>
        </w:rPr>
        <w:t>כדי שיקטפו ויבצרו את הפירות שבשדות ויש</w:t>
      </w:r>
      <w:r w:rsidR="00CA6AA6">
        <w:rPr>
          <w:rFonts w:hint="cs"/>
          <w:rtl/>
        </w:rPr>
        <w:t>י</w:t>
      </w:r>
      <w:r w:rsidR="00873E50">
        <w:rPr>
          <w:rFonts w:hint="cs"/>
          <w:rtl/>
        </w:rPr>
        <w:t>מו אותם במחסנים גדולים</w:t>
      </w:r>
      <w:r w:rsidR="00B82E54">
        <w:rPr>
          <w:rFonts w:hint="cs"/>
          <w:rtl/>
        </w:rPr>
        <w:t>.</w:t>
      </w:r>
      <w:r w:rsidR="00873E50">
        <w:rPr>
          <w:rFonts w:hint="cs"/>
          <w:rtl/>
        </w:rPr>
        <w:t xml:space="preserve"> </w:t>
      </w:r>
      <w:r w:rsidR="00B82E54">
        <w:rPr>
          <w:rFonts w:hint="cs"/>
          <w:rtl/>
        </w:rPr>
        <w:t>לאחר מכן היו דורכים את הענבים והופכים א</w:t>
      </w:r>
      <w:r w:rsidR="00BA59A9">
        <w:rPr>
          <w:rFonts w:hint="cs"/>
          <w:rtl/>
        </w:rPr>
        <w:t>ו</w:t>
      </w:r>
      <w:r w:rsidR="00B82E54">
        <w:rPr>
          <w:rFonts w:hint="cs"/>
          <w:rtl/>
        </w:rPr>
        <w:t>ת</w:t>
      </w:r>
      <w:r w:rsidR="00BA59A9">
        <w:rPr>
          <w:rFonts w:hint="cs"/>
          <w:rtl/>
        </w:rPr>
        <w:t xml:space="preserve">ם ליין, זיתים הופכים לשמן, </w:t>
      </w:r>
      <w:r w:rsidR="00621B41">
        <w:rPr>
          <w:rFonts w:hint="cs"/>
          <w:rtl/>
        </w:rPr>
        <w:t>תאנים</w:t>
      </w:r>
      <w:r w:rsidR="00BA59A9">
        <w:rPr>
          <w:rFonts w:hint="cs"/>
          <w:rtl/>
        </w:rPr>
        <w:t xml:space="preserve"> לדבלות - ומחלקים אותם לציבור</w:t>
      </w:r>
      <w:r w:rsidR="00094D93">
        <w:rPr>
          <w:rFonts w:hint="cs"/>
          <w:rtl/>
        </w:rPr>
        <w:t xml:space="preserve"> בערבי שבתות</w:t>
      </w:r>
      <w:r w:rsidR="00BA59A9">
        <w:rPr>
          <w:rFonts w:hint="cs"/>
          <w:rtl/>
        </w:rPr>
        <w:t>, ובלשונה:</w:t>
      </w:r>
      <w:r w:rsidR="00B82E54">
        <w:rPr>
          <w:rFonts w:hint="cs"/>
          <w:rtl/>
        </w:rPr>
        <w:t xml:space="preserve"> </w:t>
      </w:r>
    </w:p>
    <w:p w14:paraId="6A4735C7" w14:textId="2B84FC75" w:rsidR="00D8167F" w:rsidRDefault="008250C8" w:rsidP="002E1854">
      <w:pPr>
        <w:ind w:left="720"/>
        <w:rPr>
          <w:rtl/>
        </w:rPr>
      </w:pPr>
      <w:r>
        <w:rPr>
          <w:rFonts w:cs="Arial" w:hint="cs"/>
          <w:rtl/>
        </w:rPr>
        <w:t>''</w:t>
      </w:r>
      <w:r w:rsidRPr="008250C8">
        <w:rPr>
          <w:rFonts w:cs="Arial"/>
          <w:rtl/>
        </w:rPr>
        <w:t>הגיע זמן תאנים</w:t>
      </w:r>
      <w:r>
        <w:rPr>
          <w:rFonts w:cs="Arial" w:hint="cs"/>
          <w:rtl/>
        </w:rPr>
        <w:t>,</w:t>
      </w:r>
      <w:r w:rsidRPr="008250C8">
        <w:rPr>
          <w:rFonts w:cs="Arial"/>
          <w:rtl/>
        </w:rPr>
        <w:t xml:space="preserve"> שלוחי בית דין </w:t>
      </w:r>
      <w:proofErr w:type="spellStart"/>
      <w:r w:rsidRPr="008250C8">
        <w:rPr>
          <w:rFonts w:cs="Arial"/>
          <w:rtl/>
        </w:rPr>
        <w:t>שוכרין</w:t>
      </w:r>
      <w:proofErr w:type="spellEnd"/>
      <w:r w:rsidRPr="008250C8">
        <w:rPr>
          <w:rFonts w:cs="Arial"/>
          <w:rtl/>
        </w:rPr>
        <w:t xml:space="preserve"> </w:t>
      </w:r>
      <w:proofErr w:type="spellStart"/>
      <w:r w:rsidRPr="008250C8">
        <w:rPr>
          <w:rFonts w:cs="Arial"/>
          <w:rtl/>
        </w:rPr>
        <w:t>פועלין</w:t>
      </w:r>
      <w:proofErr w:type="spellEnd"/>
      <w:r w:rsidR="002E1854">
        <w:rPr>
          <w:rFonts w:cs="Arial" w:hint="cs"/>
          <w:rtl/>
        </w:rPr>
        <w:t>,</w:t>
      </w:r>
      <w:r w:rsidRPr="008250C8">
        <w:rPr>
          <w:rFonts w:cs="Arial"/>
          <w:rtl/>
        </w:rPr>
        <w:t xml:space="preserve"> </w:t>
      </w:r>
      <w:proofErr w:type="spellStart"/>
      <w:r w:rsidRPr="008250C8">
        <w:rPr>
          <w:rFonts w:cs="Arial"/>
          <w:rtl/>
        </w:rPr>
        <w:t>עודרין</w:t>
      </w:r>
      <w:proofErr w:type="spellEnd"/>
      <w:r w:rsidRPr="008250C8">
        <w:rPr>
          <w:rFonts w:cs="Arial"/>
          <w:rtl/>
        </w:rPr>
        <w:t xml:space="preserve"> אותן ועושין אותן דבילה </w:t>
      </w:r>
      <w:proofErr w:type="spellStart"/>
      <w:r w:rsidRPr="008250C8">
        <w:rPr>
          <w:rFonts w:cs="Arial"/>
          <w:rtl/>
        </w:rPr>
        <w:t>וכונסין</w:t>
      </w:r>
      <w:proofErr w:type="spellEnd"/>
      <w:r w:rsidRPr="008250C8">
        <w:rPr>
          <w:rFonts w:cs="Arial"/>
          <w:rtl/>
        </w:rPr>
        <w:t xml:space="preserve"> אותן בחביות</w:t>
      </w:r>
      <w:r w:rsidR="002E1854">
        <w:rPr>
          <w:rFonts w:cs="Arial" w:hint="cs"/>
          <w:rtl/>
        </w:rPr>
        <w:t>,</w:t>
      </w:r>
      <w:r w:rsidRPr="008250C8">
        <w:rPr>
          <w:rFonts w:cs="Arial"/>
          <w:rtl/>
        </w:rPr>
        <w:t xml:space="preserve"> ומכניסין אותן לאוצר שבעיר</w:t>
      </w:r>
      <w:r w:rsidR="002E1854">
        <w:rPr>
          <w:rFonts w:cs="Arial" w:hint="cs"/>
          <w:rtl/>
        </w:rPr>
        <w:t>.</w:t>
      </w:r>
      <w:r w:rsidRPr="008250C8">
        <w:rPr>
          <w:rFonts w:cs="Arial"/>
          <w:rtl/>
        </w:rPr>
        <w:t xml:space="preserve"> הגיע זמן ענבים</w:t>
      </w:r>
      <w:r w:rsidR="002E1854">
        <w:rPr>
          <w:rFonts w:cs="Arial" w:hint="cs"/>
          <w:rtl/>
        </w:rPr>
        <w:t>,</w:t>
      </w:r>
      <w:r w:rsidRPr="008250C8">
        <w:rPr>
          <w:rFonts w:cs="Arial"/>
          <w:rtl/>
        </w:rPr>
        <w:t xml:space="preserve"> שלוחי בית דין </w:t>
      </w:r>
      <w:proofErr w:type="spellStart"/>
      <w:r w:rsidRPr="008250C8">
        <w:rPr>
          <w:rFonts w:cs="Arial"/>
          <w:rtl/>
        </w:rPr>
        <w:t>שוכרין</w:t>
      </w:r>
      <w:proofErr w:type="spellEnd"/>
      <w:r w:rsidRPr="008250C8">
        <w:rPr>
          <w:rFonts w:cs="Arial"/>
          <w:rtl/>
        </w:rPr>
        <w:t xml:space="preserve"> </w:t>
      </w:r>
      <w:proofErr w:type="spellStart"/>
      <w:r w:rsidRPr="008250C8">
        <w:rPr>
          <w:rFonts w:cs="Arial"/>
          <w:rtl/>
        </w:rPr>
        <w:t>פועלין</w:t>
      </w:r>
      <w:proofErr w:type="spellEnd"/>
      <w:r w:rsidRPr="008250C8">
        <w:rPr>
          <w:rFonts w:cs="Arial"/>
          <w:rtl/>
        </w:rPr>
        <w:t xml:space="preserve"> </w:t>
      </w:r>
      <w:proofErr w:type="spellStart"/>
      <w:r w:rsidRPr="008250C8">
        <w:rPr>
          <w:rFonts w:cs="Arial"/>
          <w:rtl/>
        </w:rPr>
        <w:t>בוצרין</w:t>
      </w:r>
      <w:proofErr w:type="spellEnd"/>
      <w:r w:rsidRPr="008250C8">
        <w:rPr>
          <w:rFonts w:cs="Arial"/>
          <w:rtl/>
        </w:rPr>
        <w:t xml:space="preserve"> אותן </w:t>
      </w:r>
      <w:proofErr w:type="spellStart"/>
      <w:r w:rsidRPr="008250C8">
        <w:rPr>
          <w:rFonts w:cs="Arial"/>
          <w:rtl/>
        </w:rPr>
        <w:t>ודורכין</w:t>
      </w:r>
      <w:proofErr w:type="spellEnd"/>
      <w:r w:rsidRPr="008250C8">
        <w:rPr>
          <w:rFonts w:cs="Arial"/>
          <w:rtl/>
        </w:rPr>
        <w:t xml:space="preserve"> אותן בגת </w:t>
      </w:r>
      <w:proofErr w:type="spellStart"/>
      <w:r w:rsidRPr="008250C8">
        <w:rPr>
          <w:rFonts w:cs="Arial"/>
          <w:rtl/>
        </w:rPr>
        <w:t>וכונסין</w:t>
      </w:r>
      <w:proofErr w:type="spellEnd"/>
      <w:r w:rsidRPr="008250C8">
        <w:rPr>
          <w:rFonts w:cs="Arial"/>
          <w:rtl/>
        </w:rPr>
        <w:t xml:space="preserve"> אותן בחביות ומכניסין אותן לאוצר שבעיר ומחלקין מהן ערבי שבתות כל אחד ואחד לפי ביתו</w:t>
      </w:r>
      <w:r w:rsidR="002E1854">
        <w:rPr>
          <w:rFonts w:cs="Arial" w:hint="cs"/>
          <w:rtl/>
        </w:rPr>
        <w:t>.''</w:t>
      </w:r>
    </w:p>
    <w:p w14:paraId="61659D84" w14:textId="29F3BD4D" w:rsidR="00D8167F" w:rsidRDefault="00B82E54">
      <w:pPr>
        <w:rPr>
          <w:rtl/>
        </w:rPr>
      </w:pPr>
      <w:r>
        <w:rPr>
          <w:rFonts w:hint="cs"/>
          <w:rtl/>
        </w:rPr>
        <w:t>א. על אל</w:t>
      </w:r>
      <w:r w:rsidR="00306E91">
        <w:rPr>
          <w:rFonts w:hint="cs"/>
          <w:rtl/>
        </w:rPr>
        <w:t>ו</w:t>
      </w:r>
      <w:r>
        <w:rPr>
          <w:rFonts w:hint="cs"/>
          <w:rtl/>
        </w:rPr>
        <w:t xml:space="preserve"> פירות דנה התוספתא?</w:t>
      </w:r>
      <w:r>
        <w:rPr>
          <w:rFonts w:hint="cs"/>
        </w:rPr>
        <w:t xml:space="preserve"> </w:t>
      </w:r>
      <w:r w:rsidRPr="00662C4E">
        <w:rPr>
          <w:rFonts w:hint="cs"/>
          <w:b/>
          <w:bCs/>
          <w:rtl/>
        </w:rPr>
        <w:t xml:space="preserve">הר''ש </w:t>
      </w:r>
      <w:proofErr w:type="spellStart"/>
      <w:r w:rsidRPr="00662C4E">
        <w:rPr>
          <w:rFonts w:hint="cs"/>
          <w:b/>
          <w:bCs/>
          <w:rtl/>
        </w:rPr>
        <w:t>סרילאו</w:t>
      </w:r>
      <w:proofErr w:type="spellEnd"/>
      <w:r>
        <w:rPr>
          <w:rFonts w:hint="cs"/>
          <w:rtl/>
        </w:rPr>
        <w:t xml:space="preserve"> </w:t>
      </w:r>
      <w:r w:rsidR="00662C4E">
        <w:rPr>
          <w:rFonts w:hint="cs"/>
          <w:sz w:val="18"/>
          <w:szCs w:val="18"/>
          <w:rtl/>
        </w:rPr>
        <w:t xml:space="preserve">(ט, ו) </w:t>
      </w:r>
      <w:r>
        <w:rPr>
          <w:rFonts w:hint="cs"/>
          <w:rtl/>
        </w:rPr>
        <w:t>כתב</w:t>
      </w:r>
      <w:r w:rsidR="00F2062F">
        <w:rPr>
          <w:rFonts w:hint="cs"/>
          <w:rtl/>
        </w:rPr>
        <w:t xml:space="preserve"> שלמרות שפשט התוספתא מדברת על שנת השמיטה</w:t>
      </w:r>
      <w:r>
        <w:rPr>
          <w:rFonts w:hint="cs"/>
          <w:rtl/>
        </w:rPr>
        <w:t xml:space="preserve">, </w:t>
      </w:r>
      <w:r w:rsidR="00F2062F">
        <w:rPr>
          <w:rFonts w:hint="cs"/>
          <w:rtl/>
        </w:rPr>
        <w:t xml:space="preserve">למעשה </w:t>
      </w:r>
      <w:r>
        <w:rPr>
          <w:rFonts w:hint="cs"/>
          <w:rtl/>
        </w:rPr>
        <w:t>היא מדברת על פירות הנקטפים בש</w:t>
      </w:r>
      <w:r w:rsidR="00F2062F">
        <w:rPr>
          <w:rFonts w:hint="cs"/>
          <w:rtl/>
        </w:rPr>
        <w:t>נה השישית, שאין בהם קדושה כלל</w:t>
      </w:r>
      <w:r w:rsidR="00E834AF">
        <w:rPr>
          <w:rFonts w:hint="cs"/>
          <w:rtl/>
        </w:rPr>
        <w:t xml:space="preserve"> - וזאת מחמת מספר קושיות. </w:t>
      </w:r>
      <w:r w:rsidR="00E834AF" w:rsidRPr="00922D19">
        <w:rPr>
          <w:rFonts w:hint="cs"/>
          <w:b/>
          <w:bCs/>
          <w:rtl/>
        </w:rPr>
        <w:t>קושיה</w:t>
      </w:r>
      <w:r w:rsidR="00E834AF">
        <w:rPr>
          <w:rFonts w:hint="cs"/>
          <w:rtl/>
        </w:rPr>
        <w:t xml:space="preserve"> </w:t>
      </w:r>
      <w:r w:rsidR="00E834AF" w:rsidRPr="00922D19">
        <w:rPr>
          <w:rFonts w:hint="cs"/>
          <w:b/>
          <w:bCs/>
          <w:rtl/>
        </w:rPr>
        <w:t>ראשונה</w:t>
      </w:r>
      <w:r w:rsidR="00E834AF">
        <w:rPr>
          <w:rFonts w:hint="cs"/>
          <w:rtl/>
        </w:rPr>
        <w:t xml:space="preserve">, </w:t>
      </w:r>
      <w:r w:rsidR="008250C8">
        <w:rPr>
          <w:rFonts w:hint="cs"/>
          <w:rtl/>
        </w:rPr>
        <w:t xml:space="preserve">כיצד התוספתא כותבת </w:t>
      </w:r>
      <w:r w:rsidR="0031646C">
        <w:rPr>
          <w:rFonts w:hint="cs"/>
          <w:rtl/>
        </w:rPr>
        <w:t>שניתן לקטוף את הפירות כדרכם, והרי יש לקטוף את הפירות בשינוי.</w:t>
      </w:r>
    </w:p>
    <w:p w14:paraId="415E48D1" w14:textId="7276D711" w:rsidR="008250C8" w:rsidRDefault="0031646C" w:rsidP="002E1854">
      <w:pPr>
        <w:rPr>
          <w:rtl/>
        </w:rPr>
      </w:pPr>
      <w:r w:rsidRPr="00922D19">
        <w:rPr>
          <w:rFonts w:hint="cs"/>
          <w:b/>
          <w:bCs/>
          <w:rtl/>
        </w:rPr>
        <w:t>קושיה</w:t>
      </w:r>
      <w:r>
        <w:rPr>
          <w:rFonts w:hint="cs"/>
          <w:rtl/>
        </w:rPr>
        <w:t xml:space="preserve"> </w:t>
      </w:r>
      <w:r w:rsidRPr="00922D19">
        <w:rPr>
          <w:rFonts w:hint="cs"/>
          <w:b/>
          <w:bCs/>
          <w:rtl/>
        </w:rPr>
        <w:t>שנייה</w:t>
      </w:r>
      <w:r>
        <w:rPr>
          <w:rFonts w:hint="cs"/>
          <w:rtl/>
        </w:rPr>
        <w:t xml:space="preserve">, כמו שראינו </w:t>
      </w:r>
      <w:proofErr w:type="spellStart"/>
      <w:r>
        <w:rPr>
          <w:rFonts w:hint="cs"/>
          <w:rtl/>
        </w:rPr>
        <w:t>בתוספתא</w:t>
      </w:r>
      <w:proofErr w:type="spellEnd"/>
      <w:r>
        <w:rPr>
          <w:rFonts w:hint="cs"/>
          <w:rtl/>
        </w:rPr>
        <w:t xml:space="preserve"> מובא שדורכים את התאנים ועושים מהם דבלות, וכן דורכים את הענבים בגת לצורך עשיית יין - והרי </w:t>
      </w:r>
      <w:proofErr w:type="spellStart"/>
      <w:r>
        <w:rPr>
          <w:rFonts w:hint="cs"/>
          <w:rtl/>
        </w:rPr>
        <w:t>בתוספתא</w:t>
      </w:r>
      <w:proofErr w:type="spellEnd"/>
      <w:r>
        <w:rPr>
          <w:rFonts w:hint="cs"/>
          <w:rtl/>
        </w:rPr>
        <w:t xml:space="preserve"> נוספת </w:t>
      </w:r>
      <w:r w:rsidR="003C1873">
        <w:rPr>
          <w:rFonts w:hint="cs"/>
          <w:sz w:val="18"/>
          <w:szCs w:val="18"/>
          <w:rtl/>
        </w:rPr>
        <w:t xml:space="preserve">(ו, כ) </w:t>
      </w:r>
      <w:r w:rsidR="003C1873">
        <w:rPr>
          <w:rFonts w:hint="cs"/>
          <w:rtl/>
        </w:rPr>
        <w:t xml:space="preserve">וכן במשנה </w:t>
      </w:r>
      <w:r w:rsidR="003C1873">
        <w:rPr>
          <w:rFonts w:hint="cs"/>
          <w:sz w:val="18"/>
          <w:szCs w:val="18"/>
          <w:rtl/>
        </w:rPr>
        <w:t xml:space="preserve">(ח, ו) </w:t>
      </w:r>
      <w:r>
        <w:rPr>
          <w:rFonts w:hint="cs"/>
          <w:rtl/>
        </w:rPr>
        <w:t xml:space="preserve">מובא בפירוש </w:t>
      </w:r>
      <w:r w:rsidR="003C1873">
        <w:rPr>
          <w:rFonts w:hint="cs"/>
          <w:rtl/>
        </w:rPr>
        <w:t>שאין לעשות כך לפירות השביעית</w:t>
      </w:r>
      <w:r w:rsidR="002E1854">
        <w:rPr>
          <w:rFonts w:hint="cs"/>
          <w:rtl/>
        </w:rPr>
        <w:t>, כדי לעשות היכר בין פירות אלו לפירות שאר השנים</w:t>
      </w:r>
      <w:r w:rsidR="00CF2181">
        <w:rPr>
          <w:rFonts w:hint="cs"/>
          <w:rtl/>
        </w:rPr>
        <w:t xml:space="preserve">, אלא על </w:t>
      </w:r>
      <w:proofErr w:type="spellStart"/>
      <w:r w:rsidR="00CF2181">
        <w:rPr>
          <w:rFonts w:hint="cs"/>
          <w:rtl/>
        </w:rPr>
        <w:t>כרחך</w:t>
      </w:r>
      <w:proofErr w:type="spellEnd"/>
      <w:r w:rsidR="00CF2181">
        <w:rPr>
          <w:rFonts w:hint="cs"/>
          <w:rtl/>
        </w:rPr>
        <w:t xml:space="preserve"> שכאשר התוספתא מתירה מלאכות אלו לבית דין, כוונתה לפירות השנה השישית.</w:t>
      </w:r>
    </w:p>
    <w:p w14:paraId="30FBDB48" w14:textId="205DE5B5" w:rsidR="000E28D7" w:rsidRDefault="008250C8" w:rsidP="000E28D7">
      <w:pPr>
        <w:rPr>
          <w:rtl/>
        </w:rPr>
      </w:pPr>
      <w:r>
        <w:rPr>
          <w:rFonts w:hint="cs"/>
          <w:rtl/>
        </w:rPr>
        <w:t>ב.</w:t>
      </w:r>
      <w:r w:rsidR="00E30A66">
        <w:rPr>
          <w:rFonts w:hint="cs"/>
          <w:rtl/>
        </w:rPr>
        <w:t xml:space="preserve"> </w:t>
      </w:r>
      <w:r w:rsidR="00E30A66" w:rsidRPr="001C4A7D">
        <w:rPr>
          <w:rFonts w:hint="cs"/>
          <w:b/>
          <w:bCs/>
          <w:rtl/>
        </w:rPr>
        <w:t>הרמב''ן</w:t>
      </w:r>
      <w:r w:rsidR="00E30A66">
        <w:rPr>
          <w:rFonts w:hint="cs"/>
          <w:rtl/>
        </w:rPr>
        <w:t xml:space="preserve"> </w:t>
      </w:r>
      <w:r w:rsidR="00E30A66">
        <w:rPr>
          <w:rFonts w:hint="cs"/>
          <w:sz w:val="18"/>
          <w:szCs w:val="18"/>
          <w:rtl/>
        </w:rPr>
        <w:t>(ויקרא כה, טז)</w:t>
      </w:r>
      <w:r w:rsidR="00E30A66">
        <w:rPr>
          <w:rFonts w:hint="cs"/>
          <w:rtl/>
        </w:rPr>
        <w:t xml:space="preserve"> חלוק על דברי הר''ש </w:t>
      </w:r>
      <w:proofErr w:type="spellStart"/>
      <w:r w:rsidR="00E30A66">
        <w:rPr>
          <w:rFonts w:hint="cs"/>
          <w:rtl/>
        </w:rPr>
        <w:t>סרילאו</w:t>
      </w:r>
      <w:proofErr w:type="spellEnd"/>
      <w:r w:rsidR="00E30A66">
        <w:rPr>
          <w:rFonts w:hint="cs"/>
          <w:rtl/>
        </w:rPr>
        <w:t xml:space="preserve"> וכתב, </w:t>
      </w:r>
      <w:proofErr w:type="spellStart"/>
      <w:r w:rsidR="00E30A66">
        <w:rPr>
          <w:rFonts w:hint="cs"/>
          <w:rtl/>
        </w:rPr>
        <w:t>שהתוספתא</w:t>
      </w:r>
      <w:proofErr w:type="spellEnd"/>
      <w:r w:rsidR="00E30A66">
        <w:rPr>
          <w:rFonts w:hint="cs"/>
          <w:rtl/>
        </w:rPr>
        <w:t xml:space="preserve"> אכן מדברת על פירות השנה השביעית. כיצד יתמודד עם קושיותיו?</w:t>
      </w:r>
      <w:r w:rsidR="00486A1F">
        <w:rPr>
          <w:rFonts w:hint="cs"/>
          <w:rtl/>
        </w:rPr>
        <w:t xml:space="preserve"> </w:t>
      </w:r>
      <w:r w:rsidR="00486A1F" w:rsidRPr="00486A1F">
        <w:rPr>
          <w:rFonts w:hint="cs"/>
          <w:b/>
          <w:bCs/>
          <w:rtl/>
        </w:rPr>
        <w:t>החזון איש</w:t>
      </w:r>
      <w:r w:rsidR="00486A1F">
        <w:rPr>
          <w:rFonts w:hint="cs"/>
          <w:rtl/>
        </w:rPr>
        <w:t xml:space="preserve"> </w:t>
      </w:r>
      <w:r w:rsidR="00486A1F">
        <w:rPr>
          <w:rFonts w:hint="cs"/>
          <w:sz w:val="18"/>
          <w:szCs w:val="18"/>
          <w:rtl/>
        </w:rPr>
        <w:t xml:space="preserve">(שביעית יב, ו) </w:t>
      </w:r>
      <w:r w:rsidR="00486A1F">
        <w:rPr>
          <w:rFonts w:hint="cs"/>
          <w:rtl/>
        </w:rPr>
        <w:t xml:space="preserve">ביאר, שכאשר </w:t>
      </w:r>
      <w:r w:rsidR="00335B05">
        <w:rPr>
          <w:rFonts w:hint="cs"/>
          <w:rtl/>
        </w:rPr>
        <w:t>נ</w:t>
      </w:r>
      <w:r w:rsidR="00486A1F">
        <w:rPr>
          <w:rFonts w:hint="cs"/>
          <w:rtl/>
        </w:rPr>
        <w:t xml:space="preserve">אסרו פעולות אלו, הם </w:t>
      </w:r>
      <w:r w:rsidR="00335B05">
        <w:rPr>
          <w:rFonts w:hint="cs"/>
          <w:rtl/>
        </w:rPr>
        <w:t>נ</w:t>
      </w:r>
      <w:r w:rsidR="00486A1F">
        <w:rPr>
          <w:rFonts w:hint="cs"/>
          <w:rtl/>
        </w:rPr>
        <w:t xml:space="preserve">אסרו על אדם פרטי, שקוטף את הפירות </w:t>
      </w:r>
      <w:proofErr w:type="spellStart"/>
      <w:r w:rsidR="00486A1F">
        <w:rPr>
          <w:rFonts w:hint="cs"/>
          <w:rtl/>
        </w:rPr>
        <w:t>לצורכיו</w:t>
      </w:r>
      <w:proofErr w:type="spellEnd"/>
      <w:r w:rsidR="00335B05">
        <w:rPr>
          <w:rFonts w:hint="cs"/>
          <w:rtl/>
        </w:rPr>
        <w:t xml:space="preserve"> ובשדהו</w:t>
      </w:r>
      <w:r w:rsidR="00486A1F">
        <w:rPr>
          <w:rFonts w:hint="cs"/>
          <w:rtl/>
        </w:rPr>
        <w:t>. לעומת זאת כאן מדובר בבית דין</w:t>
      </w:r>
      <w:r w:rsidR="00BA1174">
        <w:rPr>
          <w:rFonts w:hint="cs"/>
          <w:rtl/>
        </w:rPr>
        <w:t xml:space="preserve"> שפועל את הפעולות לצורך אחרים</w:t>
      </w:r>
      <w:r w:rsidR="00486A1F">
        <w:rPr>
          <w:rFonts w:hint="cs"/>
          <w:rtl/>
        </w:rPr>
        <w:t xml:space="preserve">, </w:t>
      </w:r>
      <w:r w:rsidR="00BA1174">
        <w:rPr>
          <w:rFonts w:hint="cs"/>
          <w:rtl/>
        </w:rPr>
        <w:t>ומשום כך אין איסור בדבר</w:t>
      </w:r>
      <w:r w:rsidR="001F32F0">
        <w:rPr>
          <w:rFonts w:hint="cs"/>
          <w:rtl/>
        </w:rPr>
        <w:t xml:space="preserve">, ובלשון </w:t>
      </w:r>
      <w:r w:rsidR="00A6351F">
        <w:rPr>
          <w:rFonts w:hint="cs"/>
          <w:rtl/>
        </w:rPr>
        <w:t>החזון איש</w:t>
      </w:r>
      <w:r w:rsidR="00486A1F">
        <w:rPr>
          <w:rFonts w:hint="cs"/>
          <w:rtl/>
        </w:rPr>
        <w:t>:</w:t>
      </w:r>
    </w:p>
    <w:p w14:paraId="01A26384" w14:textId="409CE977" w:rsidR="005B3B56" w:rsidRDefault="004B5031" w:rsidP="00701349">
      <w:pPr>
        <w:ind w:left="720"/>
        <w:rPr>
          <w:rtl/>
        </w:rPr>
      </w:pPr>
      <w:r>
        <w:rPr>
          <w:rFonts w:hint="cs"/>
          <w:rtl/>
        </w:rPr>
        <w:t>''</w:t>
      </w:r>
      <w:r w:rsidR="003B2775">
        <w:rPr>
          <w:rFonts w:hint="cs"/>
          <w:rtl/>
        </w:rPr>
        <w:t>ומ</w:t>
      </w:r>
      <w:r w:rsidR="00A6351F">
        <w:rPr>
          <w:rFonts w:hint="cs"/>
          <w:rtl/>
        </w:rPr>
        <w:t>הא דתנ</w:t>
      </w:r>
      <w:r w:rsidR="003B2775">
        <w:rPr>
          <w:rFonts w:hint="cs"/>
          <w:rtl/>
        </w:rPr>
        <w:t xml:space="preserve">יא </w:t>
      </w:r>
      <w:proofErr w:type="spellStart"/>
      <w:r w:rsidR="003B2775">
        <w:rPr>
          <w:rFonts w:hint="cs"/>
          <w:rtl/>
        </w:rPr>
        <w:t>בתוספתא</w:t>
      </w:r>
      <w:proofErr w:type="spellEnd"/>
      <w:r w:rsidR="003B2775">
        <w:rPr>
          <w:rFonts w:hint="cs"/>
          <w:rtl/>
        </w:rPr>
        <w:t xml:space="preserve"> והובא ברמב''ן</w:t>
      </w:r>
      <w:r w:rsidR="00C77719">
        <w:rPr>
          <w:rFonts w:hint="cs"/>
          <w:rtl/>
        </w:rPr>
        <w:t>,</w:t>
      </w:r>
      <w:r w:rsidR="003B2775">
        <w:rPr>
          <w:rFonts w:hint="cs"/>
          <w:rtl/>
        </w:rPr>
        <w:t xml:space="preserve"> </w:t>
      </w:r>
      <w:proofErr w:type="spellStart"/>
      <w:r w:rsidR="003B2775">
        <w:rPr>
          <w:rFonts w:hint="cs"/>
          <w:rtl/>
        </w:rPr>
        <w:t>דבזמן</w:t>
      </w:r>
      <w:proofErr w:type="spellEnd"/>
      <w:r w:rsidR="003B2775">
        <w:rPr>
          <w:rFonts w:hint="cs"/>
          <w:rtl/>
        </w:rPr>
        <w:t xml:space="preserve"> שיש אוצר בית דין דורכים ענבים בגת וזיתים בבית הבד, שמעינן דהא דתנן בפרק ח' משנה ו'</w:t>
      </w:r>
      <w:r w:rsidR="00A6351F">
        <w:rPr>
          <w:rFonts w:hint="cs"/>
          <w:rtl/>
        </w:rPr>
        <w:t xml:space="preserve"> שאין </w:t>
      </w:r>
      <w:proofErr w:type="spellStart"/>
      <w:r w:rsidR="00A6351F">
        <w:rPr>
          <w:rFonts w:hint="cs"/>
          <w:rtl/>
        </w:rPr>
        <w:t>דורכין</w:t>
      </w:r>
      <w:proofErr w:type="spellEnd"/>
      <w:r w:rsidR="00A6351F">
        <w:rPr>
          <w:rFonts w:hint="cs"/>
          <w:rtl/>
        </w:rPr>
        <w:t xml:space="preserve"> ענבים בגת, היינו דווקא הבעלים, אבל אותן שזכו מההפקר מותרים בכל.</w:t>
      </w:r>
      <w:r w:rsidR="00427775">
        <w:rPr>
          <w:rFonts w:hint="cs"/>
          <w:rtl/>
        </w:rPr>
        <w:t xml:space="preserve"> וקרא דלא תקצור כדרך הקוצרים, בבעלים אזהר רחמנא </w:t>
      </w:r>
      <w:r w:rsidR="00427775">
        <w:rPr>
          <w:rFonts w:hint="cs"/>
          <w:sz w:val="18"/>
          <w:szCs w:val="18"/>
          <w:rtl/>
        </w:rPr>
        <w:t>(= את הבעלים הזהירה התורה)</w:t>
      </w:r>
      <w:r w:rsidR="00427775">
        <w:rPr>
          <w:rFonts w:hint="cs"/>
          <w:rtl/>
        </w:rPr>
        <w:t>.''</w:t>
      </w:r>
    </w:p>
    <w:p w14:paraId="5A7AB08E" w14:textId="13C29CCD" w:rsidR="0035657D" w:rsidRDefault="005B3B56" w:rsidP="000E28D7">
      <w:pPr>
        <w:rPr>
          <w:rtl/>
        </w:rPr>
      </w:pPr>
      <w:r>
        <w:rPr>
          <w:rFonts w:hint="cs"/>
          <w:rtl/>
        </w:rPr>
        <w:t xml:space="preserve">כמו כן, בנוסף לכך שלבית דין הותרו פעולות הקצירה לשיטה זו, גם הפעולות שראינו לעיל שמהוות בעיה באדם פרטי (סחר בפירות שביעית, והפיכת המטבעות לקודש) - נפתרות. </w:t>
      </w:r>
      <w:r w:rsidR="008359AC">
        <w:rPr>
          <w:rFonts w:hint="cs"/>
          <w:rtl/>
        </w:rPr>
        <w:t xml:space="preserve">הסיבה לכך היא, שלמעשה </w:t>
      </w:r>
      <w:r w:rsidR="007541CE">
        <w:rPr>
          <w:rFonts w:hint="cs"/>
          <w:rtl/>
        </w:rPr>
        <w:t xml:space="preserve">התשלום בעת הקנייה הוא לא עבור </w:t>
      </w:r>
      <w:r w:rsidR="008359AC">
        <w:rPr>
          <w:rFonts w:hint="cs"/>
          <w:rtl/>
        </w:rPr>
        <w:t>הפירות, וממילא הכסף</w:t>
      </w:r>
      <w:r w:rsidR="00390222">
        <w:rPr>
          <w:rFonts w:hint="cs"/>
          <w:rtl/>
        </w:rPr>
        <w:t xml:space="preserve"> אינו</w:t>
      </w:r>
      <w:r w:rsidR="008359AC">
        <w:rPr>
          <w:rFonts w:hint="cs"/>
          <w:rtl/>
        </w:rPr>
        <w:t xml:space="preserve"> קדוש בקדושת שביעית</w:t>
      </w:r>
      <w:r w:rsidR="000B4B84">
        <w:rPr>
          <w:rFonts w:hint="cs"/>
          <w:rtl/>
        </w:rPr>
        <w:t xml:space="preserve"> ו</w:t>
      </w:r>
      <w:r w:rsidR="00831B9D">
        <w:rPr>
          <w:rFonts w:hint="cs"/>
          <w:rtl/>
        </w:rPr>
        <w:t xml:space="preserve">כן </w:t>
      </w:r>
      <w:r w:rsidR="00834D0E">
        <w:rPr>
          <w:rFonts w:hint="cs"/>
          <w:rtl/>
        </w:rPr>
        <w:t>אין</w:t>
      </w:r>
      <w:r w:rsidR="00831B9D">
        <w:rPr>
          <w:rFonts w:hint="cs"/>
          <w:rtl/>
        </w:rPr>
        <w:t xml:space="preserve"> </w:t>
      </w:r>
      <w:r w:rsidR="000B4B84">
        <w:rPr>
          <w:rFonts w:hint="cs"/>
          <w:rtl/>
        </w:rPr>
        <w:t>בעיה של מסחר בפירות</w:t>
      </w:r>
      <w:r w:rsidR="00556F25">
        <w:rPr>
          <w:rFonts w:hint="cs"/>
          <w:rtl/>
        </w:rPr>
        <w:t xml:space="preserve"> - </w:t>
      </w:r>
      <w:r w:rsidR="008359AC">
        <w:rPr>
          <w:rFonts w:hint="cs"/>
          <w:rtl/>
        </w:rPr>
        <w:t xml:space="preserve">שהרי כאמור </w:t>
      </w:r>
      <w:proofErr w:type="spellStart"/>
      <w:r w:rsidR="008359AC">
        <w:rPr>
          <w:rFonts w:hint="cs"/>
          <w:rtl/>
        </w:rPr>
        <w:t>בתוספתא</w:t>
      </w:r>
      <w:proofErr w:type="spellEnd"/>
      <w:r w:rsidR="008359AC">
        <w:rPr>
          <w:rFonts w:hint="cs"/>
          <w:rtl/>
        </w:rPr>
        <w:t xml:space="preserve"> הפירות מחולקים</w:t>
      </w:r>
      <w:r w:rsidR="00E672B8">
        <w:rPr>
          <w:rFonts w:hint="cs"/>
          <w:rtl/>
        </w:rPr>
        <w:t xml:space="preserve"> לציבור</w:t>
      </w:r>
      <w:r w:rsidR="008359AC">
        <w:rPr>
          <w:rFonts w:hint="cs"/>
          <w:rtl/>
        </w:rPr>
        <w:t xml:space="preserve">, </w:t>
      </w:r>
      <w:r w:rsidR="00556F25">
        <w:rPr>
          <w:rFonts w:hint="cs"/>
          <w:rtl/>
        </w:rPr>
        <w:t>ו</w:t>
      </w:r>
      <w:r w:rsidR="008359AC">
        <w:rPr>
          <w:rFonts w:hint="cs"/>
          <w:rtl/>
        </w:rPr>
        <w:t xml:space="preserve">הכסף </w:t>
      </w:r>
      <w:r w:rsidR="00556F25">
        <w:rPr>
          <w:rFonts w:hint="cs"/>
          <w:rtl/>
        </w:rPr>
        <w:t xml:space="preserve">שנותנים בעת הקנייה </w:t>
      </w:r>
      <w:r w:rsidR="008359AC">
        <w:rPr>
          <w:rFonts w:hint="cs"/>
          <w:rtl/>
        </w:rPr>
        <w:t xml:space="preserve">מהווה תשלום </w:t>
      </w:r>
      <w:r w:rsidR="00D66937">
        <w:rPr>
          <w:rFonts w:hint="cs"/>
          <w:rtl/>
        </w:rPr>
        <w:t>ל</w:t>
      </w:r>
      <w:r w:rsidR="008359AC">
        <w:rPr>
          <w:rFonts w:hint="cs"/>
          <w:rtl/>
        </w:rPr>
        <w:t>פועלים</w:t>
      </w:r>
      <w:r w:rsidR="00E672B8">
        <w:rPr>
          <w:rFonts w:hint="cs"/>
          <w:rtl/>
        </w:rPr>
        <w:t xml:space="preserve"> </w:t>
      </w:r>
      <w:r w:rsidR="00D66937">
        <w:rPr>
          <w:rFonts w:hint="cs"/>
          <w:rtl/>
        </w:rPr>
        <w:t xml:space="preserve">שקטפו </w:t>
      </w:r>
      <w:r w:rsidR="00E672B8">
        <w:rPr>
          <w:rFonts w:hint="cs"/>
          <w:rtl/>
        </w:rPr>
        <w:t>בשדות</w:t>
      </w:r>
      <w:r w:rsidR="00D66937">
        <w:rPr>
          <w:rFonts w:hint="cs"/>
          <w:rtl/>
        </w:rPr>
        <w:t>, ולא על הפירות עצמם</w:t>
      </w:r>
      <w:r w:rsidR="000B2136" w:rsidRPr="00A32961">
        <w:rPr>
          <w:rStyle w:val="a5"/>
          <w:rtl/>
        </w:rPr>
        <w:footnoteReference w:id="2"/>
      </w:r>
      <w:r w:rsidR="0035657D">
        <w:rPr>
          <w:rFonts w:hint="cs"/>
          <w:rtl/>
        </w:rPr>
        <w:t>.</w:t>
      </w:r>
    </w:p>
    <w:p w14:paraId="04A36590" w14:textId="687B481A" w:rsidR="00F2062F" w:rsidRDefault="0035657D" w:rsidP="006E3CE5">
      <w:pPr>
        <w:rPr>
          <w:rtl/>
        </w:rPr>
      </w:pPr>
      <w:r>
        <w:rPr>
          <w:rFonts w:hint="cs"/>
          <w:rtl/>
        </w:rPr>
        <w:t>אם הכסף הוא על עבודת הפועלים ולא על הפירות</w:t>
      </w:r>
      <w:r w:rsidR="00CF4164">
        <w:rPr>
          <w:rFonts w:hint="cs"/>
          <w:rtl/>
        </w:rPr>
        <w:t>,</w:t>
      </w:r>
      <w:r>
        <w:rPr>
          <w:rFonts w:hint="cs"/>
          <w:rtl/>
        </w:rPr>
        <w:t xml:space="preserve"> כיצד קובעים את מחיר הפירות? </w:t>
      </w:r>
      <w:r w:rsidR="00CF4164" w:rsidRPr="00CF4164">
        <w:rPr>
          <w:rFonts w:hint="cs"/>
          <w:b/>
          <w:bCs/>
          <w:rtl/>
        </w:rPr>
        <w:t>החזון איש</w:t>
      </w:r>
      <w:r w:rsidR="00CF4164">
        <w:rPr>
          <w:rFonts w:hint="cs"/>
          <w:rtl/>
        </w:rPr>
        <w:t xml:space="preserve"> </w:t>
      </w:r>
      <w:r w:rsidR="00CF4164">
        <w:rPr>
          <w:rFonts w:hint="cs"/>
          <w:sz w:val="18"/>
          <w:szCs w:val="18"/>
          <w:rtl/>
        </w:rPr>
        <w:t xml:space="preserve">(אגרות ב, עג) </w:t>
      </w:r>
      <w:r w:rsidR="00CF4164">
        <w:rPr>
          <w:rFonts w:hint="cs"/>
          <w:rtl/>
        </w:rPr>
        <w:t>כתב,</w:t>
      </w:r>
      <w:r w:rsidR="00524A95">
        <w:rPr>
          <w:rFonts w:hint="cs"/>
          <w:rtl/>
        </w:rPr>
        <w:t xml:space="preserve"> </w:t>
      </w:r>
      <w:r w:rsidR="00AC7CB3">
        <w:rPr>
          <w:rFonts w:hint="cs"/>
          <w:rtl/>
        </w:rPr>
        <w:t xml:space="preserve">שאכן במקרה מעין זה יש למכור את הפירות במחיר מוזל, כדי שידעו </w:t>
      </w:r>
      <w:r w:rsidR="00AB2324">
        <w:rPr>
          <w:rFonts w:hint="cs"/>
          <w:rtl/>
        </w:rPr>
        <w:t>שמדובר באוצר בית דין, והתשלום ניתן עבור שכר הפועלים ולא הפירות</w:t>
      </w:r>
      <w:r w:rsidR="00AC7CB3">
        <w:rPr>
          <w:rFonts w:hint="cs"/>
          <w:rtl/>
        </w:rPr>
        <w:t xml:space="preserve">. </w:t>
      </w:r>
    </w:p>
    <w:p w14:paraId="30B8EFE3" w14:textId="23C23ABA" w:rsidR="00F2062F" w:rsidRDefault="00F2062F">
      <w:pPr>
        <w:rPr>
          <w:u w:val="single"/>
          <w:rtl/>
        </w:rPr>
      </w:pPr>
      <w:r>
        <w:rPr>
          <w:rFonts w:hint="cs"/>
          <w:u w:val="single"/>
          <w:rtl/>
        </w:rPr>
        <w:t>למעשה</w:t>
      </w:r>
    </w:p>
    <w:p w14:paraId="6AE8FBF5" w14:textId="77777777" w:rsidR="00954187" w:rsidRDefault="00BA1174" w:rsidP="00207FB5">
      <w:pPr>
        <w:rPr>
          <w:rtl/>
        </w:rPr>
      </w:pPr>
      <w:r>
        <w:rPr>
          <w:rFonts w:hint="cs"/>
          <w:rtl/>
        </w:rPr>
        <w:t>האם פתרון התוספתא נפסק גם הלכה למעשה?</w:t>
      </w:r>
      <w:r w:rsidR="00AA7FB1">
        <w:rPr>
          <w:rFonts w:hint="cs"/>
          <w:rtl/>
        </w:rPr>
        <w:t xml:space="preserve"> </w:t>
      </w:r>
    </w:p>
    <w:p w14:paraId="4920A2A6" w14:textId="7296752E" w:rsidR="00193D09" w:rsidRDefault="00954187" w:rsidP="00D40855">
      <w:pPr>
        <w:spacing w:after="40"/>
        <w:rPr>
          <w:rtl/>
        </w:rPr>
      </w:pPr>
      <w:r>
        <w:rPr>
          <w:rFonts w:hint="cs"/>
          <w:rtl/>
        </w:rPr>
        <w:t xml:space="preserve">א. </w:t>
      </w:r>
      <w:r w:rsidR="00E672B8">
        <w:rPr>
          <w:rFonts w:hint="cs"/>
          <w:rtl/>
        </w:rPr>
        <w:t xml:space="preserve">ראשונים רבים ובניהם </w:t>
      </w:r>
      <w:r w:rsidR="00E672B8" w:rsidRPr="0060578C">
        <w:rPr>
          <w:rFonts w:hint="cs"/>
          <w:b/>
          <w:bCs/>
          <w:rtl/>
        </w:rPr>
        <w:t>הרא''ש</w:t>
      </w:r>
      <w:r w:rsidR="00E672B8">
        <w:rPr>
          <w:rFonts w:hint="cs"/>
          <w:rtl/>
        </w:rPr>
        <w:t xml:space="preserve"> </w:t>
      </w:r>
      <w:r w:rsidR="00E672B8">
        <w:rPr>
          <w:rFonts w:hint="cs"/>
          <w:sz w:val="18"/>
          <w:szCs w:val="18"/>
          <w:rtl/>
        </w:rPr>
        <w:t xml:space="preserve">(שביעית ט, ח) </w:t>
      </w:r>
      <w:proofErr w:type="spellStart"/>
      <w:r w:rsidR="00E672B8" w:rsidRPr="0060578C">
        <w:rPr>
          <w:rFonts w:hint="cs"/>
          <w:b/>
          <w:bCs/>
          <w:rtl/>
        </w:rPr>
        <w:t>והרי''ד</w:t>
      </w:r>
      <w:proofErr w:type="spellEnd"/>
      <w:r w:rsidR="00E672B8">
        <w:rPr>
          <w:rFonts w:hint="cs"/>
          <w:rtl/>
        </w:rPr>
        <w:t xml:space="preserve"> </w:t>
      </w:r>
      <w:r w:rsidR="00E672B8">
        <w:rPr>
          <w:rFonts w:hint="cs"/>
          <w:sz w:val="18"/>
          <w:szCs w:val="18"/>
          <w:rtl/>
        </w:rPr>
        <w:t xml:space="preserve">(פסחים נא ע''א) </w:t>
      </w:r>
      <w:r w:rsidR="00E672B8">
        <w:rPr>
          <w:rFonts w:hint="cs"/>
          <w:rtl/>
        </w:rPr>
        <w:t>הביאו תוספתא זו להלכה</w:t>
      </w:r>
      <w:r w:rsidR="000D1805">
        <w:rPr>
          <w:rFonts w:hint="cs"/>
          <w:rtl/>
        </w:rPr>
        <w:t xml:space="preserve">, </w:t>
      </w:r>
      <w:r w:rsidR="00207FB5">
        <w:rPr>
          <w:rFonts w:hint="cs"/>
          <w:rtl/>
        </w:rPr>
        <w:t xml:space="preserve">וכן </w:t>
      </w:r>
      <w:r w:rsidR="00207FB5" w:rsidRPr="00954187">
        <w:rPr>
          <w:rFonts w:hint="cs"/>
          <w:b/>
          <w:bCs/>
          <w:rtl/>
        </w:rPr>
        <w:t>ה</w:t>
      </w:r>
      <w:r w:rsidR="00AD745B">
        <w:rPr>
          <w:rFonts w:hint="cs"/>
          <w:b/>
          <w:bCs/>
          <w:rtl/>
        </w:rPr>
        <w:t>רב קוק וה</w:t>
      </w:r>
      <w:r w:rsidR="00207FB5" w:rsidRPr="00954187">
        <w:rPr>
          <w:rFonts w:hint="cs"/>
          <w:b/>
          <w:bCs/>
          <w:rtl/>
        </w:rPr>
        <w:t>חזון איש</w:t>
      </w:r>
      <w:r w:rsidR="00207FB5">
        <w:rPr>
          <w:rFonts w:hint="cs"/>
          <w:rtl/>
        </w:rPr>
        <w:t xml:space="preserve"> סבר</w:t>
      </w:r>
      <w:r w:rsidR="00E666C5">
        <w:rPr>
          <w:rFonts w:hint="cs"/>
          <w:rtl/>
        </w:rPr>
        <w:t>ו</w:t>
      </w:r>
      <w:r w:rsidR="00207FB5">
        <w:rPr>
          <w:rFonts w:hint="cs"/>
          <w:rtl/>
        </w:rPr>
        <w:t xml:space="preserve"> שזהו </w:t>
      </w:r>
      <w:proofErr w:type="spellStart"/>
      <w:r>
        <w:rPr>
          <w:rFonts w:hint="cs"/>
          <w:rtl/>
        </w:rPr>
        <w:t>הפיתרון</w:t>
      </w:r>
      <w:proofErr w:type="spellEnd"/>
      <w:r>
        <w:rPr>
          <w:rFonts w:hint="cs"/>
          <w:rtl/>
        </w:rPr>
        <w:t xml:space="preserve"> האידיאלי בשמיטה</w:t>
      </w:r>
      <w:r w:rsidR="00E672B8">
        <w:rPr>
          <w:rFonts w:hint="cs"/>
          <w:rtl/>
        </w:rPr>
        <w:t>.</w:t>
      </w:r>
      <w:r w:rsidR="000D1805">
        <w:rPr>
          <w:rFonts w:hint="cs"/>
          <w:rtl/>
        </w:rPr>
        <w:t xml:space="preserve"> כמו כן יש שסברו, שגם הרמב''ם </w:t>
      </w:r>
      <w:r>
        <w:rPr>
          <w:rFonts w:hint="cs"/>
          <w:rtl/>
        </w:rPr>
        <w:t xml:space="preserve">שהשמיט אותה מהלכותיו </w:t>
      </w:r>
      <w:r w:rsidR="000D1805">
        <w:rPr>
          <w:rFonts w:hint="cs"/>
          <w:rtl/>
        </w:rPr>
        <w:t xml:space="preserve">נוקט אותה להלכה, והסבירו את השמטתו </w:t>
      </w:r>
      <w:r w:rsidR="00A4146B">
        <w:rPr>
          <w:rFonts w:hint="cs"/>
          <w:rtl/>
        </w:rPr>
        <w:t xml:space="preserve">בכך </w:t>
      </w:r>
      <w:r w:rsidR="000D1805">
        <w:rPr>
          <w:rFonts w:hint="cs"/>
          <w:rtl/>
        </w:rPr>
        <w:t>שהרמב''ם אוסר רק את פעולות האדם בשדהו ולא את פעולות בית דין, ממילא לא היה צריך לציין היתר זה.</w:t>
      </w:r>
    </w:p>
    <w:p w14:paraId="3D4B0E44" w14:textId="7CC08037" w:rsidR="004B51F1" w:rsidRPr="00207FB5" w:rsidRDefault="004B51F1" w:rsidP="00D40855">
      <w:pPr>
        <w:spacing w:after="40"/>
        <w:rPr>
          <w:sz w:val="18"/>
          <w:szCs w:val="18"/>
          <w:rtl/>
        </w:rPr>
      </w:pPr>
      <w:r>
        <w:rPr>
          <w:rFonts w:hint="cs"/>
          <w:rtl/>
        </w:rPr>
        <w:t>ב. חלק מהאחרונים וב</w:t>
      </w:r>
      <w:r w:rsidR="00C00BA3">
        <w:rPr>
          <w:rFonts w:hint="cs"/>
          <w:rtl/>
        </w:rPr>
        <w:t>י</w:t>
      </w:r>
      <w:r>
        <w:rPr>
          <w:rFonts w:hint="cs"/>
          <w:rtl/>
        </w:rPr>
        <w:t xml:space="preserve">ניהם </w:t>
      </w:r>
      <w:r w:rsidRPr="004B51F1">
        <w:rPr>
          <w:rFonts w:hint="cs"/>
          <w:b/>
          <w:bCs/>
          <w:rtl/>
        </w:rPr>
        <w:t>ה</w:t>
      </w:r>
      <w:r>
        <w:rPr>
          <w:rFonts w:hint="cs"/>
          <w:b/>
          <w:bCs/>
          <w:rtl/>
        </w:rPr>
        <w:t>רב בן ציון אבא שאול וה</w:t>
      </w:r>
      <w:r w:rsidRPr="004B51F1">
        <w:rPr>
          <w:rFonts w:hint="cs"/>
          <w:b/>
          <w:bCs/>
          <w:rtl/>
        </w:rPr>
        <w:t>רב אליהו</w:t>
      </w:r>
      <w:r>
        <w:rPr>
          <w:rFonts w:hint="cs"/>
          <w:rtl/>
        </w:rPr>
        <w:t xml:space="preserve"> </w:t>
      </w:r>
      <w:r>
        <w:rPr>
          <w:rFonts w:hint="cs"/>
          <w:sz w:val="18"/>
          <w:szCs w:val="18"/>
          <w:rtl/>
        </w:rPr>
        <w:t>(מאמר מרדכי</w:t>
      </w:r>
      <w:r w:rsidR="00C00BA3">
        <w:rPr>
          <w:rFonts w:hint="cs"/>
          <w:sz w:val="18"/>
          <w:szCs w:val="18"/>
          <w:rtl/>
        </w:rPr>
        <w:t xml:space="preserve"> על שמיטה</w:t>
      </w:r>
      <w:r>
        <w:rPr>
          <w:rFonts w:hint="cs"/>
          <w:sz w:val="18"/>
          <w:szCs w:val="18"/>
          <w:rtl/>
        </w:rPr>
        <w:t xml:space="preserve">) </w:t>
      </w:r>
      <w:r>
        <w:rPr>
          <w:rFonts w:hint="cs"/>
          <w:rtl/>
        </w:rPr>
        <w:t xml:space="preserve">חלקו </w:t>
      </w:r>
      <w:r w:rsidR="00BC3CF4">
        <w:rPr>
          <w:rFonts w:hint="cs"/>
          <w:rtl/>
        </w:rPr>
        <w:t xml:space="preserve">וסברו, שאין לסמוך על אוצר בית דין לבד, ויש לצרף לו גם את היתר המכירה, כלומר </w:t>
      </w:r>
      <w:r w:rsidR="00734417">
        <w:rPr>
          <w:rFonts w:hint="cs"/>
          <w:rtl/>
        </w:rPr>
        <w:t xml:space="preserve">גם מוכרים את הקרקע לגוי. גם </w:t>
      </w:r>
      <w:r w:rsidR="00734417" w:rsidRPr="00991AB3">
        <w:rPr>
          <w:rFonts w:hint="cs"/>
          <w:b/>
          <w:bCs/>
          <w:rtl/>
        </w:rPr>
        <w:t>הרב קוק</w:t>
      </w:r>
      <w:r w:rsidR="00991AB3">
        <w:rPr>
          <w:rFonts w:hint="cs"/>
          <w:rtl/>
        </w:rPr>
        <w:t xml:space="preserve"> </w:t>
      </w:r>
      <w:r w:rsidR="00991AB3">
        <w:rPr>
          <w:rFonts w:hint="cs"/>
          <w:sz w:val="18"/>
          <w:szCs w:val="18"/>
          <w:rtl/>
        </w:rPr>
        <w:t xml:space="preserve">(אגרות א, </w:t>
      </w:r>
      <w:proofErr w:type="spellStart"/>
      <w:r w:rsidR="00991AB3">
        <w:rPr>
          <w:rFonts w:hint="cs"/>
          <w:sz w:val="18"/>
          <w:szCs w:val="18"/>
          <w:rtl/>
        </w:rPr>
        <w:t>שיג</w:t>
      </w:r>
      <w:proofErr w:type="spellEnd"/>
      <w:r w:rsidR="00991AB3">
        <w:rPr>
          <w:rFonts w:hint="cs"/>
          <w:sz w:val="18"/>
          <w:szCs w:val="18"/>
          <w:rtl/>
        </w:rPr>
        <w:t>)</w:t>
      </w:r>
      <w:r w:rsidR="00734417">
        <w:rPr>
          <w:rFonts w:hint="cs"/>
          <w:rtl/>
        </w:rPr>
        <w:t xml:space="preserve">, למרות שסבר </w:t>
      </w:r>
      <w:r w:rsidR="00A52497">
        <w:rPr>
          <w:rFonts w:hint="cs"/>
          <w:rtl/>
        </w:rPr>
        <w:t>שאוצר בית דין הוא</w:t>
      </w:r>
      <w:r w:rsidR="00734417">
        <w:rPr>
          <w:rFonts w:hint="cs"/>
          <w:rtl/>
        </w:rPr>
        <w:t xml:space="preserve"> פתרון טוב, בגלל </w:t>
      </w:r>
      <w:r w:rsidR="00DC62F8">
        <w:rPr>
          <w:rFonts w:hint="cs"/>
          <w:rtl/>
        </w:rPr>
        <w:t>שבמקרה מעין זה יש למכור את הפירות במחיר מוזל, כתב שטוב לצרף את ההיתר המכירה.</w:t>
      </w:r>
      <w:r w:rsidR="00BC3CF4">
        <w:rPr>
          <w:rFonts w:hint="cs"/>
          <w:rtl/>
        </w:rPr>
        <w:t xml:space="preserve"> </w:t>
      </w:r>
    </w:p>
    <w:p w14:paraId="7459818E" w14:textId="4CECF506" w:rsidR="00193D09" w:rsidRPr="00193D09" w:rsidRDefault="00193D09" w:rsidP="00D40855">
      <w:pPr>
        <w:spacing w:after="40"/>
        <w:rPr>
          <w:u w:val="single"/>
          <w:rtl/>
        </w:rPr>
      </w:pPr>
      <w:r w:rsidRPr="00193D09">
        <w:rPr>
          <w:rFonts w:hint="cs"/>
          <w:u w:val="single"/>
          <w:rtl/>
        </w:rPr>
        <w:t>היתרונות והחסרונות</w:t>
      </w:r>
    </w:p>
    <w:p w14:paraId="736B4810" w14:textId="1600B8A3" w:rsidR="00D8167F" w:rsidRPr="000031FE" w:rsidRDefault="00C639C2" w:rsidP="00D40855">
      <w:pPr>
        <w:spacing w:after="40"/>
        <w:rPr>
          <w:rtl/>
        </w:rPr>
      </w:pPr>
      <w:r>
        <w:rPr>
          <w:rFonts w:hint="cs"/>
          <w:rtl/>
        </w:rPr>
        <w:t>עולה</w:t>
      </w:r>
      <w:r w:rsidR="00734417">
        <w:rPr>
          <w:rFonts w:hint="cs"/>
          <w:rtl/>
        </w:rPr>
        <w:t xml:space="preserve">, </w:t>
      </w:r>
      <w:r>
        <w:rPr>
          <w:rFonts w:hint="cs"/>
          <w:rtl/>
        </w:rPr>
        <w:t>ש</w:t>
      </w:r>
      <w:r w:rsidR="0035657D">
        <w:rPr>
          <w:rFonts w:hint="cs"/>
          <w:rtl/>
        </w:rPr>
        <w:t xml:space="preserve">היתרון של אוצר בית דין, שלמעשה בזכות כך אפשר לאכול פירות שמיטה, </w:t>
      </w:r>
      <w:r w:rsidR="00734417">
        <w:rPr>
          <w:rFonts w:hint="cs"/>
          <w:rtl/>
        </w:rPr>
        <w:t xml:space="preserve">מה שאין כן בהיתר המכירה. אלא </w:t>
      </w:r>
      <w:r>
        <w:rPr>
          <w:rFonts w:hint="cs"/>
          <w:rtl/>
        </w:rPr>
        <w:t>שבמציאות</w:t>
      </w:r>
      <w:r w:rsidR="00734417">
        <w:rPr>
          <w:rFonts w:hint="cs"/>
          <w:rtl/>
        </w:rPr>
        <w:t xml:space="preserve">, לא נראה שאפשר לסמוך רק על פתרון זה. </w:t>
      </w:r>
      <w:r w:rsidR="00734417" w:rsidRPr="00E4775E">
        <w:rPr>
          <w:rFonts w:hint="cs"/>
          <w:b/>
          <w:bCs/>
          <w:rtl/>
        </w:rPr>
        <w:t>ראשית</w:t>
      </w:r>
      <w:r w:rsidR="00734417">
        <w:rPr>
          <w:rFonts w:hint="cs"/>
          <w:rtl/>
        </w:rPr>
        <w:t xml:space="preserve">, בגלל שהתשלום הוא כנגד עבודת הפועלים ולא כנגד הפירות, ייתכן מצב </w:t>
      </w:r>
      <w:r w:rsidR="00AB1EB5">
        <w:rPr>
          <w:rFonts w:hint="cs"/>
          <w:rtl/>
        </w:rPr>
        <w:t xml:space="preserve">בו משלמים כסף לפועלים </w:t>
      </w:r>
      <w:r w:rsidR="00402D73">
        <w:rPr>
          <w:rFonts w:hint="cs"/>
          <w:rtl/>
        </w:rPr>
        <w:t xml:space="preserve">ולא מצליחים למכור את כל הפירות, </w:t>
      </w:r>
      <w:r>
        <w:rPr>
          <w:rFonts w:hint="cs"/>
          <w:rtl/>
        </w:rPr>
        <w:t>ו</w:t>
      </w:r>
      <w:r w:rsidR="00402D73">
        <w:rPr>
          <w:rFonts w:hint="cs"/>
          <w:rtl/>
        </w:rPr>
        <w:t xml:space="preserve">מנהלי האוצר מפסידים כסף </w:t>
      </w:r>
      <w:r w:rsidR="003B4474">
        <w:rPr>
          <w:rFonts w:hint="cs"/>
          <w:rtl/>
        </w:rPr>
        <w:t xml:space="preserve">רב </w:t>
      </w:r>
      <w:r w:rsidR="00402D73">
        <w:rPr>
          <w:rFonts w:hint="cs"/>
          <w:sz w:val="18"/>
          <w:szCs w:val="18"/>
          <w:rtl/>
        </w:rPr>
        <w:t>(כפי שקרה בשמיטה הקודמת)</w:t>
      </w:r>
      <w:r w:rsidR="000031FE">
        <w:rPr>
          <w:rFonts w:hint="cs"/>
          <w:rtl/>
        </w:rPr>
        <w:t>.</w:t>
      </w:r>
    </w:p>
    <w:p w14:paraId="4050FF2E" w14:textId="14AD0E26" w:rsidR="009538E7" w:rsidRDefault="008919AB" w:rsidP="00D40855">
      <w:pPr>
        <w:spacing w:after="40"/>
        <w:rPr>
          <w:rtl/>
        </w:rPr>
      </w:pPr>
      <w:r w:rsidRPr="00E4775E">
        <w:rPr>
          <w:rFonts w:hint="cs"/>
          <w:b/>
          <w:bCs/>
          <w:rtl/>
        </w:rPr>
        <w:t>שנית</w:t>
      </w:r>
      <w:r>
        <w:rPr>
          <w:rFonts w:hint="cs"/>
          <w:rtl/>
        </w:rPr>
        <w:t xml:space="preserve">, </w:t>
      </w:r>
      <w:r w:rsidR="00470D02">
        <w:rPr>
          <w:rFonts w:hint="cs"/>
          <w:rtl/>
        </w:rPr>
        <w:t xml:space="preserve">ירקות </w:t>
      </w:r>
      <w:r>
        <w:rPr>
          <w:rFonts w:hint="cs"/>
          <w:rtl/>
        </w:rPr>
        <w:t>רבים משווקים לחוץ לארץ</w:t>
      </w:r>
      <w:r w:rsidR="00304C86">
        <w:rPr>
          <w:rFonts w:hint="cs"/>
          <w:rtl/>
        </w:rPr>
        <w:t>. אוצר בית דין אמנם מאפשר למכור את הפירות הקיימים, אך לא מתיר לזרוע חדשים</w:t>
      </w:r>
      <w:r w:rsidR="003D79EB">
        <w:rPr>
          <w:rFonts w:hint="cs"/>
          <w:rtl/>
        </w:rPr>
        <w:t xml:space="preserve"> </w:t>
      </w:r>
      <w:r w:rsidR="0010546F">
        <w:rPr>
          <w:rFonts w:hint="cs"/>
          <w:rtl/>
        </w:rPr>
        <w:t xml:space="preserve">כפי שמתיר היתר המכירה </w:t>
      </w:r>
      <w:r w:rsidR="003D79EB">
        <w:rPr>
          <w:rFonts w:hint="cs"/>
          <w:rtl/>
        </w:rPr>
        <w:t>-</w:t>
      </w:r>
      <w:r w:rsidR="00C85E73">
        <w:rPr>
          <w:rFonts w:hint="cs"/>
          <w:rtl/>
        </w:rPr>
        <w:t xml:space="preserve"> </w:t>
      </w:r>
      <w:r w:rsidR="00304C86">
        <w:rPr>
          <w:rFonts w:hint="cs"/>
          <w:rtl/>
        </w:rPr>
        <w:t xml:space="preserve">והפגיעה הכלכלית ואיבוד השוק באי שיווק ירקות </w:t>
      </w:r>
      <w:r w:rsidR="00C85E73">
        <w:rPr>
          <w:rFonts w:hint="cs"/>
          <w:rtl/>
        </w:rPr>
        <w:t xml:space="preserve">חדשים </w:t>
      </w:r>
      <w:r w:rsidR="00304C86">
        <w:rPr>
          <w:rFonts w:hint="cs"/>
          <w:rtl/>
        </w:rPr>
        <w:t>חודשים רבים גדול.</w:t>
      </w:r>
      <w:r w:rsidR="009538E7">
        <w:rPr>
          <w:rFonts w:hint="cs"/>
          <w:rtl/>
        </w:rPr>
        <w:t xml:space="preserve"> כמו כן, גם כאשר מדובר בפירות, היתר המכירה מתיר לעשות פעולות בשדה שאי אפשר </w:t>
      </w:r>
      <w:r w:rsidR="001C1635">
        <w:rPr>
          <w:rFonts w:hint="cs"/>
          <w:rtl/>
        </w:rPr>
        <w:t xml:space="preserve">לעשות </w:t>
      </w:r>
      <w:r w:rsidR="009538E7">
        <w:rPr>
          <w:rFonts w:hint="cs"/>
          <w:rtl/>
        </w:rPr>
        <w:t>באוצר בית דין.</w:t>
      </w:r>
    </w:p>
    <w:p w14:paraId="21C02056" w14:textId="6E545738" w:rsidR="00D8167F" w:rsidRDefault="009538E7" w:rsidP="00D40855">
      <w:pPr>
        <w:spacing w:after="40"/>
        <w:rPr>
          <w:rtl/>
        </w:rPr>
      </w:pPr>
      <w:r w:rsidRPr="00E4775E">
        <w:rPr>
          <w:rFonts w:hint="cs"/>
          <w:b/>
          <w:bCs/>
          <w:rtl/>
        </w:rPr>
        <w:t>שלישית</w:t>
      </w:r>
      <w:r>
        <w:rPr>
          <w:rFonts w:hint="cs"/>
          <w:rtl/>
        </w:rPr>
        <w:t xml:space="preserve">, יש </w:t>
      </w:r>
      <w:r w:rsidR="00FA32B1">
        <w:rPr>
          <w:rFonts w:hint="cs"/>
          <w:rtl/>
        </w:rPr>
        <w:t xml:space="preserve">לא מעט </w:t>
      </w:r>
      <w:r>
        <w:rPr>
          <w:rFonts w:hint="cs"/>
          <w:rtl/>
        </w:rPr>
        <w:t xml:space="preserve">שערערו עקרונית </w:t>
      </w:r>
      <w:r w:rsidR="00E4775E">
        <w:rPr>
          <w:rFonts w:hint="cs"/>
          <w:rtl/>
        </w:rPr>
        <w:t xml:space="preserve">על </w:t>
      </w:r>
      <w:r w:rsidR="00E76023">
        <w:rPr>
          <w:rFonts w:hint="cs"/>
          <w:rtl/>
        </w:rPr>
        <w:t xml:space="preserve">אוצר </w:t>
      </w:r>
      <w:r w:rsidR="00FA32B1">
        <w:rPr>
          <w:rFonts w:hint="cs"/>
          <w:rtl/>
        </w:rPr>
        <w:t>בית דין</w:t>
      </w:r>
      <w:r w:rsidR="00E76023">
        <w:rPr>
          <w:rFonts w:hint="cs"/>
          <w:rtl/>
        </w:rPr>
        <w:t xml:space="preserve"> במתכונתו בזמן הזה </w:t>
      </w:r>
      <w:r w:rsidR="00E4775E">
        <w:rPr>
          <w:rFonts w:hint="cs"/>
          <w:rtl/>
        </w:rPr>
        <w:t xml:space="preserve">וכתבו, שההיתר </w:t>
      </w:r>
      <w:r>
        <w:rPr>
          <w:rFonts w:hint="cs"/>
          <w:rtl/>
        </w:rPr>
        <w:t xml:space="preserve">קיים רק כאשר אכן הפירות </w:t>
      </w:r>
      <w:r w:rsidR="00E4775E">
        <w:rPr>
          <w:rFonts w:hint="cs"/>
          <w:rtl/>
        </w:rPr>
        <w:t>נחשבים מופקרים</w:t>
      </w:r>
      <w:r w:rsidR="00591FF0">
        <w:rPr>
          <w:rFonts w:hint="cs"/>
          <w:rtl/>
        </w:rPr>
        <w:t xml:space="preserve"> ואז בית דין לוקחת אותם</w:t>
      </w:r>
      <w:r w:rsidR="009F49A8">
        <w:rPr>
          <w:rFonts w:hint="cs"/>
          <w:rtl/>
        </w:rPr>
        <w:t xml:space="preserve"> ומשווק אותם לציבור</w:t>
      </w:r>
      <w:r w:rsidR="00E4775E">
        <w:rPr>
          <w:rFonts w:hint="cs"/>
          <w:rtl/>
        </w:rPr>
        <w:t xml:space="preserve">, אבל </w:t>
      </w:r>
      <w:r w:rsidR="001051E9">
        <w:rPr>
          <w:rFonts w:hint="cs"/>
          <w:rtl/>
        </w:rPr>
        <w:t xml:space="preserve">כאשר בית דין עושה הסכם קבוע עם בעל השדה - </w:t>
      </w:r>
      <w:r w:rsidR="00877A88">
        <w:rPr>
          <w:rFonts w:hint="cs"/>
          <w:rtl/>
        </w:rPr>
        <w:t>למעשה השדה לא באמת הפקר, ולאוצר בית דין אין תוקף.</w:t>
      </w:r>
    </w:p>
    <w:p w14:paraId="794D6A33" w14:textId="41A4D242" w:rsidR="00D8167F" w:rsidRPr="009301F8" w:rsidRDefault="00D8167F" w:rsidP="009301F8">
      <w:pPr>
        <w:spacing w:after="80"/>
        <w:rPr>
          <w:b/>
          <w:bCs/>
        </w:rPr>
      </w:pPr>
      <w:r w:rsidRPr="008224F0">
        <w:rPr>
          <w:rFonts w:hint="cs"/>
          <w:b/>
          <w:bCs/>
          <w:rtl/>
        </w:rPr>
        <w:t>ש</w:t>
      </w:r>
      <w:r w:rsidRPr="008224F0">
        <w:rPr>
          <w:b/>
          <w:bCs/>
          <w:rtl/>
        </w:rPr>
        <w:t xml:space="preserve">בת שלום! קח לקרוא בשולחן שבת, או תעביר בבקשה הלאה </w:t>
      </w:r>
      <w:r w:rsidRPr="008224F0">
        <w:rPr>
          <w:rFonts w:hint="cs"/>
          <w:b/>
          <w:bCs/>
          <w:rtl/>
        </w:rPr>
        <w:t xml:space="preserve">על מנת </w:t>
      </w:r>
      <w:r w:rsidRPr="008224F0">
        <w:rPr>
          <w:b/>
          <w:bCs/>
          <w:rtl/>
        </w:rPr>
        <w:t>שעוד אנשים יקראו</w:t>
      </w:r>
      <w:r w:rsidRPr="00351E67">
        <w:rPr>
          <w:rStyle w:val="a5"/>
          <w:sz w:val="26"/>
        </w:rPr>
        <w:footnoteReference w:id="3"/>
      </w:r>
      <w:r w:rsidRPr="008224F0">
        <w:rPr>
          <w:b/>
          <w:bCs/>
          <w:rtl/>
        </w:rPr>
        <w:t xml:space="preserve">... </w:t>
      </w:r>
    </w:p>
    <w:sectPr w:rsidR="00D8167F" w:rsidRPr="009301F8" w:rsidSect="00455724">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254F" w14:textId="77777777" w:rsidR="00E258B5" w:rsidRDefault="00E258B5" w:rsidP="00FE617B">
      <w:pPr>
        <w:spacing w:after="0" w:line="240" w:lineRule="auto"/>
      </w:pPr>
      <w:r>
        <w:separator/>
      </w:r>
    </w:p>
  </w:endnote>
  <w:endnote w:type="continuationSeparator" w:id="0">
    <w:p w14:paraId="6C00CA83" w14:textId="77777777" w:rsidR="00E258B5" w:rsidRDefault="00E258B5" w:rsidP="00FE6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172E3" w14:textId="77777777" w:rsidR="00E258B5" w:rsidRDefault="00E258B5" w:rsidP="00FE617B">
      <w:pPr>
        <w:spacing w:after="0" w:line="240" w:lineRule="auto"/>
      </w:pPr>
      <w:r>
        <w:separator/>
      </w:r>
    </w:p>
  </w:footnote>
  <w:footnote w:type="continuationSeparator" w:id="0">
    <w:p w14:paraId="1BDF7419" w14:textId="77777777" w:rsidR="00E258B5" w:rsidRDefault="00E258B5" w:rsidP="00FE617B">
      <w:pPr>
        <w:spacing w:after="0" w:line="240" w:lineRule="auto"/>
      </w:pPr>
      <w:r>
        <w:continuationSeparator/>
      </w:r>
    </w:p>
  </w:footnote>
  <w:footnote w:id="1">
    <w:p w14:paraId="0E8129BC" w14:textId="464D7420" w:rsidR="00C80831" w:rsidRDefault="00C80831" w:rsidP="00A935AF">
      <w:pPr>
        <w:pStyle w:val="a3"/>
        <w:rPr>
          <w:rtl/>
        </w:rPr>
      </w:pPr>
      <w:r>
        <w:rPr>
          <w:rStyle w:val="a5"/>
        </w:rPr>
        <w:footnoteRef/>
      </w:r>
      <w:r>
        <w:rPr>
          <w:rtl/>
        </w:rPr>
        <w:t xml:space="preserve"> </w:t>
      </w:r>
      <w:r w:rsidR="000C0BEF">
        <w:rPr>
          <w:rFonts w:hint="cs"/>
          <w:rtl/>
        </w:rPr>
        <w:t xml:space="preserve">כמו כן, </w:t>
      </w:r>
      <w:r w:rsidR="00A935AF" w:rsidRPr="00A935AF">
        <w:rPr>
          <w:rFonts w:hint="cs"/>
          <w:rtl/>
        </w:rPr>
        <w:t>ניתן לקנות ב'הבלעה', כלומר לשלם על דברים שאינם קדושים ולכלול במחירם גם את מחיר הדבר הקדוש</w:t>
      </w:r>
      <w:r w:rsidR="00997351">
        <w:rPr>
          <w:rFonts w:hint="cs"/>
          <w:rtl/>
        </w:rPr>
        <w:t xml:space="preserve"> ובכך הכסף לא נקדש</w:t>
      </w:r>
      <w:r w:rsidR="00A935AF" w:rsidRPr="00A935AF">
        <w:rPr>
          <w:rFonts w:hint="cs"/>
          <w:rtl/>
        </w:rPr>
        <w:t>, אך לא תמיד פתרון זה ניתן ליישום.</w:t>
      </w:r>
      <w:r w:rsidR="00A935AF">
        <w:rPr>
          <w:rFonts w:hint="cs"/>
          <w:rtl/>
        </w:rPr>
        <w:t xml:space="preserve"> כמו כן </w:t>
      </w:r>
      <w:r>
        <w:rPr>
          <w:rFonts w:hint="cs"/>
          <w:rtl/>
        </w:rPr>
        <w:t xml:space="preserve">פתרונות נוספים, כמו קנייה באמצעות צ'ק שנחשבת קנייה בהקפה, שמועילה לדעת החזון איש בחלק מהמקרים (ופשטות גם קנייה בכרטיס אשראי פותרת את הבעיה, כיוון שאין חפץ ממשי שתחול עליו הקדושה), </w:t>
      </w:r>
      <w:r w:rsidR="00526A2E">
        <w:rPr>
          <w:rFonts w:hint="cs"/>
          <w:rtl/>
        </w:rPr>
        <w:t xml:space="preserve">אינה תמיד מועילה, כי </w:t>
      </w:r>
      <w:r>
        <w:rPr>
          <w:rFonts w:hint="cs"/>
          <w:rtl/>
        </w:rPr>
        <w:t xml:space="preserve">בקנייה בשוק משתמשים במזומן, כך שלא תמיד פתרונות אלו קיימים </w:t>
      </w:r>
      <w:r w:rsidR="00F6434F">
        <w:rPr>
          <w:rFonts w:hint="cs"/>
          <w:rtl/>
        </w:rPr>
        <w:t>(</w:t>
      </w:r>
      <w:r>
        <w:rPr>
          <w:rFonts w:hint="cs"/>
          <w:rtl/>
        </w:rPr>
        <w:t>מעבר לכך שעל דעת החזון איש חלקו רבים</w:t>
      </w:r>
      <w:r w:rsidR="00F6434F">
        <w:rPr>
          <w:rFonts w:hint="cs"/>
          <w:rtl/>
        </w:rPr>
        <w:t>)</w:t>
      </w:r>
      <w:r>
        <w:rPr>
          <w:rFonts w:hint="cs"/>
          <w:rtl/>
        </w:rPr>
        <w:t xml:space="preserve">. </w:t>
      </w:r>
    </w:p>
  </w:footnote>
  <w:footnote w:id="2">
    <w:p w14:paraId="1B4C2CE9" w14:textId="77777777" w:rsidR="000B2136" w:rsidRPr="00631813" w:rsidRDefault="000B2136" w:rsidP="000B2136">
      <w:pPr>
        <w:pStyle w:val="a3"/>
        <w:rPr>
          <w:rtl/>
        </w:rPr>
      </w:pPr>
      <w:r>
        <w:rPr>
          <w:rStyle w:val="a5"/>
        </w:rPr>
        <w:footnoteRef/>
      </w:r>
      <w:r>
        <w:rPr>
          <w:rtl/>
        </w:rPr>
        <w:t xml:space="preserve"> </w:t>
      </w:r>
      <w:r>
        <w:rPr>
          <w:rFonts w:hint="cs"/>
          <w:rtl/>
        </w:rPr>
        <w:t xml:space="preserve">האם גם בעיית מדידת הפירות נפתרת, ויהיה מותר למדוד אותם במשקל ולא </w:t>
      </w:r>
      <w:proofErr w:type="spellStart"/>
      <w:r>
        <w:rPr>
          <w:rFonts w:hint="cs"/>
          <w:rtl/>
        </w:rPr>
        <w:t>באומד</w:t>
      </w:r>
      <w:proofErr w:type="spellEnd"/>
      <w:r>
        <w:rPr>
          <w:rFonts w:hint="cs"/>
          <w:rtl/>
        </w:rPr>
        <w:t>?</w:t>
      </w:r>
      <w:r>
        <w:rPr>
          <w:rFonts w:hint="cs"/>
        </w:rPr>
        <w:t xml:space="preserve"> </w:t>
      </w:r>
      <w:r w:rsidRPr="00631813">
        <w:rPr>
          <w:rFonts w:hint="cs"/>
          <w:b/>
          <w:bCs/>
          <w:rtl/>
        </w:rPr>
        <w:t>הרב רימון</w:t>
      </w:r>
      <w:r>
        <w:rPr>
          <w:rFonts w:hint="cs"/>
          <w:rtl/>
        </w:rPr>
        <w:t xml:space="preserve"> </w:t>
      </w:r>
      <w:r>
        <w:rPr>
          <w:rFonts w:hint="cs"/>
          <w:sz w:val="16"/>
          <w:szCs w:val="16"/>
          <w:rtl/>
        </w:rPr>
        <w:t>(שמיטה כהלכה עמ' 264)</w:t>
      </w:r>
      <w:r>
        <w:rPr>
          <w:rFonts w:hint="cs"/>
          <w:rtl/>
        </w:rPr>
        <w:t xml:space="preserve"> כתב שמסתבר שכן, כיוון שבעיית המדידה היא חלק מבעיית הסחר בפירות, וכאשר לא סוחרים אין בעיה. אמנם, כפי שהוא הרגיש ורמז, יש מקום רב לחלוק, וייתכן שכיוון שאחרי הכל הפירות קדושים בקדושת שביעית, גם בהם יש איסור מדידה.</w:t>
      </w:r>
    </w:p>
  </w:footnote>
  <w:footnote w:id="3">
    <w:p w14:paraId="7BD9F363" w14:textId="77777777" w:rsidR="00D8167F" w:rsidRDefault="00D8167F" w:rsidP="00D8167F">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24"/>
    <w:rsid w:val="000031FE"/>
    <w:rsid w:val="00041882"/>
    <w:rsid w:val="000824E7"/>
    <w:rsid w:val="00094D93"/>
    <w:rsid w:val="000B2136"/>
    <w:rsid w:val="000B4B84"/>
    <w:rsid w:val="000C0BEF"/>
    <w:rsid w:val="000D1805"/>
    <w:rsid w:val="000E28D7"/>
    <w:rsid w:val="000F4346"/>
    <w:rsid w:val="001051E9"/>
    <w:rsid w:val="0010546F"/>
    <w:rsid w:val="00105D44"/>
    <w:rsid w:val="001100DA"/>
    <w:rsid w:val="00121C8B"/>
    <w:rsid w:val="00124B1D"/>
    <w:rsid w:val="00132EC1"/>
    <w:rsid w:val="0015763B"/>
    <w:rsid w:val="0016406F"/>
    <w:rsid w:val="00180AD2"/>
    <w:rsid w:val="00185864"/>
    <w:rsid w:val="00193D09"/>
    <w:rsid w:val="001C1635"/>
    <w:rsid w:val="001C4A7D"/>
    <w:rsid w:val="001D44F1"/>
    <w:rsid w:val="001F32F0"/>
    <w:rsid w:val="00200EDC"/>
    <w:rsid w:val="00201824"/>
    <w:rsid w:val="0020452D"/>
    <w:rsid w:val="00207FB5"/>
    <w:rsid w:val="002304C5"/>
    <w:rsid w:val="00232F6E"/>
    <w:rsid w:val="002411F7"/>
    <w:rsid w:val="00247E16"/>
    <w:rsid w:val="00255EFA"/>
    <w:rsid w:val="002702E6"/>
    <w:rsid w:val="002A0035"/>
    <w:rsid w:val="002E1854"/>
    <w:rsid w:val="002F2801"/>
    <w:rsid w:val="00304C86"/>
    <w:rsid w:val="00305B19"/>
    <w:rsid w:val="00306E91"/>
    <w:rsid w:val="0031646C"/>
    <w:rsid w:val="00326AB9"/>
    <w:rsid w:val="00332186"/>
    <w:rsid w:val="00335B05"/>
    <w:rsid w:val="00341FF9"/>
    <w:rsid w:val="00344BE3"/>
    <w:rsid w:val="0035657D"/>
    <w:rsid w:val="00356D32"/>
    <w:rsid w:val="003613D9"/>
    <w:rsid w:val="00390222"/>
    <w:rsid w:val="003973D1"/>
    <w:rsid w:val="003B2775"/>
    <w:rsid w:val="003B4474"/>
    <w:rsid w:val="003C1873"/>
    <w:rsid w:val="003D53BC"/>
    <w:rsid w:val="003D79EB"/>
    <w:rsid w:val="003E0BBF"/>
    <w:rsid w:val="003E29F9"/>
    <w:rsid w:val="003F2399"/>
    <w:rsid w:val="00402D73"/>
    <w:rsid w:val="00404CE8"/>
    <w:rsid w:val="00427775"/>
    <w:rsid w:val="00455724"/>
    <w:rsid w:val="00470D02"/>
    <w:rsid w:val="00477C2F"/>
    <w:rsid w:val="00486A1F"/>
    <w:rsid w:val="0049166E"/>
    <w:rsid w:val="004A60B7"/>
    <w:rsid w:val="004B5031"/>
    <w:rsid w:val="004B51F1"/>
    <w:rsid w:val="004B541F"/>
    <w:rsid w:val="004C3889"/>
    <w:rsid w:val="004E2CBE"/>
    <w:rsid w:val="0050743D"/>
    <w:rsid w:val="00507A84"/>
    <w:rsid w:val="00524A95"/>
    <w:rsid w:val="00526A2E"/>
    <w:rsid w:val="0055268A"/>
    <w:rsid w:val="00556F25"/>
    <w:rsid w:val="0056653A"/>
    <w:rsid w:val="005704E7"/>
    <w:rsid w:val="00582DB3"/>
    <w:rsid w:val="00591FF0"/>
    <w:rsid w:val="005B1D07"/>
    <w:rsid w:val="005B3B56"/>
    <w:rsid w:val="005D4489"/>
    <w:rsid w:val="005D689D"/>
    <w:rsid w:val="005D7455"/>
    <w:rsid w:val="005E2A68"/>
    <w:rsid w:val="005E75D2"/>
    <w:rsid w:val="005F737F"/>
    <w:rsid w:val="0060578C"/>
    <w:rsid w:val="00621B41"/>
    <w:rsid w:val="006222C1"/>
    <w:rsid w:val="00631813"/>
    <w:rsid w:val="00640892"/>
    <w:rsid w:val="00640A7C"/>
    <w:rsid w:val="0065762E"/>
    <w:rsid w:val="00662C4E"/>
    <w:rsid w:val="00672481"/>
    <w:rsid w:val="00693D77"/>
    <w:rsid w:val="006A2942"/>
    <w:rsid w:val="006B02A2"/>
    <w:rsid w:val="006E3CE5"/>
    <w:rsid w:val="006F3CA4"/>
    <w:rsid w:val="00701349"/>
    <w:rsid w:val="00714F1A"/>
    <w:rsid w:val="00716D87"/>
    <w:rsid w:val="007302A4"/>
    <w:rsid w:val="007342A5"/>
    <w:rsid w:val="00734417"/>
    <w:rsid w:val="00744454"/>
    <w:rsid w:val="00747364"/>
    <w:rsid w:val="007541CE"/>
    <w:rsid w:val="0075543C"/>
    <w:rsid w:val="00772493"/>
    <w:rsid w:val="007A0549"/>
    <w:rsid w:val="007B0D65"/>
    <w:rsid w:val="007D003C"/>
    <w:rsid w:val="007E2B6C"/>
    <w:rsid w:val="007F1355"/>
    <w:rsid w:val="007F6449"/>
    <w:rsid w:val="008224B5"/>
    <w:rsid w:val="008250C8"/>
    <w:rsid w:val="00831B9D"/>
    <w:rsid w:val="00834D0E"/>
    <w:rsid w:val="008359AC"/>
    <w:rsid w:val="00841B6D"/>
    <w:rsid w:val="00844637"/>
    <w:rsid w:val="0085521A"/>
    <w:rsid w:val="00873E50"/>
    <w:rsid w:val="00877A88"/>
    <w:rsid w:val="00881BE1"/>
    <w:rsid w:val="008919AB"/>
    <w:rsid w:val="008A1A93"/>
    <w:rsid w:val="008A77CC"/>
    <w:rsid w:val="008B3BF5"/>
    <w:rsid w:val="008C151E"/>
    <w:rsid w:val="00902448"/>
    <w:rsid w:val="00903360"/>
    <w:rsid w:val="00911674"/>
    <w:rsid w:val="00922D19"/>
    <w:rsid w:val="009301F8"/>
    <w:rsid w:val="009538E7"/>
    <w:rsid w:val="00954187"/>
    <w:rsid w:val="00990D77"/>
    <w:rsid w:val="00990EA5"/>
    <w:rsid w:val="00991AB3"/>
    <w:rsid w:val="00997351"/>
    <w:rsid w:val="009B6DC4"/>
    <w:rsid w:val="009C6405"/>
    <w:rsid w:val="009D38F0"/>
    <w:rsid w:val="009E40D2"/>
    <w:rsid w:val="009F49A8"/>
    <w:rsid w:val="00A00F16"/>
    <w:rsid w:val="00A32961"/>
    <w:rsid w:val="00A4146B"/>
    <w:rsid w:val="00A52497"/>
    <w:rsid w:val="00A6351F"/>
    <w:rsid w:val="00A63CD7"/>
    <w:rsid w:val="00A82B18"/>
    <w:rsid w:val="00A935AF"/>
    <w:rsid w:val="00AA7FB1"/>
    <w:rsid w:val="00AB1EB5"/>
    <w:rsid w:val="00AB2324"/>
    <w:rsid w:val="00AC3416"/>
    <w:rsid w:val="00AC7CB3"/>
    <w:rsid w:val="00AD745B"/>
    <w:rsid w:val="00AE018D"/>
    <w:rsid w:val="00AE3AC9"/>
    <w:rsid w:val="00B06F8D"/>
    <w:rsid w:val="00B355F6"/>
    <w:rsid w:val="00B510FA"/>
    <w:rsid w:val="00B82E54"/>
    <w:rsid w:val="00B83562"/>
    <w:rsid w:val="00B850A4"/>
    <w:rsid w:val="00B90ADB"/>
    <w:rsid w:val="00BA1174"/>
    <w:rsid w:val="00BA59A9"/>
    <w:rsid w:val="00BC32F0"/>
    <w:rsid w:val="00BC3CF4"/>
    <w:rsid w:val="00BD1DA6"/>
    <w:rsid w:val="00BE3136"/>
    <w:rsid w:val="00BE62FF"/>
    <w:rsid w:val="00C00BA3"/>
    <w:rsid w:val="00C31004"/>
    <w:rsid w:val="00C639C2"/>
    <w:rsid w:val="00C743FB"/>
    <w:rsid w:val="00C752E3"/>
    <w:rsid w:val="00C77719"/>
    <w:rsid w:val="00C80831"/>
    <w:rsid w:val="00C83E40"/>
    <w:rsid w:val="00C85E73"/>
    <w:rsid w:val="00CA6AA6"/>
    <w:rsid w:val="00CC6C03"/>
    <w:rsid w:val="00CE0E0B"/>
    <w:rsid w:val="00CF2181"/>
    <w:rsid w:val="00CF4164"/>
    <w:rsid w:val="00D21617"/>
    <w:rsid w:val="00D217A0"/>
    <w:rsid w:val="00D40855"/>
    <w:rsid w:val="00D538EE"/>
    <w:rsid w:val="00D66937"/>
    <w:rsid w:val="00D8167F"/>
    <w:rsid w:val="00DA44F0"/>
    <w:rsid w:val="00DC62F8"/>
    <w:rsid w:val="00DD2DA4"/>
    <w:rsid w:val="00E01A71"/>
    <w:rsid w:val="00E258B5"/>
    <w:rsid w:val="00E30A66"/>
    <w:rsid w:val="00E4775E"/>
    <w:rsid w:val="00E666C5"/>
    <w:rsid w:val="00E672B8"/>
    <w:rsid w:val="00E76023"/>
    <w:rsid w:val="00E834AF"/>
    <w:rsid w:val="00E955E3"/>
    <w:rsid w:val="00EB7CBC"/>
    <w:rsid w:val="00EF7D6E"/>
    <w:rsid w:val="00F2062F"/>
    <w:rsid w:val="00F261B4"/>
    <w:rsid w:val="00F26C84"/>
    <w:rsid w:val="00F27C83"/>
    <w:rsid w:val="00F36B7A"/>
    <w:rsid w:val="00F41D8E"/>
    <w:rsid w:val="00F47B9F"/>
    <w:rsid w:val="00F6434F"/>
    <w:rsid w:val="00F65075"/>
    <w:rsid w:val="00F90852"/>
    <w:rsid w:val="00F96052"/>
    <w:rsid w:val="00FA32B1"/>
    <w:rsid w:val="00FA67FF"/>
    <w:rsid w:val="00FC3BC5"/>
    <w:rsid w:val="00FD78C9"/>
    <w:rsid w:val="00FE4B01"/>
    <w:rsid w:val="00FE617B"/>
    <w:rsid w:val="00FE72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60D7"/>
  <w15:chartTrackingRefBased/>
  <w15:docId w15:val="{83E17A5A-D8F3-425A-9BB1-0C3C80792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FE617B"/>
    <w:pPr>
      <w:spacing w:after="0" w:line="240" w:lineRule="auto"/>
    </w:pPr>
    <w:rPr>
      <w:sz w:val="20"/>
      <w:szCs w:val="20"/>
    </w:rPr>
  </w:style>
  <w:style w:type="character" w:customStyle="1" w:styleId="a4">
    <w:name w:val="טקסט הערת שוליים תו"/>
    <w:basedOn w:val="a0"/>
    <w:link w:val="a3"/>
    <w:uiPriority w:val="99"/>
    <w:rsid w:val="00FE617B"/>
    <w:rPr>
      <w:sz w:val="20"/>
      <w:szCs w:val="20"/>
    </w:rPr>
  </w:style>
  <w:style w:type="character" w:styleId="a5">
    <w:name w:val="footnote reference"/>
    <w:basedOn w:val="a0"/>
    <w:uiPriority w:val="99"/>
    <w:semiHidden/>
    <w:unhideWhenUsed/>
    <w:rsid w:val="00FE617B"/>
    <w:rPr>
      <w:vertAlign w:val="superscript"/>
    </w:rPr>
  </w:style>
  <w:style w:type="character" w:styleId="Hyperlink">
    <w:name w:val="Hyperlink"/>
    <w:basedOn w:val="a0"/>
    <w:uiPriority w:val="99"/>
    <w:semiHidden/>
    <w:unhideWhenUsed/>
    <w:rsid w:val="00D81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2533</TotalTime>
  <Pages>2</Pages>
  <Words>1434</Words>
  <Characters>7174</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218</cp:revision>
  <dcterms:created xsi:type="dcterms:W3CDTF">2021-09-06T11:11:00Z</dcterms:created>
  <dcterms:modified xsi:type="dcterms:W3CDTF">2021-10-08T06:21:00Z</dcterms:modified>
</cp:coreProperties>
</file>