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5A087" w14:textId="50F0A248" w:rsidR="0050743D" w:rsidRPr="008444BF" w:rsidRDefault="008444BF" w:rsidP="00C74AD9">
      <w:pPr>
        <w:rPr>
          <w:b/>
          <w:bCs/>
          <w:sz w:val="36"/>
          <w:szCs w:val="36"/>
          <w:rtl/>
        </w:rPr>
      </w:pPr>
      <w:r>
        <w:rPr>
          <w:rFonts w:hint="cs"/>
          <w:rtl/>
        </w:rPr>
        <w:t xml:space="preserve">בס''ד     </w:t>
      </w:r>
      <w:r>
        <w:rPr>
          <w:rFonts w:hint="cs"/>
          <w:b/>
          <w:bCs/>
          <w:sz w:val="36"/>
          <w:szCs w:val="36"/>
          <w:rtl/>
        </w:rPr>
        <w:t xml:space="preserve"> </w:t>
      </w:r>
      <w:r w:rsidRPr="008444BF">
        <w:rPr>
          <w:rFonts w:hint="cs"/>
          <w:b/>
          <w:bCs/>
          <w:sz w:val="36"/>
          <w:szCs w:val="36"/>
          <w:rtl/>
        </w:rPr>
        <w:t>פרשת תצווה:</w:t>
      </w:r>
      <w:r w:rsidRPr="008444BF">
        <w:rPr>
          <w:rFonts w:hint="cs"/>
          <w:b/>
          <w:bCs/>
          <w:sz w:val="36"/>
          <w:szCs w:val="36"/>
        </w:rPr>
        <w:t xml:space="preserve"> </w:t>
      </w:r>
      <w:r w:rsidRPr="008444BF">
        <w:rPr>
          <w:rFonts w:hint="cs"/>
          <w:b/>
          <w:bCs/>
          <w:sz w:val="36"/>
          <w:szCs w:val="36"/>
          <w:rtl/>
        </w:rPr>
        <w:t xml:space="preserve">האם </w:t>
      </w:r>
      <w:r w:rsidR="00C9764A">
        <w:rPr>
          <w:rFonts w:hint="cs"/>
          <w:b/>
          <w:bCs/>
          <w:sz w:val="36"/>
          <w:szCs w:val="36"/>
          <w:rtl/>
        </w:rPr>
        <w:t xml:space="preserve">אפשר </w:t>
      </w:r>
      <w:r w:rsidRPr="008444BF">
        <w:rPr>
          <w:rFonts w:hint="cs"/>
          <w:b/>
          <w:bCs/>
          <w:sz w:val="36"/>
          <w:szCs w:val="36"/>
          <w:rtl/>
        </w:rPr>
        <w:t>לבר</w:t>
      </w:r>
      <w:r w:rsidR="00AF2A62">
        <w:rPr>
          <w:rFonts w:hint="cs"/>
          <w:b/>
          <w:bCs/>
          <w:sz w:val="36"/>
          <w:szCs w:val="36"/>
          <w:rtl/>
        </w:rPr>
        <w:t>ך</w:t>
      </w:r>
      <w:r w:rsidRPr="008444BF">
        <w:rPr>
          <w:rFonts w:hint="cs"/>
          <w:b/>
          <w:bCs/>
          <w:sz w:val="36"/>
          <w:szCs w:val="36"/>
          <w:rtl/>
        </w:rPr>
        <w:t xml:space="preserve"> ברכת הריח על בשמים סינטטי</w:t>
      </w:r>
      <w:r w:rsidR="00421999">
        <w:rPr>
          <w:rFonts w:hint="cs"/>
          <w:b/>
          <w:bCs/>
          <w:sz w:val="36"/>
          <w:szCs w:val="36"/>
          <w:rtl/>
        </w:rPr>
        <w:t>י</w:t>
      </w:r>
      <w:r w:rsidRPr="008444BF">
        <w:rPr>
          <w:rFonts w:hint="cs"/>
          <w:b/>
          <w:bCs/>
          <w:sz w:val="36"/>
          <w:szCs w:val="36"/>
          <w:rtl/>
        </w:rPr>
        <w:t>ם</w:t>
      </w:r>
    </w:p>
    <w:p w14:paraId="3882C90A" w14:textId="279AC71C" w:rsidR="008444BF" w:rsidRDefault="008444BF" w:rsidP="00C74AD9">
      <w:pPr>
        <w:rPr>
          <w:u w:val="single"/>
          <w:rtl/>
        </w:rPr>
      </w:pPr>
      <w:r w:rsidRPr="008444BF">
        <w:rPr>
          <w:rFonts w:hint="cs"/>
          <w:u w:val="single"/>
          <w:rtl/>
        </w:rPr>
        <w:t>פתיחה</w:t>
      </w:r>
    </w:p>
    <w:p w14:paraId="77D54DF1" w14:textId="4597E608" w:rsidR="00C62CDC" w:rsidRDefault="00975CC6" w:rsidP="00C74AD9">
      <w:pPr>
        <w:rPr>
          <w:rtl/>
        </w:rPr>
      </w:pPr>
      <w:r>
        <w:rPr>
          <w:rFonts w:hint="cs"/>
          <w:rtl/>
        </w:rPr>
        <w:t xml:space="preserve">א. </w:t>
      </w:r>
      <w:r w:rsidR="00C62CDC">
        <w:rPr>
          <w:rFonts w:hint="cs"/>
          <w:rtl/>
        </w:rPr>
        <w:t xml:space="preserve">כפי שראינו בעבר </w:t>
      </w:r>
      <w:r w:rsidR="00C62CDC">
        <w:rPr>
          <w:rFonts w:hint="cs"/>
          <w:sz w:val="18"/>
          <w:szCs w:val="18"/>
          <w:rtl/>
        </w:rPr>
        <w:t>(תצווה שנה א')</w:t>
      </w:r>
      <w:r w:rsidR="001F57E2">
        <w:rPr>
          <w:rFonts w:hint="cs"/>
          <w:rtl/>
        </w:rPr>
        <w:t xml:space="preserve">, בעקבות הקטורת המוזכרת בפרשה ומיועדת לריח טוב, </w:t>
      </w:r>
      <w:r w:rsidR="00F3675E">
        <w:rPr>
          <w:rFonts w:hint="cs"/>
          <w:rtl/>
        </w:rPr>
        <w:t xml:space="preserve">עסקנו במחלוקת </w:t>
      </w:r>
      <w:r w:rsidR="00C62CDC">
        <w:rPr>
          <w:rFonts w:hint="cs"/>
          <w:rtl/>
        </w:rPr>
        <w:t xml:space="preserve">אחרונים האם יש לברך את ברכת הנותן 'ריח טוב בפירות' כאשר מריחים קפה. </w:t>
      </w:r>
      <w:r w:rsidR="00163136" w:rsidRPr="008961AB">
        <w:rPr>
          <w:rFonts w:cs="Arial" w:hint="cs"/>
          <w:b/>
          <w:bCs/>
          <w:rtl/>
        </w:rPr>
        <w:t>המשנה</w:t>
      </w:r>
      <w:r w:rsidR="00163136">
        <w:rPr>
          <w:rFonts w:cs="Arial" w:hint="cs"/>
          <w:rtl/>
        </w:rPr>
        <w:t xml:space="preserve"> </w:t>
      </w:r>
      <w:r w:rsidR="00163136" w:rsidRPr="008961AB">
        <w:rPr>
          <w:rFonts w:cs="Arial" w:hint="cs"/>
          <w:b/>
          <w:bCs/>
          <w:rtl/>
        </w:rPr>
        <w:t>ברורה</w:t>
      </w:r>
      <w:r w:rsidR="00163136">
        <w:rPr>
          <w:rFonts w:cs="Arial" w:hint="cs"/>
          <w:rtl/>
        </w:rPr>
        <w:t xml:space="preserve"> </w:t>
      </w:r>
      <w:r w:rsidR="00163136">
        <w:rPr>
          <w:rFonts w:cs="Arial" w:hint="cs"/>
          <w:sz w:val="18"/>
          <w:szCs w:val="18"/>
          <w:rtl/>
        </w:rPr>
        <w:t>(</w:t>
      </w:r>
      <w:proofErr w:type="spellStart"/>
      <w:r w:rsidR="00163136">
        <w:rPr>
          <w:rFonts w:cs="Arial" w:hint="cs"/>
          <w:sz w:val="18"/>
          <w:szCs w:val="18"/>
          <w:rtl/>
        </w:rPr>
        <w:t>רטז</w:t>
      </w:r>
      <w:proofErr w:type="spellEnd"/>
      <w:r w:rsidR="00163136">
        <w:rPr>
          <w:rFonts w:cs="Arial" w:hint="cs"/>
          <w:sz w:val="18"/>
          <w:szCs w:val="18"/>
          <w:rtl/>
        </w:rPr>
        <w:t>, טז)</w:t>
      </w:r>
      <w:r w:rsidR="00163136">
        <w:rPr>
          <w:rFonts w:cs="Arial" w:hint="cs"/>
          <w:rtl/>
        </w:rPr>
        <w:t xml:space="preserve">, </w:t>
      </w:r>
      <w:r w:rsidR="00163136" w:rsidRPr="009C57D7">
        <w:rPr>
          <w:rFonts w:cs="Arial" w:hint="cs"/>
          <w:b/>
          <w:bCs/>
          <w:rtl/>
        </w:rPr>
        <w:t>הרב</w:t>
      </w:r>
      <w:r w:rsidR="00163136">
        <w:rPr>
          <w:rFonts w:cs="Arial" w:hint="cs"/>
          <w:rtl/>
        </w:rPr>
        <w:t xml:space="preserve"> </w:t>
      </w:r>
      <w:r w:rsidR="00163136" w:rsidRPr="009C57D7">
        <w:rPr>
          <w:rFonts w:cs="Arial" w:hint="cs"/>
          <w:b/>
          <w:bCs/>
          <w:rtl/>
        </w:rPr>
        <w:t>עובדיה</w:t>
      </w:r>
      <w:r w:rsidR="00163136">
        <w:rPr>
          <w:rFonts w:cs="Arial" w:hint="cs"/>
          <w:rtl/>
        </w:rPr>
        <w:t xml:space="preserve"> </w:t>
      </w:r>
      <w:r w:rsidR="00163136">
        <w:rPr>
          <w:rFonts w:cs="Arial" w:hint="cs"/>
          <w:sz w:val="18"/>
          <w:szCs w:val="18"/>
          <w:rtl/>
        </w:rPr>
        <w:t>(עמ' שכט)</w:t>
      </w:r>
      <w:r w:rsidR="00163136">
        <w:rPr>
          <w:rFonts w:cs="Arial" w:hint="cs"/>
          <w:rtl/>
        </w:rPr>
        <w:t xml:space="preserve"> </w:t>
      </w:r>
      <w:r w:rsidR="00881ACD">
        <w:rPr>
          <w:rFonts w:cs="Arial" w:hint="cs"/>
          <w:rtl/>
        </w:rPr>
        <w:t>ורבים מ</w:t>
      </w:r>
      <w:r w:rsidR="00163136">
        <w:rPr>
          <w:rFonts w:cs="Arial" w:hint="cs"/>
          <w:rtl/>
        </w:rPr>
        <w:t>הפוסקים נקטו, ש</w:t>
      </w:r>
      <w:r w:rsidR="00EA3381">
        <w:rPr>
          <w:rFonts w:cs="Arial" w:hint="cs"/>
          <w:rtl/>
        </w:rPr>
        <w:t>ה</w:t>
      </w:r>
      <w:r w:rsidR="00163136">
        <w:rPr>
          <w:rFonts w:cs="Arial" w:hint="cs"/>
          <w:rtl/>
        </w:rPr>
        <w:t>מריח קפה מתוך כוונה להריחו</w:t>
      </w:r>
      <w:r w:rsidR="00163136">
        <w:rPr>
          <w:rFonts w:hint="cs"/>
          <w:rtl/>
        </w:rPr>
        <w:t xml:space="preserve"> </w:t>
      </w:r>
      <w:r w:rsidR="007C20C6">
        <w:rPr>
          <w:rFonts w:hint="cs"/>
          <w:sz w:val="18"/>
          <w:szCs w:val="18"/>
          <w:rtl/>
        </w:rPr>
        <w:t>(ולא כבדרך אגב תוך כדי שתייה)</w:t>
      </w:r>
      <w:r w:rsidR="00D97F15">
        <w:rPr>
          <w:rFonts w:hint="cs"/>
          <w:rtl/>
        </w:rPr>
        <w:t xml:space="preserve"> </w:t>
      </w:r>
      <w:r w:rsidR="00163136">
        <w:rPr>
          <w:rFonts w:hint="cs"/>
          <w:rtl/>
        </w:rPr>
        <w:t xml:space="preserve">עליו לברך, כשם שיש לברך על </w:t>
      </w:r>
      <w:r w:rsidR="00B414F3">
        <w:rPr>
          <w:rFonts w:hint="cs"/>
          <w:rtl/>
        </w:rPr>
        <w:t xml:space="preserve">כל </w:t>
      </w:r>
      <w:r w:rsidR="00163136">
        <w:rPr>
          <w:rFonts w:hint="cs"/>
          <w:rtl/>
        </w:rPr>
        <w:t>פרי</w:t>
      </w:r>
      <w:r w:rsidR="00FB78F8">
        <w:rPr>
          <w:rFonts w:hint="cs"/>
          <w:rtl/>
        </w:rPr>
        <w:t xml:space="preserve"> שמריחים</w:t>
      </w:r>
      <w:r w:rsidR="00163136">
        <w:rPr>
          <w:rFonts w:hint="cs"/>
          <w:rtl/>
        </w:rPr>
        <w:t>.</w:t>
      </w:r>
    </w:p>
    <w:p w14:paraId="1073F85C" w14:textId="7E439F0F" w:rsidR="00F237E9" w:rsidRDefault="00975CC6" w:rsidP="00C74AD9">
      <w:pPr>
        <w:rPr>
          <w:rFonts w:cs="Arial"/>
          <w:rtl/>
        </w:rPr>
      </w:pPr>
      <w:r w:rsidRPr="00975CC6">
        <w:rPr>
          <w:rFonts w:cs="Arial" w:hint="cs"/>
          <w:rtl/>
        </w:rPr>
        <w:t>ב.</w:t>
      </w:r>
      <w:r>
        <w:rPr>
          <w:rFonts w:cs="Arial" w:hint="cs"/>
          <w:b/>
          <w:bCs/>
          <w:rtl/>
        </w:rPr>
        <w:t xml:space="preserve"> </w:t>
      </w:r>
      <w:r w:rsidR="00F237E9" w:rsidRPr="00A07925">
        <w:rPr>
          <w:rFonts w:cs="Arial" w:hint="cs"/>
          <w:b/>
          <w:bCs/>
          <w:rtl/>
        </w:rPr>
        <w:t>כף</w:t>
      </w:r>
      <w:r w:rsidR="00F237E9">
        <w:rPr>
          <w:rFonts w:cs="Arial" w:hint="cs"/>
          <w:rtl/>
        </w:rPr>
        <w:t xml:space="preserve"> </w:t>
      </w:r>
      <w:r w:rsidR="00F237E9" w:rsidRPr="00A07925">
        <w:rPr>
          <w:rFonts w:cs="Arial" w:hint="cs"/>
          <w:b/>
          <w:bCs/>
          <w:rtl/>
        </w:rPr>
        <w:t>החיים</w:t>
      </w:r>
      <w:r w:rsidR="00F237E9">
        <w:rPr>
          <w:rFonts w:cs="Arial" w:hint="cs"/>
          <w:rtl/>
        </w:rPr>
        <w:t xml:space="preserve"> </w:t>
      </w:r>
      <w:r w:rsidR="00F237E9">
        <w:rPr>
          <w:rFonts w:cs="Arial" w:hint="cs"/>
          <w:sz w:val="18"/>
          <w:szCs w:val="18"/>
          <w:rtl/>
        </w:rPr>
        <w:t xml:space="preserve">(שם, פו) </w:t>
      </w:r>
      <w:r w:rsidR="00F237E9">
        <w:rPr>
          <w:rFonts w:cs="Arial" w:hint="cs"/>
          <w:rtl/>
        </w:rPr>
        <w:t xml:space="preserve">חלק על דבריהם וטען, שלא מברכים על קפה כמו שלא מברכים על לחם חם. מה כוונתו? נחלקו הראשונים האם מברכים על לחם חם ברכת 'הנותן ריח טוב בפת', ולהלכה פסק </w:t>
      </w:r>
      <w:r w:rsidR="00F237E9" w:rsidRPr="00B13B66">
        <w:rPr>
          <w:rFonts w:cs="Arial" w:hint="cs"/>
          <w:b/>
          <w:bCs/>
          <w:rtl/>
        </w:rPr>
        <w:t>הרמ''א</w:t>
      </w:r>
      <w:r w:rsidR="00F237E9">
        <w:rPr>
          <w:rFonts w:cs="Arial" w:hint="cs"/>
          <w:rtl/>
        </w:rPr>
        <w:t xml:space="preserve"> </w:t>
      </w:r>
      <w:r w:rsidR="00F237E9">
        <w:rPr>
          <w:rFonts w:cs="Arial" w:hint="cs"/>
          <w:sz w:val="18"/>
          <w:szCs w:val="18"/>
          <w:rtl/>
        </w:rPr>
        <w:t>(</w:t>
      </w:r>
      <w:proofErr w:type="spellStart"/>
      <w:r w:rsidR="00F237E9">
        <w:rPr>
          <w:rFonts w:cs="Arial" w:hint="cs"/>
          <w:sz w:val="18"/>
          <w:szCs w:val="18"/>
          <w:rtl/>
        </w:rPr>
        <w:t>רטז</w:t>
      </w:r>
      <w:proofErr w:type="spellEnd"/>
      <w:r w:rsidR="00F237E9">
        <w:rPr>
          <w:rFonts w:cs="Arial" w:hint="cs"/>
          <w:sz w:val="18"/>
          <w:szCs w:val="18"/>
          <w:rtl/>
        </w:rPr>
        <w:t>, יד)</w:t>
      </w:r>
      <w:r w:rsidR="00F237E9">
        <w:rPr>
          <w:rFonts w:cs="Arial" w:hint="cs"/>
          <w:rtl/>
        </w:rPr>
        <w:t>, שמכיוון שמדובר במחלוקת ראשונים - לכתחילה אין להריח לחם כדי לא להיכנס לספק ברכות</w:t>
      </w:r>
      <w:r w:rsidR="00AA03A9">
        <w:rPr>
          <w:rFonts w:cs="Arial" w:hint="cs"/>
          <w:rtl/>
        </w:rPr>
        <w:t xml:space="preserve">, והמריח לא יברך. טוען כף החיים שהוא הדין להרחת קפה, </w:t>
      </w:r>
      <w:r w:rsidR="00F237E9">
        <w:rPr>
          <w:rFonts w:cs="Arial" w:hint="cs"/>
          <w:rtl/>
        </w:rPr>
        <w:t>ובלשונו:</w:t>
      </w:r>
    </w:p>
    <w:p w14:paraId="4C0BA648" w14:textId="5A6848C2" w:rsidR="00F237E9" w:rsidRDefault="00F237E9" w:rsidP="00C74AD9">
      <w:pPr>
        <w:ind w:left="720"/>
        <w:rPr>
          <w:rFonts w:cs="Arial"/>
          <w:rtl/>
        </w:rPr>
      </w:pPr>
      <w:r>
        <w:rPr>
          <w:rFonts w:cs="Arial" w:hint="cs"/>
          <w:rtl/>
        </w:rPr>
        <w:t xml:space="preserve">''וכן המריח </w:t>
      </w:r>
      <w:proofErr w:type="spellStart"/>
      <w:r>
        <w:rPr>
          <w:rFonts w:cs="Arial" w:hint="cs"/>
          <w:rtl/>
        </w:rPr>
        <w:t>בקוואי</w:t>
      </w:r>
      <w:proofErr w:type="spellEnd"/>
      <w:r>
        <w:rPr>
          <w:rFonts w:cs="Arial" w:hint="cs"/>
          <w:rtl/>
        </w:rPr>
        <w:t xml:space="preserve"> כתושה והיא חמה שריחה נודף ואדם נהנה מאותו הריח, יש אומרים שצריך לברך, ויש אומרים שאין צריך לברך. ולפי מה שכתב בבית יוסף בסימן </w:t>
      </w:r>
      <w:proofErr w:type="spellStart"/>
      <w:r>
        <w:rPr>
          <w:rFonts w:cs="Arial" w:hint="cs"/>
          <w:rtl/>
        </w:rPr>
        <w:t>רצז</w:t>
      </w:r>
      <w:proofErr w:type="spellEnd"/>
      <w:r>
        <w:rPr>
          <w:rFonts w:cs="Arial" w:hint="cs"/>
          <w:rtl/>
        </w:rPr>
        <w:t xml:space="preserve"> שאין לברך על ריח הפת נראה דהוא הדין דאין לברך על ריח </w:t>
      </w:r>
      <w:proofErr w:type="spellStart"/>
      <w:r>
        <w:rPr>
          <w:rFonts w:cs="Arial" w:hint="cs"/>
          <w:rtl/>
        </w:rPr>
        <w:t>הקאווי</w:t>
      </w:r>
      <w:proofErr w:type="spellEnd"/>
      <w:r>
        <w:rPr>
          <w:rFonts w:cs="Arial" w:hint="cs"/>
          <w:rtl/>
        </w:rPr>
        <w:t>, ולכן יש ליזהר מלהריח בה.''</w:t>
      </w:r>
    </w:p>
    <w:p w14:paraId="64E567C4" w14:textId="7F9548E1" w:rsidR="00B76AD0" w:rsidRDefault="005A605B" w:rsidP="00C74AD9">
      <w:pPr>
        <w:rPr>
          <w:rFonts w:cs="Arial"/>
          <w:rtl/>
        </w:rPr>
      </w:pPr>
      <w:r>
        <w:rPr>
          <w:rFonts w:cs="Arial" w:hint="cs"/>
          <w:rtl/>
        </w:rPr>
        <w:t>האחרונים לא קיבלו את טענת כף החיים</w:t>
      </w:r>
      <w:r w:rsidR="00B76AD0">
        <w:rPr>
          <w:rFonts w:cs="Arial" w:hint="cs"/>
          <w:b/>
          <w:bCs/>
          <w:rtl/>
        </w:rPr>
        <w:t xml:space="preserve"> </w:t>
      </w:r>
      <w:r w:rsidR="001F36F5">
        <w:rPr>
          <w:rFonts w:cs="Arial" w:hint="cs"/>
          <w:rtl/>
        </w:rPr>
        <w:t>משתי סיבות:</w:t>
      </w:r>
      <w:r>
        <w:rPr>
          <w:rFonts w:cs="Arial" w:hint="cs"/>
          <w:b/>
          <w:bCs/>
          <w:rtl/>
        </w:rPr>
        <w:t xml:space="preserve"> </w:t>
      </w:r>
      <w:r w:rsidR="00B76AD0" w:rsidRPr="00BF1F63">
        <w:rPr>
          <w:rFonts w:cs="Arial" w:hint="cs"/>
          <w:b/>
          <w:bCs/>
          <w:rtl/>
        </w:rPr>
        <w:t>ראשית</w:t>
      </w:r>
      <w:r w:rsidR="00B76AD0">
        <w:rPr>
          <w:rFonts w:cs="Arial" w:hint="cs"/>
          <w:rtl/>
        </w:rPr>
        <w:t>, אחת ההסת</w:t>
      </w:r>
      <w:r w:rsidR="00E760F1">
        <w:rPr>
          <w:rFonts w:cs="Arial" w:hint="cs"/>
          <w:rtl/>
        </w:rPr>
        <w:t>יי</w:t>
      </w:r>
      <w:r w:rsidR="00B76AD0">
        <w:rPr>
          <w:rFonts w:cs="Arial" w:hint="cs"/>
          <w:rtl/>
        </w:rPr>
        <w:t>ג</w:t>
      </w:r>
      <w:r w:rsidR="00E760F1">
        <w:rPr>
          <w:rFonts w:cs="Arial" w:hint="cs"/>
          <w:rtl/>
        </w:rPr>
        <w:t>וי</w:t>
      </w:r>
      <w:r w:rsidR="00B76AD0">
        <w:rPr>
          <w:rFonts w:cs="Arial" w:hint="cs"/>
          <w:rtl/>
        </w:rPr>
        <w:t xml:space="preserve">ות מברכת הלחם הייתה שהיא לא מוזכרת בגמרא, ואילו ברכת הנותן ריח טוב בפירות מוזכרת. </w:t>
      </w:r>
      <w:r w:rsidR="00B76AD0" w:rsidRPr="00BF1F63">
        <w:rPr>
          <w:rFonts w:cs="Arial" w:hint="cs"/>
          <w:b/>
          <w:bCs/>
          <w:rtl/>
        </w:rPr>
        <w:t>שנית</w:t>
      </w:r>
      <w:r w:rsidR="00B76AD0">
        <w:rPr>
          <w:rFonts w:cs="Arial" w:hint="cs"/>
          <w:rtl/>
        </w:rPr>
        <w:t xml:space="preserve">, בעוד שבלחם הריח טפל לחלוטין לאכילה, בקפה הריח רכיב משמעותי בפני עצמו. לכן </w:t>
      </w:r>
      <w:r w:rsidR="00170B50">
        <w:rPr>
          <w:rFonts w:cs="Arial" w:hint="cs"/>
          <w:rtl/>
        </w:rPr>
        <w:t>כשם</w:t>
      </w:r>
      <w:r w:rsidR="00B76AD0">
        <w:rPr>
          <w:rFonts w:cs="Arial" w:hint="cs"/>
          <w:rtl/>
        </w:rPr>
        <w:t xml:space="preserve"> שעל לימון מברכים הנותן ריח טוב בפירות אם מריחים אותו, למרות שנועד לאכילה הוא הדין לקפה.</w:t>
      </w:r>
    </w:p>
    <w:p w14:paraId="13CCB12F" w14:textId="023BF612" w:rsidR="00EF15AC" w:rsidRDefault="00EF15AC" w:rsidP="00C74AD9">
      <w:pPr>
        <w:rPr>
          <w:rFonts w:cs="Arial"/>
          <w:rtl/>
        </w:rPr>
      </w:pPr>
      <w:r>
        <w:rPr>
          <w:rFonts w:cs="Arial" w:hint="cs"/>
          <w:rtl/>
        </w:rPr>
        <w:t xml:space="preserve">כאשר עסקנו בעבר </w:t>
      </w:r>
      <w:r>
        <w:rPr>
          <w:rFonts w:cs="Arial" w:hint="cs"/>
          <w:sz w:val="18"/>
          <w:szCs w:val="18"/>
          <w:rtl/>
        </w:rPr>
        <w:t xml:space="preserve">(שם) </w:t>
      </w:r>
      <w:r w:rsidR="00C9764A">
        <w:rPr>
          <w:rFonts w:cs="Arial" w:hint="cs"/>
          <w:rtl/>
        </w:rPr>
        <w:t>ב</w:t>
      </w:r>
      <w:r>
        <w:rPr>
          <w:rFonts w:cs="Arial" w:hint="cs"/>
          <w:rtl/>
        </w:rPr>
        <w:t>ברכת הריח, דנו ב</w:t>
      </w:r>
      <w:r w:rsidR="00600F01">
        <w:rPr>
          <w:rFonts w:cs="Arial" w:hint="cs"/>
          <w:rtl/>
        </w:rPr>
        <w:t>עיקר ב</w:t>
      </w:r>
      <w:r>
        <w:rPr>
          <w:rFonts w:cs="Arial" w:hint="cs"/>
          <w:rtl/>
        </w:rPr>
        <w:t xml:space="preserve">מחלוקת </w:t>
      </w:r>
      <w:r w:rsidR="00216E30">
        <w:rPr>
          <w:rFonts w:cs="Arial" w:hint="cs"/>
          <w:rtl/>
        </w:rPr>
        <w:t xml:space="preserve">הרשב''א והריטב''א </w:t>
      </w:r>
      <w:r>
        <w:rPr>
          <w:rFonts w:cs="Arial" w:hint="cs"/>
          <w:rtl/>
        </w:rPr>
        <w:t xml:space="preserve">כיצד יש </w:t>
      </w:r>
      <w:r w:rsidR="000A792E">
        <w:rPr>
          <w:rFonts w:cs="Arial" w:hint="cs"/>
          <w:rtl/>
        </w:rPr>
        <w:t xml:space="preserve">לקבוע מה נחשב עץ עליו מברכים 'בורא עצי בשמים', ומה נחשב עשב עליו מברכים 'בורא עשבי בשמים'. השבוע נעסוק בסוגיה נוספת בהלכות ברכות הריח, האם על כל ריח טוב יש לברך, ומה דין בשמים </w:t>
      </w:r>
      <w:r w:rsidR="0021238B">
        <w:rPr>
          <w:rFonts w:cs="Arial" w:hint="cs"/>
          <w:rtl/>
        </w:rPr>
        <w:t>סינטטיי</w:t>
      </w:r>
      <w:r w:rsidR="0021238B">
        <w:rPr>
          <w:rFonts w:cs="Arial" w:hint="eastAsia"/>
          <w:rtl/>
        </w:rPr>
        <w:t>ם</w:t>
      </w:r>
      <w:r w:rsidR="000A792E">
        <w:rPr>
          <w:rFonts w:cs="Arial" w:hint="cs"/>
          <w:rtl/>
        </w:rPr>
        <w:t>.</w:t>
      </w:r>
    </w:p>
    <w:p w14:paraId="22886F24" w14:textId="5EA7E65D" w:rsidR="009008CC" w:rsidRDefault="009008CC" w:rsidP="00C74AD9">
      <w:pPr>
        <w:rPr>
          <w:rFonts w:cs="Arial"/>
          <w:b/>
          <w:bCs/>
          <w:u w:val="single"/>
          <w:rtl/>
        </w:rPr>
      </w:pPr>
      <w:r>
        <w:rPr>
          <w:rFonts w:cs="Arial" w:hint="cs"/>
          <w:b/>
          <w:bCs/>
          <w:u w:val="single"/>
          <w:rtl/>
        </w:rPr>
        <w:t>ייחוד בשמים</w:t>
      </w:r>
    </w:p>
    <w:p w14:paraId="6B4FCCCB" w14:textId="6AA74F72" w:rsidR="000A7AC3" w:rsidRDefault="00EA2AD1" w:rsidP="00C74AD9">
      <w:pPr>
        <w:rPr>
          <w:rFonts w:cs="Arial"/>
          <w:rtl/>
        </w:rPr>
      </w:pPr>
      <w:r>
        <w:rPr>
          <w:rFonts w:cs="Arial" w:hint="cs"/>
          <w:rtl/>
        </w:rPr>
        <w:t xml:space="preserve">האם על כל ריח טוב יש לברך את ברכת הבשמים? </w:t>
      </w:r>
      <w:r w:rsidR="006379B1">
        <w:rPr>
          <w:rFonts w:cs="Arial" w:hint="cs"/>
          <w:rtl/>
        </w:rPr>
        <w:t xml:space="preserve">הגמרא במסכת ברכות </w:t>
      </w:r>
      <w:r w:rsidR="006379B1">
        <w:rPr>
          <w:rFonts w:cs="Arial" w:hint="cs"/>
          <w:sz w:val="18"/>
          <w:szCs w:val="18"/>
          <w:rtl/>
        </w:rPr>
        <w:t xml:space="preserve">(נג ע''א) </w:t>
      </w:r>
      <w:r w:rsidR="00B33C0B">
        <w:rPr>
          <w:rFonts w:cs="Arial" w:hint="cs"/>
          <w:rtl/>
        </w:rPr>
        <w:t>מונה מספר מקרים, בהם למרות שיש ריח טוב אין לברך ברכת הבשמים.</w:t>
      </w:r>
      <w:r w:rsidR="006D1568">
        <w:rPr>
          <w:rFonts w:cs="Arial" w:hint="cs"/>
          <w:rtl/>
        </w:rPr>
        <w:t xml:space="preserve"> </w:t>
      </w:r>
      <w:r w:rsidR="004A50C8" w:rsidRPr="00A337BD">
        <w:rPr>
          <w:rFonts w:cs="Arial" w:hint="cs"/>
          <w:b/>
          <w:bCs/>
          <w:rtl/>
        </w:rPr>
        <w:t>סוג ראשון</w:t>
      </w:r>
      <w:r w:rsidR="004A50C8">
        <w:rPr>
          <w:rFonts w:cs="Arial" w:hint="cs"/>
          <w:rtl/>
        </w:rPr>
        <w:t xml:space="preserve"> אותו הגמרא מונה, הוא סוג בשמים שנועדו להעביר ריח רע וכמו </w:t>
      </w:r>
      <w:r w:rsidR="00A256C0">
        <w:rPr>
          <w:rFonts w:cs="Arial" w:hint="cs"/>
          <w:rtl/>
        </w:rPr>
        <w:t>דיאודורנט</w:t>
      </w:r>
      <w:r w:rsidR="004A50C8">
        <w:rPr>
          <w:rFonts w:cs="Arial" w:hint="cs"/>
          <w:rtl/>
        </w:rPr>
        <w:t>. טעם הדבר ש</w:t>
      </w:r>
      <w:r w:rsidR="006D1568">
        <w:rPr>
          <w:rFonts w:cs="Arial" w:hint="cs"/>
          <w:rtl/>
        </w:rPr>
        <w:t xml:space="preserve">כיוון שאין מטרתו לריח טוב כשלעצמו, אלא להעביר את הריחות הרעים </w:t>
      </w:r>
      <w:r w:rsidR="00E2025E">
        <w:rPr>
          <w:rFonts w:cs="Arial" w:hint="cs"/>
          <w:rtl/>
        </w:rPr>
        <w:t>- אין הוא כלול בברכת הריח</w:t>
      </w:r>
      <w:r w:rsidR="007E2DF5">
        <w:rPr>
          <w:rFonts w:cs="Arial" w:hint="cs"/>
          <w:rtl/>
        </w:rPr>
        <w:t>.</w:t>
      </w:r>
    </w:p>
    <w:p w14:paraId="2AB8C6FF" w14:textId="08BB8BD3" w:rsidR="0065181C" w:rsidRDefault="000A7AC3" w:rsidP="00C74AD9">
      <w:pPr>
        <w:rPr>
          <w:rFonts w:cs="Arial"/>
          <w:rtl/>
        </w:rPr>
      </w:pPr>
      <w:r>
        <w:rPr>
          <w:rFonts w:cs="Arial" w:hint="cs"/>
          <w:rtl/>
        </w:rPr>
        <w:t xml:space="preserve">בנוסף </w:t>
      </w:r>
      <w:r w:rsidR="00251C92">
        <w:rPr>
          <w:rFonts w:cs="Arial" w:hint="cs"/>
          <w:rtl/>
        </w:rPr>
        <w:t xml:space="preserve">לסוג הראשון עליו לא </w:t>
      </w:r>
      <w:r>
        <w:rPr>
          <w:rFonts w:cs="Arial" w:hint="cs"/>
          <w:rtl/>
        </w:rPr>
        <w:t xml:space="preserve">מברכים, כותבת הגמרא </w:t>
      </w:r>
      <w:r w:rsidR="006D05EC">
        <w:rPr>
          <w:rFonts w:cs="Arial" w:hint="cs"/>
          <w:rtl/>
        </w:rPr>
        <w:t>ש</w:t>
      </w:r>
      <w:r w:rsidR="00060A7F">
        <w:rPr>
          <w:rFonts w:cs="Arial" w:hint="cs"/>
          <w:rtl/>
        </w:rPr>
        <w:t xml:space="preserve">יש </w:t>
      </w:r>
      <w:r w:rsidR="00060A7F" w:rsidRPr="00A337BD">
        <w:rPr>
          <w:rFonts w:cs="Arial" w:hint="cs"/>
          <w:b/>
          <w:bCs/>
          <w:rtl/>
        </w:rPr>
        <w:t xml:space="preserve">סוג </w:t>
      </w:r>
      <w:r w:rsidR="00A337BD">
        <w:rPr>
          <w:rFonts w:cs="Arial" w:hint="cs"/>
          <w:b/>
          <w:bCs/>
          <w:rtl/>
        </w:rPr>
        <w:t>שני</w:t>
      </w:r>
      <w:r w:rsidR="00060A7F">
        <w:rPr>
          <w:rFonts w:cs="Arial" w:hint="cs"/>
          <w:rtl/>
        </w:rPr>
        <w:t xml:space="preserve"> ש</w:t>
      </w:r>
      <w:r w:rsidR="006D05EC">
        <w:rPr>
          <w:rFonts w:cs="Arial" w:hint="cs"/>
          <w:rtl/>
        </w:rPr>
        <w:t>ל</w:t>
      </w:r>
      <w:r w:rsidR="00A86F4A">
        <w:rPr>
          <w:rFonts w:cs="Arial" w:hint="cs"/>
          <w:rtl/>
        </w:rPr>
        <w:t xml:space="preserve"> בשמים של</w:t>
      </w:r>
      <w:r w:rsidR="006D05EC">
        <w:rPr>
          <w:rFonts w:cs="Arial" w:hint="cs"/>
          <w:rtl/>
        </w:rPr>
        <w:t xml:space="preserve">א זו בלבד שאין לברך על הרחתם, </w:t>
      </w:r>
      <w:r w:rsidR="00F06A05">
        <w:rPr>
          <w:rFonts w:cs="Arial" w:hint="cs"/>
          <w:rtl/>
        </w:rPr>
        <w:t xml:space="preserve">אלא </w:t>
      </w:r>
      <w:r w:rsidR="00026BE7">
        <w:rPr>
          <w:rFonts w:cs="Arial" w:hint="cs"/>
          <w:rtl/>
        </w:rPr>
        <w:t xml:space="preserve">אף </w:t>
      </w:r>
      <w:r>
        <w:rPr>
          <w:rFonts w:cs="Arial" w:hint="cs"/>
          <w:rtl/>
        </w:rPr>
        <w:t xml:space="preserve">אסור להריח בהם. למשל, כאשר מדובר בבשמים המשמשים לעבודה זרה, אין מברכים עליהם ואף אסור להתכוון להריחם </w:t>
      </w:r>
      <w:r>
        <w:rPr>
          <w:rFonts w:cs="Arial" w:hint="cs"/>
          <w:sz w:val="18"/>
          <w:szCs w:val="18"/>
          <w:rtl/>
        </w:rPr>
        <w:t>(ועיין בדף לפרשת בשלח שנה א')</w:t>
      </w:r>
      <w:r>
        <w:rPr>
          <w:rFonts w:cs="Arial" w:hint="cs"/>
          <w:rtl/>
        </w:rPr>
        <w:t>. כמו כן, אסור להריח בבשמים של אשה זרה, כיוון שיש להימנע ולהיזהר מקרבה לעריות.</w:t>
      </w:r>
      <w:r w:rsidR="0065181C">
        <w:rPr>
          <w:rFonts w:cs="Arial" w:hint="cs"/>
          <w:rtl/>
        </w:rPr>
        <w:t xml:space="preserve">  </w:t>
      </w:r>
    </w:p>
    <w:p w14:paraId="6A3D6974" w14:textId="288F3C3C" w:rsidR="00EA2AD1" w:rsidRPr="00A256C0" w:rsidRDefault="000A7AC3" w:rsidP="00594CB1">
      <w:pPr>
        <w:spacing w:after="80"/>
        <w:rPr>
          <w:rFonts w:cs="Arial"/>
          <w:rtl/>
        </w:rPr>
      </w:pPr>
      <w:r>
        <w:rPr>
          <w:rFonts w:cs="Arial" w:hint="cs"/>
          <w:rtl/>
        </w:rPr>
        <w:t xml:space="preserve">הגמרא מונה </w:t>
      </w:r>
      <w:r w:rsidRPr="00A337BD">
        <w:rPr>
          <w:rFonts w:cs="Arial" w:hint="cs"/>
          <w:b/>
          <w:bCs/>
          <w:rtl/>
        </w:rPr>
        <w:t xml:space="preserve">סוג </w:t>
      </w:r>
      <w:r w:rsidR="00A337BD" w:rsidRPr="00A337BD">
        <w:rPr>
          <w:rFonts w:cs="Arial" w:hint="cs"/>
          <w:b/>
          <w:bCs/>
          <w:rtl/>
        </w:rPr>
        <w:t>שלישי</w:t>
      </w:r>
      <w:r w:rsidR="00A337BD">
        <w:rPr>
          <w:rFonts w:cs="Arial" w:hint="cs"/>
          <w:rtl/>
        </w:rPr>
        <w:t xml:space="preserve"> </w:t>
      </w:r>
      <w:r>
        <w:rPr>
          <w:rFonts w:cs="Arial" w:hint="cs"/>
          <w:rtl/>
        </w:rPr>
        <w:t>מחודש</w:t>
      </w:r>
      <w:r w:rsidR="00B33C0B">
        <w:rPr>
          <w:rFonts w:cs="Arial" w:hint="cs"/>
          <w:rtl/>
        </w:rPr>
        <w:t>, ש</w:t>
      </w:r>
      <w:r w:rsidR="00F50C42">
        <w:rPr>
          <w:rFonts w:cs="Arial" w:hint="cs"/>
          <w:rtl/>
        </w:rPr>
        <w:t xml:space="preserve">גם עליו אין לברך. </w:t>
      </w:r>
      <w:r w:rsidR="00B33C0B">
        <w:rPr>
          <w:rFonts w:cs="Arial" w:hint="cs"/>
          <w:rtl/>
        </w:rPr>
        <w:t xml:space="preserve">לא רק במקרים בהם </w:t>
      </w:r>
      <w:r w:rsidR="00061C3D">
        <w:rPr>
          <w:rFonts w:cs="Arial" w:hint="cs"/>
          <w:rtl/>
        </w:rPr>
        <w:t xml:space="preserve">הריח לא נועד לריח טוב </w:t>
      </w:r>
      <w:r w:rsidR="00C85571">
        <w:rPr>
          <w:rFonts w:cs="Arial" w:hint="cs"/>
          <w:rtl/>
        </w:rPr>
        <w:t xml:space="preserve">אין מברכים עליו, אלא אפילו כאשר מדובר בריח טוב, כל עוד לא </w:t>
      </w:r>
      <w:r w:rsidR="00BF359C">
        <w:rPr>
          <w:rFonts w:cs="Arial" w:hint="cs"/>
          <w:rtl/>
        </w:rPr>
        <w:t xml:space="preserve">התכוונו שיריחו </w:t>
      </w:r>
      <w:r w:rsidR="00F06A05">
        <w:rPr>
          <w:rFonts w:cs="Arial" w:hint="cs"/>
          <w:rtl/>
        </w:rPr>
        <w:t>אותו</w:t>
      </w:r>
      <w:r w:rsidR="00A256C0">
        <w:rPr>
          <w:rFonts w:cs="Arial" w:hint="cs"/>
          <w:rtl/>
        </w:rPr>
        <w:t xml:space="preserve"> </w:t>
      </w:r>
      <w:r w:rsidR="00C85571">
        <w:rPr>
          <w:rFonts w:cs="Arial" w:hint="cs"/>
          <w:rtl/>
        </w:rPr>
        <w:t>- אין מברכים עליו. משום כ</w:t>
      </w:r>
      <w:r w:rsidR="00F6778F">
        <w:rPr>
          <w:rFonts w:cs="Arial" w:hint="cs"/>
          <w:rtl/>
        </w:rPr>
        <w:t>ך</w:t>
      </w:r>
      <w:r w:rsidR="00C85571">
        <w:rPr>
          <w:rFonts w:cs="Arial" w:hint="cs"/>
          <w:rtl/>
        </w:rPr>
        <w:t xml:space="preserve"> כותבת הגמרא, </w:t>
      </w:r>
      <w:r w:rsidR="00BC0C96">
        <w:rPr>
          <w:rFonts w:cs="Arial" w:hint="cs"/>
          <w:rtl/>
        </w:rPr>
        <w:t>שהסיבה שמברכים על ריח</w:t>
      </w:r>
      <w:r w:rsidR="003E4C80">
        <w:rPr>
          <w:rFonts w:cs="Arial" w:hint="cs"/>
          <w:rtl/>
        </w:rPr>
        <w:t xml:space="preserve"> העולה</w:t>
      </w:r>
      <w:r w:rsidR="00BC0C96">
        <w:rPr>
          <w:rFonts w:cs="Arial" w:hint="cs"/>
          <w:rtl/>
        </w:rPr>
        <w:t xml:space="preserve"> מחנות בשמים,</w:t>
      </w:r>
      <w:r w:rsidR="00BF359C">
        <w:rPr>
          <w:rFonts w:cs="Arial" w:hint="cs"/>
          <w:rtl/>
        </w:rPr>
        <w:t xml:space="preserve"> היא רק</w:t>
      </w:r>
      <w:r w:rsidR="00BC0C96">
        <w:rPr>
          <w:rFonts w:cs="Arial" w:hint="cs"/>
          <w:rtl/>
        </w:rPr>
        <w:t xml:space="preserve"> </w:t>
      </w:r>
      <w:r w:rsidR="00BF359C">
        <w:rPr>
          <w:rFonts w:cs="Arial" w:hint="cs"/>
          <w:rtl/>
        </w:rPr>
        <w:t xml:space="preserve">בגלל </w:t>
      </w:r>
      <w:r w:rsidR="00BC0C96">
        <w:rPr>
          <w:rFonts w:cs="Arial" w:hint="cs"/>
          <w:rtl/>
        </w:rPr>
        <w:t>שבעל החנות מעוניין שיריחו</w:t>
      </w:r>
      <w:r w:rsidR="00A256C0">
        <w:rPr>
          <w:rFonts w:cs="Arial" w:hint="cs"/>
          <w:rtl/>
        </w:rPr>
        <w:t xml:space="preserve"> בו</w:t>
      </w:r>
      <w:r w:rsidR="00EA1BFC">
        <w:rPr>
          <w:rFonts w:cs="Arial" w:hint="cs"/>
          <w:rtl/>
        </w:rPr>
        <w:t>, אך על ריח העולה מפרדס העשוי לפירות אין לברך</w:t>
      </w:r>
      <w:r w:rsidR="00A256C0">
        <w:rPr>
          <w:rFonts w:cs="Arial" w:hint="cs"/>
          <w:rtl/>
        </w:rPr>
        <w:t>.</w:t>
      </w:r>
      <w:r w:rsidR="00BC0C96">
        <w:rPr>
          <w:rFonts w:cs="Arial" w:hint="cs"/>
          <w:rtl/>
        </w:rPr>
        <w:t xml:space="preserve"> </w:t>
      </w:r>
    </w:p>
    <w:p w14:paraId="3AD6B236" w14:textId="1A7B910F" w:rsidR="00E25CAA" w:rsidRDefault="001B30ED" w:rsidP="00594CB1">
      <w:pPr>
        <w:spacing w:after="80"/>
        <w:rPr>
          <w:rFonts w:cs="Arial"/>
          <w:u w:val="single"/>
          <w:rtl/>
        </w:rPr>
      </w:pPr>
      <w:r>
        <w:rPr>
          <w:rFonts w:cs="Arial" w:hint="cs"/>
          <w:u w:val="single"/>
          <w:rtl/>
        </w:rPr>
        <w:t>מחלוקת האחרונים</w:t>
      </w:r>
    </w:p>
    <w:p w14:paraId="4D587015" w14:textId="4D30FC24" w:rsidR="00783B09" w:rsidRDefault="00A256C0" w:rsidP="00594CB1">
      <w:pPr>
        <w:spacing w:after="80"/>
        <w:rPr>
          <w:rFonts w:cs="Arial"/>
          <w:rtl/>
        </w:rPr>
      </w:pPr>
      <w:r>
        <w:rPr>
          <w:rFonts w:cs="Arial" w:hint="cs"/>
          <w:rtl/>
        </w:rPr>
        <w:t>יוצא ש</w:t>
      </w:r>
      <w:r w:rsidR="00783B09">
        <w:rPr>
          <w:rFonts w:cs="Arial" w:hint="cs"/>
          <w:rtl/>
        </w:rPr>
        <w:t>למעשה כולם מודים, שלא מספיק להריח ריח טוב</w:t>
      </w:r>
      <w:r w:rsidR="00A44119">
        <w:rPr>
          <w:rFonts w:cs="Arial" w:hint="cs"/>
          <w:rtl/>
        </w:rPr>
        <w:t xml:space="preserve"> </w:t>
      </w:r>
      <w:r w:rsidR="00783B09">
        <w:rPr>
          <w:rFonts w:cs="Arial" w:hint="cs"/>
          <w:rtl/>
        </w:rPr>
        <w:t xml:space="preserve">בשביל שיהיה ניתן לברך את ברכות הריח, אלא </w:t>
      </w:r>
      <w:r w:rsidR="00F44C74">
        <w:rPr>
          <w:rFonts w:cs="Arial" w:hint="cs"/>
          <w:rtl/>
        </w:rPr>
        <w:t>צריך שאותו בושם יהיה מיועד</w:t>
      </w:r>
      <w:r w:rsidR="00783B09">
        <w:rPr>
          <w:rFonts w:cs="Arial" w:hint="cs"/>
          <w:rtl/>
        </w:rPr>
        <w:t xml:space="preserve"> </w:t>
      </w:r>
      <w:r w:rsidR="00F44C74">
        <w:rPr>
          <w:rFonts w:cs="Arial" w:hint="cs"/>
          <w:rtl/>
        </w:rPr>
        <w:t>להרחה</w:t>
      </w:r>
      <w:r w:rsidR="00CB1E99">
        <w:rPr>
          <w:rFonts w:cs="Arial" w:hint="cs"/>
          <w:rtl/>
        </w:rPr>
        <w:t>. במקרה בו לא יודעים האם יש ריח טוב באותו העשב, ניתן להריח אותו תחילה, ואם אכן יש ריח טוב לברך ולהריח שוב</w:t>
      </w:r>
      <w:r w:rsidR="00783B09">
        <w:rPr>
          <w:rFonts w:cs="Arial" w:hint="cs"/>
          <w:rtl/>
        </w:rPr>
        <w:t>. דנו האחרונים בשאלה, האם די בכוונה להריח פרי או עשב בשביל לברך, או שיש צורך בתנאים נוספים:</w:t>
      </w:r>
    </w:p>
    <w:p w14:paraId="1E6656C1" w14:textId="4C1C7501" w:rsidR="00783B09" w:rsidRDefault="00783B09" w:rsidP="00594CB1">
      <w:pPr>
        <w:spacing w:after="80"/>
        <w:rPr>
          <w:rFonts w:cs="Arial"/>
          <w:rtl/>
        </w:rPr>
      </w:pPr>
      <w:r>
        <w:rPr>
          <w:rFonts w:cs="Arial" w:hint="cs"/>
          <w:rtl/>
        </w:rPr>
        <w:t xml:space="preserve">א. </w:t>
      </w:r>
      <w:r w:rsidR="00D45531" w:rsidRPr="00C30BEF">
        <w:rPr>
          <w:rFonts w:cs="Arial" w:hint="cs"/>
          <w:b/>
          <w:bCs/>
          <w:rtl/>
        </w:rPr>
        <w:t>הגר''א</w:t>
      </w:r>
      <w:r w:rsidR="00D45531">
        <w:rPr>
          <w:rFonts w:cs="Arial" w:hint="cs"/>
          <w:rtl/>
        </w:rPr>
        <w:t xml:space="preserve"> </w:t>
      </w:r>
      <w:r w:rsidR="00032FE3">
        <w:rPr>
          <w:rFonts w:cs="Arial" w:hint="cs"/>
          <w:sz w:val="18"/>
          <w:szCs w:val="18"/>
          <w:rtl/>
        </w:rPr>
        <w:t xml:space="preserve">(ריז, ב) </w:t>
      </w:r>
      <w:r w:rsidR="00D45531">
        <w:rPr>
          <w:rFonts w:cs="Arial" w:hint="cs"/>
          <w:rtl/>
        </w:rPr>
        <w:t xml:space="preserve">ובעקבותיו </w:t>
      </w:r>
      <w:r w:rsidR="00D45531" w:rsidRPr="00C30BEF">
        <w:rPr>
          <w:rFonts w:cs="Arial" w:hint="cs"/>
          <w:b/>
          <w:bCs/>
          <w:rtl/>
        </w:rPr>
        <w:t>החזון איש</w:t>
      </w:r>
      <w:r w:rsidR="00D45531">
        <w:rPr>
          <w:rFonts w:cs="Arial" w:hint="cs"/>
          <w:rtl/>
        </w:rPr>
        <w:t xml:space="preserve"> </w:t>
      </w:r>
      <w:r w:rsidR="00C23DBC">
        <w:rPr>
          <w:rFonts w:cs="Arial" w:hint="cs"/>
          <w:sz w:val="18"/>
          <w:szCs w:val="18"/>
          <w:rtl/>
        </w:rPr>
        <w:t xml:space="preserve">(לה, ה) </w:t>
      </w:r>
      <w:r w:rsidR="00D45531">
        <w:rPr>
          <w:rFonts w:cs="Arial" w:hint="cs"/>
          <w:rtl/>
        </w:rPr>
        <w:t xml:space="preserve">בגישה המרחיבה ביותר כתבו, שבשביל </w:t>
      </w:r>
      <w:r w:rsidR="00C30BEF">
        <w:rPr>
          <w:rFonts w:cs="Arial" w:hint="cs"/>
          <w:rtl/>
        </w:rPr>
        <w:t xml:space="preserve">שיהיה אפשר לברך על ריח כלשהו, </w:t>
      </w:r>
      <w:r w:rsidR="004A5C7C">
        <w:rPr>
          <w:rFonts w:cs="Arial" w:hint="cs"/>
          <w:rtl/>
        </w:rPr>
        <w:t xml:space="preserve">לא די בכך שרוצים להריחו אלא </w:t>
      </w:r>
      <w:r w:rsidR="00C30BEF">
        <w:rPr>
          <w:rFonts w:cs="Arial" w:hint="cs"/>
          <w:rtl/>
        </w:rPr>
        <w:t xml:space="preserve">צריך לייחד אותו להרחה ורק להרחה. משום כך לדוגמא, אי אפשר לקחת בהבדלה לימון שריחו טוב בשביל לברך עליו את ברכת הבשמים, כיוון </w:t>
      </w:r>
      <w:r w:rsidR="00F06A05">
        <w:rPr>
          <w:rFonts w:cs="Arial" w:hint="cs"/>
          <w:rtl/>
        </w:rPr>
        <w:t>ש</w:t>
      </w:r>
      <w:r w:rsidR="00C30BEF">
        <w:rPr>
          <w:rFonts w:cs="Arial" w:hint="cs"/>
          <w:rtl/>
        </w:rPr>
        <w:t xml:space="preserve">הלימון מיועד </w:t>
      </w:r>
      <w:r w:rsidR="00AE187E">
        <w:rPr>
          <w:rFonts w:cs="Arial" w:hint="cs"/>
          <w:rtl/>
        </w:rPr>
        <w:t xml:space="preserve">גם </w:t>
      </w:r>
      <w:r w:rsidR="00C30BEF">
        <w:rPr>
          <w:rFonts w:cs="Arial" w:hint="cs"/>
          <w:rtl/>
        </w:rPr>
        <w:t>לאכילה ולא רק להרחה</w:t>
      </w:r>
      <w:r w:rsidR="00AE187E">
        <w:rPr>
          <w:rFonts w:cs="Arial" w:hint="cs"/>
          <w:rtl/>
        </w:rPr>
        <w:t xml:space="preserve"> </w:t>
      </w:r>
      <w:r w:rsidR="00AE187E">
        <w:rPr>
          <w:rFonts w:cs="Arial" w:hint="cs"/>
          <w:sz w:val="18"/>
          <w:szCs w:val="18"/>
          <w:rtl/>
        </w:rPr>
        <w:t>(אלא אם כן יחליטו שהוא מיועד להרחה)</w:t>
      </w:r>
      <w:r w:rsidR="00C30BEF">
        <w:rPr>
          <w:rFonts w:cs="Arial" w:hint="cs"/>
          <w:rtl/>
        </w:rPr>
        <w:t xml:space="preserve">. </w:t>
      </w:r>
    </w:p>
    <w:p w14:paraId="7B744BE1" w14:textId="3F159915" w:rsidR="00361ACC" w:rsidRDefault="00C23DBC" w:rsidP="00594CB1">
      <w:pPr>
        <w:spacing w:after="80"/>
        <w:rPr>
          <w:rFonts w:cs="Arial"/>
          <w:rtl/>
        </w:rPr>
      </w:pPr>
      <w:r>
        <w:rPr>
          <w:rFonts w:cs="Arial" w:hint="cs"/>
          <w:rtl/>
        </w:rPr>
        <w:t xml:space="preserve">ראייה לדבריו הביא מדברי </w:t>
      </w:r>
      <w:r w:rsidRPr="00C23DBC">
        <w:rPr>
          <w:rFonts w:cs="Arial" w:hint="cs"/>
          <w:b/>
          <w:bCs/>
          <w:rtl/>
        </w:rPr>
        <w:t>התוספות</w:t>
      </w:r>
      <w:r>
        <w:rPr>
          <w:rFonts w:cs="Arial" w:hint="cs"/>
          <w:rtl/>
        </w:rPr>
        <w:t xml:space="preserve"> </w:t>
      </w:r>
      <w:r>
        <w:rPr>
          <w:rFonts w:cs="Arial" w:hint="cs"/>
          <w:sz w:val="18"/>
          <w:szCs w:val="18"/>
          <w:rtl/>
        </w:rPr>
        <w:t xml:space="preserve">(מג ע''א ד''ה ועל) </w:t>
      </w:r>
      <w:r>
        <w:rPr>
          <w:rFonts w:cs="Arial" w:hint="cs"/>
          <w:rtl/>
        </w:rPr>
        <w:t xml:space="preserve">שפירשו בשם </w:t>
      </w:r>
      <w:r w:rsidRPr="00584E42">
        <w:rPr>
          <w:rFonts w:cs="Arial" w:hint="cs"/>
          <w:b/>
          <w:bCs/>
          <w:rtl/>
        </w:rPr>
        <w:t>הלכות גדולות</w:t>
      </w:r>
      <w:r>
        <w:rPr>
          <w:rFonts w:cs="Arial" w:hint="cs"/>
          <w:rtl/>
        </w:rPr>
        <w:t>, שכאשר הגמרא כותבת שעל הדס</w:t>
      </w:r>
      <w:r w:rsidR="00EE3F24">
        <w:rPr>
          <w:rFonts w:cs="Arial" w:hint="cs"/>
          <w:rtl/>
        </w:rPr>
        <w:t xml:space="preserve"> וכל הדומה לו</w:t>
      </w:r>
      <w:r>
        <w:rPr>
          <w:rFonts w:cs="Arial" w:hint="cs"/>
          <w:rtl/>
        </w:rPr>
        <w:t xml:space="preserve"> יש לברך בורא עצי בשמים</w:t>
      </w:r>
      <w:r w:rsidR="005911F5">
        <w:rPr>
          <w:rFonts w:cs="Arial" w:hint="cs"/>
          <w:rtl/>
        </w:rPr>
        <w:t xml:space="preserve"> </w:t>
      </w:r>
      <w:r w:rsidR="005D603E">
        <w:rPr>
          <w:rFonts w:cs="Arial" w:hint="cs"/>
          <w:rtl/>
        </w:rPr>
        <w:t xml:space="preserve">מה שאין כן </w:t>
      </w:r>
      <w:r w:rsidR="00E760F1">
        <w:rPr>
          <w:rFonts w:cs="Arial" w:hint="cs"/>
          <w:rtl/>
        </w:rPr>
        <w:t xml:space="preserve">על </w:t>
      </w:r>
      <w:r w:rsidR="00D1510C">
        <w:rPr>
          <w:rFonts w:cs="Arial" w:hint="cs"/>
          <w:rtl/>
        </w:rPr>
        <w:t xml:space="preserve">חבושים ועל תפוחים </w:t>
      </w:r>
      <w:r w:rsidR="005D603E">
        <w:rPr>
          <w:rFonts w:cs="Arial" w:hint="cs"/>
          <w:rtl/>
        </w:rPr>
        <w:t xml:space="preserve">כיוון </w:t>
      </w:r>
      <w:r w:rsidR="00D1510C">
        <w:rPr>
          <w:rFonts w:cs="Arial" w:hint="cs"/>
          <w:rtl/>
        </w:rPr>
        <w:t xml:space="preserve">שעיקרם </w:t>
      </w:r>
      <w:r w:rsidR="005D603E">
        <w:rPr>
          <w:rFonts w:cs="Arial" w:hint="cs"/>
          <w:rtl/>
        </w:rPr>
        <w:t>למאכל</w:t>
      </w:r>
      <w:r w:rsidR="00D1510C">
        <w:rPr>
          <w:rFonts w:cs="Arial" w:hint="cs"/>
          <w:rtl/>
        </w:rPr>
        <w:t xml:space="preserve">, </w:t>
      </w:r>
      <w:r w:rsidR="008510C7">
        <w:rPr>
          <w:rFonts w:cs="Arial" w:hint="cs"/>
          <w:rtl/>
        </w:rPr>
        <w:t xml:space="preserve">כוונתה לומר שלא מברכים עליהם כלל </w:t>
      </w:r>
      <w:r w:rsidR="005C59EE">
        <w:rPr>
          <w:rFonts w:cs="Arial" w:hint="cs"/>
          <w:rtl/>
        </w:rPr>
        <w:t xml:space="preserve">משום </w:t>
      </w:r>
      <w:r w:rsidR="008510C7">
        <w:rPr>
          <w:rFonts w:cs="Arial" w:hint="cs"/>
          <w:rtl/>
        </w:rPr>
        <w:t>שאין ייעודם להרחה</w:t>
      </w:r>
      <w:r w:rsidR="00BA0494">
        <w:rPr>
          <w:rFonts w:cs="Arial" w:hint="cs"/>
          <w:rtl/>
        </w:rPr>
        <w:t xml:space="preserve"> </w:t>
      </w:r>
      <w:r w:rsidR="00BA0494" w:rsidRPr="00CD012F">
        <w:rPr>
          <w:rFonts w:cs="Arial" w:hint="cs"/>
          <w:sz w:val="18"/>
          <w:szCs w:val="18"/>
          <w:rtl/>
        </w:rPr>
        <w:t xml:space="preserve">(ואין כוונתה שלא מברכים עליהם 'עצי בשמים', אבל </w:t>
      </w:r>
      <w:r w:rsidR="00E7242A">
        <w:rPr>
          <w:rFonts w:cs="Arial" w:hint="cs"/>
          <w:sz w:val="18"/>
          <w:szCs w:val="18"/>
          <w:rtl/>
        </w:rPr>
        <w:t xml:space="preserve">יש לברך </w:t>
      </w:r>
      <w:r w:rsidR="00BA0494" w:rsidRPr="00CD012F">
        <w:rPr>
          <w:rFonts w:cs="Arial" w:hint="cs"/>
          <w:sz w:val="18"/>
          <w:szCs w:val="18"/>
          <w:rtl/>
        </w:rPr>
        <w:t>'הנותן ריח טוב בפירות')</w:t>
      </w:r>
      <w:r w:rsidR="008510C7">
        <w:rPr>
          <w:rFonts w:cs="Arial" w:hint="cs"/>
          <w:rtl/>
        </w:rPr>
        <w:t>, ובלשון החזון איש:</w:t>
      </w:r>
    </w:p>
    <w:p w14:paraId="68757D05" w14:textId="17A8B4D4" w:rsidR="00C23DBC" w:rsidRDefault="00361ACC" w:rsidP="00C74AD9">
      <w:pPr>
        <w:ind w:left="720"/>
        <w:rPr>
          <w:rFonts w:cs="Arial"/>
          <w:rtl/>
        </w:rPr>
      </w:pPr>
      <w:r>
        <w:rPr>
          <w:rFonts w:hint="cs"/>
          <w:rtl/>
        </w:rPr>
        <w:t>''</w:t>
      </w:r>
      <w:r w:rsidRPr="001B5606">
        <w:rPr>
          <w:rFonts w:hint="cs"/>
          <w:rtl/>
        </w:rPr>
        <w:t>ולפ</w:t>
      </w:r>
      <w:r w:rsidR="000269A2">
        <w:rPr>
          <w:rFonts w:hint="cs"/>
          <w:rtl/>
        </w:rPr>
        <w:t xml:space="preserve">י זה </w:t>
      </w:r>
      <w:r w:rsidRPr="001B5606">
        <w:rPr>
          <w:rFonts w:hint="cs"/>
          <w:rtl/>
        </w:rPr>
        <w:t xml:space="preserve">הא </w:t>
      </w:r>
      <w:proofErr w:type="spellStart"/>
      <w:r w:rsidRPr="001B5606">
        <w:rPr>
          <w:rFonts w:hint="cs"/>
          <w:rtl/>
        </w:rPr>
        <w:t>דאמרו</w:t>
      </w:r>
      <w:proofErr w:type="spellEnd"/>
      <w:r w:rsidRPr="001B5606">
        <w:rPr>
          <w:rFonts w:hint="cs"/>
          <w:rtl/>
        </w:rPr>
        <w:t xml:space="preserve"> לעיל </w:t>
      </w:r>
      <w:r w:rsidRPr="000269A2">
        <w:rPr>
          <w:rFonts w:hint="cs"/>
          <w:sz w:val="18"/>
          <w:szCs w:val="18"/>
          <w:rtl/>
        </w:rPr>
        <w:t xml:space="preserve">(מג ע"ב) </w:t>
      </w:r>
      <w:proofErr w:type="spellStart"/>
      <w:r w:rsidRPr="001B5606">
        <w:rPr>
          <w:rFonts w:hint="cs"/>
          <w:rtl/>
        </w:rPr>
        <w:t>דמורח</w:t>
      </w:r>
      <w:proofErr w:type="spellEnd"/>
      <w:r w:rsidRPr="001B5606">
        <w:rPr>
          <w:rFonts w:hint="cs"/>
          <w:rtl/>
        </w:rPr>
        <w:t xml:space="preserve"> </w:t>
      </w:r>
      <w:proofErr w:type="spellStart"/>
      <w:r w:rsidRPr="001B5606">
        <w:rPr>
          <w:rFonts w:hint="cs"/>
          <w:rtl/>
        </w:rPr>
        <w:t>באתרוגא</w:t>
      </w:r>
      <w:proofErr w:type="spellEnd"/>
      <w:r w:rsidRPr="001B5606">
        <w:rPr>
          <w:rFonts w:hint="cs"/>
          <w:rtl/>
        </w:rPr>
        <w:t xml:space="preserve"> </w:t>
      </w:r>
      <w:proofErr w:type="spellStart"/>
      <w:r w:rsidRPr="001B5606">
        <w:rPr>
          <w:rFonts w:hint="cs"/>
          <w:rtl/>
        </w:rPr>
        <w:t>ובחבושא</w:t>
      </w:r>
      <w:proofErr w:type="spellEnd"/>
      <w:r w:rsidRPr="001B5606">
        <w:rPr>
          <w:rFonts w:hint="cs"/>
          <w:rtl/>
        </w:rPr>
        <w:t xml:space="preserve"> מברך, איירי שיחדן להריח עד </w:t>
      </w:r>
      <w:proofErr w:type="spellStart"/>
      <w:r w:rsidRPr="001B5606">
        <w:rPr>
          <w:rFonts w:hint="cs"/>
          <w:rtl/>
        </w:rPr>
        <w:t>שיצטרכן</w:t>
      </w:r>
      <w:proofErr w:type="spellEnd"/>
      <w:r w:rsidRPr="001B5606">
        <w:rPr>
          <w:rFonts w:hint="cs"/>
          <w:rtl/>
        </w:rPr>
        <w:t xml:space="preserve"> לאכילה, ואז מברך עליהן אף שאין לוקחן ביד, אלא שמונחים במקומן, כיון שמגיע אליו ריחן</w:t>
      </w:r>
      <w:r>
        <w:rPr>
          <w:rFonts w:hint="cs"/>
          <w:rtl/>
        </w:rPr>
        <w:t>, ו</w:t>
      </w:r>
      <w:r w:rsidRPr="001B5606">
        <w:rPr>
          <w:rFonts w:hint="cs"/>
          <w:rtl/>
        </w:rPr>
        <w:t xml:space="preserve">אפשר עוד, </w:t>
      </w:r>
      <w:r w:rsidRPr="00361ACC">
        <w:rPr>
          <w:rFonts w:hint="cs"/>
          <w:rtl/>
        </w:rPr>
        <w:t>שכשלוקחן לאכילה אף אם כיון גם להריח, כבר בטל ייחודן לריח, ואין מברך על ריחן</w:t>
      </w:r>
      <w:r w:rsidR="004A5C7C">
        <w:rPr>
          <w:rStyle w:val="a5"/>
          <w:rtl/>
        </w:rPr>
        <w:footnoteReference w:id="2"/>
      </w:r>
      <w:r>
        <w:rPr>
          <w:rFonts w:cs="Arial" w:hint="cs"/>
          <w:rtl/>
        </w:rPr>
        <w:t>.''</w:t>
      </w:r>
      <w:r w:rsidR="00D1510C" w:rsidRPr="00361ACC">
        <w:rPr>
          <w:rFonts w:cs="Arial" w:hint="cs"/>
          <w:rtl/>
        </w:rPr>
        <w:t xml:space="preserve"> </w:t>
      </w:r>
    </w:p>
    <w:p w14:paraId="7590FB0F" w14:textId="1762073F" w:rsidR="00580CF5" w:rsidRPr="00580CF5" w:rsidRDefault="00580CF5" w:rsidP="00C74AD9">
      <w:pPr>
        <w:rPr>
          <w:rFonts w:cs="Arial"/>
          <w:rtl/>
        </w:rPr>
      </w:pPr>
      <w:r>
        <w:rPr>
          <w:rFonts w:cs="Arial" w:hint="cs"/>
          <w:rtl/>
        </w:rPr>
        <w:t xml:space="preserve">כיצד יפרשו את דברי התוספות עמוד לאחר מכן </w:t>
      </w:r>
      <w:r>
        <w:rPr>
          <w:rFonts w:cs="Arial" w:hint="cs"/>
          <w:sz w:val="18"/>
          <w:szCs w:val="18"/>
          <w:rtl/>
        </w:rPr>
        <w:t xml:space="preserve">(ד''ה האי) </w:t>
      </w:r>
      <w:r>
        <w:rPr>
          <w:rFonts w:cs="Arial" w:hint="cs"/>
          <w:rtl/>
        </w:rPr>
        <w:t>שכתבו</w:t>
      </w:r>
      <w:r w:rsidR="00844117">
        <w:rPr>
          <w:rFonts w:cs="Arial" w:hint="cs"/>
          <w:rtl/>
        </w:rPr>
        <w:t>,</w:t>
      </w:r>
      <w:r>
        <w:rPr>
          <w:rFonts w:cs="Arial" w:hint="cs"/>
          <w:rtl/>
        </w:rPr>
        <w:t xml:space="preserve"> שהלוקח אתרוג </w:t>
      </w:r>
      <w:r w:rsidR="00C6318D">
        <w:rPr>
          <w:rFonts w:cs="Arial" w:hint="cs"/>
          <w:rtl/>
        </w:rPr>
        <w:t xml:space="preserve">או חבוש </w:t>
      </w:r>
      <w:r>
        <w:rPr>
          <w:rFonts w:cs="Arial" w:hint="cs"/>
          <w:rtl/>
        </w:rPr>
        <w:t>על מנת לאוכל</w:t>
      </w:r>
      <w:r w:rsidR="008039CA">
        <w:rPr>
          <w:rFonts w:cs="Arial" w:hint="cs"/>
          <w:rtl/>
        </w:rPr>
        <w:t>ו</w:t>
      </w:r>
      <w:r>
        <w:rPr>
          <w:rFonts w:cs="Arial" w:hint="cs"/>
          <w:rtl/>
        </w:rPr>
        <w:t xml:space="preserve"> </w:t>
      </w:r>
      <w:r w:rsidR="00241C31">
        <w:rPr>
          <w:rFonts w:cs="Arial" w:hint="cs"/>
          <w:rtl/>
        </w:rPr>
        <w:t xml:space="preserve">ומריח כדרך אגב אין לו לברך ברכת הבשמים </w:t>
      </w:r>
      <w:r w:rsidR="00241C31">
        <w:rPr>
          <w:rFonts w:cs="Arial" w:hint="cs"/>
          <w:sz w:val="18"/>
          <w:szCs w:val="18"/>
          <w:rtl/>
        </w:rPr>
        <w:t>(ומשמע שאם מתכוון להריחו יכול לברך למרות שעומד לאכילה)</w:t>
      </w:r>
      <w:r>
        <w:rPr>
          <w:rFonts w:cs="Arial" w:hint="cs"/>
          <w:rtl/>
        </w:rPr>
        <w:t>?</w:t>
      </w:r>
      <w:r>
        <w:rPr>
          <w:rFonts w:cs="Arial" w:hint="cs"/>
        </w:rPr>
        <w:t xml:space="preserve"> </w:t>
      </w:r>
      <w:r w:rsidR="00C04FBF">
        <w:rPr>
          <w:rFonts w:cs="Arial" w:hint="cs"/>
          <w:rtl/>
        </w:rPr>
        <w:t xml:space="preserve">הגר''א דחק ופירש שכוונת התוספות לומר, </w:t>
      </w:r>
      <w:r w:rsidR="00A8728D">
        <w:rPr>
          <w:rFonts w:cs="Arial" w:hint="cs"/>
          <w:rtl/>
        </w:rPr>
        <w:t>שהאדם רוצה להריח את האתרוג, אלא שבגלל שרוצה לאוכלו אין לו לברך ברכת הבשמים.</w:t>
      </w:r>
    </w:p>
    <w:p w14:paraId="350506FC" w14:textId="7EC13E02" w:rsidR="00E46A48" w:rsidRDefault="00783B09" w:rsidP="00C74AD9">
      <w:pPr>
        <w:rPr>
          <w:rFonts w:cs="Arial"/>
          <w:rtl/>
        </w:rPr>
      </w:pPr>
      <w:r>
        <w:rPr>
          <w:rFonts w:cs="Arial" w:hint="cs"/>
          <w:rtl/>
        </w:rPr>
        <w:t xml:space="preserve">ב. </w:t>
      </w:r>
      <w:r w:rsidR="00B2146C" w:rsidRPr="00B2146C">
        <w:rPr>
          <w:rFonts w:cs="Arial" w:hint="cs"/>
          <w:rtl/>
        </w:rPr>
        <w:t>גישה שנייה</w:t>
      </w:r>
      <w:r w:rsidR="00887AC4">
        <w:rPr>
          <w:rFonts w:cs="Arial" w:hint="cs"/>
          <w:rtl/>
        </w:rPr>
        <w:t xml:space="preserve">, גישת </w:t>
      </w:r>
      <w:r w:rsidR="00887AC4" w:rsidRPr="00751974">
        <w:rPr>
          <w:rFonts w:cs="Arial" w:hint="cs"/>
          <w:b/>
          <w:bCs/>
          <w:rtl/>
        </w:rPr>
        <w:t>הב''ח</w:t>
      </w:r>
      <w:r w:rsidR="0040753B">
        <w:rPr>
          <w:rFonts w:cs="Arial" w:hint="cs"/>
          <w:b/>
          <w:bCs/>
          <w:rtl/>
        </w:rPr>
        <w:t xml:space="preserve"> </w:t>
      </w:r>
      <w:r w:rsidR="0040753B" w:rsidRPr="0040753B">
        <w:rPr>
          <w:rFonts w:cs="Arial" w:hint="cs"/>
          <w:sz w:val="18"/>
          <w:szCs w:val="18"/>
          <w:rtl/>
        </w:rPr>
        <w:t>(</w:t>
      </w:r>
      <w:r w:rsidR="00400058">
        <w:rPr>
          <w:rFonts w:cs="Arial" w:hint="cs"/>
          <w:sz w:val="18"/>
          <w:szCs w:val="18"/>
          <w:rtl/>
        </w:rPr>
        <w:t>ריז, א</w:t>
      </w:r>
      <w:r w:rsidR="0040753B" w:rsidRPr="0040753B">
        <w:rPr>
          <w:rFonts w:cs="Arial" w:hint="cs"/>
          <w:sz w:val="18"/>
          <w:szCs w:val="18"/>
          <w:rtl/>
        </w:rPr>
        <w:t>)</w:t>
      </w:r>
      <w:r w:rsidR="00DA22F6" w:rsidRPr="002502FA">
        <w:rPr>
          <w:rFonts w:cs="Arial" w:hint="cs"/>
          <w:rtl/>
        </w:rPr>
        <w:t>,</w:t>
      </w:r>
      <w:r w:rsidR="00887AC4" w:rsidRPr="00751974">
        <w:rPr>
          <w:rFonts w:cs="Arial" w:hint="cs"/>
          <w:b/>
          <w:bCs/>
          <w:rtl/>
        </w:rPr>
        <w:t xml:space="preserve"> האליה רבה</w:t>
      </w:r>
      <w:r w:rsidR="00A54585">
        <w:rPr>
          <w:rFonts w:cs="Arial" w:hint="cs"/>
          <w:rtl/>
        </w:rPr>
        <w:t xml:space="preserve"> </w:t>
      </w:r>
      <w:r w:rsidR="00C97790">
        <w:rPr>
          <w:rFonts w:cs="Arial" w:hint="cs"/>
          <w:sz w:val="18"/>
          <w:szCs w:val="18"/>
          <w:rtl/>
        </w:rPr>
        <w:t>(</w:t>
      </w:r>
      <w:r w:rsidR="00BF470C">
        <w:rPr>
          <w:rFonts w:cs="Arial" w:hint="cs"/>
          <w:sz w:val="18"/>
          <w:szCs w:val="18"/>
          <w:rtl/>
        </w:rPr>
        <w:t>שם</w:t>
      </w:r>
      <w:r w:rsidR="00C97790">
        <w:rPr>
          <w:rFonts w:cs="Arial" w:hint="cs"/>
          <w:sz w:val="18"/>
          <w:szCs w:val="18"/>
          <w:rtl/>
        </w:rPr>
        <w:t xml:space="preserve">) </w:t>
      </w:r>
      <w:r w:rsidR="005E6B4D" w:rsidRPr="002402EB">
        <w:rPr>
          <w:rFonts w:cs="Arial" w:hint="cs"/>
          <w:b/>
          <w:bCs/>
          <w:rtl/>
        </w:rPr>
        <w:t>והרב עובדיה</w:t>
      </w:r>
      <w:r w:rsidR="005E6B4D">
        <w:rPr>
          <w:rFonts w:cs="Arial" w:hint="cs"/>
          <w:rtl/>
        </w:rPr>
        <w:t xml:space="preserve"> </w:t>
      </w:r>
      <w:r w:rsidR="005E6B4D">
        <w:rPr>
          <w:rFonts w:cs="Arial" w:hint="cs"/>
          <w:sz w:val="18"/>
          <w:szCs w:val="18"/>
          <w:rtl/>
        </w:rPr>
        <w:t>(יביע אומר או''ח י, נה)</w:t>
      </w:r>
      <w:r w:rsidR="00B2146C">
        <w:rPr>
          <w:rFonts w:cs="Arial" w:hint="cs"/>
          <w:rtl/>
        </w:rPr>
        <w:t xml:space="preserve"> ש</w:t>
      </w:r>
      <w:r w:rsidR="002402EB">
        <w:rPr>
          <w:rFonts w:cs="Arial" w:hint="cs"/>
          <w:rtl/>
        </w:rPr>
        <w:t>פסקו</w:t>
      </w:r>
      <w:r w:rsidR="000A0F7D">
        <w:rPr>
          <w:rFonts w:cs="Arial" w:hint="cs"/>
          <w:rtl/>
        </w:rPr>
        <w:t>,</w:t>
      </w:r>
      <w:r w:rsidR="002402EB">
        <w:rPr>
          <w:rFonts w:cs="Arial" w:hint="cs"/>
          <w:rtl/>
        </w:rPr>
        <w:t xml:space="preserve"> ש</w:t>
      </w:r>
      <w:r w:rsidR="00B2146C">
        <w:rPr>
          <w:rFonts w:cs="Arial" w:hint="cs"/>
          <w:rtl/>
        </w:rPr>
        <w:t>במקרה בו עולה ריח טוב</w:t>
      </w:r>
      <w:r w:rsidR="008266D9">
        <w:rPr>
          <w:rFonts w:cs="Arial" w:hint="cs"/>
          <w:rtl/>
        </w:rPr>
        <w:t xml:space="preserve"> </w:t>
      </w:r>
      <w:r w:rsidR="00CD353B">
        <w:rPr>
          <w:rFonts w:cs="Arial" w:hint="cs"/>
          <w:rtl/>
        </w:rPr>
        <w:t>מבשמים</w:t>
      </w:r>
      <w:r w:rsidR="00B2146C">
        <w:rPr>
          <w:rFonts w:cs="Arial" w:hint="cs"/>
          <w:rtl/>
        </w:rPr>
        <w:t>, לא זו בלבד שלא צריך לייחד אות</w:t>
      </w:r>
      <w:r w:rsidR="00CD353B">
        <w:rPr>
          <w:rFonts w:cs="Arial" w:hint="cs"/>
          <w:rtl/>
        </w:rPr>
        <w:t>ם</w:t>
      </w:r>
      <w:r w:rsidR="00FE1D37">
        <w:rPr>
          <w:rFonts w:cs="Arial" w:hint="cs"/>
          <w:rtl/>
        </w:rPr>
        <w:t xml:space="preserve"> רק</w:t>
      </w:r>
      <w:r w:rsidR="008266D9">
        <w:rPr>
          <w:rFonts w:cs="Arial" w:hint="cs"/>
          <w:rtl/>
        </w:rPr>
        <w:t xml:space="preserve"> לשם ריח כפי שדרשו הגר''א והחזון איש,</w:t>
      </w:r>
      <w:r w:rsidR="00751974">
        <w:rPr>
          <w:rFonts w:cs="Arial" w:hint="cs"/>
          <w:rtl/>
        </w:rPr>
        <w:t xml:space="preserve"> אלא אפילו לא צריך להתכוון להריח את אותו הריח, ודי בכך שהוא עולה </w:t>
      </w:r>
      <w:r w:rsidR="00F06A05">
        <w:rPr>
          <w:rFonts w:cs="Arial" w:hint="cs"/>
          <w:rtl/>
        </w:rPr>
        <w:t>ל</w:t>
      </w:r>
      <w:r w:rsidR="00751974">
        <w:rPr>
          <w:rFonts w:cs="Arial" w:hint="cs"/>
          <w:rtl/>
        </w:rPr>
        <w:t xml:space="preserve">אף. </w:t>
      </w:r>
      <w:r w:rsidR="00FE1D37">
        <w:rPr>
          <w:rFonts w:cs="Arial" w:hint="cs"/>
          <w:rtl/>
        </w:rPr>
        <w:t xml:space="preserve">משום כך הגמרא </w:t>
      </w:r>
      <w:r w:rsidR="00A53EA6">
        <w:rPr>
          <w:rFonts w:cs="Arial" w:hint="cs"/>
          <w:sz w:val="18"/>
          <w:szCs w:val="18"/>
          <w:rtl/>
        </w:rPr>
        <w:t>(</w:t>
      </w:r>
      <w:r w:rsidR="00B27F81">
        <w:rPr>
          <w:rFonts w:cs="Arial" w:hint="cs"/>
          <w:sz w:val="18"/>
          <w:szCs w:val="18"/>
          <w:rtl/>
        </w:rPr>
        <w:t>שם</w:t>
      </w:r>
      <w:r w:rsidR="00A53EA6">
        <w:rPr>
          <w:rFonts w:cs="Arial" w:hint="cs"/>
          <w:sz w:val="18"/>
          <w:szCs w:val="18"/>
          <w:rtl/>
        </w:rPr>
        <w:t xml:space="preserve"> נג ע''א) </w:t>
      </w:r>
      <w:r w:rsidR="00FE1D37">
        <w:rPr>
          <w:rFonts w:cs="Arial" w:hint="cs"/>
          <w:rtl/>
        </w:rPr>
        <w:t>כותבת שהנכנס לחנות של בשם צריך לברך</w:t>
      </w:r>
      <w:r w:rsidR="00CD46E2">
        <w:rPr>
          <w:rFonts w:cs="Arial" w:hint="cs"/>
          <w:rtl/>
        </w:rPr>
        <w:t xml:space="preserve"> ודי בכך </w:t>
      </w:r>
    </w:p>
    <w:p w14:paraId="4C74F171" w14:textId="77777777" w:rsidR="00E46A48" w:rsidRDefault="00CD46E2" w:rsidP="00C74AD9">
      <w:pPr>
        <w:rPr>
          <w:rFonts w:cs="Arial"/>
          <w:sz w:val="18"/>
          <w:szCs w:val="18"/>
          <w:rtl/>
        </w:rPr>
      </w:pPr>
      <w:r>
        <w:rPr>
          <w:rFonts w:cs="Arial" w:hint="cs"/>
          <w:rtl/>
        </w:rPr>
        <w:t>שהוא מניח את הבשמים בחנותו לשם ריח</w:t>
      </w:r>
      <w:r w:rsidR="00FE1D37">
        <w:rPr>
          <w:rFonts w:cs="Arial" w:hint="cs"/>
          <w:rtl/>
        </w:rPr>
        <w:t>, והיא לא כותבת שעל הנכנס להתכוון להריח.</w:t>
      </w:r>
      <w:r w:rsidR="00D65C7D">
        <w:rPr>
          <w:rFonts w:cs="Arial" w:hint="cs"/>
          <w:rtl/>
        </w:rPr>
        <w:t xml:space="preserve"> </w:t>
      </w:r>
      <w:r w:rsidR="00FE1D37">
        <w:rPr>
          <w:rFonts w:cs="Arial" w:hint="cs"/>
          <w:rtl/>
        </w:rPr>
        <w:t xml:space="preserve">כיצד יישבו את </w:t>
      </w:r>
      <w:r w:rsidR="00FE1D37" w:rsidRPr="00FE1D37">
        <w:rPr>
          <w:rFonts w:cs="Arial" w:hint="cs"/>
          <w:b/>
          <w:bCs/>
          <w:rtl/>
        </w:rPr>
        <w:t>הטור</w:t>
      </w:r>
      <w:r w:rsidR="00BF2879">
        <w:rPr>
          <w:rFonts w:cs="Arial" w:hint="cs"/>
          <w:rtl/>
        </w:rPr>
        <w:t xml:space="preserve"> </w:t>
      </w:r>
      <w:r w:rsidR="00BD6E88">
        <w:rPr>
          <w:rFonts w:cs="Arial" w:hint="cs"/>
          <w:rtl/>
        </w:rPr>
        <w:t>ש</w:t>
      </w:r>
      <w:r w:rsidR="00FE1D37">
        <w:rPr>
          <w:rFonts w:cs="Arial" w:hint="cs"/>
          <w:rtl/>
        </w:rPr>
        <w:t xml:space="preserve">פסק </w:t>
      </w:r>
      <w:r w:rsidR="00BF2879">
        <w:rPr>
          <w:rFonts w:cs="Arial" w:hint="cs"/>
          <w:rtl/>
        </w:rPr>
        <w:t xml:space="preserve">סימן קודם </w:t>
      </w:r>
    </w:p>
    <w:p w14:paraId="3CA6D1C7" w14:textId="1CE9B296" w:rsidR="008266D9" w:rsidRDefault="00BF2879" w:rsidP="00B063E0">
      <w:pPr>
        <w:spacing w:after="40"/>
        <w:rPr>
          <w:rFonts w:cs="Arial"/>
          <w:rtl/>
        </w:rPr>
      </w:pPr>
      <w:r>
        <w:rPr>
          <w:rFonts w:cs="Arial" w:hint="cs"/>
          <w:sz w:val="18"/>
          <w:szCs w:val="18"/>
          <w:rtl/>
        </w:rPr>
        <w:lastRenderedPageBreak/>
        <w:t>(</w:t>
      </w:r>
      <w:proofErr w:type="spellStart"/>
      <w:r>
        <w:rPr>
          <w:rFonts w:cs="Arial" w:hint="cs"/>
          <w:sz w:val="18"/>
          <w:szCs w:val="18"/>
          <w:rtl/>
        </w:rPr>
        <w:t>רטז</w:t>
      </w:r>
      <w:proofErr w:type="spellEnd"/>
      <w:r>
        <w:rPr>
          <w:rFonts w:cs="Arial" w:hint="cs"/>
          <w:sz w:val="18"/>
          <w:szCs w:val="18"/>
          <w:rtl/>
        </w:rPr>
        <w:t xml:space="preserve">) </w:t>
      </w:r>
      <w:r w:rsidR="00BD6E88">
        <w:rPr>
          <w:rFonts w:cs="Arial" w:hint="cs"/>
          <w:rtl/>
        </w:rPr>
        <w:t>שכש</w:t>
      </w:r>
      <w:r w:rsidR="009E2EA9">
        <w:rPr>
          <w:rFonts w:cs="Arial" w:hint="cs"/>
          <w:rtl/>
        </w:rPr>
        <w:t>רוצים להריח פרי, צריך להתכוון להריחו</w:t>
      </w:r>
      <w:r w:rsidR="00BD6E88">
        <w:rPr>
          <w:rFonts w:cs="Arial" w:hint="cs"/>
          <w:rtl/>
        </w:rPr>
        <w:t xml:space="preserve">? </w:t>
      </w:r>
      <w:r w:rsidR="00BD6E88" w:rsidRPr="00D65C7D">
        <w:rPr>
          <w:rFonts w:cs="Arial" w:hint="cs"/>
          <w:rtl/>
        </w:rPr>
        <w:t>הב''ח</w:t>
      </w:r>
      <w:r w:rsidR="00BD6E88">
        <w:rPr>
          <w:rFonts w:cs="Arial" w:hint="cs"/>
          <w:rtl/>
        </w:rPr>
        <w:t xml:space="preserve"> </w:t>
      </w:r>
      <w:r>
        <w:rPr>
          <w:rFonts w:cs="Arial" w:hint="cs"/>
          <w:rtl/>
        </w:rPr>
        <w:t>יישב</w:t>
      </w:r>
      <w:r w:rsidR="00BD6E88">
        <w:rPr>
          <w:rFonts w:cs="Arial" w:hint="cs"/>
          <w:rtl/>
        </w:rPr>
        <w:t xml:space="preserve">, שכאשר מדובר </w:t>
      </w:r>
      <w:r w:rsidR="00CD0789">
        <w:rPr>
          <w:rFonts w:cs="Arial" w:hint="cs"/>
          <w:rtl/>
        </w:rPr>
        <w:t xml:space="preserve">בדבר </w:t>
      </w:r>
      <w:r w:rsidR="00BD6E88">
        <w:rPr>
          <w:rFonts w:cs="Arial" w:hint="cs"/>
          <w:rtl/>
        </w:rPr>
        <w:t xml:space="preserve">העומד בדרך כלל להריח </w:t>
      </w:r>
      <w:r w:rsidR="00BD6E88" w:rsidRPr="007E63EB">
        <w:rPr>
          <w:rFonts w:cs="Arial" w:hint="cs"/>
          <w:sz w:val="18"/>
          <w:szCs w:val="18"/>
          <w:rtl/>
        </w:rPr>
        <w:t>(בשמים)</w:t>
      </w:r>
      <w:r w:rsidR="00BD6E88">
        <w:rPr>
          <w:rFonts w:cs="Arial" w:hint="cs"/>
          <w:rtl/>
        </w:rPr>
        <w:t xml:space="preserve">, אין צורך אפילו בכוונה להריח. </w:t>
      </w:r>
      <w:r w:rsidR="00C06D34">
        <w:rPr>
          <w:rFonts w:cs="Arial" w:hint="cs"/>
          <w:rtl/>
        </w:rPr>
        <w:t xml:space="preserve">ואילו </w:t>
      </w:r>
      <w:r w:rsidR="00BD6E88">
        <w:rPr>
          <w:rFonts w:cs="Arial" w:hint="cs"/>
          <w:rtl/>
        </w:rPr>
        <w:t xml:space="preserve">כאשר מדובר בפרי שבדרך כלל עומד לאכילה, צריך </w:t>
      </w:r>
      <w:r w:rsidR="00BD6E88" w:rsidRPr="008D4A4A">
        <w:rPr>
          <w:rFonts w:cs="Arial" w:hint="cs"/>
          <w:b/>
          <w:bCs/>
          <w:rtl/>
        </w:rPr>
        <w:t xml:space="preserve">גם </w:t>
      </w:r>
      <w:r w:rsidR="00BD6E88">
        <w:rPr>
          <w:rFonts w:cs="Arial" w:hint="cs"/>
          <w:rtl/>
        </w:rPr>
        <w:t xml:space="preserve">להתכוון להריח </w:t>
      </w:r>
      <w:r w:rsidR="00BD6E88">
        <w:rPr>
          <w:rFonts w:cs="Arial" w:hint="cs"/>
          <w:sz w:val="18"/>
          <w:szCs w:val="18"/>
          <w:rtl/>
        </w:rPr>
        <w:t xml:space="preserve">(ולא </w:t>
      </w:r>
      <w:r w:rsidR="00BD6E88" w:rsidRPr="008D4A4A">
        <w:rPr>
          <w:rFonts w:cs="Arial" w:hint="cs"/>
          <w:b/>
          <w:bCs/>
          <w:sz w:val="18"/>
          <w:szCs w:val="18"/>
          <w:rtl/>
        </w:rPr>
        <w:t>רק</w:t>
      </w:r>
      <w:r w:rsidR="00BD6E88">
        <w:rPr>
          <w:rFonts w:cs="Arial" w:hint="cs"/>
          <w:sz w:val="18"/>
          <w:szCs w:val="18"/>
          <w:rtl/>
        </w:rPr>
        <w:t xml:space="preserve"> להריח)</w:t>
      </w:r>
      <w:r w:rsidR="00BE3540">
        <w:rPr>
          <w:rFonts w:cs="Arial" w:hint="cs"/>
          <w:rtl/>
        </w:rPr>
        <w:t>, ובלשונו:</w:t>
      </w:r>
    </w:p>
    <w:p w14:paraId="03C391A6" w14:textId="7C081B77" w:rsidR="008266D9" w:rsidRDefault="00801C84" w:rsidP="00B063E0">
      <w:pPr>
        <w:spacing w:after="40"/>
        <w:ind w:left="720"/>
        <w:rPr>
          <w:rFonts w:cs="Arial"/>
          <w:rtl/>
        </w:rPr>
      </w:pPr>
      <w:r>
        <w:rPr>
          <w:rFonts w:cs="Arial" w:hint="cs"/>
          <w:rtl/>
        </w:rPr>
        <w:t>''</w:t>
      </w:r>
      <w:r w:rsidRPr="00801C84">
        <w:rPr>
          <w:rFonts w:cs="Arial"/>
          <w:rtl/>
        </w:rPr>
        <w:t xml:space="preserve">איכא </w:t>
      </w:r>
      <w:proofErr w:type="spellStart"/>
      <w:r w:rsidRPr="00801C84">
        <w:rPr>
          <w:rFonts w:cs="Arial"/>
          <w:rtl/>
        </w:rPr>
        <w:t>למידק</w:t>
      </w:r>
      <w:proofErr w:type="spellEnd"/>
      <w:r w:rsidRPr="00801C84">
        <w:rPr>
          <w:rFonts w:cs="Arial"/>
          <w:rtl/>
        </w:rPr>
        <w:t xml:space="preserve"> </w:t>
      </w:r>
      <w:proofErr w:type="spellStart"/>
      <w:r w:rsidRPr="00801C84">
        <w:rPr>
          <w:rFonts w:cs="Arial"/>
          <w:rtl/>
        </w:rPr>
        <w:t>דבסימן</w:t>
      </w:r>
      <w:proofErr w:type="spellEnd"/>
      <w:r w:rsidRPr="00801C84">
        <w:rPr>
          <w:rFonts w:cs="Arial"/>
          <w:rtl/>
        </w:rPr>
        <w:t xml:space="preserve"> רט"ז כתב רבינו</w:t>
      </w:r>
      <w:r>
        <w:rPr>
          <w:rFonts w:cs="Arial" w:hint="cs"/>
          <w:rtl/>
        </w:rPr>
        <w:t>,</w:t>
      </w:r>
      <w:r w:rsidRPr="00801C84">
        <w:rPr>
          <w:rFonts w:cs="Arial"/>
          <w:rtl/>
        </w:rPr>
        <w:t xml:space="preserve"> אבל אם אכלו ולא </w:t>
      </w:r>
      <w:proofErr w:type="spellStart"/>
      <w:r w:rsidRPr="00801C84">
        <w:rPr>
          <w:rFonts w:cs="Arial"/>
          <w:rtl/>
        </w:rPr>
        <w:t>נתכוין</w:t>
      </w:r>
      <w:proofErr w:type="spellEnd"/>
      <w:r w:rsidRPr="00801C84">
        <w:rPr>
          <w:rFonts w:cs="Arial"/>
          <w:rtl/>
        </w:rPr>
        <w:t xml:space="preserve"> להריח בו אלא אגב אורחיה העלה ריח אינו מברך</w:t>
      </w:r>
      <w:r>
        <w:rPr>
          <w:rFonts w:cs="Arial" w:hint="cs"/>
          <w:rtl/>
        </w:rPr>
        <w:t>?</w:t>
      </w:r>
      <w:r w:rsidRPr="00801C84">
        <w:rPr>
          <w:rFonts w:cs="Arial"/>
          <w:rtl/>
        </w:rPr>
        <w:t xml:space="preserve"> ויש לומר </w:t>
      </w:r>
      <w:proofErr w:type="spellStart"/>
      <w:r w:rsidRPr="00801C84">
        <w:rPr>
          <w:rFonts w:cs="Arial"/>
          <w:rtl/>
        </w:rPr>
        <w:t>דשאני</w:t>
      </w:r>
      <w:proofErr w:type="spellEnd"/>
      <w:r w:rsidRPr="00801C84">
        <w:rPr>
          <w:rFonts w:cs="Arial"/>
          <w:rtl/>
        </w:rPr>
        <w:t xml:space="preserve"> הכא</w:t>
      </w:r>
      <w:r w:rsidR="009A7CE4">
        <w:rPr>
          <w:rFonts w:cs="Arial" w:hint="cs"/>
          <w:rtl/>
        </w:rPr>
        <w:t>,</w:t>
      </w:r>
      <w:r w:rsidRPr="00801C84">
        <w:rPr>
          <w:rFonts w:cs="Arial"/>
          <w:rtl/>
        </w:rPr>
        <w:t xml:space="preserve"> כיו</w:t>
      </w:r>
      <w:r w:rsidR="009A7CE4">
        <w:rPr>
          <w:rFonts w:cs="Arial" w:hint="cs"/>
          <w:rtl/>
        </w:rPr>
        <w:t>ו</w:t>
      </w:r>
      <w:r w:rsidRPr="00801C84">
        <w:rPr>
          <w:rFonts w:cs="Arial"/>
          <w:rtl/>
        </w:rPr>
        <w:t xml:space="preserve">ן </w:t>
      </w:r>
      <w:proofErr w:type="spellStart"/>
      <w:r w:rsidRPr="00801C84">
        <w:rPr>
          <w:rFonts w:cs="Arial"/>
          <w:rtl/>
        </w:rPr>
        <w:t>שהבשם</w:t>
      </w:r>
      <w:proofErr w:type="spellEnd"/>
      <w:r w:rsidRPr="00801C84">
        <w:rPr>
          <w:rFonts w:cs="Arial"/>
          <w:rtl/>
        </w:rPr>
        <w:t xml:space="preserve"> נתכו</w:t>
      </w:r>
      <w:r w:rsidR="009A7CE4">
        <w:rPr>
          <w:rFonts w:cs="Arial" w:hint="cs"/>
          <w:rtl/>
        </w:rPr>
        <w:t>ו</w:t>
      </w:r>
      <w:r w:rsidRPr="00801C84">
        <w:rPr>
          <w:rFonts w:cs="Arial"/>
          <w:rtl/>
        </w:rPr>
        <w:t>ן שיריחו בהם הנכנסים הוי ליה נעשה להריח וכל המריח חייב לברך</w:t>
      </w:r>
      <w:r w:rsidR="009A7CE4">
        <w:rPr>
          <w:rFonts w:cs="Arial" w:hint="cs"/>
          <w:rtl/>
        </w:rPr>
        <w:t>,</w:t>
      </w:r>
      <w:r w:rsidRPr="00801C84">
        <w:rPr>
          <w:rFonts w:cs="Arial"/>
          <w:rtl/>
        </w:rPr>
        <w:t xml:space="preserve"> אבל אם אכלו ולא נתכו</w:t>
      </w:r>
      <w:r w:rsidR="009A7CE4">
        <w:rPr>
          <w:rFonts w:cs="Arial" w:hint="cs"/>
          <w:rtl/>
        </w:rPr>
        <w:t>ו</w:t>
      </w:r>
      <w:r w:rsidRPr="00801C84">
        <w:rPr>
          <w:rFonts w:cs="Arial"/>
          <w:rtl/>
        </w:rPr>
        <w:t>ן להריח בו דלא נעשה להריח משום אדם בעולם</w:t>
      </w:r>
      <w:r w:rsidR="009A7CE4">
        <w:rPr>
          <w:rFonts w:cs="Arial" w:hint="cs"/>
          <w:rtl/>
        </w:rPr>
        <w:t>,</w:t>
      </w:r>
      <w:r w:rsidRPr="00801C84">
        <w:rPr>
          <w:rFonts w:cs="Arial"/>
          <w:rtl/>
        </w:rPr>
        <w:t xml:space="preserve"> היינו לאו </w:t>
      </w:r>
      <w:proofErr w:type="spellStart"/>
      <w:r w:rsidRPr="00801C84">
        <w:rPr>
          <w:rFonts w:cs="Arial"/>
          <w:rtl/>
        </w:rPr>
        <w:t>לריחא</w:t>
      </w:r>
      <w:proofErr w:type="spellEnd"/>
      <w:r w:rsidRPr="00801C84">
        <w:rPr>
          <w:rFonts w:cs="Arial"/>
          <w:rtl/>
        </w:rPr>
        <w:t xml:space="preserve"> </w:t>
      </w:r>
      <w:proofErr w:type="spellStart"/>
      <w:r w:rsidRPr="00801C84">
        <w:rPr>
          <w:rFonts w:cs="Arial"/>
          <w:rtl/>
        </w:rPr>
        <w:t>עבידא</w:t>
      </w:r>
      <w:proofErr w:type="spellEnd"/>
      <w:r w:rsidR="0061675B">
        <w:rPr>
          <w:rStyle w:val="a5"/>
          <w:rFonts w:cs="Arial"/>
          <w:rtl/>
        </w:rPr>
        <w:footnoteReference w:id="3"/>
      </w:r>
      <w:r w:rsidR="00A848F6">
        <w:rPr>
          <w:rFonts w:cs="Arial" w:hint="cs"/>
          <w:rtl/>
        </w:rPr>
        <w:t>.''</w:t>
      </w:r>
    </w:p>
    <w:p w14:paraId="0D09055F" w14:textId="3FE925C8" w:rsidR="00E25CAA" w:rsidRDefault="008266D9" w:rsidP="00B063E0">
      <w:pPr>
        <w:spacing w:after="40"/>
        <w:rPr>
          <w:rFonts w:cs="Arial"/>
          <w:rtl/>
        </w:rPr>
      </w:pPr>
      <w:r>
        <w:rPr>
          <w:rFonts w:cs="Arial" w:hint="cs"/>
          <w:rtl/>
        </w:rPr>
        <w:t xml:space="preserve">ג. </w:t>
      </w:r>
      <w:r w:rsidR="00535863">
        <w:rPr>
          <w:rFonts w:cs="Arial" w:hint="cs"/>
          <w:b/>
          <w:bCs/>
          <w:rtl/>
        </w:rPr>
        <w:t xml:space="preserve">הט''ז </w:t>
      </w:r>
      <w:r w:rsidR="00535863">
        <w:rPr>
          <w:rFonts w:cs="Arial" w:hint="cs"/>
          <w:sz w:val="18"/>
          <w:szCs w:val="18"/>
          <w:rtl/>
        </w:rPr>
        <w:t>(</w:t>
      </w:r>
      <w:r w:rsidR="0086230C">
        <w:rPr>
          <w:rFonts w:cs="Arial" w:hint="cs"/>
          <w:sz w:val="18"/>
          <w:szCs w:val="18"/>
          <w:rtl/>
        </w:rPr>
        <w:t>ריז</w:t>
      </w:r>
      <w:r w:rsidR="00535863">
        <w:rPr>
          <w:rFonts w:cs="Arial" w:hint="cs"/>
          <w:sz w:val="18"/>
          <w:szCs w:val="18"/>
          <w:rtl/>
        </w:rPr>
        <w:t xml:space="preserve">, א) </w:t>
      </w:r>
      <w:r w:rsidR="00535863">
        <w:rPr>
          <w:rFonts w:cs="Arial" w:hint="cs"/>
          <w:rtl/>
        </w:rPr>
        <w:t xml:space="preserve">בגישת ביניים סבר, שמצד אחד לא צריך לייחד את הבשמים רק לריח </w:t>
      </w:r>
      <w:r w:rsidR="00535863">
        <w:rPr>
          <w:rFonts w:cs="Arial" w:hint="cs"/>
          <w:sz w:val="18"/>
          <w:szCs w:val="18"/>
          <w:rtl/>
        </w:rPr>
        <w:t>(שלא כדעת החזון איש)</w:t>
      </w:r>
      <w:r w:rsidR="00535863">
        <w:rPr>
          <w:rFonts w:cs="Arial" w:hint="cs"/>
          <w:rtl/>
        </w:rPr>
        <w:t xml:space="preserve">, אך מצד שני בכל עניין צריך להתכוון להריח, גם אם מדובר </w:t>
      </w:r>
      <w:r w:rsidR="0086230C">
        <w:rPr>
          <w:rFonts w:cs="Arial" w:hint="cs"/>
          <w:rtl/>
        </w:rPr>
        <w:t xml:space="preserve">בדבר העומד לריח טוב בדרך כלל </w:t>
      </w:r>
      <w:r w:rsidR="0086230C">
        <w:rPr>
          <w:rFonts w:cs="Arial" w:hint="cs"/>
          <w:sz w:val="18"/>
          <w:szCs w:val="18"/>
          <w:rtl/>
        </w:rPr>
        <w:t>(ושלא כדעת הב''ח)</w:t>
      </w:r>
      <w:r w:rsidR="00535863">
        <w:rPr>
          <w:rFonts w:cs="Arial" w:hint="cs"/>
          <w:rtl/>
        </w:rPr>
        <w:t>.</w:t>
      </w:r>
      <w:r w:rsidR="0086230C">
        <w:rPr>
          <w:rFonts w:cs="Arial" w:hint="cs"/>
          <w:rtl/>
        </w:rPr>
        <w:t xml:space="preserve"> </w:t>
      </w:r>
      <w:r w:rsidR="0086230C" w:rsidRPr="0086230C">
        <w:rPr>
          <w:rFonts w:cs="Arial" w:hint="cs"/>
          <w:b/>
          <w:bCs/>
          <w:rtl/>
        </w:rPr>
        <w:t>המשנה</w:t>
      </w:r>
      <w:r w:rsidR="0086230C">
        <w:rPr>
          <w:rFonts w:cs="Arial" w:hint="cs"/>
          <w:rtl/>
        </w:rPr>
        <w:t xml:space="preserve"> </w:t>
      </w:r>
      <w:r w:rsidR="0086230C" w:rsidRPr="0086230C">
        <w:rPr>
          <w:rFonts w:cs="Arial" w:hint="cs"/>
          <w:b/>
          <w:bCs/>
          <w:rtl/>
        </w:rPr>
        <w:t>ברורה</w:t>
      </w:r>
      <w:r w:rsidR="0086230C">
        <w:rPr>
          <w:rFonts w:cs="Arial" w:hint="cs"/>
          <w:rtl/>
        </w:rPr>
        <w:t xml:space="preserve"> </w:t>
      </w:r>
      <w:r w:rsidR="0086230C">
        <w:rPr>
          <w:rFonts w:cs="Arial" w:hint="cs"/>
          <w:sz w:val="18"/>
          <w:szCs w:val="18"/>
          <w:rtl/>
        </w:rPr>
        <w:t xml:space="preserve">(שם, ב) </w:t>
      </w:r>
      <w:r w:rsidR="0086230C">
        <w:rPr>
          <w:rFonts w:cs="Arial" w:hint="cs"/>
          <w:rtl/>
        </w:rPr>
        <w:t xml:space="preserve">כתב, שטוב לחוש לשיטתו וגם כאשר מדובר בריח העומד להריח </w:t>
      </w:r>
      <w:r w:rsidR="00EA1BFC">
        <w:rPr>
          <w:rFonts w:cs="Arial" w:hint="cs"/>
          <w:rtl/>
        </w:rPr>
        <w:t>טוב</w:t>
      </w:r>
      <w:r w:rsidR="00A256C0">
        <w:rPr>
          <w:rFonts w:cs="Arial" w:hint="cs"/>
          <w:rtl/>
        </w:rPr>
        <w:t xml:space="preserve"> </w:t>
      </w:r>
      <w:r w:rsidR="0086230C">
        <w:rPr>
          <w:rFonts w:cs="Arial" w:hint="cs"/>
          <w:rtl/>
        </w:rPr>
        <w:t>להתכוון, אך מעיקר הדין הלכה כדעת הב''ח</w:t>
      </w:r>
      <w:r w:rsidR="00A256C0">
        <w:rPr>
          <w:rFonts w:cs="Arial" w:hint="cs"/>
          <w:rtl/>
        </w:rPr>
        <w:t xml:space="preserve"> שאין צורך</w:t>
      </w:r>
      <w:r w:rsidR="0086230C">
        <w:rPr>
          <w:rFonts w:cs="Arial" w:hint="cs"/>
          <w:rtl/>
        </w:rPr>
        <w:t>.</w:t>
      </w:r>
      <w:r w:rsidR="00535863">
        <w:rPr>
          <w:rFonts w:cs="Arial" w:hint="cs"/>
          <w:rtl/>
        </w:rPr>
        <w:t xml:space="preserve"> </w:t>
      </w:r>
    </w:p>
    <w:p w14:paraId="159160AF" w14:textId="5AC34473" w:rsidR="00E25CAA" w:rsidRDefault="00382590" w:rsidP="00B063E0">
      <w:pPr>
        <w:spacing w:after="40"/>
        <w:rPr>
          <w:rFonts w:cs="Arial"/>
          <w:u w:val="single"/>
          <w:rtl/>
        </w:rPr>
      </w:pPr>
      <w:r>
        <w:rPr>
          <w:rFonts w:cs="Arial" w:hint="cs"/>
          <w:u w:val="single"/>
          <w:rtl/>
        </w:rPr>
        <w:t>ברכה על אתרוג בסוכות</w:t>
      </w:r>
    </w:p>
    <w:p w14:paraId="735C662D" w14:textId="05DBB979" w:rsidR="002D405E" w:rsidRDefault="003F36CE" w:rsidP="00B063E0">
      <w:pPr>
        <w:spacing w:after="40"/>
        <w:rPr>
          <w:rFonts w:cs="Arial"/>
          <w:rtl/>
        </w:rPr>
      </w:pPr>
      <w:r>
        <w:rPr>
          <w:rFonts w:cs="Arial" w:hint="cs"/>
          <w:rtl/>
        </w:rPr>
        <w:t>על בסיס הנאמר עד כה</w:t>
      </w:r>
      <w:r w:rsidR="00196086">
        <w:rPr>
          <w:rFonts w:cs="Arial" w:hint="cs"/>
          <w:rtl/>
        </w:rPr>
        <w:t xml:space="preserve"> </w:t>
      </w:r>
      <w:r>
        <w:rPr>
          <w:rFonts w:cs="Arial" w:hint="cs"/>
          <w:rtl/>
        </w:rPr>
        <w:t xml:space="preserve">יש </w:t>
      </w:r>
      <w:r w:rsidR="00A256C0">
        <w:rPr>
          <w:rFonts w:cs="Arial" w:hint="cs"/>
          <w:rtl/>
        </w:rPr>
        <w:t>לראות</w:t>
      </w:r>
      <w:r w:rsidR="00196086">
        <w:rPr>
          <w:rFonts w:cs="Arial" w:hint="cs"/>
          <w:rtl/>
        </w:rPr>
        <w:t xml:space="preserve"> </w:t>
      </w:r>
      <w:r>
        <w:rPr>
          <w:rFonts w:cs="Arial" w:hint="cs"/>
          <w:rtl/>
        </w:rPr>
        <w:t>ב</w:t>
      </w:r>
      <w:r w:rsidR="00196086">
        <w:rPr>
          <w:rFonts w:cs="Arial" w:hint="cs"/>
          <w:rtl/>
        </w:rPr>
        <w:t xml:space="preserve">מחלוקת נוספת בראשונים, </w:t>
      </w:r>
      <w:r w:rsidR="002D405E">
        <w:rPr>
          <w:rFonts w:cs="Arial" w:hint="cs"/>
          <w:rtl/>
        </w:rPr>
        <w:t xml:space="preserve">אותה הביא </w:t>
      </w:r>
      <w:r w:rsidR="002D405E" w:rsidRPr="002D405E">
        <w:rPr>
          <w:rFonts w:cs="Arial" w:hint="cs"/>
          <w:b/>
          <w:bCs/>
          <w:rtl/>
        </w:rPr>
        <w:t>הטור</w:t>
      </w:r>
      <w:r>
        <w:rPr>
          <w:rFonts w:cs="Arial" w:hint="cs"/>
          <w:rtl/>
        </w:rPr>
        <w:t>,</w:t>
      </w:r>
      <w:r w:rsidR="002D405E">
        <w:rPr>
          <w:rFonts w:cs="Arial" w:hint="cs"/>
          <w:rtl/>
        </w:rPr>
        <w:t xml:space="preserve"> '</w:t>
      </w:r>
      <w:r w:rsidR="00196086">
        <w:rPr>
          <w:rFonts w:cs="Arial" w:hint="cs"/>
          <w:rtl/>
        </w:rPr>
        <w:t>האם מברכים על אתרוג של מצווה</w:t>
      </w:r>
      <w:r w:rsidR="002D405E">
        <w:rPr>
          <w:rFonts w:cs="Arial" w:hint="cs"/>
          <w:rtl/>
        </w:rPr>
        <w:t>'</w:t>
      </w:r>
      <w:r w:rsidR="00196086">
        <w:rPr>
          <w:rFonts w:cs="Arial" w:hint="cs"/>
          <w:rtl/>
        </w:rPr>
        <w:t>.</w:t>
      </w:r>
      <w:r w:rsidR="002D405E">
        <w:rPr>
          <w:rFonts w:cs="Arial" w:hint="cs"/>
          <w:rtl/>
        </w:rPr>
        <w:t xml:space="preserve"> הטור כתב, שלדעת הראבי''ה </w:t>
      </w:r>
      <w:r w:rsidR="002D405E">
        <w:rPr>
          <w:rFonts w:cs="Arial" w:hint="cs"/>
          <w:sz w:val="18"/>
          <w:szCs w:val="18"/>
          <w:rtl/>
        </w:rPr>
        <w:t xml:space="preserve">(ב, תרפא) </w:t>
      </w:r>
      <w:r w:rsidR="002D405E">
        <w:rPr>
          <w:rFonts w:cs="Arial" w:hint="cs"/>
          <w:rtl/>
        </w:rPr>
        <w:t xml:space="preserve">המריח באתרוג מברך, ואילו לדעת רבינו שמחה המריח </w:t>
      </w:r>
      <w:r>
        <w:rPr>
          <w:rFonts w:cs="Arial" w:hint="cs"/>
          <w:rtl/>
        </w:rPr>
        <w:t xml:space="preserve">אותו </w:t>
      </w:r>
      <w:r w:rsidR="002D405E">
        <w:rPr>
          <w:rFonts w:cs="Arial" w:hint="cs"/>
          <w:rtl/>
        </w:rPr>
        <w:t xml:space="preserve">לא יברך. </w:t>
      </w:r>
      <w:r w:rsidR="002526BA">
        <w:rPr>
          <w:rFonts w:cs="Arial" w:hint="cs"/>
          <w:rtl/>
        </w:rPr>
        <w:t>להלכה נפסק כרבינו שמחה שאין לברך</w:t>
      </w:r>
      <w:r w:rsidR="00F43E6E">
        <w:rPr>
          <w:rFonts w:cs="Arial" w:hint="cs"/>
          <w:rtl/>
        </w:rPr>
        <w:t xml:space="preserve"> </w:t>
      </w:r>
      <w:r w:rsidR="00F43E6E">
        <w:rPr>
          <w:rFonts w:cs="Arial" w:hint="cs"/>
          <w:sz w:val="18"/>
          <w:szCs w:val="18"/>
          <w:rtl/>
        </w:rPr>
        <w:t>(או שלפחות ראוי לחוש לשיטתו משום ספק ברכות להקל)</w:t>
      </w:r>
      <w:r w:rsidR="002526BA">
        <w:rPr>
          <w:rFonts w:cs="Arial" w:hint="cs"/>
          <w:rtl/>
        </w:rPr>
        <w:t>, ודנו האחרונים האם דין זה נכון בכל ימי החג:</w:t>
      </w:r>
    </w:p>
    <w:p w14:paraId="1E87C7C5" w14:textId="62ECC371" w:rsidR="00E25CAA" w:rsidRDefault="00BA292A" w:rsidP="00B063E0">
      <w:pPr>
        <w:spacing w:after="40"/>
        <w:rPr>
          <w:rFonts w:cs="Arial"/>
          <w:rtl/>
        </w:rPr>
      </w:pPr>
      <w:r>
        <w:rPr>
          <w:rFonts w:cs="Arial" w:hint="cs"/>
          <w:rtl/>
        </w:rPr>
        <w:t>א</w:t>
      </w:r>
      <w:r w:rsidR="002526BA">
        <w:rPr>
          <w:rFonts w:cs="Arial" w:hint="cs"/>
          <w:rtl/>
        </w:rPr>
        <w:t xml:space="preserve">. </w:t>
      </w:r>
      <w:r w:rsidR="002526BA" w:rsidRPr="00067D8B">
        <w:rPr>
          <w:rFonts w:cs="Arial" w:hint="cs"/>
          <w:b/>
          <w:bCs/>
          <w:rtl/>
        </w:rPr>
        <w:t>הביאור הלכה</w:t>
      </w:r>
      <w:r w:rsidR="002526BA">
        <w:rPr>
          <w:rFonts w:cs="Arial" w:hint="cs"/>
          <w:rtl/>
        </w:rPr>
        <w:t xml:space="preserve"> </w:t>
      </w:r>
      <w:r w:rsidR="002526BA">
        <w:rPr>
          <w:rFonts w:cs="Arial" w:hint="cs"/>
          <w:sz w:val="18"/>
          <w:szCs w:val="18"/>
          <w:rtl/>
        </w:rPr>
        <w:t xml:space="preserve">(ד''ה המריח) </w:t>
      </w:r>
      <w:r w:rsidR="002526BA">
        <w:rPr>
          <w:rFonts w:cs="Arial" w:hint="cs"/>
          <w:rtl/>
        </w:rPr>
        <w:t xml:space="preserve">בעקבות </w:t>
      </w:r>
      <w:r w:rsidR="002526BA" w:rsidRPr="00067D8B">
        <w:rPr>
          <w:rFonts w:cs="Arial" w:hint="cs"/>
          <w:b/>
          <w:bCs/>
          <w:rtl/>
        </w:rPr>
        <w:t>המגן אברהם</w:t>
      </w:r>
      <w:r w:rsidR="002526BA">
        <w:rPr>
          <w:rFonts w:cs="Arial" w:hint="cs"/>
          <w:rtl/>
        </w:rPr>
        <w:t xml:space="preserve"> סבר, </w:t>
      </w:r>
      <w:r w:rsidR="00067D8B">
        <w:rPr>
          <w:rFonts w:cs="Arial" w:hint="cs"/>
          <w:rtl/>
        </w:rPr>
        <w:t xml:space="preserve">שאין דין אתרוג של מצווה שונה מפרי המיועד לאכילה. כשם </w:t>
      </w:r>
      <w:r w:rsidR="003B1946">
        <w:rPr>
          <w:rFonts w:cs="Arial" w:hint="cs"/>
          <w:rtl/>
        </w:rPr>
        <w:t xml:space="preserve">שהאוכל </w:t>
      </w:r>
      <w:r w:rsidR="00067D8B">
        <w:rPr>
          <w:rFonts w:cs="Arial" w:hint="cs"/>
          <w:rtl/>
        </w:rPr>
        <w:t xml:space="preserve">פרי אינו מברך על ריחו כיוון שהוא עסוק באכילה </w:t>
      </w:r>
      <w:r w:rsidR="00067D8B" w:rsidRPr="00834306">
        <w:rPr>
          <w:rFonts w:cs="Arial" w:hint="cs"/>
          <w:sz w:val="18"/>
          <w:szCs w:val="18"/>
          <w:rtl/>
        </w:rPr>
        <w:t>(וצריך להתכוון להריחו בשביל לברך)</w:t>
      </w:r>
      <w:r w:rsidR="00067D8B">
        <w:rPr>
          <w:rFonts w:cs="Arial" w:hint="cs"/>
          <w:rtl/>
        </w:rPr>
        <w:t xml:space="preserve">, כך הנוטל אתרוג אינו מברך על ריחו כיוון שהוא עסוק במצווה. אמנם כיוון שכך, בימי החג כאשר הוא לא משמש למצווה ומתכוונים להריחו - יש להריחו בברכה, ובלשונו: </w:t>
      </w:r>
    </w:p>
    <w:p w14:paraId="0FC6464C" w14:textId="7E701EDF" w:rsidR="008B14A8" w:rsidRPr="002526BA" w:rsidRDefault="008B14A8" w:rsidP="00B063E0">
      <w:pPr>
        <w:spacing w:after="40"/>
        <w:ind w:left="720"/>
        <w:rPr>
          <w:rFonts w:cs="Arial"/>
          <w:rtl/>
        </w:rPr>
      </w:pPr>
      <w:r>
        <w:rPr>
          <w:rFonts w:cs="Arial" w:hint="cs"/>
          <w:rtl/>
        </w:rPr>
        <w:t>''לעניות דעתי</w:t>
      </w:r>
      <w:r w:rsidRPr="008B14A8">
        <w:rPr>
          <w:rFonts w:cs="Arial"/>
          <w:rtl/>
        </w:rPr>
        <w:t xml:space="preserve"> הדבר תמוה</w:t>
      </w:r>
      <w:r w:rsidR="002A51B3">
        <w:rPr>
          <w:rFonts w:cs="Arial" w:hint="cs"/>
          <w:rtl/>
        </w:rPr>
        <w:t xml:space="preserve"> </w:t>
      </w:r>
      <w:r w:rsidR="002A51B3">
        <w:rPr>
          <w:rFonts w:cs="Arial" w:hint="cs"/>
          <w:sz w:val="18"/>
          <w:szCs w:val="18"/>
          <w:rtl/>
        </w:rPr>
        <w:t>(= הסוברים שאין לברך גם שלא בשעת קיום המצווה)</w:t>
      </w:r>
      <w:r>
        <w:rPr>
          <w:rFonts w:cs="Arial" w:hint="cs"/>
          <w:rtl/>
        </w:rPr>
        <w:t>,</w:t>
      </w:r>
      <w:r w:rsidRPr="008B14A8">
        <w:rPr>
          <w:rFonts w:cs="Arial"/>
          <w:rtl/>
        </w:rPr>
        <w:t xml:space="preserve"> אחרי כי בש"ס נאמר מפורש </w:t>
      </w:r>
      <w:proofErr w:type="spellStart"/>
      <w:r w:rsidRPr="008B14A8">
        <w:rPr>
          <w:rFonts w:cs="Arial"/>
          <w:rtl/>
        </w:rPr>
        <w:t>דאתרוג</w:t>
      </w:r>
      <w:proofErr w:type="spellEnd"/>
      <w:r w:rsidRPr="008B14A8">
        <w:rPr>
          <w:rFonts w:cs="Arial"/>
          <w:rtl/>
        </w:rPr>
        <w:t xml:space="preserve"> מותר להריח בו שלא הקצהו אלא מאכילה שעומד בעיקרו לכך</w:t>
      </w:r>
      <w:r w:rsidR="00F12190">
        <w:rPr>
          <w:rFonts w:cs="Arial" w:hint="cs"/>
          <w:rtl/>
        </w:rPr>
        <w:t>,</w:t>
      </w:r>
      <w:r w:rsidRPr="008B14A8">
        <w:rPr>
          <w:rFonts w:cs="Arial"/>
          <w:rtl/>
        </w:rPr>
        <w:t xml:space="preserve"> אבל מריח לא </w:t>
      </w:r>
      <w:proofErr w:type="spellStart"/>
      <w:r w:rsidRPr="008B14A8">
        <w:rPr>
          <w:rFonts w:cs="Arial"/>
          <w:rtl/>
        </w:rPr>
        <w:t>אקצייה</w:t>
      </w:r>
      <w:proofErr w:type="spellEnd"/>
      <w:r w:rsidR="00F12190">
        <w:rPr>
          <w:rFonts w:cs="Arial" w:hint="cs"/>
          <w:rtl/>
        </w:rPr>
        <w:t>,</w:t>
      </w:r>
      <w:r w:rsidRPr="008B14A8">
        <w:rPr>
          <w:rFonts w:cs="Arial"/>
          <w:rtl/>
        </w:rPr>
        <w:t xml:space="preserve"> ושפיר היה בדעתו ליהנות הימנו מריחו</w:t>
      </w:r>
      <w:r w:rsidR="00F12190">
        <w:rPr>
          <w:rFonts w:cs="Arial" w:hint="cs"/>
          <w:rtl/>
        </w:rPr>
        <w:t>,</w:t>
      </w:r>
      <w:r w:rsidRPr="008B14A8">
        <w:rPr>
          <w:rFonts w:cs="Arial"/>
          <w:rtl/>
        </w:rPr>
        <w:t xml:space="preserve"> </w:t>
      </w:r>
      <w:r w:rsidR="00F12190">
        <w:rPr>
          <w:rFonts w:cs="Arial" w:hint="cs"/>
          <w:rtl/>
        </w:rPr>
        <w:t>אם כן</w:t>
      </w:r>
      <w:r w:rsidRPr="008B14A8">
        <w:rPr>
          <w:rFonts w:cs="Arial"/>
          <w:rtl/>
        </w:rPr>
        <w:t xml:space="preserve"> </w:t>
      </w:r>
      <w:proofErr w:type="spellStart"/>
      <w:r w:rsidRPr="008B14A8">
        <w:rPr>
          <w:rFonts w:cs="Arial"/>
          <w:rtl/>
        </w:rPr>
        <w:t>אמאי</w:t>
      </w:r>
      <w:proofErr w:type="spellEnd"/>
      <w:r w:rsidRPr="008B14A8">
        <w:rPr>
          <w:rFonts w:cs="Arial"/>
          <w:rtl/>
        </w:rPr>
        <w:t xml:space="preserve"> לא יברך עליו </w:t>
      </w:r>
      <w:r w:rsidR="00F12190">
        <w:rPr>
          <w:rFonts w:cs="Arial" w:hint="cs"/>
          <w:rtl/>
        </w:rPr>
        <w:t xml:space="preserve">על כל פנים </w:t>
      </w:r>
      <w:r w:rsidRPr="008B14A8">
        <w:rPr>
          <w:rFonts w:cs="Arial"/>
          <w:rtl/>
        </w:rPr>
        <w:t>בשעה שאינו לוקחו למצ</w:t>
      </w:r>
      <w:r w:rsidR="00F12190">
        <w:rPr>
          <w:rFonts w:cs="Arial" w:hint="cs"/>
          <w:rtl/>
        </w:rPr>
        <w:t>ו</w:t>
      </w:r>
      <w:r w:rsidRPr="008B14A8">
        <w:rPr>
          <w:rFonts w:cs="Arial"/>
          <w:rtl/>
        </w:rPr>
        <w:t>ותו</w:t>
      </w:r>
      <w:r w:rsidR="00F12190">
        <w:rPr>
          <w:rFonts w:cs="Arial" w:hint="cs"/>
          <w:rtl/>
        </w:rPr>
        <w:t>?!''</w:t>
      </w:r>
    </w:p>
    <w:p w14:paraId="4EB6193E" w14:textId="61DA29EE" w:rsidR="006F33DD" w:rsidRDefault="00BA292A" w:rsidP="00B063E0">
      <w:pPr>
        <w:spacing w:after="40"/>
        <w:rPr>
          <w:rFonts w:cs="Arial"/>
          <w:rtl/>
        </w:rPr>
      </w:pPr>
      <w:r>
        <w:rPr>
          <w:rFonts w:cs="Arial" w:hint="cs"/>
          <w:rtl/>
        </w:rPr>
        <w:t>ב</w:t>
      </w:r>
      <w:r w:rsidR="00067D8B">
        <w:rPr>
          <w:rFonts w:cs="Arial" w:hint="cs"/>
          <w:rtl/>
        </w:rPr>
        <w:t xml:space="preserve">. </w:t>
      </w:r>
      <w:r w:rsidR="00067D8B" w:rsidRPr="00185B08">
        <w:rPr>
          <w:rFonts w:cs="Arial" w:hint="cs"/>
          <w:b/>
          <w:bCs/>
          <w:rtl/>
        </w:rPr>
        <w:t>הגר''א</w:t>
      </w:r>
      <w:r w:rsidR="00067D8B">
        <w:rPr>
          <w:rFonts w:cs="Arial" w:hint="cs"/>
          <w:rtl/>
        </w:rPr>
        <w:t xml:space="preserve"> </w:t>
      </w:r>
      <w:r w:rsidR="00067D8B" w:rsidRPr="00185B08">
        <w:rPr>
          <w:rFonts w:cs="Arial" w:hint="cs"/>
          <w:sz w:val="18"/>
          <w:szCs w:val="18"/>
          <w:rtl/>
        </w:rPr>
        <w:t>(</w:t>
      </w:r>
      <w:proofErr w:type="spellStart"/>
      <w:r w:rsidR="00067D8B" w:rsidRPr="00185B08">
        <w:rPr>
          <w:rFonts w:cs="Arial" w:hint="cs"/>
          <w:sz w:val="18"/>
          <w:szCs w:val="18"/>
          <w:rtl/>
        </w:rPr>
        <w:t>רטז</w:t>
      </w:r>
      <w:proofErr w:type="spellEnd"/>
      <w:r w:rsidR="00067D8B" w:rsidRPr="00185B08">
        <w:rPr>
          <w:rFonts w:cs="Arial" w:hint="cs"/>
          <w:sz w:val="18"/>
          <w:szCs w:val="18"/>
          <w:rtl/>
        </w:rPr>
        <w:t>, לד)</w:t>
      </w:r>
      <w:r w:rsidR="00067D8B">
        <w:rPr>
          <w:rFonts w:cs="Arial" w:hint="cs"/>
          <w:rtl/>
        </w:rPr>
        <w:t xml:space="preserve"> על בסיס שיטתו </w:t>
      </w:r>
      <w:r w:rsidR="002E641F">
        <w:rPr>
          <w:rFonts w:cs="Arial" w:hint="cs"/>
          <w:rtl/>
        </w:rPr>
        <w:t xml:space="preserve">שבשביל לברך על ריח טוב צריך שאותו הדבר יהיה מיוחד רק לריח, ביאר </w:t>
      </w:r>
      <w:r w:rsidR="00A12ED7">
        <w:rPr>
          <w:rFonts w:cs="Arial" w:hint="cs"/>
          <w:rtl/>
        </w:rPr>
        <w:t xml:space="preserve">שסברת </w:t>
      </w:r>
      <w:r w:rsidR="00067D8B">
        <w:rPr>
          <w:rFonts w:cs="Arial" w:hint="cs"/>
          <w:rtl/>
        </w:rPr>
        <w:t xml:space="preserve">רבינו שמחה </w:t>
      </w:r>
      <w:r w:rsidR="00103C6E">
        <w:rPr>
          <w:rFonts w:cs="Arial" w:hint="cs"/>
          <w:rtl/>
        </w:rPr>
        <w:t xml:space="preserve">מבוססת על </w:t>
      </w:r>
      <w:r w:rsidR="00DF6B6B">
        <w:rPr>
          <w:rFonts w:cs="Arial" w:hint="cs"/>
          <w:rtl/>
        </w:rPr>
        <w:t xml:space="preserve">אותו עיקרון, כיוון </w:t>
      </w:r>
      <w:r w:rsidR="00103C6E">
        <w:rPr>
          <w:rFonts w:cs="Arial" w:hint="cs"/>
          <w:rtl/>
        </w:rPr>
        <w:t>שאותו האתרוג לא מיועד רק לריח אלא גם למצווה</w:t>
      </w:r>
      <w:r w:rsidR="00AA170D">
        <w:rPr>
          <w:rFonts w:cs="Arial" w:hint="cs"/>
          <w:rtl/>
        </w:rPr>
        <w:t xml:space="preserve"> </w:t>
      </w:r>
      <w:r w:rsidR="00067D8B">
        <w:rPr>
          <w:rFonts w:cs="Arial" w:hint="cs"/>
          <w:rtl/>
        </w:rPr>
        <w:t>אין לברך עליו</w:t>
      </w:r>
      <w:r w:rsidR="00AC30FA">
        <w:rPr>
          <w:rFonts w:cs="Arial" w:hint="cs"/>
          <w:rtl/>
        </w:rPr>
        <w:t>.</w:t>
      </w:r>
      <w:r w:rsidR="00DF6B6B">
        <w:rPr>
          <w:rFonts w:cs="Arial" w:hint="cs"/>
          <w:rtl/>
        </w:rPr>
        <w:t xml:space="preserve"> </w:t>
      </w:r>
      <w:r w:rsidR="00642909">
        <w:rPr>
          <w:rFonts w:cs="Arial" w:hint="cs"/>
          <w:rtl/>
        </w:rPr>
        <w:t xml:space="preserve">גם </w:t>
      </w:r>
      <w:r w:rsidR="00642909" w:rsidRPr="00DF6B6B">
        <w:rPr>
          <w:rFonts w:cs="Arial" w:hint="cs"/>
          <w:b/>
          <w:bCs/>
          <w:rtl/>
        </w:rPr>
        <w:t>הט''ז</w:t>
      </w:r>
      <w:r w:rsidR="00FC4489">
        <w:rPr>
          <w:rFonts w:cs="Arial" w:hint="cs"/>
          <w:b/>
          <w:bCs/>
          <w:rtl/>
        </w:rPr>
        <w:t xml:space="preserve"> </w:t>
      </w:r>
      <w:r w:rsidR="00FC4489" w:rsidRPr="00FC4489">
        <w:rPr>
          <w:rFonts w:cs="Arial" w:hint="cs"/>
          <w:sz w:val="18"/>
          <w:szCs w:val="18"/>
          <w:rtl/>
        </w:rPr>
        <w:t>(שם, יד)</w:t>
      </w:r>
      <w:r w:rsidR="00DF6B6B">
        <w:rPr>
          <w:rFonts w:cs="Arial" w:hint="cs"/>
          <w:rtl/>
        </w:rPr>
        <w:t>, על אף שכאמור לא הסכים לסברת הגר''א, במקרה זה פסק באופן דומה, שאין לברך על אתרוג כלל בסוכות</w:t>
      </w:r>
      <w:r w:rsidR="006F33DD">
        <w:rPr>
          <w:rFonts w:cs="Arial" w:hint="cs"/>
          <w:rtl/>
        </w:rPr>
        <w:t>.</w:t>
      </w:r>
    </w:p>
    <w:p w14:paraId="6F55952A" w14:textId="7CB03FCF" w:rsidR="00E25CAA" w:rsidRDefault="002B5156" w:rsidP="00B063E0">
      <w:pPr>
        <w:spacing w:after="40"/>
        <w:rPr>
          <w:rFonts w:cs="Arial"/>
          <w:rtl/>
        </w:rPr>
      </w:pPr>
      <w:r>
        <w:rPr>
          <w:rFonts w:cs="Arial" w:hint="cs"/>
          <w:rtl/>
        </w:rPr>
        <w:t xml:space="preserve">אמנם, יש הבדל בין הדעות. </w:t>
      </w:r>
      <w:r w:rsidR="006F33DD">
        <w:rPr>
          <w:rFonts w:cs="Arial" w:hint="cs"/>
          <w:rtl/>
        </w:rPr>
        <w:t>בעוד שלדעת הט''ז כאשר מסתיים חג הסוכות ניתן להריח את האתרוג ולברך עליו את ברכת הריח, כיוון שהוא לא מיועד למצווה יותר ודינו ככל פרי שיש להתכוון להריחו. לדעת הגר''א אין זה מספיק, וגם לאחר הסוכות יש לייחד את האתרוג רק לריח</w:t>
      </w:r>
      <w:r w:rsidR="00EF15C7">
        <w:rPr>
          <w:rFonts w:cs="Arial" w:hint="cs"/>
          <w:rtl/>
        </w:rPr>
        <w:t xml:space="preserve"> </w:t>
      </w:r>
      <w:r w:rsidR="00EF15C7">
        <w:rPr>
          <w:rFonts w:cs="Arial" w:hint="cs"/>
          <w:sz w:val="18"/>
          <w:szCs w:val="18"/>
          <w:rtl/>
        </w:rPr>
        <w:t>(ועיין בביאור הלכה שכתב שמשום דעתו</w:t>
      </w:r>
      <w:r w:rsidR="00514DAB">
        <w:rPr>
          <w:rFonts w:cs="Arial" w:hint="cs"/>
          <w:sz w:val="18"/>
          <w:szCs w:val="18"/>
          <w:rtl/>
        </w:rPr>
        <w:t xml:space="preserve"> </w:t>
      </w:r>
      <w:r w:rsidR="00B5339C">
        <w:rPr>
          <w:rFonts w:cs="Arial" w:hint="cs"/>
          <w:sz w:val="18"/>
          <w:szCs w:val="18"/>
          <w:rtl/>
        </w:rPr>
        <w:t xml:space="preserve">של </w:t>
      </w:r>
      <w:r w:rsidR="00514DAB">
        <w:rPr>
          <w:rFonts w:cs="Arial" w:hint="cs"/>
          <w:sz w:val="18"/>
          <w:szCs w:val="18"/>
          <w:rtl/>
        </w:rPr>
        <w:t xml:space="preserve">הט''ז </w:t>
      </w:r>
      <w:r w:rsidR="00EF15C7">
        <w:rPr>
          <w:rFonts w:cs="Arial" w:hint="cs"/>
          <w:sz w:val="18"/>
          <w:szCs w:val="18"/>
          <w:rtl/>
        </w:rPr>
        <w:t>עדיף שלא להריח את האתרוג בסוכות, כדי לא להיכנס לספק ברכות)</w:t>
      </w:r>
      <w:r w:rsidR="00934C24">
        <w:rPr>
          <w:rFonts w:cs="Arial" w:hint="cs"/>
          <w:rtl/>
        </w:rPr>
        <w:t>.</w:t>
      </w:r>
    </w:p>
    <w:p w14:paraId="721A05AD" w14:textId="7ED38F33" w:rsidR="00E25CAA" w:rsidRPr="00966E23" w:rsidRDefault="00480C92" w:rsidP="00B54E55">
      <w:pPr>
        <w:spacing w:after="40"/>
        <w:rPr>
          <w:rFonts w:cs="Arial"/>
          <w:b/>
          <w:bCs/>
          <w:u w:val="single"/>
          <w:rtl/>
        </w:rPr>
      </w:pPr>
      <w:r>
        <w:rPr>
          <w:rFonts w:cs="Arial" w:hint="cs"/>
          <w:b/>
          <w:bCs/>
          <w:u w:val="single"/>
          <w:rtl/>
        </w:rPr>
        <w:t>ריח סינטטי</w:t>
      </w:r>
    </w:p>
    <w:p w14:paraId="4D89D64D" w14:textId="3D71CA77" w:rsidR="000A792E" w:rsidRDefault="00966E23" w:rsidP="00B54E55">
      <w:pPr>
        <w:spacing w:after="40"/>
        <w:rPr>
          <w:rFonts w:cs="Arial"/>
          <w:rtl/>
        </w:rPr>
      </w:pPr>
      <w:r>
        <w:rPr>
          <w:rFonts w:cs="Arial" w:hint="cs"/>
          <w:rtl/>
        </w:rPr>
        <w:t xml:space="preserve">עד כה דנו במקרים בהם הריח </w:t>
      </w:r>
      <w:r w:rsidR="00A256C0">
        <w:rPr>
          <w:rFonts w:cs="Arial" w:hint="cs"/>
          <w:rtl/>
        </w:rPr>
        <w:t xml:space="preserve">הוא </w:t>
      </w:r>
      <w:r w:rsidR="00B5339C">
        <w:rPr>
          <w:rFonts w:cs="Arial" w:hint="cs"/>
          <w:rtl/>
        </w:rPr>
        <w:t>ריח</w:t>
      </w:r>
      <w:r>
        <w:rPr>
          <w:rFonts w:cs="Arial" w:hint="cs"/>
          <w:rtl/>
        </w:rPr>
        <w:t xml:space="preserve"> טבעי, והדיון הוא איז</w:t>
      </w:r>
      <w:r w:rsidR="00B5339C">
        <w:rPr>
          <w:rFonts w:cs="Arial" w:hint="cs"/>
          <w:rtl/>
        </w:rPr>
        <w:t>ו</w:t>
      </w:r>
      <w:r>
        <w:rPr>
          <w:rFonts w:cs="Arial" w:hint="cs"/>
          <w:rtl/>
        </w:rPr>
        <w:t xml:space="preserve"> כוונה צריכים </w:t>
      </w:r>
      <w:r w:rsidR="00B5339C">
        <w:rPr>
          <w:rFonts w:cs="Arial" w:hint="cs"/>
          <w:rtl/>
        </w:rPr>
        <w:t xml:space="preserve">כדי </w:t>
      </w:r>
      <w:r>
        <w:rPr>
          <w:rFonts w:cs="Arial" w:hint="cs"/>
          <w:rtl/>
        </w:rPr>
        <w:t>לברך. עוד דנו האחרונים בשאלה, האם</w:t>
      </w:r>
      <w:r w:rsidR="00B5339C">
        <w:rPr>
          <w:rFonts w:cs="Arial" w:hint="cs"/>
          <w:rtl/>
        </w:rPr>
        <w:t xml:space="preserve"> יש לברך </w:t>
      </w:r>
      <w:r>
        <w:rPr>
          <w:rFonts w:cs="Arial" w:hint="cs"/>
          <w:rtl/>
        </w:rPr>
        <w:t xml:space="preserve"> על בשמים העשויים מחומרים כימים (כפי שמצוי בהרבה בשמים כיום), מחלוקת שבין השאר קשורה למחלוקת הראשונים האם מברכים על ריח שאין לו עיקר:</w:t>
      </w:r>
    </w:p>
    <w:p w14:paraId="3528B6BF" w14:textId="7D8128A9" w:rsidR="00966E23" w:rsidRPr="007C308A" w:rsidRDefault="00966E23" w:rsidP="00B54E55">
      <w:pPr>
        <w:spacing w:after="40"/>
        <w:rPr>
          <w:rFonts w:cs="Arial"/>
          <w:sz w:val="18"/>
          <w:szCs w:val="18"/>
          <w:rtl/>
        </w:rPr>
      </w:pPr>
      <w:r>
        <w:rPr>
          <w:rFonts w:cs="Arial" w:hint="cs"/>
          <w:rtl/>
        </w:rPr>
        <w:t>א.</w:t>
      </w:r>
      <w:r w:rsidR="002376E5">
        <w:rPr>
          <w:rFonts w:cs="Arial" w:hint="cs"/>
          <w:rtl/>
        </w:rPr>
        <w:t xml:space="preserve"> הגמרא במסכת ברכות כותבת, שהמגמר את הכלים, דהיינו המעשן תחתיהם בשמים בשביל להעביר את ריחם הרע, אינו מברך על הריח היוצא מהם לאחר פעולת הגימור.</w:t>
      </w:r>
      <w:r w:rsidR="007C308A">
        <w:rPr>
          <w:rFonts w:cs="Arial" w:hint="cs"/>
          <w:rtl/>
        </w:rPr>
        <w:t xml:space="preserve"> בטעם הדבר נימק</w:t>
      </w:r>
      <w:r>
        <w:rPr>
          <w:rFonts w:cs="Arial" w:hint="cs"/>
          <w:rtl/>
        </w:rPr>
        <w:t xml:space="preserve"> </w:t>
      </w:r>
      <w:r w:rsidRPr="002376E5">
        <w:rPr>
          <w:rFonts w:cs="Arial" w:hint="cs"/>
          <w:b/>
          <w:bCs/>
          <w:rtl/>
        </w:rPr>
        <w:t>הרמב''ם</w:t>
      </w:r>
      <w:r w:rsidR="007C308A">
        <w:rPr>
          <w:rFonts w:cs="Arial" w:hint="cs"/>
          <w:rtl/>
        </w:rPr>
        <w:t xml:space="preserve"> </w:t>
      </w:r>
      <w:r w:rsidR="007C308A" w:rsidRPr="007C308A">
        <w:rPr>
          <w:rFonts w:cs="Arial" w:hint="cs"/>
          <w:sz w:val="18"/>
          <w:szCs w:val="18"/>
          <w:rtl/>
        </w:rPr>
        <w:t>(ברכות ט, ח)</w:t>
      </w:r>
      <w:r w:rsidR="007C308A" w:rsidRPr="007C308A">
        <w:rPr>
          <w:rFonts w:cs="Arial" w:hint="cs"/>
          <w:rtl/>
        </w:rPr>
        <w:t>,</w:t>
      </w:r>
      <w:r w:rsidR="007C308A">
        <w:rPr>
          <w:rFonts w:cs="Arial" w:hint="cs"/>
          <w:rtl/>
        </w:rPr>
        <w:t xml:space="preserve"> שבשביל לברך על ריח טוב צריך שממשות הבושם עוד יישאר. כאשר מגמרים את הכלים בבשמים, הבשמים כבר לא קיימים ורק ריחם נבלע בבגדים.</w:t>
      </w:r>
    </w:p>
    <w:p w14:paraId="2FDD56F5" w14:textId="705E4799" w:rsidR="00966E23" w:rsidRPr="00A23F0E" w:rsidRDefault="007C308A" w:rsidP="00B54E55">
      <w:pPr>
        <w:spacing w:after="40"/>
        <w:rPr>
          <w:rFonts w:cs="Arial"/>
          <w:rtl/>
        </w:rPr>
      </w:pPr>
      <w:r>
        <w:rPr>
          <w:rFonts w:cs="Arial" w:hint="cs"/>
          <w:rtl/>
        </w:rPr>
        <w:t xml:space="preserve">ב. </w:t>
      </w:r>
      <w:r w:rsidR="00F22161" w:rsidRPr="00F22161">
        <w:rPr>
          <w:rFonts w:cs="Arial" w:hint="cs"/>
          <w:b/>
          <w:bCs/>
          <w:rtl/>
        </w:rPr>
        <w:t xml:space="preserve">רבינו חננאל </w:t>
      </w:r>
      <w:r w:rsidR="00F22161">
        <w:rPr>
          <w:rFonts w:cs="Arial" w:hint="cs"/>
          <w:sz w:val="18"/>
          <w:szCs w:val="18"/>
          <w:rtl/>
        </w:rPr>
        <w:t xml:space="preserve">(מובא בבית יוסף </w:t>
      </w:r>
      <w:proofErr w:type="spellStart"/>
      <w:r w:rsidR="00F22161">
        <w:rPr>
          <w:rFonts w:cs="Arial" w:hint="cs"/>
          <w:sz w:val="18"/>
          <w:szCs w:val="18"/>
          <w:rtl/>
        </w:rPr>
        <w:t>רטז</w:t>
      </w:r>
      <w:proofErr w:type="spellEnd"/>
      <w:r w:rsidR="00F22161">
        <w:rPr>
          <w:rFonts w:cs="Arial" w:hint="cs"/>
          <w:sz w:val="18"/>
          <w:szCs w:val="18"/>
          <w:rtl/>
        </w:rPr>
        <w:t xml:space="preserve">) </w:t>
      </w:r>
      <w:r w:rsidR="00F22161">
        <w:rPr>
          <w:rFonts w:cs="Arial" w:hint="cs"/>
          <w:rtl/>
        </w:rPr>
        <w:t>חלק על הרמב''ם וסבר, שגם על ריח שאין לו עיקר יש לברך. משום כך פירש שכאשר הגמרא כותבת שיש לברך על '</w:t>
      </w:r>
      <w:proofErr w:type="spellStart"/>
      <w:r w:rsidR="00F22161">
        <w:rPr>
          <w:rFonts w:cs="Arial" w:hint="cs"/>
          <w:rtl/>
        </w:rPr>
        <w:t>משחא</w:t>
      </w:r>
      <w:proofErr w:type="spellEnd"/>
      <w:r w:rsidR="00F22161">
        <w:rPr>
          <w:rFonts w:cs="Arial" w:hint="cs"/>
          <w:rtl/>
        </w:rPr>
        <w:t xml:space="preserve"> </w:t>
      </w:r>
      <w:proofErr w:type="spellStart"/>
      <w:r w:rsidR="00F22161">
        <w:rPr>
          <w:rFonts w:cs="Arial" w:hint="cs"/>
          <w:rtl/>
        </w:rPr>
        <w:t>כבישא</w:t>
      </w:r>
      <w:proofErr w:type="spellEnd"/>
      <w:r w:rsidR="00F22161">
        <w:rPr>
          <w:rFonts w:cs="Arial" w:hint="cs"/>
          <w:rtl/>
        </w:rPr>
        <w:t xml:space="preserve">' עצי בשמים, פירש שמדובר במקרה בו השמן ספג את </w:t>
      </w:r>
      <w:r w:rsidR="00A23F0E">
        <w:rPr>
          <w:rFonts w:cs="Arial" w:hint="cs"/>
          <w:rtl/>
        </w:rPr>
        <w:t xml:space="preserve">ריח עצי הבשמים והוציאו אותם ממנו, ולא כהבנת </w:t>
      </w:r>
      <w:r w:rsidR="00A23F0E" w:rsidRPr="00A23F0E">
        <w:rPr>
          <w:rFonts w:cs="Arial" w:hint="cs"/>
          <w:b/>
          <w:bCs/>
          <w:rtl/>
        </w:rPr>
        <w:t>הראב''ד</w:t>
      </w:r>
      <w:r w:rsidR="00A23F0E">
        <w:rPr>
          <w:rFonts w:cs="Arial" w:hint="cs"/>
          <w:rtl/>
        </w:rPr>
        <w:t xml:space="preserve"> </w:t>
      </w:r>
      <w:r w:rsidR="00A23F0E">
        <w:rPr>
          <w:rFonts w:cs="Arial" w:hint="cs"/>
          <w:sz w:val="18"/>
          <w:szCs w:val="18"/>
          <w:rtl/>
        </w:rPr>
        <w:t xml:space="preserve">(טור </w:t>
      </w:r>
      <w:proofErr w:type="spellStart"/>
      <w:r w:rsidR="00A23F0E">
        <w:rPr>
          <w:rFonts w:cs="Arial" w:hint="cs"/>
          <w:sz w:val="18"/>
          <w:szCs w:val="18"/>
          <w:rtl/>
        </w:rPr>
        <w:t>רטז</w:t>
      </w:r>
      <w:proofErr w:type="spellEnd"/>
      <w:r w:rsidR="00A23F0E">
        <w:rPr>
          <w:rFonts w:cs="Arial" w:hint="cs"/>
          <w:sz w:val="18"/>
          <w:szCs w:val="18"/>
          <w:rtl/>
        </w:rPr>
        <w:t>)</w:t>
      </w:r>
      <w:r w:rsidR="00A23F0E">
        <w:rPr>
          <w:rFonts w:cs="Arial" w:hint="cs"/>
          <w:rtl/>
        </w:rPr>
        <w:t xml:space="preserve"> שמדובר שנשארו חלק מהעצים בשמן.</w:t>
      </w:r>
    </w:p>
    <w:p w14:paraId="698E5FC0" w14:textId="6E84562A" w:rsidR="00966E23" w:rsidRDefault="00480C92" w:rsidP="00B54E55">
      <w:pPr>
        <w:spacing w:after="40"/>
        <w:rPr>
          <w:rFonts w:cs="Arial"/>
          <w:u w:val="single"/>
          <w:rtl/>
        </w:rPr>
      </w:pPr>
      <w:r>
        <w:rPr>
          <w:rFonts w:cs="Arial" w:hint="cs"/>
          <w:u w:val="single"/>
          <w:rtl/>
        </w:rPr>
        <w:t>מחלוקת האחרונים</w:t>
      </w:r>
    </w:p>
    <w:p w14:paraId="728EEEE0" w14:textId="700DE5E0" w:rsidR="00EA465F" w:rsidRDefault="00EA465F" w:rsidP="00B54E55">
      <w:pPr>
        <w:spacing w:after="40"/>
        <w:rPr>
          <w:rFonts w:cs="Arial"/>
          <w:rtl/>
        </w:rPr>
      </w:pPr>
      <w:r>
        <w:rPr>
          <w:rFonts w:cs="Arial" w:hint="cs"/>
          <w:rtl/>
        </w:rPr>
        <w:t xml:space="preserve">להלכה פסק </w:t>
      </w:r>
      <w:r w:rsidRPr="001B1090">
        <w:rPr>
          <w:rFonts w:cs="Arial" w:hint="cs"/>
          <w:b/>
          <w:bCs/>
          <w:rtl/>
        </w:rPr>
        <w:t>השולחן ערוך</w:t>
      </w:r>
      <w:r>
        <w:rPr>
          <w:rFonts w:cs="Arial" w:hint="cs"/>
          <w:rtl/>
        </w:rPr>
        <w:t xml:space="preserve"> </w:t>
      </w:r>
      <w:r w:rsidR="001B1090">
        <w:rPr>
          <w:rFonts w:cs="Arial" w:hint="cs"/>
          <w:sz w:val="18"/>
          <w:szCs w:val="18"/>
          <w:rtl/>
        </w:rPr>
        <w:t xml:space="preserve">(ריז, </w:t>
      </w:r>
      <w:r w:rsidR="00594CB1">
        <w:rPr>
          <w:rFonts w:cs="Arial" w:hint="cs"/>
          <w:sz w:val="18"/>
          <w:szCs w:val="18"/>
          <w:rtl/>
        </w:rPr>
        <w:t>ו</w:t>
      </w:r>
      <w:r w:rsidR="001B1090">
        <w:rPr>
          <w:rFonts w:cs="Arial" w:hint="cs"/>
          <w:sz w:val="18"/>
          <w:szCs w:val="18"/>
          <w:rtl/>
        </w:rPr>
        <w:t xml:space="preserve">) </w:t>
      </w:r>
      <w:r>
        <w:rPr>
          <w:rFonts w:cs="Arial" w:hint="cs"/>
          <w:rtl/>
        </w:rPr>
        <w:t>כדעת הרמב''ם, משום כך לדוגמא אדם המשפשף על כפות ידיו עלי נענע, כאשר הוא מריח את ידיו לאחר מכן אין לו לברך, כיוון שלריח זה</w:t>
      </w:r>
      <w:r w:rsidR="00B5339C">
        <w:rPr>
          <w:rFonts w:cs="Arial" w:hint="cs"/>
          <w:rtl/>
        </w:rPr>
        <w:t>,</w:t>
      </w:r>
      <w:r>
        <w:rPr>
          <w:rFonts w:cs="Arial" w:hint="cs"/>
          <w:rtl/>
        </w:rPr>
        <w:t xml:space="preserve"> אין עיקר. </w:t>
      </w:r>
      <w:r w:rsidR="001B1090">
        <w:rPr>
          <w:rFonts w:cs="Arial" w:hint="cs"/>
          <w:rtl/>
        </w:rPr>
        <w:t>השלכה נוספת לפסיקה זו כתבו חלק מהאחרונים, כאשר דנו בשאלה האם מברכים על ריח סינטטי:</w:t>
      </w:r>
    </w:p>
    <w:p w14:paraId="6D5D947B" w14:textId="40CFE986" w:rsidR="00C74AD9" w:rsidRPr="00895032" w:rsidRDefault="00533275" w:rsidP="00B54E55">
      <w:pPr>
        <w:spacing w:after="40"/>
        <w:rPr>
          <w:rFonts w:cs="Arial"/>
          <w:sz w:val="26"/>
          <w:szCs w:val="26"/>
          <w:rtl/>
        </w:rPr>
      </w:pPr>
      <w:r w:rsidRPr="00533275">
        <w:rPr>
          <w:rFonts w:cs="Arial" w:hint="cs"/>
          <w:rtl/>
        </w:rPr>
        <w:t xml:space="preserve">א. </w:t>
      </w:r>
      <w:r w:rsidR="00895032">
        <w:rPr>
          <w:rFonts w:cs="Arial" w:hint="cs"/>
          <w:rtl/>
        </w:rPr>
        <w:t xml:space="preserve">השמירת שבת כהלכתה </w:t>
      </w:r>
      <w:r w:rsidR="00895032">
        <w:rPr>
          <w:rFonts w:cs="Arial" w:hint="cs"/>
          <w:sz w:val="18"/>
          <w:szCs w:val="18"/>
          <w:rtl/>
        </w:rPr>
        <w:t>(</w:t>
      </w:r>
      <w:proofErr w:type="spellStart"/>
      <w:r w:rsidR="00895032">
        <w:rPr>
          <w:rFonts w:cs="Arial" w:hint="cs"/>
          <w:sz w:val="18"/>
          <w:szCs w:val="18"/>
          <w:rtl/>
        </w:rPr>
        <w:t>סא</w:t>
      </w:r>
      <w:proofErr w:type="spellEnd"/>
      <w:r w:rsidR="00895032">
        <w:rPr>
          <w:rFonts w:cs="Arial" w:hint="cs"/>
          <w:sz w:val="18"/>
          <w:szCs w:val="18"/>
          <w:rtl/>
        </w:rPr>
        <w:t xml:space="preserve"> הערה לב) </w:t>
      </w:r>
      <w:r w:rsidR="00895032">
        <w:rPr>
          <w:rFonts w:cs="Arial" w:hint="cs"/>
          <w:rtl/>
        </w:rPr>
        <w:t xml:space="preserve">הביא בשם </w:t>
      </w:r>
      <w:r w:rsidR="00895032" w:rsidRPr="00895032">
        <w:rPr>
          <w:rFonts w:cs="Arial" w:hint="cs"/>
          <w:b/>
          <w:bCs/>
          <w:rtl/>
        </w:rPr>
        <w:t>הגרש''ז אויערבך</w:t>
      </w:r>
      <w:r w:rsidR="00895032">
        <w:rPr>
          <w:rFonts w:cs="Arial" w:hint="cs"/>
          <w:rtl/>
        </w:rPr>
        <w:t>, שעל בשמים העשויים</w:t>
      </w:r>
      <w:r w:rsidR="00774E54">
        <w:rPr>
          <w:rFonts w:cs="Arial" w:hint="cs"/>
          <w:rtl/>
        </w:rPr>
        <w:t xml:space="preserve"> מחומרים כימים אין לברך, </w:t>
      </w:r>
      <w:r w:rsidR="007D60A5">
        <w:rPr>
          <w:rFonts w:cs="Arial" w:hint="cs"/>
          <w:rtl/>
        </w:rPr>
        <w:t>ולא רק בגלל שמדובר בחומרים שבמקורם אינם מריחים ריח טוב, אלא גם א</w:t>
      </w:r>
      <w:r w:rsidR="00B5339C">
        <w:rPr>
          <w:rFonts w:cs="Arial" w:hint="cs"/>
          <w:rtl/>
        </w:rPr>
        <w:t xml:space="preserve">ם </w:t>
      </w:r>
      <w:r w:rsidR="007D60A5">
        <w:rPr>
          <w:rFonts w:cs="Arial" w:hint="cs"/>
          <w:rtl/>
        </w:rPr>
        <w:t xml:space="preserve">כן מריחים טוב במקורם אין לברך, כיוון שהם השתנו לגמרי ומדובר בריח טוב שאין לו עיקר, </w:t>
      </w:r>
      <w:r w:rsidR="0077798D">
        <w:rPr>
          <w:rFonts w:cs="Arial" w:hint="cs"/>
          <w:rtl/>
        </w:rPr>
        <w:t xml:space="preserve">וכן </w:t>
      </w:r>
      <w:r w:rsidR="00EC7720">
        <w:rPr>
          <w:rFonts w:cs="Arial" w:hint="cs"/>
          <w:rtl/>
        </w:rPr>
        <w:t xml:space="preserve">מובא בשם </w:t>
      </w:r>
      <w:r w:rsidR="00EC7720" w:rsidRPr="00773BDD">
        <w:rPr>
          <w:rFonts w:cs="Arial" w:hint="cs"/>
          <w:b/>
          <w:bCs/>
          <w:rtl/>
        </w:rPr>
        <w:t>הרב</w:t>
      </w:r>
      <w:r w:rsidR="00EC7720">
        <w:rPr>
          <w:rFonts w:cs="Arial" w:hint="cs"/>
          <w:rtl/>
        </w:rPr>
        <w:t xml:space="preserve"> </w:t>
      </w:r>
      <w:r w:rsidR="00EC7720" w:rsidRPr="00773BDD">
        <w:rPr>
          <w:rFonts w:cs="Arial" w:hint="cs"/>
          <w:b/>
          <w:bCs/>
          <w:rtl/>
        </w:rPr>
        <w:t>אלישיב</w:t>
      </w:r>
      <w:r w:rsidR="00146D35">
        <w:rPr>
          <w:rFonts w:cs="Arial" w:hint="cs"/>
          <w:rtl/>
        </w:rPr>
        <w:t xml:space="preserve">, </w:t>
      </w:r>
      <w:r w:rsidR="007D60A5">
        <w:rPr>
          <w:rFonts w:cs="Arial" w:hint="cs"/>
          <w:rtl/>
        </w:rPr>
        <w:t>ובלשו</w:t>
      </w:r>
      <w:r w:rsidR="0077798D">
        <w:rPr>
          <w:rFonts w:cs="Arial" w:hint="cs"/>
          <w:rtl/>
        </w:rPr>
        <w:t>ן השמירת שבת כהלכתה</w:t>
      </w:r>
      <w:r w:rsidR="007D60A5">
        <w:rPr>
          <w:rFonts w:cs="Arial" w:hint="cs"/>
          <w:rtl/>
        </w:rPr>
        <w:t>:</w:t>
      </w:r>
      <w:r w:rsidR="00895032">
        <w:rPr>
          <w:rFonts w:cs="Arial" w:hint="cs"/>
          <w:rtl/>
        </w:rPr>
        <w:t xml:space="preserve">  </w:t>
      </w:r>
    </w:p>
    <w:p w14:paraId="36DABB6F" w14:textId="5747A025" w:rsidR="007542C0" w:rsidRDefault="00431481" w:rsidP="00B54E55">
      <w:pPr>
        <w:spacing w:after="40"/>
        <w:ind w:left="720"/>
        <w:rPr>
          <w:rtl/>
        </w:rPr>
      </w:pPr>
      <w:r>
        <w:rPr>
          <w:rFonts w:hint="cs"/>
          <w:rtl/>
        </w:rPr>
        <w:t xml:space="preserve">''ושמעתי </w:t>
      </w:r>
      <w:proofErr w:type="spellStart"/>
      <w:r>
        <w:rPr>
          <w:rFonts w:hint="cs"/>
          <w:rtl/>
        </w:rPr>
        <w:t>מהגרש''ז</w:t>
      </w:r>
      <w:proofErr w:type="spellEnd"/>
      <w:r>
        <w:rPr>
          <w:rFonts w:hint="cs"/>
          <w:rtl/>
        </w:rPr>
        <w:t xml:space="preserve"> אויערבך</w:t>
      </w:r>
      <w:r w:rsidR="00A76BA6">
        <w:rPr>
          <w:rFonts w:hint="cs"/>
          <w:rtl/>
        </w:rPr>
        <w:t>,</w:t>
      </w:r>
      <w:r>
        <w:rPr>
          <w:rFonts w:hint="cs"/>
          <w:rtl/>
        </w:rPr>
        <w:t xml:space="preserve"> </w:t>
      </w:r>
      <w:proofErr w:type="spellStart"/>
      <w:r w:rsidR="00020510">
        <w:rPr>
          <w:rFonts w:hint="cs"/>
          <w:rtl/>
        </w:rPr>
        <w:t>דחושבני</w:t>
      </w:r>
      <w:proofErr w:type="spellEnd"/>
      <w:r w:rsidR="00020510">
        <w:rPr>
          <w:rFonts w:hint="cs"/>
          <w:rtl/>
        </w:rPr>
        <w:t xml:space="preserve"> דאפילו </w:t>
      </w:r>
      <w:proofErr w:type="spellStart"/>
      <w:r w:rsidR="00020510">
        <w:rPr>
          <w:rFonts w:hint="cs"/>
          <w:rtl/>
        </w:rPr>
        <w:t>להסוברים</w:t>
      </w:r>
      <w:proofErr w:type="spellEnd"/>
      <w:r w:rsidR="00020510">
        <w:rPr>
          <w:rFonts w:hint="cs"/>
          <w:rtl/>
        </w:rPr>
        <w:t xml:space="preserve"> בשמן ומים שקלטו ריח מבשמים </w:t>
      </w:r>
      <w:proofErr w:type="spellStart"/>
      <w:r w:rsidR="00020510">
        <w:rPr>
          <w:rFonts w:hint="cs"/>
          <w:rtl/>
        </w:rPr>
        <w:t>דחשיבי</w:t>
      </w:r>
      <w:proofErr w:type="spellEnd"/>
      <w:r w:rsidR="00020510">
        <w:rPr>
          <w:rFonts w:hint="cs"/>
          <w:rtl/>
        </w:rPr>
        <w:t xml:space="preserve"> כיש להם עיקר, היינו דווקא כשקלטו ממש מבשמים שחייבים בברכה</w:t>
      </w:r>
      <w:r w:rsidR="007D29E1">
        <w:rPr>
          <w:rFonts w:hint="cs"/>
          <w:rtl/>
        </w:rPr>
        <w:t>,</w:t>
      </w:r>
      <w:r w:rsidR="00020510">
        <w:rPr>
          <w:rFonts w:hint="cs"/>
          <w:rtl/>
        </w:rPr>
        <w:t xml:space="preserve"> מה שאין כן במי בושם שייתכן שגם העיקר פטור מברכה שהרי נעשו באופן מלאכותי מזפת וכדומה.''</w:t>
      </w:r>
    </w:p>
    <w:p w14:paraId="2F1B1934" w14:textId="3A7D7722" w:rsidR="0069652F" w:rsidRPr="0069652F" w:rsidRDefault="0069652F" w:rsidP="00B54E55">
      <w:pPr>
        <w:spacing w:after="40"/>
        <w:rPr>
          <w:rtl/>
        </w:rPr>
      </w:pPr>
      <w:r>
        <w:rPr>
          <w:rFonts w:hint="cs"/>
          <w:rtl/>
        </w:rPr>
        <w:t xml:space="preserve">ב. </w:t>
      </w:r>
      <w:r w:rsidRPr="00BD48ED">
        <w:rPr>
          <w:rFonts w:hint="cs"/>
          <w:b/>
          <w:bCs/>
          <w:rtl/>
        </w:rPr>
        <w:t>האור לציון</w:t>
      </w:r>
      <w:r>
        <w:rPr>
          <w:rFonts w:hint="cs"/>
          <w:rtl/>
        </w:rPr>
        <w:t xml:space="preserve"> </w:t>
      </w:r>
      <w:r>
        <w:rPr>
          <w:rFonts w:hint="cs"/>
          <w:sz w:val="18"/>
          <w:szCs w:val="18"/>
          <w:rtl/>
        </w:rPr>
        <w:t>(</w:t>
      </w:r>
      <w:r w:rsidR="00BD48ED">
        <w:rPr>
          <w:rFonts w:hint="cs"/>
          <w:sz w:val="18"/>
          <w:szCs w:val="18"/>
          <w:rtl/>
        </w:rPr>
        <w:t>ב, יד</w:t>
      </w:r>
      <w:r>
        <w:rPr>
          <w:rFonts w:hint="cs"/>
          <w:sz w:val="18"/>
          <w:szCs w:val="18"/>
          <w:rtl/>
        </w:rPr>
        <w:t xml:space="preserve">) </w:t>
      </w:r>
      <w:r w:rsidR="00BD48ED" w:rsidRPr="00BD48ED">
        <w:rPr>
          <w:rFonts w:hint="cs"/>
          <w:b/>
          <w:bCs/>
          <w:rtl/>
        </w:rPr>
        <w:t>והרב עובדיה</w:t>
      </w:r>
      <w:r w:rsidR="00BD48ED">
        <w:rPr>
          <w:rFonts w:hint="cs"/>
          <w:rtl/>
        </w:rPr>
        <w:t xml:space="preserve"> </w:t>
      </w:r>
      <w:r w:rsidR="00BD06B8">
        <w:rPr>
          <w:rFonts w:hint="cs"/>
          <w:sz w:val="18"/>
          <w:szCs w:val="18"/>
          <w:rtl/>
        </w:rPr>
        <w:t>(חזון עובדיה עמ'</w:t>
      </w:r>
      <w:r w:rsidR="00773BDD">
        <w:rPr>
          <w:rFonts w:hint="cs"/>
          <w:sz w:val="18"/>
          <w:szCs w:val="18"/>
          <w:rtl/>
        </w:rPr>
        <w:t xml:space="preserve"> </w:t>
      </w:r>
      <w:proofErr w:type="spellStart"/>
      <w:r w:rsidR="00773BDD">
        <w:rPr>
          <w:rFonts w:hint="cs"/>
          <w:sz w:val="18"/>
          <w:szCs w:val="18"/>
          <w:rtl/>
        </w:rPr>
        <w:t>שיג</w:t>
      </w:r>
      <w:proofErr w:type="spellEnd"/>
      <w:r w:rsidR="00BD06B8">
        <w:rPr>
          <w:rFonts w:hint="cs"/>
          <w:sz w:val="18"/>
          <w:szCs w:val="18"/>
          <w:rtl/>
        </w:rPr>
        <w:t xml:space="preserve">) </w:t>
      </w:r>
      <w:r>
        <w:rPr>
          <w:rFonts w:hint="cs"/>
          <w:rtl/>
        </w:rPr>
        <w:t>חלק</w:t>
      </w:r>
      <w:r w:rsidR="00BD48ED">
        <w:rPr>
          <w:rFonts w:hint="cs"/>
          <w:rtl/>
        </w:rPr>
        <w:t>ו וסברו</w:t>
      </w:r>
      <w:r w:rsidR="00A97AC6">
        <w:rPr>
          <w:rFonts w:hint="cs"/>
          <w:rtl/>
        </w:rPr>
        <w:t>,</w:t>
      </w:r>
      <w:r w:rsidR="00BD48ED">
        <w:rPr>
          <w:rFonts w:hint="cs"/>
          <w:rtl/>
        </w:rPr>
        <w:t xml:space="preserve"> שיש לברך גם </w:t>
      </w:r>
      <w:r w:rsidR="002101BF">
        <w:rPr>
          <w:rFonts w:hint="cs"/>
          <w:rtl/>
        </w:rPr>
        <w:t xml:space="preserve">על </w:t>
      </w:r>
      <w:r w:rsidR="00BD06B8">
        <w:rPr>
          <w:rFonts w:hint="cs"/>
          <w:rtl/>
        </w:rPr>
        <w:t>בושם מ</w:t>
      </w:r>
      <w:r w:rsidR="00BD48ED">
        <w:rPr>
          <w:rFonts w:hint="cs"/>
          <w:rtl/>
        </w:rPr>
        <w:t>חומרים סינטטיים</w:t>
      </w:r>
      <w:r w:rsidR="001D23C5">
        <w:rPr>
          <w:rFonts w:hint="cs"/>
          <w:rtl/>
        </w:rPr>
        <w:t xml:space="preserve"> 'בורא מיני בשמים'</w:t>
      </w:r>
      <w:r w:rsidR="00A97AC6">
        <w:rPr>
          <w:rFonts w:hint="cs"/>
          <w:rtl/>
        </w:rPr>
        <w:t xml:space="preserve">. בטעם הדבר </w:t>
      </w:r>
      <w:r w:rsidR="00BD06B8">
        <w:rPr>
          <w:rFonts w:hint="cs"/>
          <w:rtl/>
        </w:rPr>
        <w:t xml:space="preserve">יש שביארו </w:t>
      </w:r>
      <w:r w:rsidR="00A97AC6" w:rsidRPr="00252ED7">
        <w:rPr>
          <w:rFonts w:hint="cs"/>
          <w:sz w:val="18"/>
          <w:szCs w:val="18"/>
          <w:rtl/>
        </w:rPr>
        <w:t xml:space="preserve">(פניני הלכה ברכות יד, </w:t>
      </w:r>
      <w:proofErr w:type="spellStart"/>
      <w:r w:rsidR="00A97AC6" w:rsidRPr="00252ED7">
        <w:rPr>
          <w:rFonts w:hint="cs"/>
          <w:sz w:val="18"/>
          <w:szCs w:val="18"/>
          <w:rtl/>
        </w:rPr>
        <w:t>הע</w:t>
      </w:r>
      <w:proofErr w:type="spellEnd"/>
      <w:r w:rsidR="00A97AC6" w:rsidRPr="00252ED7">
        <w:rPr>
          <w:rFonts w:hint="cs"/>
          <w:sz w:val="18"/>
          <w:szCs w:val="18"/>
          <w:rtl/>
        </w:rPr>
        <w:t>' 3)</w:t>
      </w:r>
      <w:r w:rsidR="00A97AC6" w:rsidRPr="00A97AC6">
        <w:rPr>
          <w:rFonts w:hint="cs"/>
          <w:rtl/>
        </w:rPr>
        <w:t>,</w:t>
      </w:r>
      <w:r w:rsidR="00A97AC6">
        <w:rPr>
          <w:rFonts w:hint="cs"/>
          <w:sz w:val="24"/>
          <w:szCs w:val="24"/>
          <w:rtl/>
        </w:rPr>
        <w:t xml:space="preserve"> </w:t>
      </w:r>
      <w:r w:rsidR="00B33856">
        <w:rPr>
          <w:rFonts w:hint="cs"/>
          <w:rtl/>
        </w:rPr>
        <w:t>ש</w:t>
      </w:r>
      <w:r w:rsidR="00A97AC6" w:rsidRPr="0028350F">
        <w:rPr>
          <w:rFonts w:hint="cs"/>
          <w:rtl/>
        </w:rPr>
        <w:t xml:space="preserve">היכולת </w:t>
      </w:r>
      <w:r w:rsidR="00ED0DF2">
        <w:rPr>
          <w:rFonts w:hint="cs"/>
          <w:rtl/>
        </w:rPr>
        <w:t xml:space="preserve">להפיק </w:t>
      </w:r>
      <w:r w:rsidR="00A97AC6" w:rsidRPr="0028350F">
        <w:rPr>
          <w:rFonts w:hint="cs"/>
          <w:rtl/>
        </w:rPr>
        <w:t xml:space="preserve">ריח טוב </w:t>
      </w:r>
      <w:r w:rsidR="00B33856">
        <w:rPr>
          <w:rFonts w:hint="cs"/>
          <w:rtl/>
        </w:rPr>
        <w:t xml:space="preserve">מחומרים בעלי ריח רע </w:t>
      </w:r>
      <w:r w:rsidR="00A97AC6" w:rsidRPr="0028350F">
        <w:rPr>
          <w:rFonts w:hint="cs"/>
          <w:rtl/>
        </w:rPr>
        <w:t xml:space="preserve">על ידי פעילות כימית היא </w:t>
      </w:r>
      <w:r w:rsidR="0028350F" w:rsidRPr="0028350F">
        <w:rPr>
          <w:rFonts w:hint="cs"/>
          <w:rtl/>
        </w:rPr>
        <w:t>מרצון ה'</w:t>
      </w:r>
      <w:r w:rsidR="001D23C5">
        <w:rPr>
          <w:rFonts w:hint="cs"/>
          <w:rtl/>
        </w:rPr>
        <w:t>, בדיוק</w:t>
      </w:r>
      <w:r w:rsidR="0028350F">
        <w:rPr>
          <w:rFonts w:hint="cs"/>
          <w:rtl/>
        </w:rPr>
        <w:t xml:space="preserve"> כמו שההדס מוציא ריח טוב</w:t>
      </w:r>
      <w:r w:rsidR="001D23C5">
        <w:rPr>
          <w:rFonts w:hint="cs"/>
          <w:rtl/>
        </w:rPr>
        <w:t xml:space="preserve"> ברצון ה'</w:t>
      </w:r>
      <w:r w:rsidR="0028350F" w:rsidRPr="0028350F">
        <w:rPr>
          <w:rFonts w:hint="cs"/>
          <w:rtl/>
        </w:rPr>
        <w:t>.</w:t>
      </w:r>
      <w:r w:rsidR="001D23C5">
        <w:rPr>
          <w:rFonts w:hint="cs"/>
          <w:rtl/>
        </w:rPr>
        <w:t xml:space="preserve"> לכן, כשם שיש לברך על ההדס ברכת הריח, יש לברך</w:t>
      </w:r>
      <w:r w:rsidR="002101BF" w:rsidRPr="002101BF">
        <w:rPr>
          <w:rFonts w:hint="cs"/>
          <w:rtl/>
        </w:rPr>
        <w:t xml:space="preserve"> </w:t>
      </w:r>
      <w:r w:rsidR="002101BF">
        <w:rPr>
          <w:rFonts w:hint="cs"/>
          <w:rtl/>
        </w:rPr>
        <w:t>עליהם</w:t>
      </w:r>
      <w:r w:rsidR="001D23C5">
        <w:rPr>
          <w:rFonts w:hint="cs"/>
          <w:rtl/>
        </w:rPr>
        <w:t>.</w:t>
      </w:r>
      <w:r w:rsidR="00A97AC6">
        <w:rPr>
          <w:rFonts w:hint="cs"/>
          <w:sz w:val="24"/>
          <w:szCs w:val="24"/>
          <w:rtl/>
        </w:rPr>
        <w:t xml:space="preserve"> </w:t>
      </w:r>
      <w:r w:rsidR="00BD48ED">
        <w:rPr>
          <w:rFonts w:hint="cs"/>
          <w:rtl/>
        </w:rPr>
        <w:t xml:space="preserve">  </w:t>
      </w:r>
      <w:r>
        <w:rPr>
          <w:rFonts w:hint="cs"/>
          <w:rtl/>
        </w:rPr>
        <w:t xml:space="preserve"> </w:t>
      </w:r>
    </w:p>
    <w:p w14:paraId="216ED18D" w14:textId="4E54D288" w:rsidR="00163136" w:rsidRPr="00495489" w:rsidRDefault="009A7CE4" w:rsidP="00495489">
      <w:pPr>
        <w:rPr>
          <w:u w:val="single"/>
        </w:rPr>
      </w:pPr>
      <w:r>
        <w:rPr>
          <w:rFonts w:hint="cs"/>
          <w:b/>
          <w:bCs/>
          <w:rtl/>
        </w:rPr>
        <w:t>ש</w:t>
      </w:r>
      <w:r>
        <w:rPr>
          <w:b/>
          <w:bCs/>
          <w:rtl/>
        </w:rPr>
        <w:t>ב</w:t>
      </w:r>
      <w:r>
        <w:rPr>
          <w:rFonts w:hint="cs"/>
          <w:b/>
          <w:bCs/>
          <w:rtl/>
        </w:rPr>
        <w:t xml:space="preserve">ת </w:t>
      </w:r>
      <w:r>
        <w:rPr>
          <w:b/>
          <w:bCs/>
          <w:rtl/>
        </w:rPr>
        <w:t xml:space="preserve">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4"/>
      </w:r>
      <w:r>
        <w:rPr>
          <w:b/>
          <w:bCs/>
          <w:rtl/>
        </w:rPr>
        <w:t xml:space="preserve">... </w:t>
      </w:r>
    </w:p>
    <w:sectPr w:rsidR="00163136" w:rsidRPr="00495489" w:rsidSect="008444BF">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C02DA" w14:textId="77777777" w:rsidR="00FA33D8" w:rsidRDefault="00FA33D8" w:rsidP="004A5C7C">
      <w:pPr>
        <w:spacing w:after="0" w:line="240" w:lineRule="auto"/>
      </w:pPr>
      <w:r>
        <w:separator/>
      </w:r>
    </w:p>
  </w:endnote>
  <w:endnote w:type="continuationSeparator" w:id="0">
    <w:p w14:paraId="651C217C" w14:textId="77777777" w:rsidR="00FA33D8" w:rsidRDefault="00FA33D8" w:rsidP="004A5C7C">
      <w:pPr>
        <w:spacing w:after="0" w:line="240" w:lineRule="auto"/>
      </w:pPr>
      <w:r>
        <w:continuationSeparator/>
      </w:r>
    </w:p>
  </w:endnote>
  <w:endnote w:type="continuationNotice" w:id="1">
    <w:p w14:paraId="6C0973F4" w14:textId="77777777" w:rsidR="00FA33D8" w:rsidRDefault="00FA33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77B6B" w14:textId="77777777" w:rsidR="00FA33D8" w:rsidRDefault="00FA33D8" w:rsidP="004A5C7C">
      <w:pPr>
        <w:spacing w:after="0" w:line="240" w:lineRule="auto"/>
      </w:pPr>
      <w:r>
        <w:separator/>
      </w:r>
    </w:p>
  </w:footnote>
  <w:footnote w:type="continuationSeparator" w:id="0">
    <w:p w14:paraId="5A5555DC" w14:textId="77777777" w:rsidR="00FA33D8" w:rsidRDefault="00FA33D8" w:rsidP="004A5C7C">
      <w:pPr>
        <w:spacing w:after="0" w:line="240" w:lineRule="auto"/>
      </w:pPr>
      <w:r>
        <w:continuationSeparator/>
      </w:r>
    </w:p>
  </w:footnote>
  <w:footnote w:type="continuationNotice" w:id="1">
    <w:p w14:paraId="208CE964" w14:textId="77777777" w:rsidR="00FA33D8" w:rsidRDefault="00FA33D8">
      <w:pPr>
        <w:spacing w:after="0" w:line="240" w:lineRule="auto"/>
      </w:pPr>
    </w:p>
  </w:footnote>
  <w:footnote w:id="2">
    <w:p w14:paraId="0F187424" w14:textId="3736720F" w:rsidR="004A5C7C" w:rsidRDefault="004A5C7C">
      <w:pPr>
        <w:pStyle w:val="a3"/>
      </w:pPr>
      <w:r>
        <w:rPr>
          <w:rStyle w:val="a5"/>
        </w:rPr>
        <w:footnoteRef/>
      </w:r>
      <w:r>
        <w:rPr>
          <w:rtl/>
        </w:rPr>
        <w:t xml:space="preserve"> </w:t>
      </w:r>
      <w:r>
        <w:rPr>
          <w:rFonts w:hint="cs"/>
          <w:rtl/>
        </w:rPr>
        <w:t>יש להעיר שלא כולם הבינו את הגר''א כ</w:t>
      </w:r>
      <w:r w:rsidR="008C6649">
        <w:rPr>
          <w:rFonts w:hint="cs"/>
          <w:rtl/>
        </w:rPr>
        <w:t xml:space="preserve">הבנת </w:t>
      </w:r>
      <w:r>
        <w:rPr>
          <w:rFonts w:hint="cs"/>
          <w:rtl/>
        </w:rPr>
        <w:t>החזון איש</w:t>
      </w:r>
      <w:r w:rsidR="001F6507">
        <w:rPr>
          <w:rFonts w:hint="cs"/>
          <w:rtl/>
        </w:rPr>
        <w:t xml:space="preserve">. </w:t>
      </w:r>
      <w:r w:rsidR="001F6507" w:rsidRPr="006B104C">
        <w:rPr>
          <w:rFonts w:hint="cs"/>
          <w:b/>
          <w:bCs/>
          <w:rtl/>
        </w:rPr>
        <w:t>הביאור הלכה</w:t>
      </w:r>
      <w:r w:rsidR="001F6507">
        <w:rPr>
          <w:rFonts w:hint="cs"/>
          <w:rtl/>
        </w:rPr>
        <w:t xml:space="preserve"> </w:t>
      </w:r>
      <w:r w:rsidR="006B104C">
        <w:rPr>
          <w:rFonts w:hint="cs"/>
          <w:sz w:val="16"/>
          <w:szCs w:val="16"/>
          <w:rtl/>
        </w:rPr>
        <w:t xml:space="preserve">(ד''ה או לאוכלו) </w:t>
      </w:r>
      <w:r w:rsidR="001F6507">
        <w:rPr>
          <w:rFonts w:hint="cs"/>
          <w:rtl/>
        </w:rPr>
        <w:t>הקשה</w:t>
      </w:r>
      <w:r w:rsidR="004F0046">
        <w:rPr>
          <w:rFonts w:hint="cs"/>
          <w:rtl/>
        </w:rPr>
        <w:t xml:space="preserve"> על ביאור זה </w:t>
      </w:r>
      <w:proofErr w:type="spellStart"/>
      <w:r w:rsidR="004F0046">
        <w:rPr>
          <w:rFonts w:hint="cs"/>
          <w:rtl/>
        </w:rPr>
        <w:t>בגר''א</w:t>
      </w:r>
      <w:proofErr w:type="spellEnd"/>
      <w:r w:rsidR="001F6507">
        <w:rPr>
          <w:rFonts w:hint="cs"/>
          <w:rtl/>
        </w:rPr>
        <w:t>,</w:t>
      </w:r>
      <w:r w:rsidR="004F0046">
        <w:rPr>
          <w:rFonts w:hint="cs"/>
          <w:rtl/>
        </w:rPr>
        <w:t xml:space="preserve"> ש</w:t>
      </w:r>
      <w:r w:rsidR="001F6507">
        <w:rPr>
          <w:rFonts w:hint="cs"/>
          <w:rtl/>
        </w:rPr>
        <w:t xml:space="preserve">הרי הטור, רבינו ירוחם והמהר''ם </w:t>
      </w:r>
      <w:r w:rsidR="000B5B1E">
        <w:rPr>
          <w:rFonts w:hint="cs"/>
          <w:rtl/>
        </w:rPr>
        <w:t xml:space="preserve">כתבו בשם התוספות </w:t>
      </w:r>
      <w:r w:rsidR="00EE6242">
        <w:rPr>
          <w:rFonts w:hint="cs"/>
          <w:rtl/>
        </w:rPr>
        <w:t xml:space="preserve">שהנוטל פרי לאכול ולהריח חייב לברך. משום כך ביאר שכוונת הגר''א לפסוק, </w:t>
      </w:r>
      <w:r w:rsidR="009869E3">
        <w:rPr>
          <w:rFonts w:hint="cs"/>
          <w:rtl/>
        </w:rPr>
        <w:t>ש</w:t>
      </w:r>
      <w:r w:rsidR="00EE6242">
        <w:rPr>
          <w:rFonts w:hint="cs"/>
          <w:rtl/>
        </w:rPr>
        <w:t xml:space="preserve">אדם </w:t>
      </w:r>
      <w:r w:rsidR="009869E3">
        <w:rPr>
          <w:rFonts w:hint="cs"/>
          <w:rtl/>
        </w:rPr>
        <w:t>ה</w:t>
      </w:r>
      <w:r w:rsidR="00EE6242">
        <w:rPr>
          <w:rFonts w:hint="cs"/>
          <w:rtl/>
        </w:rPr>
        <w:t xml:space="preserve">לוקח פרי על מנת לאוכלו ואז מתחרט ורוצה להריחו, </w:t>
      </w:r>
      <w:r w:rsidR="00847AE6">
        <w:rPr>
          <w:rFonts w:hint="cs"/>
          <w:rtl/>
        </w:rPr>
        <w:t xml:space="preserve">אין לו לברך ברכת הבשמים, אבל </w:t>
      </w:r>
      <w:proofErr w:type="spellStart"/>
      <w:r w:rsidR="00847AE6">
        <w:rPr>
          <w:rFonts w:hint="cs"/>
          <w:rtl/>
        </w:rPr>
        <w:t>בסתמא</w:t>
      </w:r>
      <w:proofErr w:type="spellEnd"/>
      <w:r w:rsidR="00847AE6">
        <w:rPr>
          <w:rFonts w:hint="cs"/>
          <w:rtl/>
        </w:rPr>
        <w:t xml:space="preserve"> כאשר לוקח פרי המיועד לאכילה בשביל להריחו, וודאי שמברך.</w:t>
      </w:r>
    </w:p>
  </w:footnote>
  <w:footnote w:id="3">
    <w:p w14:paraId="5E12A854" w14:textId="6B4118A8" w:rsidR="0061675B" w:rsidRDefault="0061675B">
      <w:pPr>
        <w:pStyle w:val="a3"/>
      </w:pPr>
      <w:r>
        <w:rPr>
          <w:rStyle w:val="a5"/>
        </w:rPr>
        <w:footnoteRef/>
      </w:r>
      <w:r>
        <w:rPr>
          <w:rtl/>
        </w:rPr>
        <w:t xml:space="preserve"> </w:t>
      </w:r>
      <w:r>
        <w:rPr>
          <w:rFonts w:hint="cs"/>
          <w:rtl/>
        </w:rPr>
        <w:t xml:space="preserve">עם כל זאת גם לשיטתם, במקרה בו אדם עובר ליד </w:t>
      </w:r>
      <w:r w:rsidR="00BA2361">
        <w:rPr>
          <w:rFonts w:hint="cs"/>
          <w:rtl/>
        </w:rPr>
        <w:t>שיח הדסים</w:t>
      </w:r>
      <w:r w:rsidR="00CF1EF8">
        <w:rPr>
          <w:rFonts w:hint="cs"/>
          <w:rtl/>
        </w:rPr>
        <w:t xml:space="preserve"> המעלה ריח טוב</w:t>
      </w:r>
      <w:r w:rsidR="00BA2361">
        <w:rPr>
          <w:rFonts w:hint="cs"/>
          <w:rtl/>
        </w:rPr>
        <w:t xml:space="preserve"> שנועד </w:t>
      </w:r>
      <w:r w:rsidR="00B00A8E">
        <w:rPr>
          <w:rFonts w:hint="cs"/>
          <w:rtl/>
        </w:rPr>
        <w:t xml:space="preserve">במקור אך ורק </w:t>
      </w:r>
      <w:r w:rsidR="00BA2361">
        <w:rPr>
          <w:rFonts w:hint="cs"/>
          <w:rtl/>
        </w:rPr>
        <w:t xml:space="preserve">לגדר </w:t>
      </w:r>
      <w:r w:rsidR="00CF1EF8">
        <w:rPr>
          <w:rFonts w:hint="cs"/>
          <w:rtl/>
        </w:rPr>
        <w:t>ולא לריח</w:t>
      </w:r>
      <w:r w:rsidR="006B37E1">
        <w:rPr>
          <w:rFonts w:hint="cs"/>
          <w:rtl/>
        </w:rPr>
        <w:t>,</w:t>
      </w:r>
      <w:r w:rsidR="00B00A8E">
        <w:rPr>
          <w:rFonts w:hint="cs"/>
          <w:rtl/>
        </w:rPr>
        <w:t xml:space="preserve"> </w:t>
      </w:r>
      <w:r w:rsidR="006B37E1">
        <w:rPr>
          <w:rFonts w:hint="cs"/>
          <w:rtl/>
        </w:rPr>
        <w:t xml:space="preserve">כדי לברך </w:t>
      </w:r>
      <w:r>
        <w:rPr>
          <w:rFonts w:hint="cs"/>
          <w:rtl/>
        </w:rPr>
        <w:t>עליו</w:t>
      </w:r>
      <w:r w:rsidR="006B37E1">
        <w:rPr>
          <w:rFonts w:hint="cs"/>
          <w:rtl/>
        </w:rPr>
        <w:t xml:space="preserve"> יש</w:t>
      </w:r>
      <w:r>
        <w:rPr>
          <w:rFonts w:hint="cs"/>
          <w:rtl/>
        </w:rPr>
        <w:t xml:space="preserve"> להתכוון להריח את הריח הטוב, כיוון שכפי שראינו לעיל אחד מהתנאים </w:t>
      </w:r>
      <w:r w:rsidR="002101BF">
        <w:rPr>
          <w:rFonts w:hint="cs"/>
          <w:rtl/>
        </w:rPr>
        <w:t>ה</w:t>
      </w:r>
      <w:r>
        <w:rPr>
          <w:rFonts w:hint="cs"/>
          <w:rtl/>
        </w:rPr>
        <w:t>נצרכים לברכה הוא</w:t>
      </w:r>
      <w:r w:rsidR="00A70284">
        <w:rPr>
          <w:rFonts w:hint="cs"/>
          <w:rtl/>
        </w:rPr>
        <w:t xml:space="preserve"> שהם מיועדים לריח (כמו בחנות של בשם שהוא שם את הבשמים על מנת שיריחו), ובמקרה זה </w:t>
      </w:r>
      <w:r w:rsidR="004D67ED">
        <w:rPr>
          <w:rFonts w:hint="cs"/>
          <w:rtl/>
        </w:rPr>
        <w:t>שיח ההדסים לא מיועד לריח.</w:t>
      </w:r>
    </w:p>
  </w:footnote>
  <w:footnote w:id="4">
    <w:p w14:paraId="59763521" w14:textId="77777777" w:rsidR="009A7CE4" w:rsidRDefault="009A7CE4" w:rsidP="009A7CE4">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gutterAtTop/>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77E"/>
    <w:rsid w:val="00010CE6"/>
    <w:rsid w:val="00020510"/>
    <w:rsid w:val="0002459C"/>
    <w:rsid w:val="00025DE4"/>
    <w:rsid w:val="000269A2"/>
    <w:rsid w:val="00026BE7"/>
    <w:rsid w:val="00027B0F"/>
    <w:rsid w:val="00032FE3"/>
    <w:rsid w:val="00060A7F"/>
    <w:rsid w:val="00061C3D"/>
    <w:rsid w:val="00067D8B"/>
    <w:rsid w:val="00086372"/>
    <w:rsid w:val="000A0F7D"/>
    <w:rsid w:val="000A792E"/>
    <w:rsid w:val="000A7AC3"/>
    <w:rsid w:val="000B0DBB"/>
    <w:rsid w:val="000B5B1E"/>
    <w:rsid w:val="000D4202"/>
    <w:rsid w:val="000E7317"/>
    <w:rsid w:val="000E7667"/>
    <w:rsid w:val="000F5305"/>
    <w:rsid w:val="000F6745"/>
    <w:rsid w:val="00103C6E"/>
    <w:rsid w:val="00127A2C"/>
    <w:rsid w:val="001300A5"/>
    <w:rsid w:val="00137068"/>
    <w:rsid w:val="00146D35"/>
    <w:rsid w:val="00163136"/>
    <w:rsid w:val="00170B50"/>
    <w:rsid w:val="00171C28"/>
    <w:rsid w:val="0017627B"/>
    <w:rsid w:val="00185B08"/>
    <w:rsid w:val="00186216"/>
    <w:rsid w:val="00187D0D"/>
    <w:rsid w:val="00196086"/>
    <w:rsid w:val="00197936"/>
    <w:rsid w:val="001B1090"/>
    <w:rsid w:val="001B30ED"/>
    <w:rsid w:val="001D23C5"/>
    <w:rsid w:val="001F36F5"/>
    <w:rsid w:val="001F57E2"/>
    <w:rsid w:val="001F6507"/>
    <w:rsid w:val="002101BF"/>
    <w:rsid w:val="0021238B"/>
    <w:rsid w:val="00216E30"/>
    <w:rsid w:val="0023041F"/>
    <w:rsid w:val="002376E5"/>
    <w:rsid w:val="002402EB"/>
    <w:rsid w:val="00241C31"/>
    <w:rsid w:val="002502FA"/>
    <w:rsid w:val="00251C92"/>
    <w:rsid w:val="002526BA"/>
    <w:rsid w:val="00252ED7"/>
    <w:rsid w:val="0027210B"/>
    <w:rsid w:val="0028350F"/>
    <w:rsid w:val="002A51B3"/>
    <w:rsid w:val="002B5156"/>
    <w:rsid w:val="002D405E"/>
    <w:rsid w:val="002D4CC7"/>
    <w:rsid w:val="002E641F"/>
    <w:rsid w:val="003012D4"/>
    <w:rsid w:val="00304DC5"/>
    <w:rsid w:val="00361ACC"/>
    <w:rsid w:val="003661C2"/>
    <w:rsid w:val="00375582"/>
    <w:rsid w:val="00382590"/>
    <w:rsid w:val="00394577"/>
    <w:rsid w:val="003B1946"/>
    <w:rsid w:val="003E4C80"/>
    <w:rsid w:val="003E7F84"/>
    <w:rsid w:val="003F36CE"/>
    <w:rsid w:val="003F4526"/>
    <w:rsid w:val="003F5803"/>
    <w:rsid w:val="00400058"/>
    <w:rsid w:val="0040753B"/>
    <w:rsid w:val="00407E4D"/>
    <w:rsid w:val="00421999"/>
    <w:rsid w:val="004276F7"/>
    <w:rsid w:val="00431481"/>
    <w:rsid w:val="00440E0B"/>
    <w:rsid w:val="0044730E"/>
    <w:rsid w:val="00455DEF"/>
    <w:rsid w:val="00476C4C"/>
    <w:rsid w:val="00480C92"/>
    <w:rsid w:val="00495489"/>
    <w:rsid w:val="004A50C8"/>
    <w:rsid w:val="004A5C7C"/>
    <w:rsid w:val="004A70A6"/>
    <w:rsid w:val="004C08A3"/>
    <w:rsid w:val="004D2450"/>
    <w:rsid w:val="004D3BDA"/>
    <w:rsid w:val="004D67ED"/>
    <w:rsid w:val="004E174D"/>
    <w:rsid w:val="004F0046"/>
    <w:rsid w:val="0050743D"/>
    <w:rsid w:val="00514DAB"/>
    <w:rsid w:val="00533275"/>
    <w:rsid w:val="00535863"/>
    <w:rsid w:val="005405B4"/>
    <w:rsid w:val="00567B0B"/>
    <w:rsid w:val="00580CF5"/>
    <w:rsid w:val="00584E42"/>
    <w:rsid w:val="005911F5"/>
    <w:rsid w:val="00594CB1"/>
    <w:rsid w:val="005A2D1F"/>
    <w:rsid w:val="005A605B"/>
    <w:rsid w:val="005B1D07"/>
    <w:rsid w:val="005C2FE4"/>
    <w:rsid w:val="005C59EE"/>
    <w:rsid w:val="005D603E"/>
    <w:rsid w:val="005E6B4D"/>
    <w:rsid w:val="005F0C5D"/>
    <w:rsid w:val="005F66A2"/>
    <w:rsid w:val="00600F01"/>
    <w:rsid w:val="00606045"/>
    <w:rsid w:val="0061675B"/>
    <w:rsid w:val="00631CDB"/>
    <w:rsid w:val="006379B1"/>
    <w:rsid w:val="00642909"/>
    <w:rsid w:val="00642B48"/>
    <w:rsid w:val="0065181C"/>
    <w:rsid w:val="00680DC0"/>
    <w:rsid w:val="006812F5"/>
    <w:rsid w:val="006837C6"/>
    <w:rsid w:val="006954E7"/>
    <w:rsid w:val="0069652F"/>
    <w:rsid w:val="006B104C"/>
    <w:rsid w:val="006B37E1"/>
    <w:rsid w:val="006B577E"/>
    <w:rsid w:val="006D05EC"/>
    <w:rsid w:val="006D1568"/>
    <w:rsid w:val="006E62E3"/>
    <w:rsid w:val="006F33DD"/>
    <w:rsid w:val="00717BA9"/>
    <w:rsid w:val="007246D2"/>
    <w:rsid w:val="007274E4"/>
    <w:rsid w:val="00750D71"/>
    <w:rsid w:val="007513B2"/>
    <w:rsid w:val="00751974"/>
    <w:rsid w:val="007542C0"/>
    <w:rsid w:val="00754D8A"/>
    <w:rsid w:val="00773BDD"/>
    <w:rsid w:val="00774E54"/>
    <w:rsid w:val="0077798D"/>
    <w:rsid w:val="00783B09"/>
    <w:rsid w:val="007B22CF"/>
    <w:rsid w:val="007C20C6"/>
    <w:rsid w:val="007C308A"/>
    <w:rsid w:val="007C49C5"/>
    <w:rsid w:val="007D29E1"/>
    <w:rsid w:val="007D60A5"/>
    <w:rsid w:val="007E0F95"/>
    <w:rsid w:val="007E2DF5"/>
    <w:rsid w:val="007E63EB"/>
    <w:rsid w:val="00800142"/>
    <w:rsid w:val="00801C84"/>
    <w:rsid w:val="008039CA"/>
    <w:rsid w:val="008266D9"/>
    <w:rsid w:val="00833B58"/>
    <w:rsid w:val="00834306"/>
    <w:rsid w:val="00844117"/>
    <w:rsid w:val="008444BF"/>
    <w:rsid w:val="008469D1"/>
    <w:rsid w:val="00847AE6"/>
    <w:rsid w:val="008510C7"/>
    <w:rsid w:val="0086230C"/>
    <w:rsid w:val="008719C0"/>
    <w:rsid w:val="00881ACD"/>
    <w:rsid w:val="00887AC4"/>
    <w:rsid w:val="00887E8D"/>
    <w:rsid w:val="00895032"/>
    <w:rsid w:val="00897471"/>
    <w:rsid w:val="008B14A8"/>
    <w:rsid w:val="008C6649"/>
    <w:rsid w:val="008D4A4A"/>
    <w:rsid w:val="008F20BA"/>
    <w:rsid w:val="009008CC"/>
    <w:rsid w:val="0090465E"/>
    <w:rsid w:val="009151D0"/>
    <w:rsid w:val="00923045"/>
    <w:rsid w:val="00934C24"/>
    <w:rsid w:val="00947292"/>
    <w:rsid w:val="00954F56"/>
    <w:rsid w:val="00966E23"/>
    <w:rsid w:val="00967AAD"/>
    <w:rsid w:val="0097197D"/>
    <w:rsid w:val="00975CC6"/>
    <w:rsid w:val="009869E3"/>
    <w:rsid w:val="009A7CE4"/>
    <w:rsid w:val="009B7033"/>
    <w:rsid w:val="009C5F5C"/>
    <w:rsid w:val="009E2EA9"/>
    <w:rsid w:val="009F0D79"/>
    <w:rsid w:val="00A12ED7"/>
    <w:rsid w:val="00A169E2"/>
    <w:rsid w:val="00A23F0E"/>
    <w:rsid w:val="00A256C0"/>
    <w:rsid w:val="00A26C0B"/>
    <w:rsid w:val="00A337BD"/>
    <w:rsid w:val="00A44119"/>
    <w:rsid w:val="00A53EA6"/>
    <w:rsid w:val="00A54585"/>
    <w:rsid w:val="00A65943"/>
    <w:rsid w:val="00A70284"/>
    <w:rsid w:val="00A7327B"/>
    <w:rsid w:val="00A76BA6"/>
    <w:rsid w:val="00A7741B"/>
    <w:rsid w:val="00A848F6"/>
    <w:rsid w:val="00A86F4A"/>
    <w:rsid w:val="00A8728D"/>
    <w:rsid w:val="00A97AC6"/>
    <w:rsid w:val="00AA03A9"/>
    <w:rsid w:val="00AA170D"/>
    <w:rsid w:val="00AC30FA"/>
    <w:rsid w:val="00AE1811"/>
    <w:rsid w:val="00AE187E"/>
    <w:rsid w:val="00AF2A62"/>
    <w:rsid w:val="00B00A8E"/>
    <w:rsid w:val="00B063E0"/>
    <w:rsid w:val="00B2146C"/>
    <w:rsid w:val="00B27F81"/>
    <w:rsid w:val="00B33856"/>
    <w:rsid w:val="00B33C0B"/>
    <w:rsid w:val="00B37859"/>
    <w:rsid w:val="00B414F3"/>
    <w:rsid w:val="00B5339C"/>
    <w:rsid w:val="00B54E55"/>
    <w:rsid w:val="00B66489"/>
    <w:rsid w:val="00B76AD0"/>
    <w:rsid w:val="00BA0494"/>
    <w:rsid w:val="00BA2361"/>
    <w:rsid w:val="00BA292A"/>
    <w:rsid w:val="00BB34A1"/>
    <w:rsid w:val="00BC0C96"/>
    <w:rsid w:val="00BC1F3D"/>
    <w:rsid w:val="00BD02E8"/>
    <w:rsid w:val="00BD06B8"/>
    <w:rsid w:val="00BD48ED"/>
    <w:rsid w:val="00BD6E88"/>
    <w:rsid w:val="00BE3540"/>
    <w:rsid w:val="00BF2879"/>
    <w:rsid w:val="00BF3288"/>
    <w:rsid w:val="00BF359C"/>
    <w:rsid w:val="00BF470C"/>
    <w:rsid w:val="00C04FBF"/>
    <w:rsid w:val="00C06D34"/>
    <w:rsid w:val="00C158F4"/>
    <w:rsid w:val="00C23DBC"/>
    <w:rsid w:val="00C30BEF"/>
    <w:rsid w:val="00C37B70"/>
    <w:rsid w:val="00C54335"/>
    <w:rsid w:val="00C62CDC"/>
    <w:rsid w:val="00C6318D"/>
    <w:rsid w:val="00C65D7F"/>
    <w:rsid w:val="00C73131"/>
    <w:rsid w:val="00C74AD9"/>
    <w:rsid w:val="00C85571"/>
    <w:rsid w:val="00C9764A"/>
    <w:rsid w:val="00C97790"/>
    <w:rsid w:val="00CA5587"/>
    <w:rsid w:val="00CB1E99"/>
    <w:rsid w:val="00CC26D6"/>
    <w:rsid w:val="00CD012F"/>
    <w:rsid w:val="00CD0789"/>
    <w:rsid w:val="00CD353B"/>
    <w:rsid w:val="00CD46E2"/>
    <w:rsid w:val="00CF1EF8"/>
    <w:rsid w:val="00D1510C"/>
    <w:rsid w:val="00D3543F"/>
    <w:rsid w:val="00D45531"/>
    <w:rsid w:val="00D55374"/>
    <w:rsid w:val="00D560A3"/>
    <w:rsid w:val="00D65C7D"/>
    <w:rsid w:val="00D84BC8"/>
    <w:rsid w:val="00D9520A"/>
    <w:rsid w:val="00D97F15"/>
    <w:rsid w:val="00DA22F6"/>
    <w:rsid w:val="00DF4661"/>
    <w:rsid w:val="00DF6B6B"/>
    <w:rsid w:val="00E2025E"/>
    <w:rsid w:val="00E22153"/>
    <w:rsid w:val="00E25CAA"/>
    <w:rsid w:val="00E46A48"/>
    <w:rsid w:val="00E7242A"/>
    <w:rsid w:val="00E75CC9"/>
    <w:rsid w:val="00E760F1"/>
    <w:rsid w:val="00E90FCD"/>
    <w:rsid w:val="00EA1BFC"/>
    <w:rsid w:val="00EA2AD1"/>
    <w:rsid w:val="00EA3381"/>
    <w:rsid w:val="00EA465F"/>
    <w:rsid w:val="00EA6032"/>
    <w:rsid w:val="00EB4718"/>
    <w:rsid w:val="00EC567D"/>
    <w:rsid w:val="00EC7720"/>
    <w:rsid w:val="00ED0DF2"/>
    <w:rsid w:val="00EE3F24"/>
    <w:rsid w:val="00EE6242"/>
    <w:rsid w:val="00EF15AC"/>
    <w:rsid w:val="00EF15C7"/>
    <w:rsid w:val="00F06A05"/>
    <w:rsid w:val="00F12190"/>
    <w:rsid w:val="00F22161"/>
    <w:rsid w:val="00F237E9"/>
    <w:rsid w:val="00F3675E"/>
    <w:rsid w:val="00F43E6E"/>
    <w:rsid w:val="00F44C74"/>
    <w:rsid w:val="00F50C42"/>
    <w:rsid w:val="00F53C0E"/>
    <w:rsid w:val="00F623C8"/>
    <w:rsid w:val="00F6778F"/>
    <w:rsid w:val="00F97CD5"/>
    <w:rsid w:val="00FA33D8"/>
    <w:rsid w:val="00FB4756"/>
    <w:rsid w:val="00FB78F8"/>
    <w:rsid w:val="00FC3026"/>
    <w:rsid w:val="00FC4489"/>
    <w:rsid w:val="00FE08D8"/>
    <w:rsid w:val="00FE1D37"/>
    <w:rsid w:val="00FF074B"/>
    <w:rsid w:val="00FF6E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79D54"/>
  <w15:chartTrackingRefBased/>
  <w15:docId w15:val="{96B71AE1-AA9C-41CF-82D0-D331BF76A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4A5C7C"/>
    <w:pPr>
      <w:spacing w:after="0" w:line="240" w:lineRule="auto"/>
    </w:pPr>
    <w:rPr>
      <w:sz w:val="20"/>
      <w:szCs w:val="20"/>
    </w:rPr>
  </w:style>
  <w:style w:type="character" w:customStyle="1" w:styleId="a4">
    <w:name w:val="טקסט הערת שוליים תו"/>
    <w:basedOn w:val="a0"/>
    <w:link w:val="a3"/>
    <w:uiPriority w:val="99"/>
    <w:rsid w:val="004A5C7C"/>
    <w:rPr>
      <w:sz w:val="20"/>
      <w:szCs w:val="20"/>
    </w:rPr>
  </w:style>
  <w:style w:type="character" w:styleId="a5">
    <w:name w:val="footnote reference"/>
    <w:basedOn w:val="a0"/>
    <w:uiPriority w:val="99"/>
    <w:semiHidden/>
    <w:unhideWhenUsed/>
    <w:rsid w:val="004A5C7C"/>
    <w:rPr>
      <w:vertAlign w:val="superscript"/>
    </w:rPr>
  </w:style>
  <w:style w:type="character" w:styleId="Hyperlink">
    <w:name w:val="Hyperlink"/>
    <w:basedOn w:val="a0"/>
    <w:uiPriority w:val="99"/>
    <w:unhideWhenUsed/>
    <w:rsid w:val="009A7CE4"/>
    <w:rPr>
      <w:color w:val="0000FF"/>
      <w:u w:val="single"/>
    </w:rPr>
  </w:style>
  <w:style w:type="paragraph" w:styleId="a6">
    <w:name w:val="header"/>
    <w:basedOn w:val="a"/>
    <w:link w:val="a7"/>
    <w:uiPriority w:val="99"/>
    <w:unhideWhenUsed/>
    <w:rsid w:val="00A256C0"/>
    <w:pPr>
      <w:tabs>
        <w:tab w:val="center" w:pos="4153"/>
        <w:tab w:val="right" w:pos="8306"/>
      </w:tabs>
      <w:spacing w:after="0" w:line="240" w:lineRule="auto"/>
    </w:pPr>
  </w:style>
  <w:style w:type="character" w:customStyle="1" w:styleId="a7">
    <w:name w:val="כותרת עליונה תו"/>
    <w:basedOn w:val="a0"/>
    <w:link w:val="a6"/>
    <w:uiPriority w:val="99"/>
    <w:rsid w:val="00A256C0"/>
  </w:style>
  <w:style w:type="paragraph" w:styleId="a8">
    <w:name w:val="footer"/>
    <w:basedOn w:val="a"/>
    <w:link w:val="a9"/>
    <w:uiPriority w:val="99"/>
    <w:unhideWhenUsed/>
    <w:rsid w:val="00A256C0"/>
    <w:pPr>
      <w:tabs>
        <w:tab w:val="center" w:pos="4153"/>
        <w:tab w:val="right" w:pos="8306"/>
      </w:tabs>
      <w:spacing w:after="0" w:line="240" w:lineRule="auto"/>
    </w:pPr>
  </w:style>
  <w:style w:type="character" w:customStyle="1" w:styleId="a9">
    <w:name w:val="כותרת תחתונה תו"/>
    <w:basedOn w:val="a0"/>
    <w:link w:val="a8"/>
    <w:uiPriority w:val="99"/>
    <w:rsid w:val="00A256C0"/>
  </w:style>
  <w:style w:type="paragraph" w:styleId="aa">
    <w:name w:val="Revision"/>
    <w:hidden/>
    <w:uiPriority w:val="99"/>
    <w:semiHidden/>
    <w:rsid w:val="00A256C0"/>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1515</Words>
  <Characters>7578</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7</cp:revision>
  <dcterms:created xsi:type="dcterms:W3CDTF">2022-01-29T21:06:00Z</dcterms:created>
  <dcterms:modified xsi:type="dcterms:W3CDTF">2022-01-31T21:08:00Z</dcterms:modified>
</cp:coreProperties>
</file>