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1176" w14:textId="6454372F" w:rsidR="0050743D" w:rsidRDefault="009479E1" w:rsidP="00AD5B83">
      <w:pPr>
        <w:rPr>
          <w:b/>
          <w:bCs/>
          <w:sz w:val="36"/>
          <w:szCs w:val="36"/>
          <w:rtl/>
        </w:rPr>
      </w:pPr>
      <w:r>
        <w:rPr>
          <w:rFonts w:hint="cs"/>
          <w:rtl/>
        </w:rPr>
        <w:t>בס''ד</w:t>
      </w:r>
      <w:r>
        <w:rPr>
          <w:rtl/>
        </w:rPr>
        <w:tab/>
      </w:r>
      <w:r>
        <w:rPr>
          <w:rFonts w:hint="cs"/>
          <w:rtl/>
        </w:rPr>
        <w:t xml:space="preserve">    </w:t>
      </w:r>
      <w:r w:rsidR="002B5460">
        <w:rPr>
          <w:rFonts w:hint="cs"/>
          <w:b/>
          <w:bCs/>
          <w:sz w:val="36"/>
          <w:szCs w:val="36"/>
          <w:rtl/>
        </w:rPr>
        <w:t xml:space="preserve">  </w:t>
      </w:r>
      <w:r w:rsidRPr="009479E1">
        <w:rPr>
          <w:rFonts w:hint="cs"/>
          <w:b/>
          <w:bCs/>
          <w:sz w:val="36"/>
          <w:szCs w:val="36"/>
          <w:rtl/>
        </w:rPr>
        <w:t>פרשת תולדו</w:t>
      </w:r>
      <w:r w:rsidR="00C8753D">
        <w:rPr>
          <w:rFonts w:hint="cs"/>
          <w:b/>
          <w:bCs/>
          <w:sz w:val="36"/>
          <w:szCs w:val="36"/>
          <w:rtl/>
        </w:rPr>
        <w:t>ת</w:t>
      </w:r>
      <w:r w:rsidRPr="009479E1">
        <w:rPr>
          <w:rFonts w:hint="cs"/>
          <w:b/>
          <w:bCs/>
          <w:sz w:val="36"/>
          <w:szCs w:val="36"/>
          <w:rtl/>
        </w:rPr>
        <w:t>: מי נחשבת האמא במקרה של פונדקאות</w:t>
      </w:r>
    </w:p>
    <w:p w14:paraId="064D8F75" w14:textId="06C66C2C" w:rsidR="002B5460" w:rsidRDefault="002B5460" w:rsidP="00AD5B83">
      <w:pPr>
        <w:rPr>
          <w:b/>
          <w:bCs/>
          <w:u w:val="single"/>
          <w:rtl/>
        </w:rPr>
      </w:pPr>
      <w:r w:rsidRPr="002B5460">
        <w:rPr>
          <w:rFonts w:hint="cs"/>
          <w:b/>
          <w:bCs/>
          <w:u w:val="single"/>
          <w:rtl/>
        </w:rPr>
        <w:t>פתיחה</w:t>
      </w:r>
    </w:p>
    <w:p w14:paraId="1EE9B196" w14:textId="33CEFDE6" w:rsidR="00EB235B" w:rsidRDefault="005B7515" w:rsidP="00AD5B83">
      <w:pPr>
        <w:rPr>
          <w:rtl/>
        </w:rPr>
      </w:pPr>
      <w:r>
        <w:rPr>
          <w:rFonts w:hint="cs"/>
          <w:rtl/>
        </w:rPr>
        <w:t>בפרשת השבוע כותבת התורה</w:t>
      </w:r>
      <w:r w:rsidR="00CD7A0E">
        <w:rPr>
          <w:rFonts w:hint="cs"/>
          <w:rtl/>
        </w:rPr>
        <w:t xml:space="preserve"> </w:t>
      </w:r>
      <w:r w:rsidR="00CD7A0E">
        <w:rPr>
          <w:rFonts w:hint="cs"/>
          <w:sz w:val="18"/>
          <w:szCs w:val="18"/>
          <w:rtl/>
        </w:rPr>
        <w:t>(כה, כא)</w:t>
      </w:r>
      <w:r w:rsidR="00CD7A0E">
        <w:rPr>
          <w:rFonts w:hint="cs"/>
          <w:rtl/>
        </w:rPr>
        <w:t>:</w:t>
      </w:r>
      <w:r>
        <w:rPr>
          <w:rFonts w:hint="cs"/>
          <w:rtl/>
        </w:rPr>
        <w:t xml:space="preserve"> </w:t>
      </w:r>
      <w:r w:rsidR="00A83E0C" w:rsidRPr="00A83E0C">
        <w:rPr>
          <w:rFonts w:cs="Arial"/>
          <w:rtl/>
        </w:rPr>
        <w:t xml:space="preserve">וַיֶּעְתַּ֨ר יִצְחָ֤ק </w:t>
      </w:r>
      <w:r w:rsidR="00390DEF">
        <w:rPr>
          <w:rFonts w:cs="Arial" w:hint="cs"/>
          <w:rtl/>
        </w:rPr>
        <w:t>ל</w:t>
      </w:r>
      <w:r w:rsidR="00793819">
        <w:rPr>
          <w:rFonts w:cs="Arial" w:hint="cs"/>
          <w:rtl/>
        </w:rPr>
        <w:t>ה'</w:t>
      </w:r>
      <w:r w:rsidR="00A83E0C" w:rsidRPr="00A83E0C">
        <w:rPr>
          <w:rFonts w:cs="Arial"/>
          <w:rtl/>
        </w:rPr>
        <w:t xml:space="preserve"> לְנֹ֣כַח אִשְׁתּ֔וֹ כִּ֥י עֲקָרָ֖ה הִ֑וא וַיֵּעָ֤תֶר לוֹ֙ </w:t>
      </w:r>
      <w:r w:rsidR="00793819">
        <w:rPr>
          <w:rFonts w:cs="Arial" w:hint="cs"/>
          <w:rtl/>
        </w:rPr>
        <w:t>ה'</w:t>
      </w:r>
      <w:r w:rsidR="00A83E0C" w:rsidRPr="00A83E0C">
        <w:rPr>
          <w:rFonts w:cs="Arial"/>
          <w:rtl/>
        </w:rPr>
        <w:t xml:space="preserve"> וַתַּ֖הַר רִבְקָ֥ה אִשְׁתּֽוֹ</w:t>
      </w:r>
      <w:r w:rsidR="00793819">
        <w:rPr>
          <w:rFonts w:cs="Arial" w:hint="cs"/>
          <w:rtl/>
        </w:rPr>
        <w:t>''</w:t>
      </w:r>
      <w:r w:rsidR="00A83E0C">
        <w:rPr>
          <w:rFonts w:cs="Arial" w:hint="cs"/>
          <w:rtl/>
        </w:rPr>
        <w:t>.</w:t>
      </w:r>
      <w:r w:rsidR="00902C6F">
        <w:rPr>
          <w:rFonts w:hint="cs"/>
          <w:rtl/>
        </w:rPr>
        <w:t xml:space="preserve"> </w:t>
      </w:r>
      <w:r w:rsidR="00BD4083">
        <w:rPr>
          <w:rFonts w:hint="cs"/>
          <w:rtl/>
        </w:rPr>
        <w:t>בטעם הדבר שהאימהות היו בתחילה עקרות</w:t>
      </w:r>
      <w:r w:rsidR="003C5C79">
        <w:rPr>
          <w:rFonts w:hint="cs"/>
          <w:rtl/>
        </w:rPr>
        <w:t>,</w:t>
      </w:r>
      <w:r w:rsidR="00BD4083">
        <w:rPr>
          <w:rFonts w:hint="cs"/>
          <w:rtl/>
        </w:rPr>
        <w:t xml:space="preserve"> כותב המדרש</w:t>
      </w:r>
      <w:r w:rsidR="0007606F">
        <w:rPr>
          <w:rFonts w:hint="cs"/>
          <w:rtl/>
        </w:rPr>
        <w:t xml:space="preserve"> הגדול</w:t>
      </w:r>
      <w:r w:rsidR="00BD4083">
        <w:rPr>
          <w:rFonts w:hint="cs"/>
          <w:rtl/>
        </w:rPr>
        <w:t xml:space="preserve">, שהקב''ה התאווה </w:t>
      </w:r>
      <w:r w:rsidR="0042432F">
        <w:rPr>
          <w:rFonts w:hint="cs"/>
          <w:rtl/>
        </w:rPr>
        <w:t>ל</w:t>
      </w:r>
      <w:r w:rsidR="00BD4083">
        <w:rPr>
          <w:rFonts w:hint="cs"/>
          <w:rtl/>
        </w:rPr>
        <w:t xml:space="preserve">תפילתן. </w:t>
      </w:r>
      <w:r w:rsidR="00C21CD5">
        <w:rPr>
          <w:rFonts w:hint="cs"/>
          <w:rtl/>
        </w:rPr>
        <w:t xml:space="preserve">ועוד </w:t>
      </w:r>
      <w:r w:rsidR="00D760EE">
        <w:rPr>
          <w:rFonts w:hint="cs"/>
          <w:rtl/>
        </w:rPr>
        <w:t xml:space="preserve">טעם </w:t>
      </w:r>
      <w:r w:rsidR="00CD7A0E">
        <w:rPr>
          <w:rFonts w:hint="cs"/>
          <w:rtl/>
        </w:rPr>
        <w:t>הביא</w:t>
      </w:r>
      <w:r w:rsidR="00D760EE">
        <w:rPr>
          <w:rFonts w:hint="cs"/>
          <w:rtl/>
        </w:rPr>
        <w:t>,</w:t>
      </w:r>
      <w:r w:rsidR="00CD7A0E">
        <w:rPr>
          <w:rFonts w:hint="cs"/>
          <w:rtl/>
        </w:rPr>
        <w:t xml:space="preserve"> שהאימהות היו בקטנותן בבתי עובדי עבודה זרה בגלל הוריהם הרשעים </w:t>
      </w:r>
      <w:r w:rsidR="00390DEF">
        <w:rPr>
          <w:rFonts w:hint="cs"/>
          <w:rtl/>
        </w:rPr>
        <w:t>ו</w:t>
      </w:r>
      <w:r w:rsidR="00CD7A0E">
        <w:rPr>
          <w:rFonts w:hint="cs"/>
          <w:rtl/>
        </w:rPr>
        <w:t>כדי שלא י</w:t>
      </w:r>
      <w:r w:rsidR="00390DEF">
        <w:rPr>
          <w:rFonts w:hint="cs"/>
          <w:rtl/>
        </w:rPr>
        <w:t>גידו</w:t>
      </w:r>
      <w:r w:rsidR="00CD7A0E">
        <w:rPr>
          <w:rFonts w:hint="cs"/>
          <w:rtl/>
        </w:rPr>
        <w:t xml:space="preserve"> </w:t>
      </w:r>
      <w:r w:rsidR="008E3CAB">
        <w:rPr>
          <w:rFonts w:hint="cs"/>
          <w:rtl/>
        </w:rPr>
        <w:t xml:space="preserve">שבזכות כך התעברו במהרה, </w:t>
      </w:r>
      <w:r w:rsidR="00EB235B">
        <w:rPr>
          <w:rFonts w:hint="cs"/>
          <w:rtl/>
        </w:rPr>
        <w:t>עיכב</w:t>
      </w:r>
      <w:r w:rsidR="008E3CAB">
        <w:rPr>
          <w:rFonts w:hint="cs"/>
          <w:rtl/>
        </w:rPr>
        <w:t xml:space="preserve"> הקב''ה את הה</w:t>
      </w:r>
      <w:r w:rsidR="00E27121">
        <w:rPr>
          <w:rFonts w:hint="cs"/>
          <w:rtl/>
        </w:rPr>
        <w:t>י</w:t>
      </w:r>
      <w:r w:rsidR="008E3CAB">
        <w:rPr>
          <w:rFonts w:hint="cs"/>
          <w:rtl/>
        </w:rPr>
        <w:t>ריון</w:t>
      </w:r>
      <w:r w:rsidR="001B073E">
        <w:rPr>
          <w:rFonts w:hint="cs"/>
          <w:rtl/>
        </w:rPr>
        <w:t>. ובלשונו:</w:t>
      </w:r>
    </w:p>
    <w:p w14:paraId="598FA7B9" w14:textId="7098C2A5" w:rsidR="0031298A" w:rsidRDefault="00EB235B" w:rsidP="00AD5B83">
      <w:pPr>
        <w:ind w:left="720"/>
        <w:rPr>
          <w:rtl/>
        </w:rPr>
      </w:pPr>
      <w:r>
        <w:rPr>
          <w:rFonts w:cs="Arial" w:hint="cs"/>
          <w:rtl/>
        </w:rPr>
        <w:t>''</w:t>
      </w:r>
      <w:r w:rsidRPr="00EB235B">
        <w:rPr>
          <w:rFonts w:cs="Arial"/>
          <w:rtl/>
        </w:rPr>
        <w:t>מפני שהן בנות גוים עובדי עבודה זרה</w:t>
      </w:r>
      <w:r w:rsidR="00D04FCA">
        <w:rPr>
          <w:rFonts w:cs="Arial" w:hint="cs"/>
          <w:rtl/>
        </w:rPr>
        <w:t>,</w:t>
      </w:r>
      <w:r w:rsidRPr="00EB235B">
        <w:rPr>
          <w:rFonts w:cs="Arial"/>
          <w:rtl/>
        </w:rPr>
        <w:t xml:space="preserve"> וכשהן קטנות מוסרין אותן לכומרין. אמר הקדוש ברוך הוא אם אני נותן להם בנים מיד</w:t>
      </w:r>
      <w:r w:rsidR="00D04FCA">
        <w:rPr>
          <w:rFonts w:cs="Arial" w:hint="cs"/>
          <w:rtl/>
        </w:rPr>
        <w:t>,</w:t>
      </w:r>
      <w:r w:rsidRPr="00EB235B">
        <w:rPr>
          <w:rFonts w:cs="Arial"/>
          <w:rtl/>
        </w:rPr>
        <w:t xml:space="preserve"> אבותיהן יהיו משתבחין בעבודה זרה שלהן ויאמרו כדאי הוא שזכו לבנים</w:t>
      </w:r>
      <w:r w:rsidR="00D04FCA">
        <w:rPr>
          <w:rFonts w:cs="Arial" w:hint="cs"/>
          <w:rtl/>
        </w:rPr>
        <w:t>,</w:t>
      </w:r>
      <w:r w:rsidRPr="00EB235B">
        <w:rPr>
          <w:rFonts w:cs="Arial"/>
          <w:rtl/>
        </w:rPr>
        <w:t xml:space="preserve"> אלא אמר הקדוש ברוך הוא יאכלו בשרם וית</w:t>
      </w:r>
      <w:r w:rsidR="00A7783E">
        <w:rPr>
          <w:rFonts w:cs="Arial" w:hint="cs"/>
          <w:rtl/>
        </w:rPr>
        <w:t>י</w:t>
      </w:r>
      <w:r w:rsidRPr="00EB235B">
        <w:rPr>
          <w:rFonts w:cs="Arial"/>
          <w:rtl/>
        </w:rPr>
        <w:t>יגעו בכל כוחן</w:t>
      </w:r>
      <w:r w:rsidR="00670C53">
        <w:rPr>
          <w:rFonts w:cs="Arial" w:hint="cs"/>
          <w:rtl/>
        </w:rPr>
        <w:t>,</w:t>
      </w:r>
      <w:r w:rsidRPr="00EB235B">
        <w:rPr>
          <w:rFonts w:cs="Arial"/>
          <w:rtl/>
        </w:rPr>
        <w:t xml:space="preserve"> ואחר כך אני נותן להם בנים כדי שידעו שאין צורך בעבודה זרה שלהן.</w:t>
      </w:r>
      <w:r>
        <w:rPr>
          <w:rFonts w:hint="cs"/>
          <w:rtl/>
        </w:rPr>
        <w:t>''</w:t>
      </w:r>
    </w:p>
    <w:p w14:paraId="78261EDB" w14:textId="33C4A32E" w:rsidR="0031298A" w:rsidRDefault="00B0075A" w:rsidP="00AD5B83">
      <w:pPr>
        <w:rPr>
          <w:rtl/>
        </w:rPr>
      </w:pPr>
      <w:r>
        <w:rPr>
          <w:rFonts w:hint="cs"/>
          <w:rtl/>
        </w:rPr>
        <w:t xml:space="preserve">בעוד שהברירה היחידה של יצחק הייתה להתפלל לה', </w:t>
      </w:r>
      <w:r w:rsidR="00C36F84">
        <w:rPr>
          <w:rFonts w:hint="cs"/>
          <w:rtl/>
        </w:rPr>
        <w:t xml:space="preserve">בזמן הזה בזכות התפתחות הטכנולוגיה, במקרים רבים </w:t>
      </w:r>
      <w:r w:rsidR="008F62E6">
        <w:rPr>
          <w:rFonts w:hint="cs"/>
          <w:rtl/>
        </w:rPr>
        <w:t xml:space="preserve">כאשר אין ברירה </w:t>
      </w:r>
      <w:r w:rsidR="00C36F84">
        <w:rPr>
          <w:rFonts w:hint="cs"/>
          <w:rtl/>
        </w:rPr>
        <w:t>ניתן להיכנס להריון באמצעות הזרעה מלאכותית</w:t>
      </w:r>
      <w:r w:rsidR="004214C7">
        <w:rPr>
          <w:rFonts w:hint="cs"/>
          <w:rtl/>
        </w:rPr>
        <w:t xml:space="preserve">, </w:t>
      </w:r>
      <w:r w:rsidR="007779C7">
        <w:rPr>
          <w:rFonts w:hint="cs"/>
          <w:rtl/>
        </w:rPr>
        <w:t xml:space="preserve">הזרעה </w:t>
      </w:r>
      <w:r w:rsidR="00C36F84">
        <w:rPr>
          <w:rFonts w:hint="cs"/>
          <w:rtl/>
        </w:rPr>
        <w:t>חוץ גופית</w:t>
      </w:r>
      <w:r w:rsidR="004214C7">
        <w:rPr>
          <w:rFonts w:hint="cs"/>
          <w:rtl/>
        </w:rPr>
        <w:t xml:space="preserve"> ופונדקאות</w:t>
      </w:r>
      <w:r w:rsidR="00C36F84">
        <w:rPr>
          <w:rFonts w:hint="cs"/>
          <w:rtl/>
        </w:rPr>
        <w:t xml:space="preserve">. </w:t>
      </w:r>
      <w:r>
        <w:rPr>
          <w:rFonts w:hint="cs"/>
          <w:rtl/>
        </w:rPr>
        <w:t>נעסוק השבוע</w:t>
      </w:r>
      <w:r w:rsidR="00C3568F">
        <w:rPr>
          <w:rFonts w:hint="cs"/>
          <w:rtl/>
        </w:rPr>
        <w:t xml:space="preserve"> </w:t>
      </w:r>
      <w:r>
        <w:rPr>
          <w:rFonts w:hint="cs"/>
          <w:rtl/>
        </w:rPr>
        <w:t>בשאל</w:t>
      </w:r>
      <w:r w:rsidR="006758CA">
        <w:rPr>
          <w:rFonts w:hint="cs"/>
          <w:rtl/>
        </w:rPr>
        <w:t>ת הפונדקאות,</w:t>
      </w:r>
      <w:r>
        <w:rPr>
          <w:rFonts w:hint="cs"/>
          <w:rtl/>
        </w:rPr>
        <w:t xml:space="preserve"> האם </w:t>
      </w:r>
      <w:r w:rsidR="006758CA">
        <w:rPr>
          <w:rFonts w:hint="cs"/>
          <w:rtl/>
        </w:rPr>
        <w:t xml:space="preserve">פעולה זו </w:t>
      </w:r>
      <w:r>
        <w:rPr>
          <w:rFonts w:hint="cs"/>
          <w:rtl/>
        </w:rPr>
        <w:t>מותרת מבחינה הלכתית, ומי נחשבת האם במקרה של פונדקאות.</w:t>
      </w:r>
    </w:p>
    <w:p w14:paraId="222819C3" w14:textId="2E535C3E" w:rsidR="0031298A" w:rsidRDefault="00C36F84" w:rsidP="00AD5B83">
      <w:pPr>
        <w:rPr>
          <w:b/>
          <w:bCs/>
          <w:u w:val="single"/>
          <w:rtl/>
        </w:rPr>
      </w:pPr>
      <w:r>
        <w:rPr>
          <w:rFonts w:hint="cs"/>
          <w:b/>
          <w:bCs/>
          <w:u w:val="single"/>
          <w:rtl/>
        </w:rPr>
        <w:t>מצוות פרייה ורבייה</w:t>
      </w:r>
    </w:p>
    <w:p w14:paraId="5DF578C1" w14:textId="6EC322B6" w:rsidR="00C36F84" w:rsidRPr="00C36F84" w:rsidRDefault="00C36F84" w:rsidP="00AD5B83">
      <w:pPr>
        <w:rPr>
          <w:rtl/>
        </w:rPr>
      </w:pPr>
      <w:r>
        <w:rPr>
          <w:rFonts w:hint="cs"/>
          <w:rtl/>
        </w:rPr>
        <w:t xml:space="preserve">לפני שנראה את </w:t>
      </w:r>
      <w:r w:rsidR="00B0075A">
        <w:rPr>
          <w:rFonts w:hint="cs"/>
          <w:rtl/>
        </w:rPr>
        <w:t>המחלוק</w:t>
      </w:r>
      <w:r w:rsidR="00D760EE">
        <w:rPr>
          <w:rFonts w:hint="cs"/>
          <w:rtl/>
        </w:rPr>
        <w:t xml:space="preserve">ות ההלכתיות סביב </w:t>
      </w:r>
      <w:r w:rsidR="00260980">
        <w:rPr>
          <w:rFonts w:hint="cs"/>
          <w:rtl/>
        </w:rPr>
        <w:t>כשרות</w:t>
      </w:r>
      <w:r w:rsidR="00174C0D">
        <w:rPr>
          <w:rFonts w:hint="cs"/>
          <w:rtl/>
        </w:rPr>
        <w:t xml:space="preserve"> הפונדקאות</w:t>
      </w:r>
      <w:r w:rsidR="00260980">
        <w:rPr>
          <w:rFonts w:hint="cs"/>
          <w:rtl/>
        </w:rPr>
        <w:t xml:space="preserve">, יש </w:t>
      </w:r>
      <w:r w:rsidR="001F2407">
        <w:rPr>
          <w:rFonts w:hint="cs"/>
          <w:rtl/>
        </w:rPr>
        <w:t xml:space="preserve">לבחון </w:t>
      </w:r>
      <w:r w:rsidR="00260980">
        <w:rPr>
          <w:rFonts w:hint="cs"/>
          <w:rtl/>
        </w:rPr>
        <w:t>האם חובה על זוג לבצע פעול</w:t>
      </w:r>
      <w:r w:rsidR="00F81398">
        <w:rPr>
          <w:rFonts w:hint="cs"/>
          <w:rtl/>
        </w:rPr>
        <w:t>ה זו</w:t>
      </w:r>
      <w:r w:rsidR="00260980">
        <w:rPr>
          <w:rFonts w:hint="cs"/>
          <w:rtl/>
        </w:rPr>
        <w:t xml:space="preserve">. </w:t>
      </w:r>
      <w:r w:rsidR="00104386">
        <w:rPr>
          <w:rFonts w:hint="cs"/>
          <w:rtl/>
        </w:rPr>
        <w:t>למסקנה</w:t>
      </w:r>
      <w:r w:rsidR="007B1E6F">
        <w:rPr>
          <w:rFonts w:hint="cs"/>
          <w:rtl/>
        </w:rPr>
        <w:t xml:space="preserve"> נפסק </w:t>
      </w:r>
      <w:r w:rsidR="00104386">
        <w:rPr>
          <w:rFonts w:hint="cs"/>
          <w:rtl/>
        </w:rPr>
        <w:t xml:space="preserve">שאין חובה לבצע </w:t>
      </w:r>
      <w:r w:rsidR="00766A8F">
        <w:rPr>
          <w:rFonts w:hint="cs"/>
          <w:rtl/>
        </w:rPr>
        <w:t>תהליכי</w:t>
      </w:r>
      <w:r w:rsidR="006618E3">
        <w:rPr>
          <w:rFonts w:hint="cs"/>
          <w:rtl/>
        </w:rPr>
        <w:t>ם</w:t>
      </w:r>
      <w:r w:rsidR="00766A8F">
        <w:rPr>
          <w:rFonts w:hint="cs"/>
          <w:rtl/>
        </w:rPr>
        <w:t xml:space="preserve"> אלו</w:t>
      </w:r>
      <w:r w:rsidR="00104386">
        <w:rPr>
          <w:rFonts w:hint="cs"/>
          <w:rtl/>
        </w:rPr>
        <w:t xml:space="preserve">, אך הובאו </w:t>
      </w:r>
      <w:r w:rsidR="003F4004">
        <w:rPr>
          <w:rFonts w:hint="cs"/>
          <w:rtl/>
        </w:rPr>
        <w:t xml:space="preserve">בפוסקים </w:t>
      </w:r>
      <w:r w:rsidR="00104386">
        <w:rPr>
          <w:rFonts w:hint="cs"/>
          <w:rtl/>
        </w:rPr>
        <w:t xml:space="preserve">שני טעמים שונים: </w:t>
      </w:r>
    </w:p>
    <w:p w14:paraId="4F1DEE86" w14:textId="23ACB756" w:rsidR="00554047" w:rsidRDefault="00E0008F" w:rsidP="00AD5B83">
      <w:pPr>
        <w:rPr>
          <w:rtl/>
        </w:rPr>
      </w:pPr>
      <w:r>
        <w:rPr>
          <w:rFonts w:hint="cs"/>
          <w:rtl/>
        </w:rPr>
        <w:t>א.</w:t>
      </w:r>
      <w:r w:rsidR="00795264">
        <w:rPr>
          <w:rFonts w:hint="cs"/>
          <w:rtl/>
        </w:rPr>
        <w:t xml:space="preserve"> </w:t>
      </w:r>
      <w:r w:rsidR="00795264" w:rsidRPr="007028ED">
        <w:rPr>
          <w:rFonts w:hint="cs"/>
          <w:b/>
          <w:bCs/>
          <w:rtl/>
        </w:rPr>
        <w:t>הציץ אליעזר</w:t>
      </w:r>
      <w:r w:rsidR="00795264">
        <w:rPr>
          <w:rFonts w:hint="cs"/>
          <w:rtl/>
        </w:rPr>
        <w:t xml:space="preserve"> </w:t>
      </w:r>
      <w:r w:rsidR="00795264">
        <w:rPr>
          <w:rFonts w:hint="cs"/>
          <w:sz w:val="18"/>
          <w:szCs w:val="18"/>
          <w:rtl/>
        </w:rPr>
        <w:t>(טו, מה)</w:t>
      </w:r>
      <w:r w:rsidR="00795264">
        <w:rPr>
          <w:rFonts w:hint="cs"/>
          <w:rtl/>
        </w:rPr>
        <w:t xml:space="preserve"> </w:t>
      </w:r>
      <w:r w:rsidR="000D1C2E" w:rsidRPr="00770B60">
        <w:rPr>
          <w:rFonts w:hint="cs"/>
          <w:b/>
          <w:bCs/>
          <w:rtl/>
        </w:rPr>
        <w:t xml:space="preserve">והרב </w:t>
      </w:r>
      <w:r w:rsidR="00562F3A">
        <w:rPr>
          <w:rFonts w:hint="cs"/>
          <w:b/>
          <w:bCs/>
          <w:rtl/>
        </w:rPr>
        <w:t xml:space="preserve">פרנק </w:t>
      </w:r>
      <w:r w:rsidR="000D1C2E">
        <w:rPr>
          <w:rFonts w:hint="cs"/>
          <w:sz w:val="18"/>
          <w:szCs w:val="18"/>
          <w:rtl/>
        </w:rPr>
        <w:t>(</w:t>
      </w:r>
      <w:r w:rsidR="00F851F6">
        <w:rPr>
          <w:rFonts w:hint="cs"/>
          <w:sz w:val="18"/>
          <w:szCs w:val="18"/>
          <w:rtl/>
        </w:rPr>
        <w:t>אבן העזר</w:t>
      </w:r>
      <w:r w:rsidR="00562F3A">
        <w:rPr>
          <w:rFonts w:hint="cs"/>
          <w:sz w:val="18"/>
          <w:szCs w:val="18"/>
          <w:rtl/>
        </w:rPr>
        <w:t>, סי' א</w:t>
      </w:r>
      <w:r w:rsidR="000D1C2E">
        <w:rPr>
          <w:rFonts w:hint="cs"/>
          <w:sz w:val="18"/>
          <w:szCs w:val="18"/>
          <w:rtl/>
        </w:rPr>
        <w:t>)</w:t>
      </w:r>
      <w:r w:rsidR="000D1C2E">
        <w:rPr>
          <w:rFonts w:hint="cs"/>
          <w:rtl/>
        </w:rPr>
        <w:t xml:space="preserve"> כ</w:t>
      </w:r>
      <w:r w:rsidR="00795264">
        <w:rPr>
          <w:rFonts w:hint="cs"/>
          <w:rtl/>
        </w:rPr>
        <w:t>תב</w:t>
      </w:r>
      <w:r w:rsidR="000D1C2E">
        <w:rPr>
          <w:rFonts w:hint="cs"/>
          <w:rtl/>
        </w:rPr>
        <w:t>ו</w:t>
      </w:r>
      <w:r w:rsidR="00795264">
        <w:rPr>
          <w:rFonts w:hint="cs"/>
          <w:rtl/>
        </w:rPr>
        <w:t xml:space="preserve">, שכאשר נולד ילד בהפריה חוץ גופית, דהיינו ממצב בו מחברים זרע וביצית במבחנה ולאחר מכן מכניסים לרחם האם </w:t>
      </w:r>
      <w:r w:rsidR="00026AEC">
        <w:rPr>
          <w:rFonts w:hint="cs"/>
          <w:sz w:val="18"/>
          <w:szCs w:val="18"/>
          <w:rtl/>
        </w:rPr>
        <w:t>(</w:t>
      </w:r>
      <w:r w:rsidR="00795264">
        <w:rPr>
          <w:rFonts w:hint="cs"/>
          <w:sz w:val="18"/>
          <w:szCs w:val="18"/>
          <w:rtl/>
        </w:rPr>
        <w:t>'ילד מבחנה')</w:t>
      </w:r>
      <w:r w:rsidR="00026AEC">
        <w:rPr>
          <w:rFonts w:hint="cs"/>
          <w:rtl/>
        </w:rPr>
        <w:t>,</w:t>
      </w:r>
      <w:r w:rsidR="00795264">
        <w:rPr>
          <w:rFonts w:hint="cs"/>
          <w:rtl/>
        </w:rPr>
        <w:t xml:space="preserve"> לא מקיימים מצוות פריה ורביה, </w:t>
      </w:r>
      <w:r w:rsidR="006C1F0B">
        <w:rPr>
          <w:rFonts w:hint="cs"/>
          <w:rtl/>
        </w:rPr>
        <w:t xml:space="preserve">מפני שמצווה זו מתקיימת רק בפעולה </w:t>
      </w:r>
      <w:r w:rsidR="00795264">
        <w:rPr>
          <w:rFonts w:hint="cs"/>
          <w:rtl/>
        </w:rPr>
        <w:t>שאינה חורגת מטבעו של עולם</w:t>
      </w:r>
      <w:r w:rsidR="00770B60">
        <w:rPr>
          <w:rFonts w:hint="cs"/>
          <w:rtl/>
        </w:rPr>
        <w:t xml:space="preserve"> </w:t>
      </w:r>
      <w:r w:rsidR="00770B60">
        <w:rPr>
          <w:rFonts w:hint="cs"/>
          <w:sz w:val="18"/>
          <w:szCs w:val="18"/>
          <w:rtl/>
        </w:rPr>
        <w:t>(אך ייתכן שמקיימים מצווה מדרבנן, של 'לשבת יצרה')</w:t>
      </w:r>
      <w:r w:rsidR="00795264">
        <w:rPr>
          <w:rFonts w:hint="cs"/>
          <w:rtl/>
        </w:rPr>
        <w:t xml:space="preserve">. </w:t>
      </w:r>
    </w:p>
    <w:p w14:paraId="72ACA3B6" w14:textId="371C7931" w:rsidR="00795264" w:rsidRDefault="00795264" w:rsidP="00AD5B83">
      <w:pPr>
        <w:rPr>
          <w:rtl/>
        </w:rPr>
      </w:pPr>
      <w:r>
        <w:rPr>
          <w:rFonts w:hint="cs"/>
          <w:rtl/>
        </w:rPr>
        <w:t>ממילא לשיטת</w:t>
      </w:r>
      <w:r w:rsidR="000D1C2E">
        <w:rPr>
          <w:rFonts w:hint="cs"/>
          <w:rtl/>
        </w:rPr>
        <w:t>ם</w:t>
      </w:r>
      <w:r>
        <w:rPr>
          <w:rFonts w:hint="cs"/>
          <w:rtl/>
        </w:rPr>
        <w:t xml:space="preserve"> ברור,</w:t>
      </w:r>
      <w:r w:rsidR="00305B8A">
        <w:rPr>
          <w:rFonts w:hint="cs"/>
          <w:rtl/>
        </w:rPr>
        <w:t xml:space="preserve"> שקל וחומר שאין </w:t>
      </w:r>
      <w:r>
        <w:rPr>
          <w:rFonts w:hint="cs"/>
          <w:rtl/>
        </w:rPr>
        <w:t xml:space="preserve">חובה הלכתית להשתדל בפעולה </w:t>
      </w:r>
      <w:r w:rsidR="006D25E2">
        <w:rPr>
          <w:rFonts w:hint="cs"/>
          <w:rtl/>
        </w:rPr>
        <w:t>הפונדקאות</w:t>
      </w:r>
      <w:r w:rsidR="00A76F89">
        <w:rPr>
          <w:rFonts w:hint="cs"/>
          <w:rtl/>
        </w:rPr>
        <w:t xml:space="preserve"> על מנת להביא ילדים</w:t>
      </w:r>
      <w:r>
        <w:rPr>
          <w:rFonts w:hint="cs"/>
          <w:rtl/>
        </w:rPr>
        <w:t xml:space="preserve">, שהרי </w:t>
      </w:r>
      <w:r w:rsidR="00305B8A">
        <w:rPr>
          <w:rFonts w:hint="cs"/>
          <w:rtl/>
        </w:rPr>
        <w:t xml:space="preserve">מבחינה טכנית פעולת יצירת העובר דומה לתהליך ההפריה החוץ גופית, </w:t>
      </w:r>
      <w:r w:rsidR="00AA22F2">
        <w:rPr>
          <w:rFonts w:hint="cs"/>
          <w:rtl/>
        </w:rPr>
        <w:t>ובנוסף</w:t>
      </w:r>
      <w:r w:rsidR="00390DEF">
        <w:rPr>
          <w:rFonts w:hint="cs"/>
          <w:rtl/>
        </w:rPr>
        <w:t>,</w:t>
      </w:r>
      <w:r w:rsidR="00AA22F2">
        <w:rPr>
          <w:rFonts w:hint="cs"/>
          <w:rtl/>
        </w:rPr>
        <w:t xml:space="preserve"> </w:t>
      </w:r>
      <w:r w:rsidR="00305B8A">
        <w:rPr>
          <w:rFonts w:hint="cs"/>
          <w:rtl/>
        </w:rPr>
        <w:t xml:space="preserve">במקרה זה אשה אחרת נושאת את העובר ברחמה. </w:t>
      </w:r>
      <w:r w:rsidR="00554047">
        <w:rPr>
          <w:rFonts w:hint="cs"/>
          <w:rtl/>
        </w:rPr>
        <w:t>מעבר לכך</w:t>
      </w:r>
      <w:r w:rsidR="00476EBB">
        <w:rPr>
          <w:rFonts w:hint="cs"/>
          <w:rtl/>
        </w:rPr>
        <w:t>,</w:t>
      </w:r>
      <w:r w:rsidR="00554047">
        <w:rPr>
          <w:rFonts w:hint="cs"/>
          <w:rtl/>
        </w:rPr>
        <w:t xml:space="preserve"> כפי שנראה להלן</w:t>
      </w:r>
      <w:r w:rsidR="00C528DF">
        <w:rPr>
          <w:rFonts w:hint="cs"/>
          <w:rtl/>
        </w:rPr>
        <w:t>,</w:t>
      </w:r>
      <w:r w:rsidR="00554047">
        <w:rPr>
          <w:rFonts w:hint="cs"/>
          <w:rtl/>
        </w:rPr>
        <w:t xml:space="preserve"> </w:t>
      </w:r>
      <w:r w:rsidR="004F0699">
        <w:rPr>
          <w:rFonts w:hint="cs"/>
          <w:rtl/>
        </w:rPr>
        <w:t>לדעת הציץ אליעזר</w:t>
      </w:r>
      <w:r w:rsidR="00554047">
        <w:rPr>
          <w:rFonts w:hint="cs"/>
          <w:rtl/>
        </w:rPr>
        <w:t xml:space="preserve"> פעולה זו אסורה מבחינה</w:t>
      </w:r>
      <w:r w:rsidR="008E7B2D">
        <w:rPr>
          <w:rFonts w:hint="cs"/>
          <w:rtl/>
        </w:rPr>
        <w:t xml:space="preserve"> הלכתית</w:t>
      </w:r>
      <w:r w:rsidR="00554047">
        <w:rPr>
          <w:rFonts w:hint="cs"/>
          <w:rtl/>
        </w:rPr>
        <w:t xml:space="preserve">, כך שוודאי שאין להשתדל לעשותה. </w:t>
      </w:r>
      <w:r>
        <w:rPr>
          <w:rFonts w:hint="cs"/>
          <w:rtl/>
        </w:rPr>
        <w:t>ובלשונו:</w:t>
      </w:r>
    </w:p>
    <w:p w14:paraId="74C11E2B" w14:textId="4E933004" w:rsidR="00795264" w:rsidRDefault="00D3700E" w:rsidP="00AD5B83">
      <w:pPr>
        <w:ind w:left="720"/>
        <w:rPr>
          <w:rtl/>
        </w:rPr>
      </w:pPr>
      <w:r>
        <w:rPr>
          <w:rFonts w:cs="Arial" w:hint="cs"/>
          <w:rtl/>
        </w:rPr>
        <w:t>''</w:t>
      </w:r>
      <w:r w:rsidR="00706985">
        <w:rPr>
          <w:rFonts w:cs="Arial" w:hint="cs"/>
          <w:rtl/>
        </w:rPr>
        <w:t xml:space="preserve">מה שאין כן </w:t>
      </w:r>
      <w:r w:rsidR="00706985" w:rsidRPr="00706985">
        <w:rPr>
          <w:rFonts w:cs="Arial"/>
          <w:rtl/>
        </w:rPr>
        <w:t>בהפריה מלאכותית בתוך מבחנה</w:t>
      </w:r>
      <w:r w:rsidR="00C528DF">
        <w:rPr>
          <w:rFonts w:cs="Arial" w:hint="cs"/>
          <w:rtl/>
        </w:rPr>
        <w:t>,</w:t>
      </w:r>
      <w:r w:rsidR="00706985" w:rsidRPr="00706985">
        <w:rPr>
          <w:rFonts w:cs="Arial"/>
          <w:rtl/>
        </w:rPr>
        <w:t xml:space="preserve"> הא משנים בזה סדרי בראשית, את זרע הבעל מזריעים לא אל רחם האשה אלא אל תוך מבחנה, ומצד האשה אין גם כן הזרעה, ויוצא שאין כאן הזרעה כדרכה לא מצד האיש ולא מצד האשה, ואם כן בכל כגון דא יש שפיר מקום נרחב לומר שכולם יודו שלא מקיימים כלל על ידי כן מצ</w:t>
      </w:r>
      <w:r w:rsidR="007F3A80">
        <w:rPr>
          <w:rFonts w:cs="Arial" w:hint="cs"/>
          <w:rtl/>
        </w:rPr>
        <w:t>ו</w:t>
      </w:r>
      <w:r w:rsidR="00706985" w:rsidRPr="00706985">
        <w:rPr>
          <w:rFonts w:cs="Arial"/>
          <w:rtl/>
        </w:rPr>
        <w:t>ות פריה ורביה</w:t>
      </w:r>
      <w:r w:rsidR="00ED0B82">
        <w:rPr>
          <w:rFonts w:cs="Arial" w:hint="cs"/>
          <w:rtl/>
        </w:rPr>
        <w:t>.''</w:t>
      </w:r>
    </w:p>
    <w:p w14:paraId="02D98078" w14:textId="7FD421FA" w:rsidR="00902C6F" w:rsidRDefault="00795264" w:rsidP="00AD5B83">
      <w:r w:rsidRPr="00795264">
        <w:rPr>
          <w:rFonts w:hint="cs"/>
          <w:rtl/>
        </w:rPr>
        <w:t>ב.</w:t>
      </w:r>
      <w:r>
        <w:rPr>
          <w:rFonts w:hint="cs"/>
          <w:b/>
          <w:bCs/>
          <w:rtl/>
        </w:rPr>
        <w:t xml:space="preserve"> </w:t>
      </w:r>
      <w:r w:rsidR="00B370CC" w:rsidRPr="00B370CC">
        <w:rPr>
          <w:rFonts w:hint="cs"/>
          <w:b/>
          <w:bCs/>
          <w:rtl/>
        </w:rPr>
        <w:t>הרב עובדיה</w:t>
      </w:r>
      <w:r w:rsidR="00B32AAF">
        <w:rPr>
          <w:rFonts w:hint="cs"/>
          <w:b/>
          <w:bCs/>
          <w:rtl/>
        </w:rPr>
        <w:t xml:space="preserve"> יוסף</w:t>
      </w:r>
      <w:r w:rsidR="00B370CC">
        <w:rPr>
          <w:rFonts w:hint="cs"/>
          <w:rtl/>
        </w:rPr>
        <w:t xml:space="preserve"> </w:t>
      </w:r>
      <w:r w:rsidR="00B32AAF">
        <w:rPr>
          <w:rFonts w:hint="cs"/>
          <w:sz w:val="18"/>
          <w:szCs w:val="18"/>
          <w:rtl/>
        </w:rPr>
        <w:t xml:space="preserve">(יביע אומר אבה''ע ח, כא) </w:t>
      </w:r>
      <w:r w:rsidR="00B32AAF" w:rsidRPr="00C528DF">
        <w:rPr>
          <w:rFonts w:hint="cs"/>
          <w:b/>
          <w:bCs/>
          <w:rtl/>
        </w:rPr>
        <w:t>והרב</w:t>
      </w:r>
      <w:r w:rsidR="00B32AAF">
        <w:rPr>
          <w:rFonts w:hint="cs"/>
          <w:rtl/>
        </w:rPr>
        <w:t xml:space="preserve"> </w:t>
      </w:r>
      <w:r w:rsidR="00B32AAF" w:rsidRPr="00AD5B83">
        <w:rPr>
          <w:rFonts w:hint="cs"/>
          <w:b/>
          <w:bCs/>
          <w:rtl/>
        </w:rPr>
        <w:t>נבנצל</w:t>
      </w:r>
      <w:r w:rsidR="00B32AAF">
        <w:rPr>
          <w:rFonts w:hint="cs"/>
          <w:rtl/>
        </w:rPr>
        <w:t xml:space="preserve"> </w:t>
      </w:r>
      <w:r w:rsidR="00B32AAF">
        <w:rPr>
          <w:rFonts w:hint="cs"/>
          <w:sz w:val="18"/>
          <w:szCs w:val="18"/>
          <w:rtl/>
        </w:rPr>
        <w:t xml:space="preserve">(אסיא ה', עמ' 92) </w:t>
      </w:r>
      <w:r w:rsidR="00C27A95">
        <w:rPr>
          <w:rFonts w:hint="cs"/>
          <w:rtl/>
        </w:rPr>
        <w:t xml:space="preserve">חלקו וסברו, שגם בהזרעה חוץ גופית מקיימים מצוות פרייה ורבייה. </w:t>
      </w:r>
      <w:r w:rsidR="00CD6073">
        <w:rPr>
          <w:rFonts w:hint="cs"/>
          <w:rtl/>
        </w:rPr>
        <w:t xml:space="preserve">עם זאת, </w:t>
      </w:r>
      <w:r w:rsidR="00347BDB">
        <w:rPr>
          <w:rFonts w:hint="cs"/>
          <w:rtl/>
        </w:rPr>
        <w:t>גם הם ככל הנראה ינקטו ש</w:t>
      </w:r>
      <w:r w:rsidR="00CD6073">
        <w:rPr>
          <w:rFonts w:hint="cs"/>
          <w:rtl/>
        </w:rPr>
        <w:t xml:space="preserve">אין חובה לעבור טיפולים, כיוון שהם מלווים לעיתים בסיכון רפואי, וכן במתח וקשיים נפשיים רבים שאין חובה לעבור </w:t>
      </w:r>
      <w:r w:rsidR="00C21CD5">
        <w:rPr>
          <w:rFonts w:hint="cs"/>
          <w:rtl/>
        </w:rPr>
        <w:t xml:space="preserve">אותם </w:t>
      </w:r>
      <w:r w:rsidR="00CD6073">
        <w:rPr>
          <w:rFonts w:hint="cs"/>
          <w:rtl/>
        </w:rPr>
        <w:t>על מנת להביא ילדים לעולם.</w:t>
      </w:r>
    </w:p>
    <w:p w14:paraId="446D1B39" w14:textId="3B1F2060" w:rsidR="00C30F09" w:rsidRPr="00C36F84" w:rsidRDefault="00C46528" w:rsidP="00AD5B83">
      <w:pPr>
        <w:rPr>
          <w:u w:val="single"/>
          <w:rtl/>
        </w:rPr>
      </w:pPr>
      <w:r w:rsidRPr="00C36F84">
        <w:rPr>
          <w:rFonts w:hint="cs"/>
          <w:u w:val="single"/>
          <w:rtl/>
        </w:rPr>
        <w:t>תהליך פונדקאות</w:t>
      </w:r>
    </w:p>
    <w:p w14:paraId="7D56FD72" w14:textId="3EAF5BFB" w:rsidR="00A226AA" w:rsidRDefault="00EA5396" w:rsidP="00AD5B83">
      <w:pPr>
        <w:rPr>
          <w:rtl/>
        </w:rPr>
      </w:pPr>
      <w:r>
        <w:rPr>
          <w:rFonts w:hint="cs"/>
          <w:rtl/>
        </w:rPr>
        <w:t xml:space="preserve">האם תהליך ההפריה מותר? בעניין זה יש חילוקים בין הפריה מלאכותית, הפריה חוץ </w:t>
      </w:r>
      <w:r w:rsidR="004214C7">
        <w:rPr>
          <w:rFonts w:hint="cs"/>
          <w:rtl/>
        </w:rPr>
        <w:t xml:space="preserve">גופית ופונדקאות, </w:t>
      </w:r>
      <w:r w:rsidR="00582515">
        <w:rPr>
          <w:rFonts w:hint="cs"/>
          <w:rtl/>
        </w:rPr>
        <w:t xml:space="preserve">כאמור </w:t>
      </w:r>
      <w:r w:rsidR="0067648D">
        <w:rPr>
          <w:rFonts w:hint="cs"/>
          <w:rtl/>
        </w:rPr>
        <w:t>לעיל</w:t>
      </w:r>
      <w:r w:rsidR="00582515">
        <w:rPr>
          <w:rFonts w:hint="cs"/>
          <w:rtl/>
        </w:rPr>
        <w:t xml:space="preserve"> </w:t>
      </w:r>
      <w:r w:rsidR="00F6383B">
        <w:rPr>
          <w:rFonts w:hint="cs"/>
          <w:rtl/>
        </w:rPr>
        <w:t>השבוע נעסוק רק בשאלת הפונדקאות</w:t>
      </w:r>
      <w:r w:rsidR="002B4431">
        <w:rPr>
          <w:rFonts w:hint="cs"/>
          <w:rtl/>
        </w:rPr>
        <w:t>:</w:t>
      </w:r>
    </w:p>
    <w:p w14:paraId="073964D9" w14:textId="633430C6" w:rsidR="00CB7D00" w:rsidRDefault="00E56693" w:rsidP="00AD5B83">
      <w:r>
        <w:rPr>
          <w:rFonts w:hint="cs"/>
          <w:rtl/>
        </w:rPr>
        <w:t xml:space="preserve">א. </w:t>
      </w:r>
      <w:r w:rsidR="00857E37" w:rsidRPr="00EA5396">
        <w:rPr>
          <w:rFonts w:hint="cs"/>
          <w:b/>
          <w:bCs/>
          <w:rtl/>
        </w:rPr>
        <w:t>הציץ אליעזר</w:t>
      </w:r>
      <w:r w:rsidR="00857E37">
        <w:rPr>
          <w:rFonts w:hint="cs"/>
          <w:rtl/>
        </w:rPr>
        <w:t xml:space="preserve"> </w:t>
      </w:r>
      <w:r w:rsidR="00857E37">
        <w:rPr>
          <w:rFonts w:hint="cs"/>
          <w:sz w:val="18"/>
          <w:szCs w:val="18"/>
          <w:rtl/>
        </w:rPr>
        <w:t>(</w:t>
      </w:r>
      <w:r w:rsidR="00542E06">
        <w:rPr>
          <w:rFonts w:hint="cs"/>
          <w:sz w:val="18"/>
          <w:szCs w:val="18"/>
          <w:rtl/>
        </w:rPr>
        <w:t>טו, מה</w:t>
      </w:r>
      <w:r w:rsidR="00857E37">
        <w:rPr>
          <w:rFonts w:hint="cs"/>
          <w:sz w:val="18"/>
          <w:szCs w:val="18"/>
          <w:rtl/>
        </w:rPr>
        <w:t>)</w:t>
      </w:r>
      <w:r w:rsidR="004A1D7F" w:rsidRPr="004A1D7F">
        <w:rPr>
          <w:rFonts w:hint="cs"/>
          <w:rtl/>
        </w:rPr>
        <w:t>,</w:t>
      </w:r>
      <w:r w:rsidR="004A1D7F">
        <w:rPr>
          <w:rFonts w:hint="cs"/>
          <w:sz w:val="18"/>
          <w:szCs w:val="18"/>
          <w:rtl/>
        </w:rPr>
        <w:t xml:space="preserve"> </w:t>
      </w:r>
      <w:r w:rsidR="00542E06" w:rsidRPr="00EA5396">
        <w:rPr>
          <w:rFonts w:hint="cs"/>
          <w:b/>
          <w:bCs/>
          <w:rtl/>
        </w:rPr>
        <w:t>הרב</w:t>
      </w:r>
      <w:r w:rsidR="00EA5396">
        <w:rPr>
          <w:rFonts w:hint="cs"/>
          <w:rtl/>
        </w:rPr>
        <w:t xml:space="preserve"> </w:t>
      </w:r>
      <w:r w:rsidR="00EA5396" w:rsidRPr="00EA5396">
        <w:rPr>
          <w:rFonts w:hint="cs"/>
          <w:b/>
          <w:bCs/>
          <w:rtl/>
        </w:rPr>
        <w:t>וואזנר</w:t>
      </w:r>
      <w:r w:rsidR="00EA5396">
        <w:rPr>
          <w:rFonts w:hint="cs"/>
          <w:rtl/>
        </w:rPr>
        <w:t xml:space="preserve"> </w:t>
      </w:r>
      <w:r w:rsidR="00EA5396">
        <w:rPr>
          <w:rFonts w:hint="cs"/>
          <w:sz w:val="18"/>
          <w:szCs w:val="18"/>
          <w:rtl/>
        </w:rPr>
        <w:t>(שבט הלוי</w:t>
      </w:r>
      <w:r w:rsidR="009F07B8">
        <w:rPr>
          <w:rFonts w:hint="cs"/>
          <w:sz w:val="18"/>
          <w:szCs w:val="18"/>
          <w:rtl/>
        </w:rPr>
        <w:t xml:space="preserve"> </w:t>
      </w:r>
      <w:r w:rsidR="00A7668F">
        <w:rPr>
          <w:rFonts w:hint="cs"/>
          <w:sz w:val="18"/>
          <w:szCs w:val="18"/>
          <w:rtl/>
        </w:rPr>
        <w:t>ג</w:t>
      </w:r>
      <w:r w:rsidR="009F07B8">
        <w:rPr>
          <w:rFonts w:hint="cs"/>
          <w:sz w:val="18"/>
          <w:szCs w:val="18"/>
          <w:rtl/>
        </w:rPr>
        <w:t xml:space="preserve">, </w:t>
      </w:r>
      <w:r w:rsidR="00A7668F">
        <w:rPr>
          <w:rFonts w:hint="cs"/>
          <w:sz w:val="18"/>
          <w:szCs w:val="18"/>
          <w:rtl/>
        </w:rPr>
        <w:t>קעה</w:t>
      </w:r>
      <w:r w:rsidR="009F07B8">
        <w:rPr>
          <w:rFonts w:hint="cs"/>
          <w:sz w:val="18"/>
          <w:szCs w:val="18"/>
          <w:rtl/>
        </w:rPr>
        <w:t>)</w:t>
      </w:r>
      <w:r w:rsidR="00EA5396">
        <w:rPr>
          <w:rFonts w:hint="cs"/>
          <w:sz w:val="18"/>
          <w:szCs w:val="18"/>
          <w:rtl/>
        </w:rPr>
        <w:t xml:space="preserve"> </w:t>
      </w:r>
      <w:r w:rsidR="004A1D7F" w:rsidRPr="00551CF6">
        <w:rPr>
          <w:rFonts w:hint="cs"/>
          <w:b/>
          <w:bCs/>
          <w:rtl/>
        </w:rPr>
        <w:t>והרב שטרנבוך</w:t>
      </w:r>
      <w:r w:rsidR="004A1D7F">
        <w:rPr>
          <w:rFonts w:hint="cs"/>
          <w:rtl/>
        </w:rPr>
        <w:t xml:space="preserve"> </w:t>
      </w:r>
      <w:r w:rsidR="004A1D7F">
        <w:rPr>
          <w:rFonts w:hint="cs"/>
          <w:sz w:val="18"/>
          <w:szCs w:val="18"/>
          <w:rtl/>
        </w:rPr>
        <w:t xml:space="preserve">(ה, שיח) </w:t>
      </w:r>
      <w:r w:rsidR="00542E06">
        <w:rPr>
          <w:rFonts w:hint="cs"/>
          <w:rtl/>
        </w:rPr>
        <w:t>סברו</w:t>
      </w:r>
      <w:r w:rsidR="007C4FE1">
        <w:rPr>
          <w:rFonts w:hint="cs"/>
          <w:rtl/>
        </w:rPr>
        <w:t>,</w:t>
      </w:r>
      <w:r w:rsidR="00542E06">
        <w:rPr>
          <w:rFonts w:hint="cs"/>
          <w:rtl/>
        </w:rPr>
        <w:t xml:space="preserve"> שתהליך הפונדקאות אסור</w:t>
      </w:r>
      <w:r w:rsidR="00C82AF6">
        <w:rPr>
          <w:rFonts w:hint="cs"/>
          <w:rtl/>
        </w:rPr>
        <w:t xml:space="preserve"> </w:t>
      </w:r>
      <w:r w:rsidR="00C82AF6">
        <w:rPr>
          <w:rFonts w:hint="cs"/>
          <w:rtl/>
        </w:rPr>
        <w:t>ממספר נימוקים</w:t>
      </w:r>
      <w:r w:rsidR="00A6650C">
        <w:rPr>
          <w:rFonts w:hint="cs"/>
          <w:rtl/>
        </w:rPr>
        <w:t>, וייתכן שאף</w:t>
      </w:r>
      <w:r w:rsidR="00A816DF">
        <w:rPr>
          <w:rFonts w:hint="cs"/>
          <w:rtl/>
        </w:rPr>
        <w:t xml:space="preserve"> מדאורייתא</w:t>
      </w:r>
      <w:r w:rsidR="00542E06">
        <w:rPr>
          <w:rFonts w:hint="cs"/>
          <w:rtl/>
        </w:rPr>
        <w:t>. הנימוק הראשון</w:t>
      </w:r>
      <w:r w:rsidR="00FF55DA">
        <w:rPr>
          <w:rFonts w:hint="cs"/>
          <w:rtl/>
        </w:rPr>
        <w:t xml:space="preserve">, </w:t>
      </w:r>
      <w:r w:rsidR="00C21CD5">
        <w:rPr>
          <w:rFonts w:hint="cs"/>
          <w:rtl/>
        </w:rPr>
        <w:t>כדי</w:t>
      </w:r>
      <w:r w:rsidR="009F07B8">
        <w:rPr>
          <w:rFonts w:hint="cs"/>
          <w:rtl/>
        </w:rPr>
        <w:t xml:space="preserve"> להפרות ביצי</w:t>
      </w:r>
      <w:r w:rsidR="00FF55DA">
        <w:rPr>
          <w:rFonts w:hint="cs"/>
          <w:rtl/>
        </w:rPr>
        <w:t>ת</w:t>
      </w:r>
      <w:r w:rsidR="009F07B8">
        <w:rPr>
          <w:rFonts w:hint="cs"/>
          <w:rtl/>
        </w:rPr>
        <w:t xml:space="preserve"> </w:t>
      </w:r>
      <w:r w:rsidR="00B30499">
        <w:rPr>
          <w:rFonts w:hint="cs"/>
          <w:rtl/>
        </w:rPr>
        <w:t>במבחנה</w:t>
      </w:r>
      <w:r w:rsidR="00C224E3">
        <w:rPr>
          <w:rFonts w:hint="cs"/>
          <w:rtl/>
        </w:rPr>
        <w:t>,</w:t>
      </w:r>
      <w:r w:rsidR="00B30499">
        <w:rPr>
          <w:rFonts w:hint="cs"/>
          <w:rtl/>
        </w:rPr>
        <w:t xml:space="preserve"> </w:t>
      </w:r>
      <w:r w:rsidR="009F07B8">
        <w:rPr>
          <w:rFonts w:hint="cs"/>
          <w:rtl/>
        </w:rPr>
        <w:t xml:space="preserve">די בתא זרע בודד אחד, אך בפועל </w:t>
      </w:r>
      <w:r w:rsidR="009309B2">
        <w:rPr>
          <w:rFonts w:hint="cs"/>
          <w:rtl/>
        </w:rPr>
        <w:t>יוצאים תאי זרע רבים, ונמצא שרוב הזרע</w:t>
      </w:r>
      <w:r w:rsidR="00C21CD5">
        <w:rPr>
          <w:rFonts w:hint="cs"/>
          <w:rtl/>
        </w:rPr>
        <w:t>ים</w:t>
      </w:r>
      <w:r w:rsidR="009309B2">
        <w:rPr>
          <w:rFonts w:hint="cs"/>
          <w:rtl/>
        </w:rPr>
        <w:t xml:space="preserve"> </w:t>
      </w:r>
      <w:r w:rsidR="00C21CD5">
        <w:rPr>
          <w:rFonts w:hint="cs"/>
          <w:rtl/>
        </w:rPr>
        <w:t>לא יעילים</w:t>
      </w:r>
      <w:r w:rsidR="00B641A6">
        <w:rPr>
          <w:rFonts w:hint="cs"/>
          <w:rtl/>
        </w:rPr>
        <w:t xml:space="preserve"> וה</w:t>
      </w:r>
      <w:r w:rsidR="00C21CD5">
        <w:rPr>
          <w:rFonts w:hint="cs"/>
          <w:rtl/>
        </w:rPr>
        <w:t xml:space="preserve">ם </w:t>
      </w:r>
      <w:r w:rsidR="00B641A6">
        <w:rPr>
          <w:rFonts w:hint="cs"/>
          <w:rtl/>
        </w:rPr>
        <w:t>יוצא</w:t>
      </w:r>
      <w:r w:rsidR="00C21CD5">
        <w:rPr>
          <w:rFonts w:hint="cs"/>
          <w:rtl/>
        </w:rPr>
        <w:t>ים</w:t>
      </w:r>
      <w:r w:rsidR="00B641A6">
        <w:rPr>
          <w:rFonts w:hint="cs"/>
          <w:rtl/>
        </w:rPr>
        <w:t xml:space="preserve"> לשווא</w:t>
      </w:r>
      <w:r w:rsidR="009309B2">
        <w:rPr>
          <w:rFonts w:hint="cs"/>
          <w:rtl/>
        </w:rPr>
        <w:t>.</w:t>
      </w:r>
      <w:r w:rsidR="004D128C">
        <w:rPr>
          <w:rFonts w:hint="cs"/>
          <w:rtl/>
        </w:rPr>
        <w:t xml:space="preserve"> </w:t>
      </w:r>
      <w:r w:rsidR="009971B5">
        <w:rPr>
          <w:rFonts w:hint="cs"/>
          <w:rtl/>
        </w:rPr>
        <w:t>מה עוד, שבמקרים רבים תהליך יצירת העובר במבחנה אינו נושא פרי.</w:t>
      </w:r>
    </w:p>
    <w:p w14:paraId="7D6BE150" w14:textId="273F214B" w:rsidR="003D17E6" w:rsidRPr="00FD3502" w:rsidRDefault="00CB7D00" w:rsidP="00AD5B83">
      <w:pPr>
        <w:rPr>
          <w:rtl/>
        </w:rPr>
      </w:pPr>
      <w:r w:rsidRPr="00CB7D00">
        <w:rPr>
          <w:rFonts w:hint="cs"/>
          <w:rtl/>
        </w:rPr>
        <w:t xml:space="preserve">נימוק </w:t>
      </w:r>
      <w:r>
        <w:rPr>
          <w:rFonts w:hint="cs"/>
          <w:rtl/>
        </w:rPr>
        <w:t xml:space="preserve">שני </w:t>
      </w:r>
      <w:r w:rsidR="00C21CD5">
        <w:rPr>
          <w:rFonts w:hint="cs"/>
          <w:rtl/>
        </w:rPr>
        <w:t>ו</w:t>
      </w:r>
      <w:r w:rsidR="005B2525">
        <w:rPr>
          <w:rFonts w:hint="cs"/>
          <w:rtl/>
        </w:rPr>
        <w:t xml:space="preserve">מחודש </w:t>
      </w:r>
      <w:r>
        <w:rPr>
          <w:rFonts w:hint="cs"/>
          <w:rtl/>
        </w:rPr>
        <w:t xml:space="preserve">כתב </w:t>
      </w:r>
      <w:r w:rsidR="00932D63">
        <w:rPr>
          <w:rFonts w:hint="cs"/>
          <w:rtl/>
        </w:rPr>
        <w:t>הרב וואזנר, שהתורה בפרשת בראשית כותבת 'ודבק באשתו והיו לבשר אחד', ופירש רש''י שבאמצעות הולד</w:t>
      </w:r>
      <w:r w:rsidR="005B2525">
        <w:rPr>
          <w:rFonts w:hint="cs"/>
          <w:rtl/>
        </w:rPr>
        <w:t xml:space="preserve"> הנולד הופכים הזוג לבשר אחד. אם תהליך פונדקאות מותר, נמצא שיש אפשרות שאדם יהיה נשוי לאשה אחת, אך יביא ילדים עם אשה אחרת</w:t>
      </w:r>
      <w:r w:rsidR="002A5FF9">
        <w:rPr>
          <w:rFonts w:hint="cs"/>
          <w:rtl/>
        </w:rPr>
        <w:t>, ובטל דין התורה ודבק באשתו. ובלשונו:</w:t>
      </w:r>
      <w:r w:rsidR="005B2525">
        <w:rPr>
          <w:rFonts w:hint="cs"/>
          <w:rtl/>
        </w:rPr>
        <w:t xml:space="preserve"> </w:t>
      </w:r>
      <w:r w:rsidR="00932D63">
        <w:rPr>
          <w:rFonts w:hint="cs"/>
          <w:rtl/>
        </w:rPr>
        <w:t xml:space="preserve"> </w:t>
      </w:r>
    </w:p>
    <w:p w14:paraId="22E59866" w14:textId="47BFFDAB" w:rsidR="00FD3502" w:rsidRPr="00FD3502" w:rsidRDefault="00FD3502" w:rsidP="00AD5B83">
      <w:pPr>
        <w:ind w:left="720"/>
        <w:rPr>
          <w:rtl/>
        </w:rPr>
      </w:pPr>
      <w:r>
        <w:rPr>
          <w:rFonts w:cs="Arial" w:hint="cs"/>
          <w:rtl/>
        </w:rPr>
        <w:t>''</w:t>
      </w:r>
      <w:r w:rsidRPr="00FD3502">
        <w:rPr>
          <w:rFonts w:cs="Arial"/>
          <w:rtl/>
        </w:rPr>
        <w:t xml:space="preserve">ואי </w:t>
      </w:r>
      <w:r>
        <w:rPr>
          <w:rFonts w:cs="Arial" w:hint="cs"/>
          <w:rtl/>
        </w:rPr>
        <w:t xml:space="preserve">סלקא דעתך </w:t>
      </w:r>
      <w:r w:rsidRPr="00FD3502">
        <w:rPr>
          <w:rFonts w:cs="Arial"/>
          <w:rtl/>
        </w:rPr>
        <w:t xml:space="preserve">דמותר </w:t>
      </w:r>
      <w:r>
        <w:rPr>
          <w:rFonts w:cs="Arial" w:hint="cs"/>
          <w:rtl/>
        </w:rPr>
        <w:t xml:space="preserve">מהתורה </w:t>
      </w:r>
      <w:r w:rsidRPr="00FD3502">
        <w:rPr>
          <w:rFonts w:cs="Arial"/>
          <w:rtl/>
        </w:rPr>
        <w:t>כמעשה הנבלה הזאת</w:t>
      </w:r>
      <w:r w:rsidR="00D63323">
        <w:rPr>
          <w:rFonts w:cs="Arial" w:hint="cs"/>
          <w:rtl/>
        </w:rPr>
        <w:t>,</w:t>
      </w:r>
      <w:r w:rsidRPr="00FD3502">
        <w:rPr>
          <w:rFonts w:cs="Arial"/>
          <w:rtl/>
        </w:rPr>
        <w:t xml:space="preserve"> הרי אפשר להיות דבוק באשתו</w:t>
      </w:r>
      <w:r w:rsidR="00C224E3">
        <w:rPr>
          <w:rFonts w:cs="Arial" w:hint="cs"/>
          <w:rtl/>
        </w:rPr>
        <w:t>,</w:t>
      </w:r>
      <w:r w:rsidRPr="00FD3502">
        <w:rPr>
          <w:rFonts w:cs="Arial"/>
          <w:rtl/>
        </w:rPr>
        <w:t xml:space="preserve"> ולהיות לבשר אחד עם אשת חבירו בולד הנוצר משניהם</w:t>
      </w:r>
      <w:r w:rsidR="00D63323">
        <w:rPr>
          <w:rFonts w:cs="Arial" w:hint="cs"/>
          <w:rtl/>
        </w:rPr>
        <w:t>,</w:t>
      </w:r>
      <w:r w:rsidRPr="00FD3502">
        <w:rPr>
          <w:rFonts w:cs="Arial"/>
          <w:rtl/>
        </w:rPr>
        <w:t xml:space="preserve"> והרי התורה קבעה כאן תנאי הראשון של אישות דאורייתא </w:t>
      </w:r>
      <w:r w:rsidR="00D63323">
        <w:rPr>
          <w:rFonts w:cs="Arial" w:hint="cs"/>
          <w:rtl/>
        </w:rPr>
        <w:t xml:space="preserve">שיהיה </w:t>
      </w:r>
      <w:r w:rsidRPr="00FD3502">
        <w:rPr>
          <w:rFonts w:cs="Arial"/>
          <w:rtl/>
        </w:rPr>
        <w:t xml:space="preserve">בנשואיהן ודבוקתן </w:t>
      </w:r>
      <w:r w:rsidR="00D63323">
        <w:rPr>
          <w:rFonts w:cs="Arial" w:hint="cs"/>
          <w:rtl/>
        </w:rPr>
        <w:t xml:space="preserve">זה בזה, </w:t>
      </w:r>
      <w:r w:rsidRPr="00FD3502">
        <w:rPr>
          <w:rFonts w:cs="Arial"/>
          <w:rtl/>
        </w:rPr>
        <w:t>זרע יוצא מבין שניהם להיות האב והאם אחד</w:t>
      </w:r>
      <w:r w:rsidR="0044066E">
        <w:rPr>
          <w:rFonts w:cs="Arial" w:hint="cs"/>
          <w:rtl/>
        </w:rPr>
        <w:t>,</w:t>
      </w:r>
      <w:r w:rsidRPr="00FD3502">
        <w:rPr>
          <w:rFonts w:cs="Arial"/>
          <w:rtl/>
        </w:rPr>
        <w:t xml:space="preserve"> בולד הנוצר על ידי מי שקבעה לו תורה הדין של ודבק באשתו</w:t>
      </w:r>
      <w:r w:rsidR="00D63323">
        <w:rPr>
          <w:rFonts w:cs="Arial" w:hint="cs"/>
          <w:rtl/>
        </w:rPr>
        <w:t>.''</w:t>
      </w:r>
    </w:p>
    <w:p w14:paraId="4015A22B" w14:textId="20DC0B90" w:rsidR="00785B6B" w:rsidRDefault="003D17E6" w:rsidP="00AD5B83">
      <w:pPr>
        <w:rPr>
          <w:rtl/>
        </w:rPr>
      </w:pPr>
      <w:r>
        <w:rPr>
          <w:rFonts w:hint="cs"/>
          <w:rtl/>
        </w:rPr>
        <w:t>ב.</w:t>
      </w:r>
      <w:r w:rsidR="000B5997">
        <w:rPr>
          <w:rFonts w:hint="cs"/>
          <w:rtl/>
        </w:rPr>
        <w:t xml:space="preserve"> </w:t>
      </w:r>
      <w:r w:rsidR="000B5997" w:rsidRPr="00511DB0">
        <w:rPr>
          <w:rFonts w:hint="cs"/>
          <w:b/>
          <w:bCs/>
          <w:rtl/>
        </w:rPr>
        <w:t xml:space="preserve">הרב </w:t>
      </w:r>
      <w:r w:rsidR="00785B6B">
        <w:rPr>
          <w:rFonts w:hint="cs"/>
          <w:b/>
          <w:bCs/>
          <w:rtl/>
        </w:rPr>
        <w:t xml:space="preserve">שלמה עמאר </w:t>
      </w:r>
      <w:r w:rsidR="000B5997">
        <w:rPr>
          <w:rFonts w:hint="cs"/>
          <w:sz w:val="18"/>
          <w:szCs w:val="18"/>
          <w:rtl/>
        </w:rPr>
        <w:t>(</w:t>
      </w:r>
      <w:r w:rsidR="0044066E">
        <w:rPr>
          <w:rFonts w:hint="cs"/>
          <w:sz w:val="18"/>
          <w:szCs w:val="18"/>
          <w:rtl/>
        </w:rPr>
        <w:t>שמע שלמה ח, א</w:t>
      </w:r>
      <w:r w:rsidR="000B5997">
        <w:rPr>
          <w:rFonts w:hint="cs"/>
          <w:sz w:val="18"/>
          <w:szCs w:val="18"/>
          <w:rtl/>
        </w:rPr>
        <w:t xml:space="preserve">) </w:t>
      </w:r>
      <w:r w:rsidR="007E4E14" w:rsidRPr="00A3407A">
        <w:rPr>
          <w:rFonts w:hint="cs"/>
          <w:b/>
          <w:bCs/>
          <w:rtl/>
        </w:rPr>
        <w:t>והרב זלמן נחמיה גולדברג</w:t>
      </w:r>
      <w:r w:rsidR="007E4E14">
        <w:rPr>
          <w:rFonts w:hint="cs"/>
          <w:rtl/>
        </w:rPr>
        <w:t xml:space="preserve"> </w:t>
      </w:r>
      <w:r w:rsidR="007E4E14">
        <w:rPr>
          <w:rFonts w:hint="cs"/>
          <w:sz w:val="18"/>
          <w:szCs w:val="18"/>
          <w:rtl/>
        </w:rPr>
        <w:t>(אסיא</w:t>
      </w:r>
      <w:r w:rsidR="008220C2">
        <w:rPr>
          <w:rFonts w:hint="cs"/>
          <w:sz w:val="18"/>
          <w:szCs w:val="18"/>
          <w:rtl/>
        </w:rPr>
        <w:t xml:space="preserve"> יג, עמ' 110)</w:t>
      </w:r>
      <w:r w:rsidR="007E4E14">
        <w:rPr>
          <w:rFonts w:hint="cs"/>
          <w:sz w:val="18"/>
          <w:szCs w:val="18"/>
          <w:rtl/>
        </w:rPr>
        <w:t xml:space="preserve"> </w:t>
      </w:r>
      <w:r w:rsidR="000B5997">
        <w:rPr>
          <w:rFonts w:hint="cs"/>
          <w:rtl/>
        </w:rPr>
        <w:t>חלק</w:t>
      </w:r>
      <w:r w:rsidR="009A4988">
        <w:rPr>
          <w:rFonts w:hint="cs"/>
          <w:rtl/>
        </w:rPr>
        <w:t>ו</w:t>
      </w:r>
      <w:r w:rsidR="000B5997">
        <w:rPr>
          <w:rFonts w:hint="cs"/>
          <w:rtl/>
        </w:rPr>
        <w:t xml:space="preserve"> וסברו</w:t>
      </w:r>
      <w:r w:rsidR="009A4988">
        <w:rPr>
          <w:rFonts w:hint="cs"/>
          <w:rtl/>
        </w:rPr>
        <w:t>,</w:t>
      </w:r>
      <w:r w:rsidR="000B5997">
        <w:rPr>
          <w:rFonts w:hint="cs"/>
          <w:rtl/>
        </w:rPr>
        <w:t xml:space="preserve"> שתהליך זה מותר</w:t>
      </w:r>
      <w:r w:rsidR="004E100C">
        <w:rPr>
          <w:rFonts w:hint="cs"/>
          <w:rtl/>
        </w:rPr>
        <w:t xml:space="preserve"> במקרים בהם אין ברירה.</w:t>
      </w:r>
      <w:r w:rsidR="000B5997">
        <w:rPr>
          <w:rFonts w:hint="cs"/>
          <w:rtl/>
        </w:rPr>
        <w:t xml:space="preserve"> הם לא חששו להוצאת זרע לבטלה, כיוון שאחרי הכל הוצאת הזרע משמשת להבאת ילד לעולם</w:t>
      </w:r>
      <w:r w:rsidR="00E66900">
        <w:rPr>
          <w:rFonts w:hint="cs"/>
          <w:rtl/>
        </w:rPr>
        <w:t>,</w:t>
      </w:r>
      <w:r w:rsidR="000B5997">
        <w:rPr>
          <w:rFonts w:hint="cs"/>
          <w:rtl/>
        </w:rPr>
        <w:t xml:space="preserve"> גם אם לא מדובר בתהליך טבעי.</w:t>
      </w:r>
      <w:r w:rsidR="004F0B19">
        <w:rPr>
          <w:rFonts w:hint="cs"/>
          <w:rtl/>
        </w:rPr>
        <w:t xml:space="preserve"> כמו כן, גם </w:t>
      </w:r>
      <w:r w:rsidR="008F62CC">
        <w:rPr>
          <w:rFonts w:hint="cs"/>
          <w:rtl/>
        </w:rPr>
        <w:t xml:space="preserve">אם </w:t>
      </w:r>
      <w:r w:rsidR="004F0B19">
        <w:rPr>
          <w:rFonts w:hint="cs"/>
          <w:rtl/>
        </w:rPr>
        <w:t xml:space="preserve">לא תמיד מצליח טיפול ההפריה, הרי גם בדרך </w:t>
      </w:r>
      <w:r w:rsidR="00C21CD5">
        <w:rPr>
          <w:rFonts w:hint="cs"/>
          <w:rtl/>
        </w:rPr>
        <w:t xml:space="preserve">הרגילה </w:t>
      </w:r>
      <w:r w:rsidR="00A37AD4">
        <w:rPr>
          <w:rFonts w:hint="cs"/>
          <w:rtl/>
        </w:rPr>
        <w:t>במקרים רבים</w:t>
      </w:r>
      <w:r w:rsidR="004F0B19">
        <w:rPr>
          <w:rFonts w:hint="cs"/>
          <w:rtl/>
        </w:rPr>
        <w:t xml:space="preserve"> לא נוצר </w:t>
      </w:r>
      <w:r w:rsidR="00A37AD4">
        <w:rPr>
          <w:rFonts w:hint="cs"/>
          <w:rtl/>
        </w:rPr>
        <w:t xml:space="preserve">מיד </w:t>
      </w:r>
      <w:r w:rsidR="004F0B19">
        <w:rPr>
          <w:rFonts w:hint="cs"/>
          <w:rtl/>
        </w:rPr>
        <w:t>ילד.</w:t>
      </w:r>
    </w:p>
    <w:p w14:paraId="63578C7A" w14:textId="2929C3C1" w:rsidR="00B96F1B" w:rsidRPr="003D17E6" w:rsidRDefault="00F96873" w:rsidP="00AD5B83">
      <w:r>
        <w:rPr>
          <w:rFonts w:hint="cs"/>
          <w:rtl/>
        </w:rPr>
        <w:t>יש להוסיף, ש</w:t>
      </w:r>
      <w:r w:rsidR="00225C74">
        <w:rPr>
          <w:rFonts w:hint="cs"/>
          <w:rtl/>
        </w:rPr>
        <w:t>חלק מה</w:t>
      </w:r>
      <w:r w:rsidR="00A3407A">
        <w:rPr>
          <w:rFonts w:hint="cs"/>
          <w:rtl/>
        </w:rPr>
        <w:t>פוסקים סברו</w:t>
      </w:r>
      <w:r w:rsidR="00B96F1B">
        <w:rPr>
          <w:rFonts w:hint="cs"/>
          <w:rtl/>
        </w:rPr>
        <w:t xml:space="preserve"> </w:t>
      </w:r>
      <w:r w:rsidR="00A3407A">
        <w:rPr>
          <w:rFonts w:hint="cs"/>
          <w:rtl/>
        </w:rPr>
        <w:t>ש</w:t>
      </w:r>
      <w:r w:rsidR="00B96F1B">
        <w:rPr>
          <w:rFonts w:hint="cs"/>
          <w:rtl/>
        </w:rPr>
        <w:t xml:space="preserve">מעיקר הדין תהליך זה מותר, אך בגלל הבעיות הגדולות שיכולות להיווצר במקרה בו בטעות תתחלף מבחנה במבחנה של אדם אחר (כפי שקרה לא מזמן בבית חולים </w:t>
      </w:r>
      <w:r w:rsidR="00DE557C">
        <w:rPr>
          <w:rFonts w:hint="cs"/>
          <w:rtl/>
        </w:rPr>
        <w:t>בארץ</w:t>
      </w:r>
      <w:r w:rsidR="00B96F1B">
        <w:rPr>
          <w:rFonts w:hint="cs"/>
          <w:rtl/>
        </w:rPr>
        <w:t>) - יש להימנע מתהליך זה. בפשטות</w:t>
      </w:r>
      <w:r w:rsidR="00A37AD4" w:rsidRPr="00A37AD4">
        <w:rPr>
          <w:rFonts w:hint="cs"/>
          <w:rtl/>
        </w:rPr>
        <w:t xml:space="preserve"> </w:t>
      </w:r>
      <w:r w:rsidR="00A37AD4">
        <w:rPr>
          <w:rFonts w:hint="cs"/>
          <w:rtl/>
        </w:rPr>
        <w:t>אמנם</w:t>
      </w:r>
      <w:r w:rsidR="00B96F1B">
        <w:rPr>
          <w:rFonts w:hint="cs"/>
          <w:rtl/>
        </w:rPr>
        <w:t>, אם אכן מוודאים שיש פיקוח הדוק בנושא גם הם יודו שמותר.</w:t>
      </w:r>
    </w:p>
    <w:p w14:paraId="3429D991" w14:textId="6C4D80C1" w:rsidR="00C30F09" w:rsidRDefault="0058187F" w:rsidP="00AD5B83">
      <w:pPr>
        <w:rPr>
          <w:b/>
          <w:bCs/>
          <w:rtl/>
        </w:rPr>
      </w:pPr>
      <w:r w:rsidRPr="00592F3D">
        <w:rPr>
          <w:rFonts w:hint="cs"/>
          <w:b/>
          <w:bCs/>
          <w:u w:val="single"/>
          <w:rtl/>
        </w:rPr>
        <w:t>מי נחשבת האם</w:t>
      </w:r>
      <w:r w:rsidR="002B4A12" w:rsidRPr="00592F3D">
        <w:rPr>
          <w:rFonts w:hint="cs"/>
          <w:b/>
          <w:bCs/>
          <w:rtl/>
        </w:rPr>
        <w:t xml:space="preserve"> </w:t>
      </w:r>
    </w:p>
    <w:p w14:paraId="724DB5D3" w14:textId="3FAA61CA" w:rsidR="00D760EE" w:rsidRDefault="00D760EE" w:rsidP="00AD5B83">
      <w:pPr>
        <w:rPr>
          <w:rtl/>
        </w:rPr>
      </w:pPr>
      <w:r>
        <w:rPr>
          <w:rFonts w:hint="cs"/>
          <w:rtl/>
        </w:rPr>
        <w:t>כאשר מדובר בהזרעה מלאכותית</w:t>
      </w:r>
      <w:r w:rsidR="00571A42">
        <w:rPr>
          <w:rFonts w:hint="cs"/>
          <w:rtl/>
        </w:rPr>
        <w:t xml:space="preserve"> או בהפריה חוץ גופית</w:t>
      </w:r>
      <w:r>
        <w:rPr>
          <w:rFonts w:hint="cs"/>
          <w:rtl/>
        </w:rPr>
        <w:t xml:space="preserve">, מבחינת יוחסין לרוב הפוסקים </w:t>
      </w:r>
      <w:r w:rsidR="00A37AD4">
        <w:rPr>
          <w:rFonts w:hint="cs"/>
          <w:rtl/>
        </w:rPr>
        <w:t xml:space="preserve">המצב </w:t>
      </w:r>
      <w:r>
        <w:rPr>
          <w:rFonts w:hint="cs"/>
          <w:rtl/>
        </w:rPr>
        <w:t>יחסית פשוט. כיוון שמדובר בזרע של האב,</w:t>
      </w:r>
      <w:r w:rsidR="008F62CC">
        <w:rPr>
          <w:rFonts w:hint="cs"/>
          <w:rtl/>
        </w:rPr>
        <w:t xml:space="preserve"> </w:t>
      </w:r>
      <w:r w:rsidR="00A37AD4">
        <w:rPr>
          <w:rFonts w:hint="cs"/>
          <w:rtl/>
        </w:rPr>
        <w:t>ו</w:t>
      </w:r>
      <w:r w:rsidR="002430B9">
        <w:rPr>
          <w:rFonts w:hint="cs"/>
          <w:rtl/>
        </w:rPr>
        <w:t>האשה הנכנסת להריון היא בעלת ה</w:t>
      </w:r>
      <w:r w:rsidR="00A37AD4">
        <w:rPr>
          <w:rFonts w:hint="cs"/>
          <w:rtl/>
        </w:rPr>
        <w:t>ביצית</w:t>
      </w:r>
      <w:r w:rsidR="00390DEF">
        <w:rPr>
          <w:rFonts w:hint="cs"/>
          <w:rtl/>
        </w:rPr>
        <w:t>.</w:t>
      </w:r>
      <w:r>
        <w:rPr>
          <w:rFonts w:hint="cs"/>
          <w:rtl/>
        </w:rPr>
        <w:t xml:space="preserve"> השאלה מורכבת יותר</w:t>
      </w:r>
      <w:r w:rsidR="00C3791C">
        <w:rPr>
          <w:rFonts w:hint="cs"/>
          <w:rtl/>
        </w:rPr>
        <w:t xml:space="preserve"> </w:t>
      </w:r>
      <w:r>
        <w:rPr>
          <w:rFonts w:hint="cs"/>
          <w:rtl/>
        </w:rPr>
        <w:t xml:space="preserve">במקרים בהם השיטות הנ''ל אינן מועילות, </w:t>
      </w:r>
      <w:r w:rsidR="00A37AD4">
        <w:rPr>
          <w:rFonts w:hint="cs"/>
          <w:rtl/>
        </w:rPr>
        <w:t>ו</w:t>
      </w:r>
      <w:r>
        <w:rPr>
          <w:rFonts w:hint="cs"/>
          <w:rtl/>
        </w:rPr>
        <w:t>פונים להליך פונדקאות, הליך בו זרע וביצית מושתלים ברחמה של אשה נוספת, המגדלת את העובר כעין אינקובטור</w:t>
      </w:r>
      <w:r w:rsidR="00736E4E">
        <w:rPr>
          <w:rFonts w:hint="cs"/>
          <w:rtl/>
        </w:rPr>
        <w:t xml:space="preserve"> חי</w:t>
      </w:r>
      <w:r>
        <w:rPr>
          <w:rFonts w:hint="cs"/>
          <w:rtl/>
        </w:rPr>
        <w:t>.</w:t>
      </w:r>
    </w:p>
    <w:p w14:paraId="2A45615B" w14:textId="6CE008B6" w:rsidR="00D760EE" w:rsidRDefault="00D760EE" w:rsidP="00D760EE">
      <w:pPr>
        <w:rPr>
          <w:rtl/>
        </w:rPr>
      </w:pPr>
      <w:r>
        <w:rPr>
          <w:rFonts w:hint="cs"/>
          <w:rtl/>
        </w:rPr>
        <w:t xml:space="preserve">הפוסקים </w:t>
      </w:r>
      <w:r w:rsidR="00A37AD4">
        <w:rPr>
          <w:rFonts w:hint="cs"/>
          <w:rtl/>
        </w:rPr>
        <w:t xml:space="preserve">דנו </w:t>
      </w:r>
      <w:r>
        <w:rPr>
          <w:rFonts w:hint="cs"/>
          <w:rtl/>
        </w:rPr>
        <w:t xml:space="preserve">בשאלה מי נחשבת אימו של הילד במקרה זה, </w:t>
      </w:r>
      <w:r w:rsidR="00A37AD4">
        <w:rPr>
          <w:rFonts w:hint="cs"/>
          <w:rtl/>
        </w:rPr>
        <w:t xml:space="preserve">האם </w:t>
      </w:r>
      <w:r>
        <w:rPr>
          <w:rFonts w:hint="cs"/>
          <w:rtl/>
        </w:rPr>
        <w:t>האשה ממנה לקחו את הביצית שהתכונות הגנטיות של העובר ממנה, או האשה המגדלת את העובר ברחמה ויולדת אותו. מקרים אלו משמעותיים במיוחד כאשר הפונדקאית היא גויה</w:t>
      </w:r>
      <w:r w:rsidR="004B77B7">
        <w:rPr>
          <w:rFonts w:hint="cs"/>
          <w:rtl/>
        </w:rPr>
        <w:t>,</w:t>
      </w:r>
      <w:r>
        <w:rPr>
          <w:rFonts w:hint="cs"/>
          <w:rtl/>
        </w:rPr>
        <w:t xml:space="preserve"> ו</w:t>
      </w:r>
      <w:r w:rsidR="004B77B7">
        <w:rPr>
          <w:rFonts w:hint="cs"/>
          <w:rtl/>
        </w:rPr>
        <w:t xml:space="preserve">אילו </w:t>
      </w:r>
      <w:r>
        <w:rPr>
          <w:rFonts w:hint="cs"/>
          <w:rtl/>
        </w:rPr>
        <w:t xml:space="preserve">בעלת הביצית יהודייה, שאז ייחוס הילד </w:t>
      </w:r>
      <w:r w:rsidR="00A37AD4">
        <w:rPr>
          <w:rFonts w:hint="cs"/>
          <w:rtl/>
        </w:rPr>
        <w:t xml:space="preserve">יהיה </w:t>
      </w:r>
      <w:r>
        <w:rPr>
          <w:rFonts w:hint="cs"/>
          <w:rtl/>
        </w:rPr>
        <w:t xml:space="preserve">תלוי בשאלה מי נחשבת אימו. </w:t>
      </w:r>
    </w:p>
    <w:p w14:paraId="5E3B9E8D" w14:textId="77777777" w:rsidR="00500DFB" w:rsidRDefault="00500DFB" w:rsidP="00340F95">
      <w:pPr>
        <w:spacing w:after="40"/>
        <w:rPr>
          <w:u w:val="single"/>
          <w:rtl/>
        </w:rPr>
      </w:pPr>
      <w:r>
        <w:rPr>
          <w:rFonts w:hint="cs"/>
          <w:u w:val="single"/>
          <w:rtl/>
        </w:rPr>
        <w:lastRenderedPageBreak/>
        <w:t>האשה היולדת</w:t>
      </w:r>
    </w:p>
    <w:p w14:paraId="303E5E84" w14:textId="569273C2" w:rsidR="00500DFB" w:rsidRDefault="00500DFB" w:rsidP="00340F95">
      <w:pPr>
        <w:spacing w:after="40"/>
        <w:rPr>
          <w:rtl/>
        </w:rPr>
      </w:pPr>
      <w:r>
        <w:rPr>
          <w:rFonts w:hint="cs"/>
          <w:rtl/>
        </w:rPr>
        <w:t xml:space="preserve">גישה ראשונה הכוללת את </w:t>
      </w:r>
      <w:r w:rsidRPr="00117071">
        <w:rPr>
          <w:rFonts w:hint="cs"/>
          <w:b/>
          <w:bCs/>
          <w:rtl/>
        </w:rPr>
        <w:t>הרב זלמן נחמיה גולדברג</w:t>
      </w:r>
      <w:r>
        <w:rPr>
          <w:rFonts w:hint="cs"/>
          <w:rtl/>
        </w:rPr>
        <w:t xml:space="preserve"> </w:t>
      </w:r>
      <w:r>
        <w:rPr>
          <w:rFonts w:hint="cs"/>
          <w:sz w:val="18"/>
          <w:szCs w:val="18"/>
          <w:rtl/>
        </w:rPr>
        <w:t>(תחומין ה, עמ' 248)</w:t>
      </w:r>
      <w:r>
        <w:rPr>
          <w:rFonts w:hint="cs"/>
          <w:rtl/>
        </w:rPr>
        <w:t xml:space="preserve"> </w:t>
      </w:r>
      <w:r w:rsidRPr="00A70564">
        <w:rPr>
          <w:rFonts w:hint="cs"/>
          <w:b/>
          <w:bCs/>
          <w:rtl/>
        </w:rPr>
        <w:t>הציץ אליעזר</w:t>
      </w:r>
      <w:r>
        <w:rPr>
          <w:rFonts w:hint="cs"/>
          <w:rtl/>
        </w:rPr>
        <w:t xml:space="preserve"> </w:t>
      </w:r>
      <w:r>
        <w:rPr>
          <w:rFonts w:hint="cs"/>
          <w:sz w:val="18"/>
          <w:szCs w:val="18"/>
          <w:rtl/>
        </w:rPr>
        <w:t>(יט, מ)</w:t>
      </w:r>
      <w:r>
        <w:rPr>
          <w:rFonts w:hint="cs"/>
          <w:rtl/>
        </w:rPr>
        <w:t xml:space="preserve"> </w:t>
      </w:r>
      <w:r w:rsidRPr="000B1F01">
        <w:rPr>
          <w:rFonts w:hint="cs"/>
          <w:b/>
          <w:bCs/>
          <w:rtl/>
        </w:rPr>
        <w:t>והרב אליהו</w:t>
      </w:r>
      <w:r>
        <w:rPr>
          <w:rFonts w:hint="cs"/>
          <w:rtl/>
        </w:rPr>
        <w:t xml:space="preserve"> </w:t>
      </w:r>
      <w:r>
        <w:rPr>
          <w:rFonts w:hint="cs"/>
          <w:sz w:val="18"/>
          <w:szCs w:val="18"/>
          <w:rtl/>
        </w:rPr>
        <w:t>(אסיא, צט - ק)</w:t>
      </w:r>
      <w:r w:rsidR="004B77B7">
        <w:rPr>
          <w:rFonts w:hint="cs"/>
          <w:rtl/>
        </w:rPr>
        <w:t xml:space="preserve"> </w:t>
      </w:r>
      <w:r w:rsidR="00115BF8">
        <w:rPr>
          <w:rFonts w:hint="cs"/>
          <w:rtl/>
        </w:rPr>
        <w:t>סוברת</w:t>
      </w:r>
      <w:r>
        <w:rPr>
          <w:rFonts w:hint="cs"/>
          <w:rtl/>
        </w:rPr>
        <w:t>,</w:t>
      </w:r>
      <w:r w:rsidR="004B77B7">
        <w:rPr>
          <w:rFonts w:hint="cs"/>
          <w:rtl/>
        </w:rPr>
        <w:t xml:space="preserve"> </w:t>
      </w:r>
      <w:r>
        <w:rPr>
          <w:rFonts w:hint="cs"/>
          <w:rtl/>
        </w:rPr>
        <w:t xml:space="preserve">שבמקרה זה יש ללכת אחרי האם היולדת, שממנה העובר יצא, מה עוד שכיום יודעים שיש גם משמעות לנושאת ההיריון ולא רק לבעלת הביצית, לדוגמא </w:t>
      </w:r>
      <w:r w:rsidR="00A37AD4">
        <w:rPr>
          <w:rFonts w:hint="cs"/>
          <w:rtl/>
        </w:rPr>
        <w:t>כש</w:t>
      </w:r>
      <w:r>
        <w:rPr>
          <w:rFonts w:hint="cs"/>
          <w:rtl/>
        </w:rPr>
        <w:t xml:space="preserve">חלק מנוגדני התינוק באים ממנה. לחיזוק סברתם, הביאו מספר ראיות: </w:t>
      </w:r>
    </w:p>
    <w:p w14:paraId="63BCB8E1" w14:textId="26A71A1D" w:rsidR="00500DFB" w:rsidRDefault="00500DFB" w:rsidP="00340F95">
      <w:pPr>
        <w:spacing w:after="40"/>
        <w:rPr>
          <w:rtl/>
        </w:rPr>
      </w:pPr>
      <w:r>
        <w:rPr>
          <w:rFonts w:hint="cs"/>
          <w:rtl/>
        </w:rPr>
        <w:t xml:space="preserve">א. במקרה בו אדם מתגייר, היחס ההלכתי אליו הוא כקטן שנולד, דהיינו הוא לא מיוחס עוד למשפחתו. הגמרא במסכת יבמות </w:t>
      </w:r>
      <w:r>
        <w:rPr>
          <w:rFonts w:hint="cs"/>
          <w:sz w:val="18"/>
          <w:szCs w:val="18"/>
          <w:rtl/>
        </w:rPr>
        <w:t xml:space="preserve">(צז ע''ב) </w:t>
      </w:r>
      <w:r>
        <w:rPr>
          <w:rFonts w:hint="cs"/>
          <w:rtl/>
        </w:rPr>
        <w:t xml:space="preserve">כותבת, שבמקרה בו </w:t>
      </w:r>
      <w:r w:rsidR="00DE557C">
        <w:rPr>
          <w:rFonts w:hint="cs"/>
          <w:rtl/>
        </w:rPr>
        <w:t>זוג התגייר</w:t>
      </w:r>
      <w:r>
        <w:rPr>
          <w:rFonts w:hint="cs"/>
          <w:rtl/>
        </w:rPr>
        <w:t xml:space="preserve"> כאשר </w:t>
      </w:r>
      <w:r w:rsidR="00DE557C">
        <w:rPr>
          <w:rFonts w:hint="cs"/>
          <w:rtl/>
        </w:rPr>
        <w:t>האשה</w:t>
      </w:r>
      <w:r>
        <w:rPr>
          <w:rFonts w:hint="cs"/>
          <w:rtl/>
        </w:rPr>
        <w:t xml:space="preserve"> הייתה בהריון עם תאומים, הם פטורים מחליצה במקרה בו אחד מהאחים נפטר ללא ילדים, כיוון שדין זה תלוי בייחוס מהאב, ובשעת העיבור האב עוד היה נכרי והם לא נחשבים כלל אחים.</w:t>
      </w:r>
    </w:p>
    <w:p w14:paraId="5A0D8227" w14:textId="33449F4E" w:rsidR="00500DFB" w:rsidRDefault="00500DFB" w:rsidP="00340F95">
      <w:pPr>
        <w:spacing w:after="40"/>
        <w:rPr>
          <w:rtl/>
        </w:rPr>
      </w:pPr>
      <w:r>
        <w:rPr>
          <w:rFonts w:hint="cs"/>
          <w:rtl/>
        </w:rPr>
        <w:t>אולם, במקרה בו אח אחד יבוא על אשת אחיו</w:t>
      </w:r>
      <w:r w:rsidR="00A37AD4">
        <w:rPr>
          <w:rFonts w:hint="cs"/>
          <w:rtl/>
        </w:rPr>
        <w:t xml:space="preserve">, </w:t>
      </w:r>
      <w:r>
        <w:rPr>
          <w:rFonts w:hint="cs"/>
          <w:rtl/>
        </w:rPr>
        <w:t xml:space="preserve">הוא יהיה חייב כרת, כדין </w:t>
      </w:r>
      <w:r w:rsidR="00A37AD4">
        <w:rPr>
          <w:rFonts w:hint="cs"/>
          <w:rtl/>
        </w:rPr>
        <w:t xml:space="preserve">רגיל של </w:t>
      </w:r>
      <w:r>
        <w:rPr>
          <w:rFonts w:hint="cs"/>
          <w:rtl/>
        </w:rPr>
        <w:t>הבא על אשת אחיו. הסיבה שבמקרה זה פוסקים שהאחים קשורים אחד לשני</w:t>
      </w:r>
      <w:r w:rsidR="00A37AD4">
        <w:rPr>
          <w:rFonts w:hint="cs"/>
          <w:rtl/>
        </w:rPr>
        <w:t>,</w:t>
      </w:r>
      <w:r>
        <w:rPr>
          <w:rFonts w:hint="cs"/>
          <w:rtl/>
        </w:rPr>
        <w:t xml:space="preserve"> נובע</w:t>
      </w:r>
      <w:r w:rsidR="00A37AD4">
        <w:rPr>
          <w:rFonts w:hint="cs"/>
          <w:rtl/>
        </w:rPr>
        <w:t>ת</w:t>
      </w:r>
      <w:r w:rsidR="00524888">
        <w:rPr>
          <w:rFonts w:hint="cs"/>
          <w:rtl/>
        </w:rPr>
        <w:t xml:space="preserve"> מכך</w:t>
      </w:r>
      <w:r>
        <w:rPr>
          <w:rFonts w:hint="cs"/>
          <w:rtl/>
        </w:rPr>
        <w:t xml:space="preserve"> שאיסור אשת אח תלוי גם בקשר </w:t>
      </w:r>
      <w:r w:rsidR="00A37AD4">
        <w:rPr>
          <w:rFonts w:hint="cs"/>
          <w:rtl/>
        </w:rPr>
        <w:t xml:space="preserve">עם </w:t>
      </w:r>
      <w:r>
        <w:rPr>
          <w:rFonts w:hint="cs"/>
          <w:rtl/>
        </w:rPr>
        <w:t xml:space="preserve">האם, והיא ילדה אותם בשעה שכבר התגיירה. לכאורה מכאן ראייה, </w:t>
      </w:r>
      <w:r w:rsidR="008467CF">
        <w:rPr>
          <w:rFonts w:hint="cs"/>
          <w:rtl/>
        </w:rPr>
        <w:t>ש</w:t>
      </w:r>
      <w:r>
        <w:rPr>
          <w:rFonts w:hint="cs"/>
          <w:rtl/>
        </w:rPr>
        <w:t>הרגע הקובע לייחוס הוא הלידה</w:t>
      </w:r>
      <w:r w:rsidR="008467CF">
        <w:rPr>
          <w:rFonts w:hint="cs"/>
          <w:rtl/>
        </w:rPr>
        <w:t xml:space="preserve"> - </w:t>
      </w:r>
      <w:r>
        <w:rPr>
          <w:rFonts w:hint="cs"/>
          <w:rtl/>
        </w:rPr>
        <w:t xml:space="preserve">ולכן הנושאת את הילד ברחמה היא האמא. </w:t>
      </w:r>
    </w:p>
    <w:p w14:paraId="5346FA05" w14:textId="00C5E59F" w:rsidR="00500DFB" w:rsidRPr="002C1FC6" w:rsidRDefault="00500DFB" w:rsidP="00340F95">
      <w:pPr>
        <w:spacing w:after="40"/>
        <w:rPr>
          <w:rtl/>
        </w:rPr>
      </w:pPr>
      <w:r w:rsidRPr="00342D11">
        <w:rPr>
          <w:rFonts w:hint="cs"/>
          <w:rtl/>
        </w:rPr>
        <w:t>ב.</w:t>
      </w:r>
      <w:r>
        <w:rPr>
          <w:rFonts w:hint="cs"/>
          <w:rtl/>
        </w:rPr>
        <w:t xml:space="preserve"> הגמרא במסכת סוטה </w:t>
      </w:r>
      <w:r>
        <w:rPr>
          <w:rFonts w:hint="cs"/>
          <w:sz w:val="18"/>
          <w:szCs w:val="18"/>
          <w:rtl/>
        </w:rPr>
        <w:t xml:space="preserve">(מג ע''ב) </w:t>
      </w:r>
      <w:r>
        <w:rPr>
          <w:rFonts w:hint="cs"/>
          <w:rtl/>
        </w:rPr>
        <w:t>כותבת, שבמקרה בו הרכיבו ענף של עץ ערלה, על גזע של עץ שאינו ערלה - בטל הענף החדש לגזע, ואין צורך למנו</w:t>
      </w:r>
      <w:r w:rsidR="00F0279F">
        <w:rPr>
          <w:rFonts w:hint="cs"/>
          <w:rtl/>
        </w:rPr>
        <w:t>ת</w:t>
      </w:r>
      <w:r>
        <w:rPr>
          <w:rFonts w:hint="cs"/>
          <w:rtl/>
        </w:rPr>
        <w:t xml:space="preserve"> שנות ערלה בפ</w:t>
      </w:r>
      <w:r w:rsidR="0017506A">
        <w:rPr>
          <w:rFonts w:hint="cs"/>
          <w:rtl/>
        </w:rPr>
        <w:t>י</w:t>
      </w:r>
      <w:r>
        <w:rPr>
          <w:rFonts w:hint="cs"/>
          <w:rtl/>
        </w:rPr>
        <w:t>רות היוצאים מהענף. הוא הדין בנידון שלנו, הביצית המופר</w:t>
      </w:r>
      <w:r w:rsidR="002430B9">
        <w:rPr>
          <w:rFonts w:hint="cs"/>
          <w:rtl/>
        </w:rPr>
        <w:t>י</w:t>
      </w:r>
      <w:r>
        <w:rPr>
          <w:rFonts w:hint="cs"/>
          <w:rtl/>
        </w:rPr>
        <w:t xml:space="preserve">ת 'מורכבת' על הפונדקאית ובטלה לה, ולכן הפונדקאית היא אם הילד. ובלשון הציץ אליעזר: </w:t>
      </w:r>
      <w:r w:rsidRPr="00342D11">
        <w:rPr>
          <w:rFonts w:hint="cs"/>
          <w:rtl/>
        </w:rPr>
        <w:t xml:space="preserve"> </w:t>
      </w:r>
    </w:p>
    <w:p w14:paraId="64F26236" w14:textId="3E62B860" w:rsidR="00500DFB" w:rsidRDefault="00500DFB" w:rsidP="00340F95">
      <w:pPr>
        <w:spacing w:after="40"/>
        <w:ind w:left="720"/>
        <w:rPr>
          <w:rtl/>
        </w:rPr>
      </w:pPr>
      <w:r>
        <w:rPr>
          <w:rFonts w:hint="cs"/>
          <w:rtl/>
        </w:rPr>
        <w:t>''</w:t>
      </w:r>
      <w:r w:rsidRPr="007F069E">
        <w:rPr>
          <w:rFonts w:cs="Arial"/>
          <w:rtl/>
        </w:rPr>
        <w:t>אם כן דון מינה ומינה</w:t>
      </w:r>
      <w:r>
        <w:rPr>
          <w:rFonts w:cs="Arial" w:hint="cs"/>
          <w:rtl/>
        </w:rPr>
        <w:t>,</w:t>
      </w:r>
      <w:r w:rsidRPr="007F069E">
        <w:rPr>
          <w:rFonts w:cs="Arial"/>
          <w:rtl/>
        </w:rPr>
        <w:t xml:space="preserve"> דהוא הדין נמי בביצית הניטלת מגופה של אשה אחת ומשתילים אותה בגופה של אשה אחרת להריון וללידה שמתבטלת הביצית לגופה של האשה האחרת</w:t>
      </w:r>
      <w:r>
        <w:rPr>
          <w:rFonts w:cs="Arial" w:hint="cs"/>
          <w:rtl/>
        </w:rPr>
        <w:t>,</w:t>
      </w:r>
      <w:r w:rsidRPr="007F069E">
        <w:rPr>
          <w:rFonts w:cs="Arial"/>
          <w:rtl/>
        </w:rPr>
        <w:t xml:space="preserve"> והולד מת</w:t>
      </w:r>
      <w:r>
        <w:rPr>
          <w:rFonts w:cs="Arial" w:hint="cs"/>
          <w:rtl/>
        </w:rPr>
        <w:t>י</w:t>
      </w:r>
      <w:r w:rsidRPr="007F069E">
        <w:rPr>
          <w:rFonts w:cs="Arial"/>
          <w:rtl/>
        </w:rPr>
        <w:t>יחס לאשה השנ</w:t>
      </w:r>
      <w:r>
        <w:rPr>
          <w:rFonts w:cs="Arial" w:hint="cs"/>
          <w:rtl/>
        </w:rPr>
        <w:t>י</w:t>
      </w:r>
      <w:r w:rsidRPr="007F069E">
        <w:rPr>
          <w:rFonts w:cs="Arial"/>
          <w:rtl/>
        </w:rPr>
        <w:t>יה</w:t>
      </w:r>
      <w:r>
        <w:rPr>
          <w:rFonts w:cs="Arial" w:hint="cs"/>
          <w:rtl/>
        </w:rPr>
        <w:t>,</w:t>
      </w:r>
      <w:r w:rsidRPr="007F069E">
        <w:rPr>
          <w:rFonts w:cs="Arial"/>
          <w:rtl/>
        </w:rPr>
        <w:t xml:space="preserve"> אשר בנידוננו היא זאת הפונדקאית, והולד מתייחס אפוא אחריה.</w:t>
      </w:r>
      <w:r>
        <w:rPr>
          <w:rFonts w:cs="Arial" w:hint="cs"/>
          <w:rtl/>
        </w:rPr>
        <w:t>''</w:t>
      </w:r>
    </w:p>
    <w:p w14:paraId="5ED2F631" w14:textId="49C258E8" w:rsidR="00500DFB" w:rsidRPr="00500DFB" w:rsidRDefault="00500DFB" w:rsidP="00500DFB">
      <w:pPr>
        <w:rPr>
          <w:rtl/>
        </w:rPr>
      </w:pPr>
      <w:r>
        <w:rPr>
          <w:rFonts w:hint="cs"/>
          <w:rtl/>
        </w:rPr>
        <w:t xml:space="preserve">ג. תרגום יונתן בן עוזיאל </w:t>
      </w:r>
      <w:r>
        <w:rPr>
          <w:rFonts w:hint="cs"/>
          <w:sz w:val="18"/>
          <w:szCs w:val="18"/>
          <w:rtl/>
        </w:rPr>
        <w:t>(בראשית ל, כא)</w:t>
      </w:r>
      <w:r>
        <w:rPr>
          <w:rFonts w:hint="cs"/>
          <w:rtl/>
        </w:rPr>
        <w:t xml:space="preserve"> </w:t>
      </w:r>
      <w:r w:rsidR="000D29D6">
        <w:rPr>
          <w:rFonts w:hint="cs"/>
          <w:rtl/>
        </w:rPr>
        <w:t>מביא מדרש הכותב</w:t>
      </w:r>
      <w:r>
        <w:rPr>
          <w:rFonts w:hint="cs"/>
          <w:rtl/>
        </w:rPr>
        <w:t xml:space="preserve">, שכאשר נכנסו לאה ורחל להיריון, ללאה היה בן בבטנה ולרחל בת. לאה שידעה </w:t>
      </w:r>
      <w:r w:rsidR="0017506A">
        <w:rPr>
          <w:rFonts w:hint="cs"/>
          <w:rtl/>
        </w:rPr>
        <w:t>על כך</w:t>
      </w:r>
      <w:r>
        <w:rPr>
          <w:rFonts w:hint="cs"/>
          <w:rtl/>
        </w:rPr>
        <w:t xml:space="preserve"> התפללה לקב''ה שיחליף </w:t>
      </w:r>
      <w:r w:rsidR="000D29D6">
        <w:rPr>
          <w:rFonts w:hint="cs"/>
          <w:rtl/>
        </w:rPr>
        <w:t>בין העובר שלה ל</w:t>
      </w:r>
      <w:r w:rsidR="0017506A">
        <w:rPr>
          <w:rFonts w:hint="cs"/>
          <w:rtl/>
        </w:rPr>
        <w:t xml:space="preserve">זה </w:t>
      </w:r>
      <w:r w:rsidR="000D29D6">
        <w:rPr>
          <w:rFonts w:hint="cs"/>
          <w:rtl/>
        </w:rPr>
        <w:t xml:space="preserve">של רחל </w:t>
      </w:r>
      <w:r>
        <w:rPr>
          <w:rFonts w:hint="cs"/>
          <w:rtl/>
        </w:rPr>
        <w:t>- כדי שגם לרחל יהיה חלק בי''ב השבטים. כיוון שבקשתה נענתה, ובכל זאת יוסף מיוחס אחרי רחל, לכאורה ראייה שהיולדת נחשבת האם ולא בעלת הביצית.</w:t>
      </w:r>
    </w:p>
    <w:p w14:paraId="1022BF45" w14:textId="4AA2B3A7" w:rsidR="00424590" w:rsidRDefault="00424590" w:rsidP="00D760EE">
      <w:pPr>
        <w:rPr>
          <w:u w:val="single"/>
          <w:rtl/>
        </w:rPr>
      </w:pPr>
      <w:r>
        <w:rPr>
          <w:rFonts w:hint="cs"/>
          <w:u w:val="single"/>
          <w:rtl/>
        </w:rPr>
        <w:t>בעלת הביצית</w:t>
      </w:r>
    </w:p>
    <w:p w14:paraId="41D52897" w14:textId="66461440" w:rsidR="005A5A1D" w:rsidRDefault="00424590" w:rsidP="00500DFB">
      <w:pPr>
        <w:rPr>
          <w:rtl/>
        </w:rPr>
      </w:pPr>
      <w:r>
        <w:rPr>
          <w:rFonts w:hint="cs"/>
          <w:rtl/>
        </w:rPr>
        <w:t xml:space="preserve">גישה </w:t>
      </w:r>
      <w:r w:rsidR="00500DFB">
        <w:rPr>
          <w:rFonts w:hint="cs"/>
          <w:rtl/>
        </w:rPr>
        <w:t>שניה</w:t>
      </w:r>
      <w:r>
        <w:rPr>
          <w:rFonts w:hint="cs"/>
          <w:rtl/>
        </w:rPr>
        <w:t xml:space="preserve"> בפוסקים </w:t>
      </w:r>
      <w:r w:rsidR="005A5A1D">
        <w:rPr>
          <w:rFonts w:hint="cs"/>
          <w:rtl/>
        </w:rPr>
        <w:t xml:space="preserve">אותה נקטו </w:t>
      </w:r>
      <w:r w:rsidR="00234670" w:rsidRPr="00B26B8A">
        <w:rPr>
          <w:rFonts w:hint="cs"/>
          <w:b/>
          <w:bCs/>
          <w:rtl/>
        </w:rPr>
        <w:t>הרב שלמה עמאר</w:t>
      </w:r>
      <w:r w:rsidR="00234670">
        <w:rPr>
          <w:rFonts w:hint="cs"/>
          <w:rtl/>
        </w:rPr>
        <w:t xml:space="preserve"> </w:t>
      </w:r>
      <w:r w:rsidR="00234670">
        <w:rPr>
          <w:rFonts w:hint="cs"/>
          <w:sz w:val="18"/>
          <w:szCs w:val="18"/>
          <w:rtl/>
        </w:rPr>
        <w:t xml:space="preserve">(שמע שלמה </w:t>
      </w:r>
      <w:r w:rsidR="00D07C1A">
        <w:rPr>
          <w:rFonts w:hint="cs"/>
          <w:sz w:val="18"/>
          <w:szCs w:val="18"/>
          <w:rtl/>
        </w:rPr>
        <w:t>ח</w:t>
      </w:r>
      <w:r w:rsidR="00234670">
        <w:rPr>
          <w:rFonts w:hint="cs"/>
          <w:sz w:val="18"/>
          <w:szCs w:val="18"/>
          <w:rtl/>
        </w:rPr>
        <w:t xml:space="preserve">, א) </w:t>
      </w:r>
      <w:r w:rsidR="00DF6744" w:rsidRPr="002D12E0">
        <w:rPr>
          <w:rFonts w:hint="cs"/>
          <w:b/>
          <w:bCs/>
          <w:rtl/>
        </w:rPr>
        <w:t>והרב יעקב אריאל</w:t>
      </w:r>
      <w:r w:rsidR="00DF6744">
        <w:rPr>
          <w:rFonts w:hint="cs"/>
          <w:rtl/>
        </w:rPr>
        <w:t xml:space="preserve"> </w:t>
      </w:r>
      <w:r w:rsidR="00DF6744">
        <w:rPr>
          <w:rFonts w:hint="cs"/>
          <w:sz w:val="18"/>
          <w:szCs w:val="18"/>
          <w:rtl/>
        </w:rPr>
        <w:t>(</w:t>
      </w:r>
      <w:r w:rsidR="00A06B19">
        <w:rPr>
          <w:rFonts w:hint="cs"/>
          <w:sz w:val="18"/>
          <w:szCs w:val="18"/>
          <w:rtl/>
        </w:rPr>
        <w:t>אהלה של תורה</w:t>
      </w:r>
      <w:r w:rsidR="00DF6744">
        <w:rPr>
          <w:rFonts w:hint="cs"/>
          <w:sz w:val="18"/>
          <w:szCs w:val="18"/>
          <w:rtl/>
        </w:rPr>
        <w:t xml:space="preserve">, סי' ע') </w:t>
      </w:r>
      <w:r>
        <w:rPr>
          <w:rFonts w:hint="cs"/>
          <w:rtl/>
        </w:rPr>
        <w:t xml:space="preserve">סוברת, שבעלת הביצית </w:t>
      </w:r>
      <w:r w:rsidR="00E112FE">
        <w:rPr>
          <w:rFonts w:hint="cs"/>
          <w:rtl/>
        </w:rPr>
        <w:t>היא זו ש</w:t>
      </w:r>
      <w:r>
        <w:rPr>
          <w:rFonts w:hint="cs"/>
          <w:rtl/>
        </w:rPr>
        <w:t>נחשבת אם הילד</w:t>
      </w:r>
      <w:r w:rsidR="00B93773">
        <w:rPr>
          <w:rFonts w:hint="cs"/>
          <w:rtl/>
        </w:rPr>
        <w:t xml:space="preserve">, שהרי היא </w:t>
      </w:r>
      <w:r w:rsidR="0017506A">
        <w:rPr>
          <w:rFonts w:hint="cs"/>
          <w:rtl/>
        </w:rPr>
        <w:t>ה</w:t>
      </w:r>
      <w:r w:rsidR="00B93773">
        <w:rPr>
          <w:rFonts w:hint="cs"/>
          <w:rtl/>
        </w:rPr>
        <w:t>נותנת את התכונות הגנטיות לילד, והפונדקאית משמשת כ</w:t>
      </w:r>
      <w:r w:rsidR="00E112FE">
        <w:rPr>
          <w:rFonts w:hint="cs"/>
          <w:rtl/>
        </w:rPr>
        <w:t>"</w:t>
      </w:r>
      <w:r w:rsidR="00B93773">
        <w:rPr>
          <w:rFonts w:hint="cs"/>
          <w:rtl/>
        </w:rPr>
        <w:t>מחסן</w:t>
      </w:r>
      <w:r w:rsidR="00E112FE">
        <w:rPr>
          <w:rFonts w:hint="cs"/>
          <w:rtl/>
        </w:rPr>
        <w:t>"</w:t>
      </w:r>
      <w:r w:rsidR="00B93773">
        <w:rPr>
          <w:rFonts w:hint="cs"/>
          <w:rtl/>
        </w:rPr>
        <w:t xml:space="preserve"> בלבד.</w:t>
      </w:r>
      <w:r w:rsidR="00500DFB">
        <w:rPr>
          <w:rFonts w:hint="cs"/>
          <w:rtl/>
        </w:rPr>
        <w:t xml:space="preserve"> ו</w:t>
      </w:r>
      <w:r w:rsidR="00E112FE">
        <w:rPr>
          <w:rFonts w:hint="cs"/>
          <w:rtl/>
        </w:rPr>
        <w:t xml:space="preserve">כי </w:t>
      </w:r>
      <w:r w:rsidR="00500DFB">
        <w:rPr>
          <w:rFonts w:hint="cs"/>
          <w:rtl/>
        </w:rPr>
        <w:t>ביום שיצליחו לגדל עובר באינקובטור, העובר יהיה ללא ייחוס?!</w:t>
      </w:r>
      <w:r w:rsidR="00B93773">
        <w:rPr>
          <w:rFonts w:hint="cs"/>
          <w:rtl/>
        </w:rPr>
        <w:t xml:space="preserve"> </w:t>
      </w:r>
      <w:r w:rsidR="00500DFB">
        <w:rPr>
          <w:rFonts w:hint="cs"/>
          <w:rtl/>
        </w:rPr>
        <w:t xml:space="preserve">את ראיות הסוברים </w:t>
      </w:r>
      <w:r w:rsidR="00E112FE">
        <w:rPr>
          <w:rFonts w:hint="cs"/>
          <w:rtl/>
        </w:rPr>
        <w:t>ש</w:t>
      </w:r>
      <w:r w:rsidR="00500DFB">
        <w:rPr>
          <w:rFonts w:hint="cs"/>
          <w:rtl/>
        </w:rPr>
        <w:t>הפונדקאית היא האם, דחו</w:t>
      </w:r>
      <w:r w:rsidR="0017506A">
        <w:rPr>
          <w:rFonts w:hint="cs"/>
          <w:rtl/>
        </w:rPr>
        <w:t xml:space="preserve"> באופנים הבאים</w:t>
      </w:r>
      <w:r w:rsidR="00500DFB">
        <w:rPr>
          <w:rFonts w:hint="cs"/>
          <w:rtl/>
        </w:rPr>
        <w:t>:</w:t>
      </w:r>
    </w:p>
    <w:p w14:paraId="76A29CAC" w14:textId="1DB96BF5" w:rsidR="00500DFB" w:rsidRDefault="005A5A1D" w:rsidP="006C0552">
      <w:pPr>
        <w:rPr>
          <w:rtl/>
        </w:rPr>
      </w:pPr>
      <w:r w:rsidRPr="00703FD4">
        <w:rPr>
          <w:rFonts w:hint="cs"/>
          <w:rtl/>
        </w:rPr>
        <w:t xml:space="preserve">א. </w:t>
      </w:r>
      <w:r w:rsidR="00500DFB" w:rsidRPr="00703FD4">
        <w:rPr>
          <w:rFonts w:hint="cs"/>
          <w:rtl/>
        </w:rPr>
        <w:t xml:space="preserve">הראייה מהגמרא </w:t>
      </w:r>
      <w:r w:rsidR="0017506A" w:rsidRPr="00703FD4">
        <w:rPr>
          <w:rFonts w:hint="cs"/>
          <w:rtl/>
        </w:rPr>
        <w:t>ב</w:t>
      </w:r>
      <w:r w:rsidR="00500DFB" w:rsidRPr="00703FD4">
        <w:rPr>
          <w:rFonts w:hint="cs"/>
          <w:rtl/>
        </w:rPr>
        <w:t xml:space="preserve">מסכת יבמות דחו, </w:t>
      </w:r>
      <w:r w:rsidR="00496C98" w:rsidRPr="00703FD4">
        <w:rPr>
          <w:rFonts w:hint="cs"/>
          <w:rtl/>
        </w:rPr>
        <w:t>שאכן איסור הבא על אשת אח הוא דין מיוחד</w:t>
      </w:r>
      <w:r w:rsidR="000A78C3" w:rsidRPr="00703FD4">
        <w:rPr>
          <w:rFonts w:hint="cs"/>
          <w:rtl/>
        </w:rPr>
        <w:t>,</w:t>
      </w:r>
      <w:r w:rsidR="00496C98" w:rsidRPr="00703FD4">
        <w:rPr>
          <w:rFonts w:hint="cs"/>
          <w:rtl/>
        </w:rPr>
        <w:t xml:space="preserve"> </w:t>
      </w:r>
      <w:r w:rsidR="000A78C3" w:rsidRPr="00703FD4">
        <w:rPr>
          <w:rFonts w:hint="cs"/>
          <w:rtl/>
        </w:rPr>
        <w:t>ו</w:t>
      </w:r>
      <w:r w:rsidR="00496C98" w:rsidRPr="00703FD4">
        <w:rPr>
          <w:rFonts w:hint="cs"/>
          <w:rtl/>
        </w:rPr>
        <w:t xml:space="preserve">למרות </w:t>
      </w:r>
      <w:r w:rsidR="000A78C3" w:rsidRPr="00703FD4">
        <w:rPr>
          <w:rFonts w:hint="cs"/>
          <w:rtl/>
        </w:rPr>
        <w:t>שהאחים אינם מתייחסים אחד לשני כלל וכלל, מכל מקום</w:t>
      </w:r>
      <w:r w:rsidR="000A78C3">
        <w:rPr>
          <w:rFonts w:hint="cs"/>
          <w:rtl/>
        </w:rPr>
        <w:t xml:space="preserve"> איסור אשת אח נוהג בהם.</w:t>
      </w:r>
      <w:r w:rsidR="00340F95">
        <w:rPr>
          <w:rFonts w:hint="cs"/>
          <w:rtl/>
        </w:rPr>
        <w:t xml:space="preserve"> ראייה </w:t>
      </w:r>
      <w:r w:rsidR="00FB398C">
        <w:rPr>
          <w:rFonts w:hint="cs"/>
          <w:rtl/>
        </w:rPr>
        <w:t xml:space="preserve">לכך יש מדברי הרמב''ם </w:t>
      </w:r>
      <w:r w:rsidR="00FB398C">
        <w:rPr>
          <w:rFonts w:hint="cs"/>
          <w:sz w:val="18"/>
          <w:szCs w:val="18"/>
          <w:rtl/>
        </w:rPr>
        <w:t>(יבום וחליצה א, ח)</w:t>
      </w:r>
      <w:r w:rsidR="00432F92">
        <w:rPr>
          <w:rFonts w:hint="cs"/>
          <w:rtl/>
        </w:rPr>
        <w:t>,</w:t>
      </w:r>
      <w:r w:rsidR="006C0552">
        <w:rPr>
          <w:rFonts w:hint="cs"/>
          <w:rtl/>
        </w:rPr>
        <w:t xml:space="preserve"> שמצד אחד כתב שאחים שהתגיירו הם כזרים זה לזה, ובכל זאת פסק שהבא על אשת אחיו שנולדו אחרי שאימם התגיירה</w:t>
      </w:r>
      <w:r w:rsidR="00F0561F">
        <w:rPr>
          <w:rFonts w:hint="cs"/>
          <w:rtl/>
        </w:rPr>
        <w:t>,</w:t>
      </w:r>
      <w:r w:rsidR="006C0552">
        <w:rPr>
          <w:rFonts w:hint="cs"/>
          <w:rtl/>
        </w:rPr>
        <w:t xml:space="preserve"> עובר בכרת. </w:t>
      </w:r>
    </w:p>
    <w:p w14:paraId="50150023" w14:textId="09958957" w:rsidR="00500DFB" w:rsidRDefault="00500DFB" w:rsidP="003D27CF">
      <w:pPr>
        <w:rPr>
          <w:rtl/>
        </w:rPr>
      </w:pPr>
      <w:r>
        <w:rPr>
          <w:rFonts w:hint="cs"/>
          <w:rtl/>
        </w:rPr>
        <w:t xml:space="preserve">ב. הראייה מהלכות ערלה דחו, ראשית, בכלל לא ברור שניתן להשוות בין דיני עצים לבני אדם. שנית, במקרה של הרכבת עצים, העץ החדש בטל לגמרי לעץ הישן, לכן יש </w:t>
      </w:r>
      <w:r w:rsidR="0036443E">
        <w:rPr>
          <w:rFonts w:hint="cs"/>
          <w:rtl/>
        </w:rPr>
        <w:t xml:space="preserve">מקום </w:t>
      </w:r>
      <w:r>
        <w:rPr>
          <w:rFonts w:hint="cs"/>
          <w:rtl/>
        </w:rPr>
        <w:t xml:space="preserve">לומר שהוא </w:t>
      </w:r>
      <w:r w:rsidR="00F0561F">
        <w:rPr>
          <w:rFonts w:hint="cs"/>
          <w:rtl/>
        </w:rPr>
        <w:t>חלק ממנו</w:t>
      </w:r>
      <w:r>
        <w:rPr>
          <w:rFonts w:hint="cs"/>
          <w:rtl/>
        </w:rPr>
        <w:t xml:space="preserve">. לעומת זאת במקרה של השתלת עובר, העובר אינו בטל </w:t>
      </w:r>
      <w:r w:rsidR="00F0561F">
        <w:rPr>
          <w:rFonts w:hint="cs"/>
          <w:rtl/>
        </w:rPr>
        <w:t xml:space="preserve">לפונדקאית </w:t>
      </w:r>
      <w:r>
        <w:rPr>
          <w:rFonts w:hint="cs"/>
          <w:rtl/>
        </w:rPr>
        <w:t>ו</w:t>
      </w:r>
      <w:r w:rsidR="00F0561F">
        <w:rPr>
          <w:rFonts w:hint="cs"/>
          <w:rtl/>
        </w:rPr>
        <w:t xml:space="preserve">לא </w:t>
      </w:r>
      <w:r>
        <w:rPr>
          <w:rFonts w:hint="cs"/>
          <w:rtl/>
        </w:rPr>
        <w:t>נהיה חלק ממנה, והחיבור הוא זמני בלבד. ובלשון הרב עמאר:</w:t>
      </w:r>
    </w:p>
    <w:p w14:paraId="4CD63307" w14:textId="2082EA40" w:rsidR="00C46528" w:rsidRDefault="00500DFB" w:rsidP="008447A7">
      <w:pPr>
        <w:ind w:left="720"/>
        <w:rPr>
          <w:rtl/>
        </w:rPr>
      </w:pPr>
      <w:r>
        <w:rPr>
          <w:rFonts w:hint="cs"/>
          <w:rtl/>
        </w:rPr>
        <w:t>''ואולם נראה לעניות דעתי לחלק בין שני הדינים. דשם הדיון הוא על הייחור של הילדה שסיבכוהו בזקנה ועתה הוא גדל עם הזקנה וממנה יניקתו גם צמיחתו, והרי הוא כאחד מהענפים של הזקנה.</w:t>
      </w:r>
      <w:r w:rsidR="005502A8">
        <w:rPr>
          <w:rFonts w:hint="cs"/>
          <w:rtl/>
        </w:rPr>
        <w:t>.. וביצית וזרע מזוג יהודים כשרים ונתנום בקרבה של גוים וגדלו ונולדו, אין בכח</w:t>
      </w:r>
      <w:r w:rsidR="006D40C7">
        <w:rPr>
          <w:rFonts w:hint="cs"/>
          <w:rtl/>
        </w:rPr>
        <w:t xml:space="preserve"> הגידול לשנות את המהות השורשית של אותן הולדות.''</w:t>
      </w:r>
      <w:r w:rsidR="005502A8">
        <w:rPr>
          <w:rFonts w:hint="cs"/>
          <w:rtl/>
        </w:rPr>
        <w:t xml:space="preserve"> </w:t>
      </w:r>
    </w:p>
    <w:p w14:paraId="389F8223" w14:textId="70ACA291" w:rsidR="00A226AA" w:rsidRPr="00CA0ECA" w:rsidRDefault="008447A7" w:rsidP="005F0494">
      <w:pPr>
        <w:rPr>
          <w:rtl/>
        </w:rPr>
      </w:pPr>
      <w:r>
        <w:rPr>
          <w:rFonts w:hint="cs"/>
          <w:rtl/>
        </w:rPr>
        <w:t xml:space="preserve">ג. </w:t>
      </w:r>
      <w:r w:rsidR="00CA0ECA">
        <w:rPr>
          <w:rFonts w:hint="cs"/>
          <w:rtl/>
        </w:rPr>
        <w:t xml:space="preserve">את הראייה מדברי </w:t>
      </w:r>
      <w:r w:rsidR="005C11BA">
        <w:rPr>
          <w:rFonts w:hint="cs"/>
          <w:rtl/>
        </w:rPr>
        <w:t>יונתן בן עוזיאל</w:t>
      </w:r>
      <w:r w:rsidR="00CA0ECA">
        <w:rPr>
          <w:rFonts w:hint="cs"/>
          <w:rtl/>
        </w:rPr>
        <w:t xml:space="preserve"> דחו, ראשית בכלל לא בטוח שאפשר </w:t>
      </w:r>
      <w:r w:rsidR="000D29D6">
        <w:rPr>
          <w:rFonts w:hint="cs"/>
          <w:rtl/>
        </w:rPr>
        <w:t xml:space="preserve">להביא </w:t>
      </w:r>
      <w:r w:rsidR="00CA0ECA">
        <w:rPr>
          <w:rFonts w:hint="cs"/>
          <w:rtl/>
        </w:rPr>
        <w:t xml:space="preserve">הלכה מדברי מדרש, קל וחומר כאשר המדרש דן במעשי ניסים. עוד דחו, שבגמרא במסכת ברכות </w:t>
      </w:r>
      <w:r w:rsidR="00CA0ECA">
        <w:rPr>
          <w:rFonts w:hint="cs"/>
          <w:sz w:val="18"/>
          <w:szCs w:val="18"/>
          <w:rtl/>
        </w:rPr>
        <w:t xml:space="preserve">(ס ע''א) </w:t>
      </w:r>
      <w:r w:rsidR="00CA0ECA">
        <w:rPr>
          <w:rFonts w:hint="cs"/>
          <w:rtl/>
        </w:rPr>
        <w:t xml:space="preserve">המדרש מובא בשינוי משמעותי. </w:t>
      </w:r>
      <w:r w:rsidR="00703FD4">
        <w:rPr>
          <w:rFonts w:hint="cs"/>
          <w:rtl/>
        </w:rPr>
        <w:t>שם</w:t>
      </w:r>
      <w:r w:rsidR="00CA0ECA">
        <w:rPr>
          <w:rFonts w:hint="cs"/>
          <w:rtl/>
        </w:rPr>
        <w:t xml:space="preserve"> כתוב שהעובר הזכר שהיה בבטן לאה התהפך לנקבה, ולא שהוחלף בעוברה של רחל - וממילא אין מכאן ראייה לשאלת הפונדקאות.</w:t>
      </w:r>
    </w:p>
    <w:p w14:paraId="6A72F038" w14:textId="3D16917B" w:rsidR="00A226AA" w:rsidRDefault="00A226AA" w:rsidP="005F0494">
      <w:pPr>
        <w:rPr>
          <w:u w:val="single"/>
          <w:rtl/>
        </w:rPr>
      </w:pPr>
      <w:r w:rsidRPr="00592F3D">
        <w:rPr>
          <w:rFonts w:hint="cs"/>
          <w:u w:val="single"/>
          <w:rtl/>
        </w:rPr>
        <w:t>כאשר הפונדקאית יהודיה</w:t>
      </w:r>
    </w:p>
    <w:p w14:paraId="25D7FE97" w14:textId="68C514B9" w:rsidR="00592D5A" w:rsidRPr="00592D5A" w:rsidRDefault="00592D5A" w:rsidP="005F0494">
      <w:pPr>
        <w:rPr>
          <w:rtl/>
        </w:rPr>
      </w:pPr>
      <w:r>
        <w:rPr>
          <w:rFonts w:hint="cs"/>
          <w:rtl/>
        </w:rPr>
        <w:t>למעשה יש בעניין זה חילוק בין מקרה בו הפונדקאית יהודייה, למקרה בו היא גויה:</w:t>
      </w:r>
    </w:p>
    <w:p w14:paraId="0E99BDBD" w14:textId="04DF5A52" w:rsidR="0075757C" w:rsidRDefault="00BE3697" w:rsidP="005F0494">
      <w:pPr>
        <w:rPr>
          <w:rtl/>
        </w:rPr>
      </w:pPr>
      <w:r>
        <w:rPr>
          <w:rFonts w:hint="cs"/>
          <w:rtl/>
        </w:rPr>
        <w:t xml:space="preserve">א. </w:t>
      </w:r>
      <w:r w:rsidR="00BB182E">
        <w:rPr>
          <w:rFonts w:hint="cs"/>
          <w:rtl/>
        </w:rPr>
        <w:t>כאשר הפונדקאית גויה ובעל</w:t>
      </w:r>
      <w:r w:rsidR="00266405">
        <w:rPr>
          <w:rFonts w:hint="cs"/>
          <w:rtl/>
        </w:rPr>
        <w:t>ת</w:t>
      </w:r>
      <w:r w:rsidR="00BB182E">
        <w:rPr>
          <w:rFonts w:hint="cs"/>
          <w:rtl/>
        </w:rPr>
        <w:t xml:space="preserve"> הביצית יהודייה, </w:t>
      </w:r>
      <w:r w:rsidR="00592D5A">
        <w:rPr>
          <w:rFonts w:hint="cs"/>
          <w:rtl/>
        </w:rPr>
        <w:t xml:space="preserve">לדעת רוב הפוסקים </w:t>
      </w:r>
      <w:r w:rsidR="00BB182E">
        <w:rPr>
          <w:rFonts w:hint="cs"/>
          <w:rtl/>
        </w:rPr>
        <w:t xml:space="preserve">יש לגייר את הילד מספק. </w:t>
      </w:r>
      <w:r w:rsidR="00BB182E" w:rsidRPr="006014F8">
        <w:rPr>
          <w:rFonts w:hint="cs"/>
          <w:b/>
          <w:bCs/>
          <w:rtl/>
        </w:rPr>
        <w:t>ראשית</w:t>
      </w:r>
      <w:r w:rsidR="00BB182E">
        <w:rPr>
          <w:rFonts w:hint="cs"/>
          <w:rtl/>
        </w:rPr>
        <w:t xml:space="preserve">, בדבר שנוגע לענייני יוחסין משתדלים לצאת ידי חובת כל הדעות. </w:t>
      </w:r>
      <w:r w:rsidR="00BB182E" w:rsidRPr="006014F8">
        <w:rPr>
          <w:rFonts w:hint="cs"/>
          <w:b/>
          <w:bCs/>
          <w:rtl/>
        </w:rPr>
        <w:t>שנית</w:t>
      </w:r>
      <w:r w:rsidR="00BB182E">
        <w:rPr>
          <w:rFonts w:hint="cs"/>
          <w:rtl/>
        </w:rPr>
        <w:t xml:space="preserve">, </w:t>
      </w:r>
      <w:r>
        <w:rPr>
          <w:rFonts w:hint="cs"/>
          <w:rtl/>
        </w:rPr>
        <w:t>האמת ניתנת להאמר,</w:t>
      </w:r>
      <w:r w:rsidR="00BB182E">
        <w:rPr>
          <w:rFonts w:hint="cs"/>
          <w:rtl/>
        </w:rPr>
        <w:t xml:space="preserve"> </w:t>
      </w:r>
      <w:r>
        <w:rPr>
          <w:rFonts w:hint="cs"/>
          <w:rtl/>
        </w:rPr>
        <w:t>ש</w:t>
      </w:r>
      <w:r w:rsidR="00BB182E">
        <w:rPr>
          <w:rFonts w:hint="cs"/>
          <w:rtl/>
        </w:rPr>
        <w:t xml:space="preserve">אין ראיות </w:t>
      </w:r>
      <w:r>
        <w:rPr>
          <w:rFonts w:hint="cs"/>
          <w:rtl/>
        </w:rPr>
        <w:t xml:space="preserve">מבוססות </w:t>
      </w:r>
      <w:r w:rsidR="005839D7">
        <w:rPr>
          <w:rFonts w:hint="cs"/>
          <w:rtl/>
        </w:rPr>
        <w:t>לכל צד</w:t>
      </w:r>
      <w:r w:rsidR="00266405">
        <w:rPr>
          <w:rFonts w:hint="cs"/>
          <w:rtl/>
        </w:rPr>
        <w:t>,</w:t>
      </w:r>
      <w:r w:rsidR="009874F7">
        <w:rPr>
          <w:rFonts w:hint="cs"/>
          <w:rtl/>
        </w:rPr>
        <w:t xml:space="preserve"> שהרי חז''ל לא העלו על דעתם מציאות מעין זו</w:t>
      </w:r>
      <w:r>
        <w:rPr>
          <w:rFonts w:hint="cs"/>
          <w:rtl/>
        </w:rPr>
        <w:t>,</w:t>
      </w:r>
      <w:r w:rsidR="005839D7">
        <w:rPr>
          <w:rFonts w:hint="cs"/>
          <w:rtl/>
        </w:rPr>
        <w:t xml:space="preserve"> </w:t>
      </w:r>
      <w:r w:rsidR="0075757C">
        <w:rPr>
          <w:rFonts w:hint="cs"/>
          <w:rtl/>
        </w:rPr>
        <w:t>ובפועל הפוסקים מבססים דבריהם</w:t>
      </w:r>
      <w:r>
        <w:rPr>
          <w:rFonts w:hint="cs"/>
          <w:rtl/>
        </w:rPr>
        <w:t xml:space="preserve"> בעיקר</w:t>
      </w:r>
      <w:r w:rsidR="0075757C">
        <w:rPr>
          <w:rFonts w:hint="cs"/>
          <w:rtl/>
        </w:rPr>
        <w:t xml:space="preserve"> </w:t>
      </w:r>
      <w:r w:rsidR="005839D7">
        <w:rPr>
          <w:rFonts w:hint="cs"/>
          <w:rtl/>
        </w:rPr>
        <w:t>על סברא</w:t>
      </w:r>
      <w:r w:rsidR="00682836">
        <w:rPr>
          <w:rFonts w:hint="cs"/>
          <w:rtl/>
        </w:rPr>
        <w:t xml:space="preserve">, </w:t>
      </w:r>
      <w:r w:rsidR="005839D7">
        <w:rPr>
          <w:rFonts w:hint="cs"/>
          <w:rtl/>
        </w:rPr>
        <w:t>כך שיש לחשוש לאפשרות שהילד גוי</w:t>
      </w:r>
      <w:r w:rsidR="00D77EB9">
        <w:rPr>
          <w:rFonts w:hint="cs"/>
          <w:rtl/>
        </w:rPr>
        <w:t xml:space="preserve"> </w:t>
      </w:r>
      <w:r w:rsidR="00D77EB9">
        <w:rPr>
          <w:rFonts w:hint="cs"/>
          <w:sz w:val="18"/>
          <w:szCs w:val="18"/>
          <w:rtl/>
        </w:rPr>
        <w:t>(ועיין הערה</w:t>
      </w:r>
      <w:r w:rsidR="00D77EB9" w:rsidRPr="00EF63D2">
        <w:rPr>
          <w:rStyle w:val="a5"/>
          <w:rtl/>
        </w:rPr>
        <w:footnoteReference w:id="2"/>
      </w:r>
      <w:r w:rsidR="00D77EB9">
        <w:rPr>
          <w:rFonts w:hint="cs"/>
          <w:sz w:val="18"/>
          <w:szCs w:val="18"/>
          <w:rtl/>
        </w:rPr>
        <w:t>)</w:t>
      </w:r>
      <w:r w:rsidR="00A226AA">
        <w:rPr>
          <w:rFonts w:hint="cs"/>
          <w:rtl/>
        </w:rPr>
        <w:t xml:space="preserve">. </w:t>
      </w:r>
    </w:p>
    <w:p w14:paraId="09368CF0" w14:textId="0798BC9B" w:rsidR="002D60C1" w:rsidRDefault="00BE3697" w:rsidP="0075757C">
      <w:pPr>
        <w:rPr>
          <w:rtl/>
        </w:rPr>
      </w:pPr>
      <w:r>
        <w:rPr>
          <w:rFonts w:hint="cs"/>
          <w:rtl/>
        </w:rPr>
        <w:t xml:space="preserve">ב. </w:t>
      </w:r>
      <w:r w:rsidR="00A226AA">
        <w:rPr>
          <w:rFonts w:hint="cs"/>
          <w:rtl/>
        </w:rPr>
        <w:t>כאשר ה</w:t>
      </w:r>
      <w:r w:rsidR="00703FD4">
        <w:rPr>
          <w:rFonts w:hint="cs"/>
          <w:rtl/>
        </w:rPr>
        <w:t>פונדקאית</w:t>
      </w:r>
      <w:r w:rsidR="00A226AA">
        <w:rPr>
          <w:rFonts w:hint="cs"/>
          <w:rtl/>
        </w:rPr>
        <w:t xml:space="preserve"> יהו</w:t>
      </w:r>
      <w:r w:rsidR="00C37CFA">
        <w:rPr>
          <w:rFonts w:hint="cs"/>
          <w:rtl/>
        </w:rPr>
        <w:t>דייה</w:t>
      </w:r>
      <w:r w:rsidR="00FD3556">
        <w:rPr>
          <w:rFonts w:hint="cs"/>
          <w:rtl/>
        </w:rPr>
        <w:t xml:space="preserve"> הדין מורכב יותר</w:t>
      </w:r>
      <w:r w:rsidR="00C37CFA">
        <w:rPr>
          <w:rFonts w:hint="cs"/>
          <w:rtl/>
        </w:rPr>
        <w:t xml:space="preserve">, </w:t>
      </w:r>
      <w:r w:rsidR="000E5B0E">
        <w:rPr>
          <w:rFonts w:hint="cs"/>
          <w:rtl/>
        </w:rPr>
        <w:t xml:space="preserve">שכן אז חובה </w:t>
      </w:r>
      <w:r w:rsidR="0075757C">
        <w:rPr>
          <w:rFonts w:hint="cs"/>
          <w:rtl/>
        </w:rPr>
        <w:t>לקבוע ל</w:t>
      </w:r>
      <w:r w:rsidR="00C37CFA">
        <w:rPr>
          <w:rFonts w:hint="cs"/>
          <w:rtl/>
        </w:rPr>
        <w:t>מי הילד מיוחס.</w:t>
      </w:r>
      <w:r w:rsidR="0075757C">
        <w:rPr>
          <w:rFonts w:hint="cs"/>
          <w:rtl/>
        </w:rPr>
        <w:t xml:space="preserve"> </w:t>
      </w:r>
      <w:r w:rsidR="00C37CFA">
        <w:rPr>
          <w:rFonts w:hint="cs"/>
          <w:rtl/>
        </w:rPr>
        <w:t>לדוגמא, במקרה בו הפונדקאית נשואה</w:t>
      </w:r>
      <w:r w:rsidR="00EE39D0">
        <w:rPr>
          <w:rFonts w:hint="cs"/>
          <w:rtl/>
        </w:rPr>
        <w:t>,</w:t>
      </w:r>
      <w:r w:rsidR="00C37CFA">
        <w:rPr>
          <w:rFonts w:hint="cs"/>
          <w:rtl/>
        </w:rPr>
        <w:t xml:space="preserve"> </w:t>
      </w:r>
      <w:r w:rsidR="00175269">
        <w:rPr>
          <w:rFonts w:hint="cs"/>
          <w:rtl/>
        </w:rPr>
        <w:t>יש חשש</w:t>
      </w:r>
      <w:r w:rsidR="00C37CFA">
        <w:rPr>
          <w:rFonts w:hint="cs"/>
          <w:rtl/>
        </w:rPr>
        <w:t xml:space="preserve"> שהבן נחשב ממזר, </w:t>
      </w:r>
      <w:r w:rsidR="00175269">
        <w:rPr>
          <w:rFonts w:hint="cs"/>
          <w:rtl/>
        </w:rPr>
        <w:t xml:space="preserve">שהרי </w:t>
      </w:r>
      <w:r w:rsidR="00EE39D0">
        <w:rPr>
          <w:rFonts w:hint="cs"/>
          <w:rtl/>
        </w:rPr>
        <w:t xml:space="preserve">הילד נוצר מזרע של </w:t>
      </w:r>
      <w:r w:rsidR="00175269">
        <w:rPr>
          <w:rFonts w:hint="cs"/>
          <w:rtl/>
        </w:rPr>
        <w:t xml:space="preserve">גבר זר. </w:t>
      </w:r>
      <w:r w:rsidR="00B44FF9">
        <w:rPr>
          <w:rFonts w:hint="cs"/>
          <w:rtl/>
        </w:rPr>
        <w:t xml:space="preserve">להלכה </w:t>
      </w:r>
      <w:r w:rsidR="00E82442">
        <w:rPr>
          <w:rFonts w:hint="cs"/>
          <w:rtl/>
        </w:rPr>
        <w:t>נראה ש</w:t>
      </w:r>
      <w:r w:rsidR="00B44FF9">
        <w:rPr>
          <w:rFonts w:hint="cs"/>
          <w:rtl/>
        </w:rPr>
        <w:t xml:space="preserve">נוקטים שהבן לא ממזר, </w:t>
      </w:r>
      <w:r w:rsidR="00CA1B6F">
        <w:rPr>
          <w:rFonts w:hint="cs"/>
          <w:rtl/>
        </w:rPr>
        <w:t xml:space="preserve">אך </w:t>
      </w:r>
      <w:r w:rsidR="00175269">
        <w:rPr>
          <w:rFonts w:hint="cs"/>
          <w:rtl/>
        </w:rPr>
        <w:t>כדי למנוע בעיות מעין</w:t>
      </w:r>
      <w:r w:rsidR="00081603">
        <w:rPr>
          <w:rFonts w:hint="cs"/>
          <w:rtl/>
        </w:rPr>
        <w:t xml:space="preserve"> אלו </w:t>
      </w:r>
      <w:r w:rsidR="00175269">
        <w:rPr>
          <w:rFonts w:hint="cs"/>
          <w:rtl/>
        </w:rPr>
        <w:t>נקבע בחוק, שרק אשה רווקה יכולה להיות אם פונדקאית</w:t>
      </w:r>
      <w:r w:rsidR="00E82442">
        <w:rPr>
          <w:rFonts w:hint="cs"/>
          <w:rtl/>
        </w:rPr>
        <w:t xml:space="preserve"> </w:t>
      </w:r>
      <w:r w:rsidR="00E82442">
        <w:rPr>
          <w:rFonts w:hint="cs"/>
          <w:sz w:val="18"/>
          <w:szCs w:val="18"/>
          <w:rtl/>
        </w:rPr>
        <w:t>(אם כי המציאות בפועל שונה, עיין תחומין מא' במאמ</w:t>
      </w:r>
      <w:r w:rsidR="0075757C">
        <w:rPr>
          <w:rFonts w:hint="cs"/>
          <w:sz w:val="18"/>
          <w:szCs w:val="18"/>
          <w:rtl/>
        </w:rPr>
        <w:t>ר</w:t>
      </w:r>
      <w:r w:rsidR="00CA1B6F">
        <w:rPr>
          <w:rFonts w:hint="cs"/>
          <w:sz w:val="18"/>
          <w:szCs w:val="18"/>
          <w:rtl/>
        </w:rPr>
        <w:t xml:space="preserve"> </w:t>
      </w:r>
      <w:r w:rsidR="00703FD4">
        <w:rPr>
          <w:rFonts w:hint="cs"/>
          <w:sz w:val="18"/>
          <w:szCs w:val="18"/>
          <w:rtl/>
        </w:rPr>
        <w:t xml:space="preserve">של </w:t>
      </w:r>
      <w:r w:rsidR="00E82442">
        <w:rPr>
          <w:rFonts w:hint="cs"/>
          <w:sz w:val="18"/>
          <w:szCs w:val="18"/>
          <w:rtl/>
        </w:rPr>
        <w:t>הרב אריה כץ)</w:t>
      </w:r>
      <w:r w:rsidR="00175269">
        <w:rPr>
          <w:rFonts w:hint="cs"/>
          <w:rtl/>
        </w:rPr>
        <w:t xml:space="preserve">. </w:t>
      </w:r>
    </w:p>
    <w:p w14:paraId="792F2701" w14:textId="3337F48D" w:rsidR="002D60C1" w:rsidRDefault="00213BAD" w:rsidP="004D38B6">
      <w:pPr>
        <w:rPr>
          <w:rtl/>
        </w:rPr>
      </w:pPr>
      <w:r>
        <w:rPr>
          <w:rFonts w:hint="cs"/>
          <w:rtl/>
        </w:rPr>
        <w:t>ע</w:t>
      </w:r>
      <w:r w:rsidR="00F54CA3">
        <w:rPr>
          <w:rFonts w:hint="cs"/>
          <w:rtl/>
        </w:rPr>
        <w:t>ו</w:t>
      </w:r>
      <w:r>
        <w:rPr>
          <w:rFonts w:hint="cs"/>
          <w:rtl/>
        </w:rPr>
        <w:t xml:space="preserve">ד </w:t>
      </w:r>
      <w:r w:rsidR="00741448">
        <w:rPr>
          <w:rFonts w:hint="cs"/>
          <w:rtl/>
        </w:rPr>
        <w:t xml:space="preserve">יש להוסיף, שכאשר מדובר בהליך מתוכנן בו ברור שלאחר ההיריון הילד </w:t>
      </w:r>
      <w:r w:rsidR="008E5B64">
        <w:rPr>
          <w:rFonts w:hint="cs"/>
          <w:rtl/>
        </w:rPr>
        <w:t xml:space="preserve">שייך </w:t>
      </w:r>
      <w:r w:rsidR="00741448">
        <w:rPr>
          <w:rFonts w:hint="cs"/>
          <w:rtl/>
        </w:rPr>
        <w:t>לבעל</w:t>
      </w:r>
      <w:r w:rsidR="00DE557C">
        <w:rPr>
          <w:rFonts w:hint="cs"/>
          <w:rtl/>
        </w:rPr>
        <w:t>י</w:t>
      </w:r>
      <w:r w:rsidR="00741448">
        <w:rPr>
          <w:rFonts w:hint="cs"/>
          <w:rtl/>
        </w:rPr>
        <w:t xml:space="preserve"> הזרע והביצית, נמנעת השאלה למי שייך הילד. במקרים חריגים בהם יש טעות (וכפי שקרה באסותא), יש להכריע למי שייך הילד, שאלה שאינה </w:t>
      </w:r>
      <w:r w:rsidR="00146477">
        <w:rPr>
          <w:rFonts w:hint="cs"/>
          <w:rtl/>
        </w:rPr>
        <w:t>נוגעת</w:t>
      </w:r>
      <w:r w:rsidR="00741448">
        <w:rPr>
          <w:rFonts w:hint="cs"/>
          <w:rtl/>
        </w:rPr>
        <w:t xml:space="preserve"> </w:t>
      </w:r>
      <w:r w:rsidR="00146477">
        <w:rPr>
          <w:rFonts w:hint="cs"/>
          <w:rtl/>
        </w:rPr>
        <w:t xml:space="preserve">רק בדיון </w:t>
      </w:r>
      <w:r w:rsidR="00741448">
        <w:rPr>
          <w:rFonts w:hint="cs"/>
          <w:rtl/>
        </w:rPr>
        <w:t xml:space="preserve">ההלכתי, </w:t>
      </w:r>
      <w:r w:rsidR="00146477">
        <w:rPr>
          <w:rFonts w:hint="cs"/>
          <w:rtl/>
        </w:rPr>
        <w:t xml:space="preserve">אלא בהרבה שאלות </w:t>
      </w:r>
      <w:r w:rsidR="00741448">
        <w:rPr>
          <w:rFonts w:hint="cs"/>
          <w:rtl/>
        </w:rPr>
        <w:t xml:space="preserve">מוסריות </w:t>
      </w:r>
      <w:r w:rsidR="009109A9">
        <w:rPr>
          <w:rFonts w:hint="cs"/>
          <w:rtl/>
        </w:rPr>
        <w:t>נוספות, כמו לדוגמא רצונו של תורם הזרע ועוד</w:t>
      </w:r>
      <w:r w:rsidR="00741448">
        <w:rPr>
          <w:rFonts w:hint="cs"/>
          <w:rtl/>
        </w:rPr>
        <w:t xml:space="preserve">. </w:t>
      </w:r>
    </w:p>
    <w:p w14:paraId="3F5BA2DF" w14:textId="77777777" w:rsidR="002D60C1" w:rsidRPr="00691359" w:rsidRDefault="002D60C1" w:rsidP="002D60C1">
      <w:pPr>
        <w:spacing w:after="80"/>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r>
        <w:rPr>
          <w:rtl/>
        </w:rPr>
        <w:tab/>
      </w:r>
    </w:p>
    <w:sectPr w:rsidR="002D60C1" w:rsidRPr="00691359" w:rsidSect="009479E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B458" w14:textId="77777777" w:rsidR="00CF2C5F" w:rsidRDefault="00CF2C5F" w:rsidP="005F0494">
      <w:pPr>
        <w:spacing w:after="0" w:line="240" w:lineRule="auto"/>
      </w:pPr>
      <w:r>
        <w:separator/>
      </w:r>
    </w:p>
  </w:endnote>
  <w:endnote w:type="continuationSeparator" w:id="0">
    <w:p w14:paraId="2180C2D0" w14:textId="77777777" w:rsidR="00CF2C5F" w:rsidRDefault="00CF2C5F" w:rsidP="005F0494">
      <w:pPr>
        <w:spacing w:after="0" w:line="240" w:lineRule="auto"/>
      </w:pPr>
      <w:r>
        <w:continuationSeparator/>
      </w:r>
    </w:p>
  </w:endnote>
  <w:endnote w:type="continuationNotice" w:id="1">
    <w:p w14:paraId="1936BD20" w14:textId="77777777" w:rsidR="00CF2C5F" w:rsidRDefault="00CF2C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72DF" w14:textId="77777777" w:rsidR="00CF2C5F" w:rsidRDefault="00CF2C5F" w:rsidP="005F0494">
      <w:pPr>
        <w:spacing w:after="0" w:line="240" w:lineRule="auto"/>
      </w:pPr>
      <w:r>
        <w:separator/>
      </w:r>
    </w:p>
  </w:footnote>
  <w:footnote w:type="continuationSeparator" w:id="0">
    <w:p w14:paraId="7AE492FF" w14:textId="77777777" w:rsidR="00CF2C5F" w:rsidRDefault="00CF2C5F" w:rsidP="005F0494">
      <w:pPr>
        <w:spacing w:after="0" w:line="240" w:lineRule="auto"/>
      </w:pPr>
      <w:r>
        <w:continuationSeparator/>
      </w:r>
    </w:p>
  </w:footnote>
  <w:footnote w:type="continuationNotice" w:id="1">
    <w:p w14:paraId="4314BDF4" w14:textId="77777777" w:rsidR="00CF2C5F" w:rsidRDefault="00CF2C5F">
      <w:pPr>
        <w:spacing w:after="0" w:line="240" w:lineRule="auto"/>
      </w:pPr>
    </w:p>
  </w:footnote>
  <w:footnote w:id="2">
    <w:p w14:paraId="6974D46B" w14:textId="4F5B63A9" w:rsidR="00D77EB9" w:rsidRPr="00D77EB9" w:rsidRDefault="00D77EB9">
      <w:pPr>
        <w:pStyle w:val="a3"/>
        <w:rPr>
          <w:rtl/>
        </w:rPr>
      </w:pPr>
      <w:r>
        <w:rPr>
          <w:rStyle w:val="a5"/>
        </w:rPr>
        <w:footnoteRef/>
      </w:r>
      <w:r>
        <w:rPr>
          <w:rtl/>
        </w:rPr>
        <w:t xml:space="preserve"> </w:t>
      </w:r>
      <w:r>
        <w:rPr>
          <w:rFonts w:hint="cs"/>
          <w:rtl/>
        </w:rPr>
        <w:t xml:space="preserve">אמנם כפי שראינו בעבר </w:t>
      </w:r>
      <w:r>
        <w:rPr>
          <w:rFonts w:hint="cs"/>
          <w:sz w:val="16"/>
          <w:szCs w:val="16"/>
          <w:rtl/>
        </w:rPr>
        <w:t>(לך לך שנה ה')</w:t>
      </w:r>
      <w:r>
        <w:rPr>
          <w:rFonts w:hint="cs"/>
          <w:rtl/>
        </w:rPr>
        <w:t>, במקרה בו ההורים אינם שומרי מצוות, מעשה של גיור קטן הופך להיות מורכב. כאמור אז, יש שכתבו שבמקרה מעין זה אין משמעות לגיור</w:t>
      </w:r>
      <w:r w:rsidR="00BB409D">
        <w:rPr>
          <w:rFonts w:hint="cs"/>
          <w:rtl/>
        </w:rPr>
        <w:t xml:space="preserve"> שהרי לא יקיים מצוות בגדלותו</w:t>
      </w:r>
      <w:r>
        <w:rPr>
          <w:rFonts w:hint="cs"/>
          <w:rtl/>
        </w:rPr>
        <w:t>, אך יש שחלקו וסברו שהגיור תקף, מפני שככל הנראה לא ימחה בעתיד על עובדת היותו יהודי, או שעצם העובדה שהוריו מביאים אותו להתגייר מספיקה</w:t>
      </w:r>
      <w:r w:rsidR="00271579">
        <w:rPr>
          <w:rFonts w:hint="cs"/>
          <w:rtl/>
        </w:rPr>
        <w:t xml:space="preserve"> גם ללא קבלת מצוות</w:t>
      </w:r>
      <w:r>
        <w:rPr>
          <w:rFonts w:hint="cs"/>
          <w:rtl/>
        </w:rPr>
        <w:t xml:space="preserve">. </w:t>
      </w:r>
    </w:p>
  </w:footnote>
  <w:footnote w:id="3">
    <w:p w14:paraId="39841243" w14:textId="77777777" w:rsidR="002D60C1" w:rsidRDefault="002D60C1" w:rsidP="002D60C1">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21"/>
    <w:rsid w:val="00026AEC"/>
    <w:rsid w:val="00034C7D"/>
    <w:rsid w:val="00050996"/>
    <w:rsid w:val="0006155F"/>
    <w:rsid w:val="0007430F"/>
    <w:rsid w:val="0007606F"/>
    <w:rsid w:val="00081603"/>
    <w:rsid w:val="000A5B66"/>
    <w:rsid w:val="000A5F85"/>
    <w:rsid w:val="000A78C3"/>
    <w:rsid w:val="000B1F01"/>
    <w:rsid w:val="000B5997"/>
    <w:rsid w:val="000D1C2E"/>
    <w:rsid w:val="000D29D6"/>
    <w:rsid w:val="000E5B0E"/>
    <w:rsid w:val="00100927"/>
    <w:rsid w:val="00104386"/>
    <w:rsid w:val="00115BF8"/>
    <w:rsid w:val="00116480"/>
    <w:rsid w:val="00117071"/>
    <w:rsid w:val="00124284"/>
    <w:rsid w:val="00127045"/>
    <w:rsid w:val="00127973"/>
    <w:rsid w:val="00146477"/>
    <w:rsid w:val="00174C0D"/>
    <w:rsid w:val="0017506A"/>
    <w:rsid w:val="00175269"/>
    <w:rsid w:val="00175E9B"/>
    <w:rsid w:val="001767ED"/>
    <w:rsid w:val="001927E7"/>
    <w:rsid w:val="001A2D37"/>
    <w:rsid w:val="001A3222"/>
    <w:rsid w:val="001B073E"/>
    <w:rsid w:val="001E065E"/>
    <w:rsid w:val="001E4CA4"/>
    <w:rsid w:val="001F2407"/>
    <w:rsid w:val="002031C0"/>
    <w:rsid w:val="00205FE0"/>
    <w:rsid w:val="002128C8"/>
    <w:rsid w:val="00213BAD"/>
    <w:rsid w:val="00215813"/>
    <w:rsid w:val="00225C74"/>
    <w:rsid w:val="00230A39"/>
    <w:rsid w:val="00231863"/>
    <w:rsid w:val="00234670"/>
    <w:rsid w:val="002430B9"/>
    <w:rsid w:val="00260980"/>
    <w:rsid w:val="00266405"/>
    <w:rsid w:val="00270365"/>
    <w:rsid w:val="00271579"/>
    <w:rsid w:val="002A5FF9"/>
    <w:rsid w:val="002B4431"/>
    <w:rsid w:val="002B4A12"/>
    <w:rsid w:val="002B5460"/>
    <w:rsid w:val="002C1FC6"/>
    <w:rsid w:val="002C6ADC"/>
    <w:rsid w:val="002D12E0"/>
    <w:rsid w:val="002D60C1"/>
    <w:rsid w:val="002E0B23"/>
    <w:rsid w:val="00305B8A"/>
    <w:rsid w:val="00310A00"/>
    <w:rsid w:val="0031298A"/>
    <w:rsid w:val="00324678"/>
    <w:rsid w:val="0033371F"/>
    <w:rsid w:val="00340F95"/>
    <w:rsid w:val="00342D11"/>
    <w:rsid w:val="00347BDB"/>
    <w:rsid w:val="003550EA"/>
    <w:rsid w:val="0036443E"/>
    <w:rsid w:val="00390DEF"/>
    <w:rsid w:val="00396DF3"/>
    <w:rsid w:val="003A03E1"/>
    <w:rsid w:val="003B7E9F"/>
    <w:rsid w:val="003C4E80"/>
    <w:rsid w:val="003C5C79"/>
    <w:rsid w:val="003C7065"/>
    <w:rsid w:val="003C7885"/>
    <w:rsid w:val="003D17E6"/>
    <w:rsid w:val="003D27CF"/>
    <w:rsid w:val="003D7FF0"/>
    <w:rsid w:val="003E245B"/>
    <w:rsid w:val="003F4004"/>
    <w:rsid w:val="003F7B87"/>
    <w:rsid w:val="00416A73"/>
    <w:rsid w:val="004214C7"/>
    <w:rsid w:val="0042432F"/>
    <w:rsid w:val="00424590"/>
    <w:rsid w:val="00432F92"/>
    <w:rsid w:val="0044066E"/>
    <w:rsid w:val="0044652E"/>
    <w:rsid w:val="00456BCA"/>
    <w:rsid w:val="00472063"/>
    <w:rsid w:val="00473AA2"/>
    <w:rsid w:val="00476EBB"/>
    <w:rsid w:val="00496C98"/>
    <w:rsid w:val="004A1D7F"/>
    <w:rsid w:val="004B77B7"/>
    <w:rsid w:val="004C2532"/>
    <w:rsid w:val="004C3459"/>
    <w:rsid w:val="004D128C"/>
    <w:rsid w:val="004D2CF0"/>
    <w:rsid w:val="004D38B6"/>
    <w:rsid w:val="004D5BAB"/>
    <w:rsid w:val="004E100C"/>
    <w:rsid w:val="004E5BBB"/>
    <w:rsid w:val="004F0699"/>
    <w:rsid w:val="004F0B19"/>
    <w:rsid w:val="004F61C5"/>
    <w:rsid w:val="004F743D"/>
    <w:rsid w:val="00500DFB"/>
    <w:rsid w:val="0050229D"/>
    <w:rsid w:val="0050743D"/>
    <w:rsid w:val="00511DB0"/>
    <w:rsid w:val="00522010"/>
    <w:rsid w:val="00524888"/>
    <w:rsid w:val="00542E06"/>
    <w:rsid w:val="005502A8"/>
    <w:rsid w:val="00551CF6"/>
    <w:rsid w:val="00554047"/>
    <w:rsid w:val="00562F3A"/>
    <w:rsid w:val="005637E9"/>
    <w:rsid w:val="00566405"/>
    <w:rsid w:val="00567683"/>
    <w:rsid w:val="00571A42"/>
    <w:rsid w:val="0058187F"/>
    <w:rsid w:val="00582515"/>
    <w:rsid w:val="005839D7"/>
    <w:rsid w:val="00592D5A"/>
    <w:rsid w:val="00592F3D"/>
    <w:rsid w:val="005A4B31"/>
    <w:rsid w:val="005A5A1D"/>
    <w:rsid w:val="005B1D07"/>
    <w:rsid w:val="005B2525"/>
    <w:rsid w:val="005B7515"/>
    <w:rsid w:val="005B7A9F"/>
    <w:rsid w:val="005C11BA"/>
    <w:rsid w:val="005D016D"/>
    <w:rsid w:val="005E2A1D"/>
    <w:rsid w:val="005E662D"/>
    <w:rsid w:val="005F0494"/>
    <w:rsid w:val="005F6B85"/>
    <w:rsid w:val="005F723D"/>
    <w:rsid w:val="006014F8"/>
    <w:rsid w:val="00602574"/>
    <w:rsid w:val="006063F0"/>
    <w:rsid w:val="00644091"/>
    <w:rsid w:val="006555BD"/>
    <w:rsid w:val="006618E3"/>
    <w:rsid w:val="00670C53"/>
    <w:rsid w:val="006758CA"/>
    <w:rsid w:val="0067648D"/>
    <w:rsid w:val="00682836"/>
    <w:rsid w:val="006954FE"/>
    <w:rsid w:val="006A4039"/>
    <w:rsid w:val="006B0C40"/>
    <w:rsid w:val="006C0552"/>
    <w:rsid w:val="006C1F0B"/>
    <w:rsid w:val="006C1FBF"/>
    <w:rsid w:val="006D25E2"/>
    <w:rsid w:val="006D40C7"/>
    <w:rsid w:val="006E4429"/>
    <w:rsid w:val="00701FEA"/>
    <w:rsid w:val="007028ED"/>
    <w:rsid w:val="00703FD4"/>
    <w:rsid w:val="00706985"/>
    <w:rsid w:val="00712684"/>
    <w:rsid w:val="00725D04"/>
    <w:rsid w:val="00736E4E"/>
    <w:rsid w:val="00741448"/>
    <w:rsid w:val="007503B3"/>
    <w:rsid w:val="0075757C"/>
    <w:rsid w:val="00766A8F"/>
    <w:rsid w:val="00770B60"/>
    <w:rsid w:val="007779C7"/>
    <w:rsid w:val="00785B6B"/>
    <w:rsid w:val="0079305D"/>
    <w:rsid w:val="00793819"/>
    <w:rsid w:val="00795264"/>
    <w:rsid w:val="007B1E6F"/>
    <w:rsid w:val="007C4FE1"/>
    <w:rsid w:val="007D1E06"/>
    <w:rsid w:val="007E4E14"/>
    <w:rsid w:val="007F0121"/>
    <w:rsid w:val="007F069E"/>
    <w:rsid w:val="007F1958"/>
    <w:rsid w:val="007F3A80"/>
    <w:rsid w:val="007F5990"/>
    <w:rsid w:val="008220C2"/>
    <w:rsid w:val="00841381"/>
    <w:rsid w:val="008422B6"/>
    <w:rsid w:val="008447A7"/>
    <w:rsid w:val="008467CF"/>
    <w:rsid w:val="00857E37"/>
    <w:rsid w:val="00862B87"/>
    <w:rsid w:val="00864FAB"/>
    <w:rsid w:val="00875053"/>
    <w:rsid w:val="008B3395"/>
    <w:rsid w:val="008C092C"/>
    <w:rsid w:val="008C33B6"/>
    <w:rsid w:val="008C436C"/>
    <w:rsid w:val="008E1C46"/>
    <w:rsid w:val="008E3CAB"/>
    <w:rsid w:val="008E5B64"/>
    <w:rsid w:val="008E7B2D"/>
    <w:rsid w:val="008F62CC"/>
    <w:rsid w:val="008F62E6"/>
    <w:rsid w:val="00902C6F"/>
    <w:rsid w:val="009109A9"/>
    <w:rsid w:val="00912F92"/>
    <w:rsid w:val="009309B2"/>
    <w:rsid w:val="00932D63"/>
    <w:rsid w:val="009369C6"/>
    <w:rsid w:val="009428C7"/>
    <w:rsid w:val="009479E1"/>
    <w:rsid w:val="00951B90"/>
    <w:rsid w:val="0096398B"/>
    <w:rsid w:val="00972B67"/>
    <w:rsid w:val="00976201"/>
    <w:rsid w:val="00980AF8"/>
    <w:rsid w:val="00980BDE"/>
    <w:rsid w:val="009874F7"/>
    <w:rsid w:val="0099264B"/>
    <w:rsid w:val="00997052"/>
    <w:rsid w:val="009971B5"/>
    <w:rsid w:val="009A4988"/>
    <w:rsid w:val="009C1515"/>
    <w:rsid w:val="009C6422"/>
    <w:rsid w:val="009E1921"/>
    <w:rsid w:val="009E3E20"/>
    <w:rsid w:val="009F07B8"/>
    <w:rsid w:val="00A00A58"/>
    <w:rsid w:val="00A06B19"/>
    <w:rsid w:val="00A226AA"/>
    <w:rsid w:val="00A25081"/>
    <w:rsid w:val="00A31758"/>
    <w:rsid w:val="00A3407A"/>
    <w:rsid w:val="00A37AD4"/>
    <w:rsid w:val="00A507EA"/>
    <w:rsid w:val="00A6650C"/>
    <w:rsid w:val="00A70564"/>
    <w:rsid w:val="00A7668F"/>
    <w:rsid w:val="00A76F89"/>
    <w:rsid w:val="00A7783E"/>
    <w:rsid w:val="00A816DF"/>
    <w:rsid w:val="00A83E0C"/>
    <w:rsid w:val="00A91C05"/>
    <w:rsid w:val="00AA22F2"/>
    <w:rsid w:val="00AA36AF"/>
    <w:rsid w:val="00AD5B83"/>
    <w:rsid w:val="00AE6999"/>
    <w:rsid w:val="00AF15A4"/>
    <w:rsid w:val="00AF7D62"/>
    <w:rsid w:val="00B0075A"/>
    <w:rsid w:val="00B05F55"/>
    <w:rsid w:val="00B26B8A"/>
    <w:rsid w:val="00B30499"/>
    <w:rsid w:val="00B32AAF"/>
    <w:rsid w:val="00B33EF8"/>
    <w:rsid w:val="00B370CC"/>
    <w:rsid w:val="00B44FF9"/>
    <w:rsid w:val="00B55072"/>
    <w:rsid w:val="00B641A6"/>
    <w:rsid w:val="00B64A52"/>
    <w:rsid w:val="00B92833"/>
    <w:rsid w:val="00B93773"/>
    <w:rsid w:val="00B93A72"/>
    <w:rsid w:val="00B96F1B"/>
    <w:rsid w:val="00BB182E"/>
    <w:rsid w:val="00BB409D"/>
    <w:rsid w:val="00BD3AA4"/>
    <w:rsid w:val="00BD4083"/>
    <w:rsid w:val="00BE3697"/>
    <w:rsid w:val="00BF4E50"/>
    <w:rsid w:val="00C10709"/>
    <w:rsid w:val="00C21CD5"/>
    <w:rsid w:val="00C224E3"/>
    <w:rsid w:val="00C27A95"/>
    <w:rsid w:val="00C30F09"/>
    <w:rsid w:val="00C312BF"/>
    <w:rsid w:val="00C3568F"/>
    <w:rsid w:val="00C36F84"/>
    <w:rsid w:val="00C3791C"/>
    <w:rsid w:val="00C37CFA"/>
    <w:rsid w:val="00C46528"/>
    <w:rsid w:val="00C528DF"/>
    <w:rsid w:val="00C80EEB"/>
    <w:rsid w:val="00C829E0"/>
    <w:rsid w:val="00C82AF6"/>
    <w:rsid w:val="00C8753D"/>
    <w:rsid w:val="00CA0ECA"/>
    <w:rsid w:val="00CA1B6F"/>
    <w:rsid w:val="00CA23CA"/>
    <w:rsid w:val="00CA2593"/>
    <w:rsid w:val="00CB7D00"/>
    <w:rsid w:val="00CC65AF"/>
    <w:rsid w:val="00CD6073"/>
    <w:rsid w:val="00CD7A0E"/>
    <w:rsid w:val="00CF2C5F"/>
    <w:rsid w:val="00D04FCA"/>
    <w:rsid w:val="00D07C1A"/>
    <w:rsid w:val="00D14D5B"/>
    <w:rsid w:val="00D3700E"/>
    <w:rsid w:val="00D63323"/>
    <w:rsid w:val="00D64CF7"/>
    <w:rsid w:val="00D760EE"/>
    <w:rsid w:val="00D77EB9"/>
    <w:rsid w:val="00D92FB1"/>
    <w:rsid w:val="00DC2AA7"/>
    <w:rsid w:val="00DE557C"/>
    <w:rsid w:val="00DE6666"/>
    <w:rsid w:val="00DF6744"/>
    <w:rsid w:val="00E0008F"/>
    <w:rsid w:val="00E0199C"/>
    <w:rsid w:val="00E112FE"/>
    <w:rsid w:val="00E26580"/>
    <w:rsid w:val="00E27121"/>
    <w:rsid w:val="00E41560"/>
    <w:rsid w:val="00E5510A"/>
    <w:rsid w:val="00E56693"/>
    <w:rsid w:val="00E66900"/>
    <w:rsid w:val="00E81694"/>
    <w:rsid w:val="00E821F6"/>
    <w:rsid w:val="00E82442"/>
    <w:rsid w:val="00E84421"/>
    <w:rsid w:val="00E86A2F"/>
    <w:rsid w:val="00EA5396"/>
    <w:rsid w:val="00EB235B"/>
    <w:rsid w:val="00EB70B6"/>
    <w:rsid w:val="00ED0B82"/>
    <w:rsid w:val="00ED7B40"/>
    <w:rsid w:val="00EE39D0"/>
    <w:rsid w:val="00EE4E34"/>
    <w:rsid w:val="00EF63D2"/>
    <w:rsid w:val="00F0279F"/>
    <w:rsid w:val="00F0561F"/>
    <w:rsid w:val="00F20B04"/>
    <w:rsid w:val="00F54CA3"/>
    <w:rsid w:val="00F6383B"/>
    <w:rsid w:val="00F81398"/>
    <w:rsid w:val="00F851F6"/>
    <w:rsid w:val="00F96873"/>
    <w:rsid w:val="00FB398C"/>
    <w:rsid w:val="00FC4D93"/>
    <w:rsid w:val="00FD3502"/>
    <w:rsid w:val="00FD3556"/>
    <w:rsid w:val="00FE14AC"/>
    <w:rsid w:val="00FE7FBD"/>
    <w:rsid w:val="00FF55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667F"/>
  <w15:chartTrackingRefBased/>
  <w15:docId w15:val="{DAC4580F-7D91-4940-AFAF-3BDF8E8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F0494"/>
    <w:pPr>
      <w:spacing w:after="0" w:line="240" w:lineRule="auto"/>
    </w:pPr>
    <w:rPr>
      <w:sz w:val="20"/>
      <w:szCs w:val="20"/>
    </w:rPr>
  </w:style>
  <w:style w:type="character" w:customStyle="1" w:styleId="a4">
    <w:name w:val="טקסט הערת שוליים תו"/>
    <w:basedOn w:val="a0"/>
    <w:link w:val="a3"/>
    <w:uiPriority w:val="99"/>
    <w:rsid w:val="005F0494"/>
    <w:rPr>
      <w:sz w:val="20"/>
      <w:szCs w:val="20"/>
    </w:rPr>
  </w:style>
  <w:style w:type="character" w:styleId="a5">
    <w:name w:val="footnote reference"/>
    <w:basedOn w:val="a0"/>
    <w:uiPriority w:val="99"/>
    <w:semiHidden/>
    <w:unhideWhenUsed/>
    <w:rsid w:val="005F0494"/>
    <w:rPr>
      <w:vertAlign w:val="superscript"/>
    </w:rPr>
  </w:style>
  <w:style w:type="character" w:styleId="Hyperlink">
    <w:name w:val="Hyperlink"/>
    <w:basedOn w:val="a0"/>
    <w:uiPriority w:val="99"/>
    <w:semiHidden/>
    <w:unhideWhenUsed/>
    <w:rsid w:val="002D60C1"/>
    <w:rPr>
      <w:color w:val="0000FF"/>
      <w:u w:val="single"/>
    </w:rPr>
  </w:style>
  <w:style w:type="paragraph" w:styleId="a6">
    <w:name w:val="header"/>
    <w:basedOn w:val="a"/>
    <w:link w:val="a7"/>
    <w:uiPriority w:val="99"/>
    <w:unhideWhenUsed/>
    <w:rsid w:val="00115BF8"/>
    <w:pPr>
      <w:tabs>
        <w:tab w:val="center" w:pos="4153"/>
        <w:tab w:val="right" w:pos="8306"/>
      </w:tabs>
      <w:spacing w:after="0" w:line="240" w:lineRule="auto"/>
    </w:pPr>
  </w:style>
  <w:style w:type="character" w:customStyle="1" w:styleId="a7">
    <w:name w:val="כותרת עליונה תו"/>
    <w:basedOn w:val="a0"/>
    <w:link w:val="a6"/>
    <w:uiPriority w:val="99"/>
    <w:rsid w:val="00115BF8"/>
  </w:style>
  <w:style w:type="paragraph" w:styleId="a8">
    <w:name w:val="footer"/>
    <w:basedOn w:val="a"/>
    <w:link w:val="a9"/>
    <w:uiPriority w:val="99"/>
    <w:unhideWhenUsed/>
    <w:rsid w:val="00115BF8"/>
    <w:pPr>
      <w:tabs>
        <w:tab w:val="center" w:pos="4153"/>
        <w:tab w:val="right" w:pos="8306"/>
      </w:tabs>
      <w:spacing w:after="0" w:line="240" w:lineRule="auto"/>
    </w:pPr>
  </w:style>
  <w:style w:type="character" w:customStyle="1" w:styleId="a9">
    <w:name w:val="כותרת תחתונה תו"/>
    <w:basedOn w:val="a0"/>
    <w:link w:val="a8"/>
    <w:uiPriority w:val="99"/>
    <w:rsid w:val="00115BF8"/>
  </w:style>
  <w:style w:type="paragraph" w:styleId="aa">
    <w:name w:val="Revision"/>
    <w:hidden/>
    <w:uiPriority w:val="99"/>
    <w:semiHidden/>
    <w:rsid w:val="00115BF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1526</Words>
  <Characters>7631</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cp:revision>
  <cp:lastPrinted>2022-11-23T12:02:00Z</cp:lastPrinted>
  <dcterms:created xsi:type="dcterms:W3CDTF">2022-11-16T18:23:00Z</dcterms:created>
  <dcterms:modified xsi:type="dcterms:W3CDTF">2022-11-23T12:04:00Z</dcterms:modified>
</cp:coreProperties>
</file>