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2F7CCB" w14:textId="20313B7A" w:rsidR="0050743D" w:rsidRDefault="008E4201">
      <w:pPr>
        <w:rPr>
          <w:b/>
          <w:bCs/>
          <w:sz w:val="38"/>
          <w:szCs w:val="38"/>
          <w:rtl/>
        </w:rPr>
      </w:pPr>
      <w:r>
        <w:rPr>
          <w:rFonts w:hint="cs"/>
          <w:rtl/>
        </w:rPr>
        <w:t xml:space="preserve">בס''ד     </w:t>
      </w:r>
      <w:r w:rsidRPr="008E4201">
        <w:rPr>
          <w:rFonts w:hint="cs"/>
          <w:b/>
          <w:bCs/>
          <w:rtl/>
        </w:rPr>
        <w:t xml:space="preserve"> </w:t>
      </w:r>
      <w:r w:rsidRPr="008E4201">
        <w:rPr>
          <w:rFonts w:hint="cs"/>
          <w:b/>
          <w:bCs/>
          <w:sz w:val="38"/>
          <w:szCs w:val="38"/>
          <w:rtl/>
        </w:rPr>
        <w:t xml:space="preserve">פרשת שמות: </w:t>
      </w:r>
      <w:r w:rsidR="00E42E58">
        <w:rPr>
          <w:rFonts w:hint="cs"/>
          <w:b/>
          <w:bCs/>
          <w:sz w:val="38"/>
          <w:szCs w:val="38"/>
          <w:rtl/>
        </w:rPr>
        <w:t xml:space="preserve">מדוע </w:t>
      </w:r>
      <w:r w:rsidR="008156C7">
        <w:rPr>
          <w:rFonts w:hint="cs"/>
          <w:b/>
          <w:bCs/>
          <w:sz w:val="38"/>
          <w:szCs w:val="38"/>
          <w:rtl/>
        </w:rPr>
        <w:t>ח</w:t>
      </w:r>
      <w:r w:rsidR="00E42E58">
        <w:rPr>
          <w:rFonts w:hint="cs"/>
          <w:b/>
          <w:bCs/>
          <w:sz w:val="38"/>
          <w:szCs w:val="38"/>
          <w:rtl/>
        </w:rPr>
        <w:t xml:space="preserve">סידים </w:t>
      </w:r>
      <w:r w:rsidR="00CB655E">
        <w:rPr>
          <w:rFonts w:hint="cs"/>
          <w:b/>
          <w:bCs/>
          <w:sz w:val="38"/>
          <w:szCs w:val="38"/>
          <w:rtl/>
        </w:rPr>
        <w:t>חובשים</w:t>
      </w:r>
      <w:r w:rsidR="00E42E58">
        <w:rPr>
          <w:rFonts w:hint="cs"/>
          <w:b/>
          <w:bCs/>
          <w:sz w:val="38"/>
          <w:szCs w:val="38"/>
          <w:rtl/>
        </w:rPr>
        <w:t xml:space="preserve"> שטריימל, </w:t>
      </w:r>
      <w:r w:rsidR="00372E46">
        <w:rPr>
          <w:rFonts w:hint="cs"/>
          <w:b/>
          <w:bCs/>
          <w:sz w:val="38"/>
          <w:szCs w:val="38"/>
          <w:rtl/>
        </w:rPr>
        <w:t>וליטאים</w:t>
      </w:r>
      <w:r w:rsidR="00E42E58">
        <w:rPr>
          <w:rFonts w:hint="cs"/>
          <w:b/>
          <w:bCs/>
          <w:sz w:val="38"/>
          <w:szCs w:val="38"/>
          <w:rtl/>
        </w:rPr>
        <w:t xml:space="preserve"> מגבעת</w:t>
      </w:r>
    </w:p>
    <w:p w14:paraId="01D9C2C9" w14:textId="1924064C" w:rsidR="008E4201" w:rsidRDefault="008E4201">
      <w:pPr>
        <w:rPr>
          <w:b/>
          <w:bCs/>
          <w:u w:val="single"/>
          <w:rtl/>
        </w:rPr>
      </w:pPr>
      <w:r w:rsidRPr="008E4201">
        <w:rPr>
          <w:rFonts w:hint="cs"/>
          <w:b/>
          <w:bCs/>
          <w:u w:val="single"/>
          <w:rtl/>
        </w:rPr>
        <w:t>פתיחה</w:t>
      </w:r>
    </w:p>
    <w:p w14:paraId="16125F03" w14:textId="136C8E17" w:rsidR="00305B0C" w:rsidRDefault="00305B0C" w:rsidP="00305B0C">
      <w:pPr>
        <w:rPr>
          <w:rFonts w:cs="Arial"/>
          <w:rtl/>
        </w:rPr>
      </w:pPr>
      <w:r>
        <w:rPr>
          <w:rFonts w:hint="cs"/>
          <w:rtl/>
        </w:rPr>
        <w:t xml:space="preserve">בפרשת השבוע כותבת התורה על בריחתו של משה למצרים, ועל כך שהציל במדיין את בנות יתרו: </w:t>
      </w:r>
      <w:r w:rsidR="00CB655E">
        <w:rPr>
          <w:rFonts w:hint="cs"/>
          <w:rtl/>
        </w:rPr>
        <w:t>"</w:t>
      </w:r>
      <w:r w:rsidRPr="00305B0C">
        <w:rPr>
          <w:rFonts w:cs="Arial"/>
          <w:rtl/>
        </w:rPr>
        <w:t xml:space="preserve">וַיָּבֹ֥אוּ הָרֹעִ֖ים וַיְגָרְשׁ֑וּם וַיָּ֤קָם מֹשֶׁה֙ וַיּ֣וֹשִׁעָ֔ן </w:t>
      </w:r>
      <w:proofErr w:type="spellStart"/>
      <w:r w:rsidRPr="00305B0C">
        <w:rPr>
          <w:rFonts w:cs="Arial"/>
          <w:rtl/>
        </w:rPr>
        <w:t>וַיַּ֖שְׁק</w:t>
      </w:r>
      <w:proofErr w:type="spellEnd"/>
      <w:r w:rsidRPr="00305B0C">
        <w:rPr>
          <w:rFonts w:cs="Arial"/>
          <w:rtl/>
        </w:rPr>
        <w:t xml:space="preserve">ְ </w:t>
      </w:r>
      <w:proofErr w:type="spellStart"/>
      <w:r w:rsidRPr="00305B0C">
        <w:rPr>
          <w:rFonts w:cs="Arial"/>
          <w:rtl/>
        </w:rPr>
        <w:t>אֶת־צֹאנָֽם</w:t>
      </w:r>
      <w:proofErr w:type="spellEnd"/>
      <w:r w:rsidRPr="00305B0C">
        <w:rPr>
          <w:rFonts w:cs="Arial"/>
          <w:rtl/>
        </w:rPr>
        <w:t>:</w:t>
      </w:r>
      <w:r>
        <w:rPr>
          <w:rFonts w:cs="Arial" w:hint="cs"/>
          <w:rtl/>
        </w:rPr>
        <w:t xml:space="preserve"> </w:t>
      </w:r>
      <w:r w:rsidRPr="00305B0C">
        <w:rPr>
          <w:rFonts w:cs="Arial"/>
          <w:rtl/>
        </w:rPr>
        <w:t xml:space="preserve">וַתָּבֹ֕אנָה </w:t>
      </w:r>
      <w:proofErr w:type="spellStart"/>
      <w:r w:rsidRPr="00305B0C">
        <w:rPr>
          <w:rFonts w:cs="Arial"/>
          <w:rtl/>
        </w:rPr>
        <w:t>אֶל־רְעוּאֵ֖ל</w:t>
      </w:r>
      <w:proofErr w:type="spellEnd"/>
      <w:r w:rsidRPr="00305B0C">
        <w:rPr>
          <w:rFonts w:cs="Arial"/>
          <w:rtl/>
        </w:rPr>
        <w:t xml:space="preserve"> אֲבִיהֶ֑ן וַיֹּ֕אמֶר מַדּ֛וּעַ </w:t>
      </w:r>
      <w:proofErr w:type="spellStart"/>
      <w:r w:rsidRPr="00305B0C">
        <w:rPr>
          <w:rFonts w:cs="Arial"/>
          <w:rtl/>
        </w:rPr>
        <w:t>מִהַרְתֶּ֥ן</w:t>
      </w:r>
      <w:proofErr w:type="spellEnd"/>
      <w:r w:rsidRPr="00305B0C">
        <w:rPr>
          <w:rFonts w:cs="Arial"/>
          <w:rtl/>
        </w:rPr>
        <w:t xml:space="preserve"> בֹּ֖א הַיּֽוֹםַ</w:t>
      </w:r>
      <w:r>
        <w:rPr>
          <w:rFonts w:cs="Arial" w:hint="cs"/>
          <w:rtl/>
        </w:rPr>
        <w:t xml:space="preserve"> </w:t>
      </w:r>
      <w:r w:rsidRPr="00305B0C">
        <w:rPr>
          <w:rFonts w:cs="Arial"/>
          <w:rtl/>
        </w:rPr>
        <w:t>תֹּאמַ֕רְןָ אִ֣ישׁ מִצְרִ֔י הִצִּילָ֖נוּ</w:t>
      </w:r>
      <w:r>
        <w:rPr>
          <w:rFonts w:cs="Arial" w:hint="cs"/>
          <w:rtl/>
        </w:rPr>
        <w:t>''. בביאור הטעם שקראו למשה איש מצרי, נאמרו במדרש שתי אפשרויות:</w:t>
      </w:r>
    </w:p>
    <w:p w14:paraId="6E670C6C" w14:textId="16ABEE3A" w:rsidR="00305B0C" w:rsidRDefault="00305B0C" w:rsidP="00305B0C">
      <w:pPr>
        <w:rPr>
          <w:rFonts w:cs="Arial"/>
          <w:rtl/>
        </w:rPr>
      </w:pPr>
      <w:r>
        <w:rPr>
          <w:rFonts w:cs="Arial" w:hint="cs"/>
          <w:rtl/>
        </w:rPr>
        <w:t xml:space="preserve">א. בנות יתרו ידעו שמשה אינו מצרי, וכאשר אמרו </w:t>
      </w:r>
      <w:r w:rsidR="00CB655E">
        <w:rPr>
          <w:rFonts w:cs="Arial" w:hint="cs"/>
          <w:rtl/>
        </w:rPr>
        <w:t>"</w:t>
      </w:r>
      <w:r>
        <w:rPr>
          <w:rFonts w:cs="Arial" w:hint="cs"/>
          <w:rtl/>
        </w:rPr>
        <w:t>איש מצרי</w:t>
      </w:r>
      <w:r w:rsidR="00CB655E">
        <w:rPr>
          <w:rFonts w:cs="Arial" w:hint="cs"/>
          <w:rtl/>
        </w:rPr>
        <w:t>"</w:t>
      </w:r>
      <w:r>
        <w:rPr>
          <w:rFonts w:cs="Arial" w:hint="cs"/>
          <w:rtl/>
        </w:rPr>
        <w:t xml:space="preserve"> התכוונו לאותו המצרי שהרג משה, 'שבזכותו' נאלץ לברוח למדיין ויכול היה להושיע אותן. ב. </w:t>
      </w:r>
      <w:r w:rsidR="00576D64">
        <w:rPr>
          <w:rFonts w:cs="Arial" w:hint="cs"/>
          <w:rtl/>
        </w:rPr>
        <w:t xml:space="preserve">בנות יתרו אכן חשבו שמשה מצרי, כיוון שהיה נראה כך. המדרש בספר דברים </w:t>
      </w:r>
      <w:r w:rsidR="0062788F">
        <w:rPr>
          <w:rFonts w:cs="Arial" w:hint="cs"/>
          <w:sz w:val="18"/>
          <w:szCs w:val="18"/>
          <w:rtl/>
        </w:rPr>
        <w:t xml:space="preserve">(ב, ח) </w:t>
      </w:r>
      <w:r w:rsidR="00576D64">
        <w:rPr>
          <w:rFonts w:cs="Arial" w:hint="cs"/>
          <w:rtl/>
        </w:rPr>
        <w:t xml:space="preserve">מעיר, שמשום </w:t>
      </w:r>
      <w:r w:rsidR="00B13EC9">
        <w:rPr>
          <w:rFonts w:cs="Arial" w:hint="cs"/>
          <w:rtl/>
        </w:rPr>
        <w:t xml:space="preserve">כך </w:t>
      </w:r>
      <w:r w:rsidR="00576D64">
        <w:rPr>
          <w:rFonts w:cs="Arial" w:hint="cs"/>
          <w:rtl/>
        </w:rPr>
        <w:t xml:space="preserve">נענש משה, </w:t>
      </w:r>
      <w:r w:rsidR="00B13EC9">
        <w:rPr>
          <w:rFonts w:cs="Arial" w:hint="cs"/>
          <w:rtl/>
        </w:rPr>
        <w:t>שכן היה לו ל</w:t>
      </w:r>
      <w:r w:rsidR="00F15E6E">
        <w:rPr>
          <w:rFonts w:cs="Arial" w:hint="cs"/>
          <w:rtl/>
        </w:rPr>
        <w:t>העיר לבנות יתרו שהוא עברי ולא מצרי. ובלשון המדרש:</w:t>
      </w:r>
    </w:p>
    <w:p w14:paraId="5E7BD8D0" w14:textId="385D5120" w:rsidR="0062788F" w:rsidRDefault="0062788F" w:rsidP="0062788F">
      <w:pPr>
        <w:ind w:left="720"/>
        <w:rPr>
          <w:rFonts w:cs="Arial"/>
          <w:rtl/>
        </w:rPr>
      </w:pPr>
      <w:r>
        <w:rPr>
          <w:rFonts w:cs="Arial" w:hint="cs"/>
          <w:rtl/>
        </w:rPr>
        <w:t xml:space="preserve">''אמר רבי </w:t>
      </w:r>
      <w:r w:rsidRPr="0062788F">
        <w:rPr>
          <w:rFonts w:cs="Arial"/>
          <w:rtl/>
        </w:rPr>
        <w:t>לוי</w:t>
      </w:r>
      <w:r>
        <w:rPr>
          <w:rFonts w:cs="Arial" w:hint="cs"/>
          <w:rtl/>
        </w:rPr>
        <w:t>,</w:t>
      </w:r>
      <w:r w:rsidRPr="0062788F">
        <w:rPr>
          <w:rFonts w:cs="Arial"/>
          <w:rtl/>
        </w:rPr>
        <w:t xml:space="preserve"> אמר </w:t>
      </w:r>
      <w:r w:rsidR="00925B36">
        <w:rPr>
          <w:rFonts w:cs="Arial" w:hint="cs"/>
          <w:rtl/>
        </w:rPr>
        <w:t>(משה)</w:t>
      </w:r>
      <w:r w:rsidR="00925B36">
        <w:rPr>
          <w:rFonts w:cs="Arial" w:hint="cs"/>
          <w:rtl/>
        </w:rPr>
        <w:t xml:space="preserve"> </w:t>
      </w:r>
      <w:r w:rsidRPr="0062788F">
        <w:rPr>
          <w:rFonts w:cs="Arial"/>
          <w:rtl/>
        </w:rPr>
        <w:t>לפניו</w:t>
      </w:r>
      <w:r>
        <w:rPr>
          <w:rFonts w:cs="Arial" w:hint="cs"/>
          <w:rtl/>
        </w:rPr>
        <w:t xml:space="preserve">, ריבונו של עולם </w:t>
      </w:r>
      <w:r w:rsidRPr="0062788F">
        <w:rPr>
          <w:rFonts w:cs="Arial"/>
          <w:rtl/>
        </w:rPr>
        <w:t>עצמותיו של יוסף נכנסו לארץ ואני איני נכנס</w:t>
      </w:r>
      <w:r>
        <w:rPr>
          <w:rFonts w:cs="Arial" w:hint="cs"/>
          <w:rtl/>
        </w:rPr>
        <w:t>?</w:t>
      </w:r>
      <w:r w:rsidRPr="0062788F">
        <w:rPr>
          <w:rFonts w:cs="Arial"/>
          <w:rtl/>
        </w:rPr>
        <w:t xml:space="preserve"> אמר לו הקדוש ברוך הוא מי שהודה בארצו נקבר בארצו ומי שלא הודה בארצו אינו נקבר בארצו</w:t>
      </w:r>
      <w:r w:rsidR="00CB655E">
        <w:rPr>
          <w:rFonts w:cs="Arial" w:hint="cs"/>
          <w:rtl/>
        </w:rPr>
        <w:t>.</w:t>
      </w:r>
      <w:r w:rsidRPr="0062788F">
        <w:rPr>
          <w:rFonts w:cs="Arial"/>
          <w:rtl/>
        </w:rPr>
        <w:t xml:space="preserve"> יוסף הודה בארצו מנין</w:t>
      </w:r>
      <w:r w:rsidR="00D91E97">
        <w:rPr>
          <w:rFonts w:cs="Arial" w:hint="cs"/>
          <w:rtl/>
        </w:rPr>
        <w:t>?</w:t>
      </w:r>
      <w:r w:rsidRPr="0062788F">
        <w:rPr>
          <w:rFonts w:cs="Arial"/>
          <w:rtl/>
        </w:rPr>
        <w:t xml:space="preserve"> גבירתו אומרת ראו הביא לנו איש עברי</w:t>
      </w:r>
      <w:r>
        <w:rPr>
          <w:rFonts w:cs="Arial" w:hint="cs"/>
          <w:rtl/>
        </w:rPr>
        <w:t>.</w:t>
      </w:r>
      <w:r w:rsidRPr="0062788F">
        <w:rPr>
          <w:rFonts w:cs="Arial"/>
          <w:rtl/>
        </w:rPr>
        <w:t xml:space="preserve"> את</w:t>
      </w:r>
      <w:r>
        <w:rPr>
          <w:rFonts w:cs="Arial" w:hint="cs"/>
          <w:rtl/>
        </w:rPr>
        <w:t>ה</w:t>
      </w:r>
      <w:r w:rsidRPr="0062788F">
        <w:rPr>
          <w:rFonts w:cs="Arial"/>
          <w:rtl/>
        </w:rPr>
        <w:t xml:space="preserve"> שלא הודית בארצך</w:t>
      </w:r>
      <w:r>
        <w:rPr>
          <w:rFonts w:cs="Arial" w:hint="cs"/>
          <w:rtl/>
        </w:rPr>
        <w:t>,</w:t>
      </w:r>
      <w:r w:rsidRPr="0062788F">
        <w:rPr>
          <w:rFonts w:cs="Arial"/>
          <w:rtl/>
        </w:rPr>
        <w:t xml:space="preserve"> כיצד</w:t>
      </w:r>
      <w:r>
        <w:rPr>
          <w:rFonts w:cs="Arial" w:hint="cs"/>
          <w:rtl/>
        </w:rPr>
        <w:t>?</w:t>
      </w:r>
      <w:r w:rsidRPr="0062788F">
        <w:rPr>
          <w:rFonts w:cs="Arial"/>
          <w:rtl/>
        </w:rPr>
        <w:t xml:space="preserve"> בנות יתרו אומרות איש מצרי הצילנו והוא שומע ושותק.</w:t>
      </w:r>
      <w:r>
        <w:rPr>
          <w:rFonts w:cs="Arial" w:hint="cs"/>
          <w:rtl/>
        </w:rPr>
        <w:t>''</w:t>
      </w:r>
    </w:p>
    <w:p w14:paraId="5EC775AE" w14:textId="29124872" w:rsidR="00F73485" w:rsidRDefault="00E214A4" w:rsidP="00876426">
      <w:pPr>
        <w:rPr>
          <w:rFonts w:cs="Arial"/>
          <w:rtl/>
        </w:rPr>
      </w:pPr>
      <w:r>
        <w:rPr>
          <w:rFonts w:cs="Arial" w:hint="cs"/>
          <w:rtl/>
        </w:rPr>
        <w:t>בעקבות משה שהיה נראה כמצרי, נעסוק השבוע בשאלה האם מותר ליהודי בעת סכנה וגזירה, להזדהות</w:t>
      </w:r>
      <w:r w:rsidR="00CB655E">
        <w:rPr>
          <w:rFonts w:cs="Arial" w:hint="cs"/>
          <w:rtl/>
        </w:rPr>
        <w:t xml:space="preserve"> ולהראות</w:t>
      </w:r>
      <w:r>
        <w:rPr>
          <w:rFonts w:cs="Arial" w:hint="cs"/>
          <w:rtl/>
        </w:rPr>
        <w:t xml:space="preserve"> כגוי.</w:t>
      </w:r>
      <w:r w:rsidR="00876426">
        <w:rPr>
          <w:rFonts w:cs="Arial" w:hint="cs"/>
          <w:rtl/>
        </w:rPr>
        <w:t xml:space="preserve"> כפי שנראה מחלוקת זו הובילה לשני סוגי לבוש, הלבוש החסידי הכולל שטריימל, והלבוש הליטאי הכולל מגבעת. כמו כן נעסוק בשאלה האם בזמן השואה היה מותר </w:t>
      </w:r>
      <w:r w:rsidR="00E9673C">
        <w:rPr>
          <w:rFonts w:cs="Arial" w:hint="cs"/>
          <w:rtl/>
        </w:rPr>
        <w:t>להסתובב עם תעודת זהות, המקנה לנושאה זהות נוצרית.</w:t>
      </w:r>
    </w:p>
    <w:p w14:paraId="3A1FAF12" w14:textId="677F11CA" w:rsidR="00F73485" w:rsidRDefault="00F73485" w:rsidP="00E214A4">
      <w:pPr>
        <w:rPr>
          <w:rFonts w:cs="Arial"/>
          <w:b/>
          <w:bCs/>
          <w:u w:val="single"/>
          <w:rtl/>
        </w:rPr>
      </w:pPr>
      <w:r>
        <w:rPr>
          <w:rFonts w:cs="Arial" w:hint="cs"/>
          <w:b/>
          <w:bCs/>
          <w:u w:val="single"/>
          <w:rtl/>
        </w:rPr>
        <w:t>הזדהות כגוי</w:t>
      </w:r>
    </w:p>
    <w:p w14:paraId="10DA68EC" w14:textId="23C73100" w:rsidR="00F73485" w:rsidRDefault="00F73485" w:rsidP="00E214A4">
      <w:pPr>
        <w:rPr>
          <w:rFonts w:cs="Arial"/>
          <w:rtl/>
        </w:rPr>
      </w:pPr>
      <w:r>
        <w:rPr>
          <w:rFonts w:cs="Arial" w:hint="cs"/>
          <w:rtl/>
        </w:rPr>
        <w:t xml:space="preserve">האם מותר ליהודי לומר שהוא גוי כדי להינצל ממוות? המשנה במסכת עבודה זרה </w:t>
      </w:r>
      <w:r>
        <w:rPr>
          <w:rFonts w:cs="Arial" w:hint="cs"/>
          <w:sz w:val="18"/>
          <w:szCs w:val="18"/>
          <w:rtl/>
        </w:rPr>
        <w:t>(ב, א)</w:t>
      </w:r>
      <w:r>
        <w:rPr>
          <w:rFonts w:cs="Arial" w:hint="cs"/>
          <w:rtl/>
        </w:rPr>
        <w:t xml:space="preserve"> כותבת, שאסור לאשה להתייחד עם </w:t>
      </w:r>
      <w:r w:rsidR="00246208">
        <w:rPr>
          <w:rFonts w:cs="Arial" w:hint="cs"/>
          <w:rtl/>
        </w:rPr>
        <w:t>עובדי כוכבים ומזלות</w:t>
      </w:r>
      <w:r>
        <w:rPr>
          <w:rFonts w:cs="Arial" w:hint="cs"/>
          <w:rtl/>
        </w:rPr>
        <w:t xml:space="preserve"> כיוון שהם חשודים על העריות, ואסור לגבר להתייחד </w:t>
      </w:r>
      <w:r w:rsidR="00246208">
        <w:rPr>
          <w:rFonts w:cs="Arial" w:hint="cs"/>
          <w:rtl/>
        </w:rPr>
        <w:t xml:space="preserve">עימם </w:t>
      </w:r>
      <w:r w:rsidR="001E3B4A">
        <w:rPr>
          <w:rFonts w:cs="Arial" w:hint="cs"/>
          <w:rtl/>
        </w:rPr>
        <w:t>מכיוון</w:t>
      </w:r>
      <w:r>
        <w:rPr>
          <w:rFonts w:cs="Arial" w:hint="cs"/>
          <w:rtl/>
        </w:rPr>
        <w:t xml:space="preserve"> שהם חשודים על שפיכות דמים. הירושלמי </w:t>
      </w:r>
      <w:r>
        <w:rPr>
          <w:rFonts w:cs="Arial" w:hint="cs"/>
          <w:sz w:val="18"/>
          <w:szCs w:val="18"/>
          <w:rtl/>
        </w:rPr>
        <w:t xml:space="preserve">(שם) </w:t>
      </w:r>
      <w:r>
        <w:rPr>
          <w:rFonts w:cs="Arial" w:hint="cs"/>
          <w:rtl/>
        </w:rPr>
        <w:t xml:space="preserve">תמה, מדוע המשנה ציינה </w:t>
      </w:r>
      <w:r w:rsidR="00BF40BD">
        <w:rPr>
          <w:rFonts w:cs="Arial" w:hint="cs"/>
          <w:rtl/>
        </w:rPr>
        <w:t xml:space="preserve">אפשרות אחת </w:t>
      </w:r>
      <w:r>
        <w:rPr>
          <w:rFonts w:cs="Arial" w:hint="cs"/>
          <w:rtl/>
        </w:rPr>
        <w:t xml:space="preserve">לאיסור הייחוד </w:t>
      </w:r>
      <w:r w:rsidR="00CB655E">
        <w:rPr>
          <w:rFonts w:cs="Arial" w:hint="cs"/>
          <w:rtl/>
        </w:rPr>
        <w:t xml:space="preserve">של </w:t>
      </w:r>
      <w:r w:rsidR="00BF40BD">
        <w:rPr>
          <w:rFonts w:cs="Arial" w:hint="cs"/>
          <w:rtl/>
        </w:rPr>
        <w:t>ה</w:t>
      </w:r>
      <w:r>
        <w:rPr>
          <w:rFonts w:cs="Arial" w:hint="cs"/>
          <w:rtl/>
        </w:rPr>
        <w:t>אשה</w:t>
      </w:r>
      <w:r w:rsidR="00BF40BD">
        <w:rPr>
          <w:rFonts w:cs="Arial" w:hint="cs"/>
          <w:rtl/>
        </w:rPr>
        <w:t xml:space="preserve">, ואפשרות שונה </w:t>
      </w:r>
      <w:r w:rsidR="00CB655E">
        <w:rPr>
          <w:rFonts w:cs="Arial" w:hint="cs"/>
          <w:rtl/>
        </w:rPr>
        <w:t>לאיסור</w:t>
      </w:r>
      <w:r w:rsidR="00567DBD">
        <w:rPr>
          <w:rFonts w:cs="Arial" w:hint="cs"/>
          <w:rtl/>
        </w:rPr>
        <w:t xml:space="preserve"> </w:t>
      </w:r>
      <w:r w:rsidR="00CB655E">
        <w:rPr>
          <w:rFonts w:cs="Arial" w:hint="cs"/>
          <w:rtl/>
        </w:rPr>
        <w:t xml:space="preserve">יחוד של </w:t>
      </w:r>
      <w:r w:rsidR="00BF40BD">
        <w:rPr>
          <w:rFonts w:cs="Arial" w:hint="cs"/>
          <w:rtl/>
        </w:rPr>
        <w:t>גבר</w:t>
      </w:r>
      <w:r>
        <w:rPr>
          <w:rFonts w:cs="Arial" w:hint="cs"/>
          <w:rtl/>
        </w:rPr>
        <w:t>, ומביא שני תירוצים:</w:t>
      </w:r>
    </w:p>
    <w:p w14:paraId="4BF65094" w14:textId="6EFE116A" w:rsidR="00F73485" w:rsidRDefault="006B7F77" w:rsidP="00E214A4">
      <w:pPr>
        <w:rPr>
          <w:rFonts w:cs="Arial"/>
          <w:rtl/>
        </w:rPr>
      </w:pPr>
      <w:r w:rsidRPr="006B7F77">
        <w:rPr>
          <w:rFonts w:cs="Arial" w:hint="cs"/>
          <w:b/>
          <w:bCs/>
          <w:rtl/>
        </w:rPr>
        <w:t>תירוץ ראשון</w:t>
      </w:r>
      <w:r>
        <w:rPr>
          <w:rFonts w:cs="Arial" w:hint="cs"/>
          <w:rtl/>
        </w:rPr>
        <w:t>,</w:t>
      </w:r>
      <w:r w:rsidR="00A80DCC">
        <w:rPr>
          <w:rFonts w:cs="Arial" w:hint="cs"/>
          <w:rtl/>
        </w:rPr>
        <w:t xml:space="preserve"> </w:t>
      </w:r>
      <w:r w:rsidR="00667E29">
        <w:rPr>
          <w:rFonts w:cs="Arial" w:hint="cs"/>
          <w:rtl/>
        </w:rPr>
        <w:t xml:space="preserve">אכן גם </w:t>
      </w:r>
      <w:r w:rsidR="00A80DCC">
        <w:rPr>
          <w:rFonts w:cs="Arial" w:hint="cs"/>
          <w:rtl/>
        </w:rPr>
        <w:t xml:space="preserve">במקרה של ייחוד של אשה חוששים שמא ירצחו אותה הגויים, אלא שהמשנה מדברת באשה </w:t>
      </w:r>
      <w:r w:rsidR="00CB655E">
        <w:rPr>
          <w:rFonts w:cs="Arial" w:hint="cs"/>
          <w:rtl/>
        </w:rPr>
        <w:t>ש</w:t>
      </w:r>
      <w:r w:rsidR="00A80DCC">
        <w:rPr>
          <w:rFonts w:cs="Arial" w:hint="cs"/>
          <w:rtl/>
        </w:rPr>
        <w:t>חזקה שאין חשש שירצחו אותה</w:t>
      </w:r>
      <w:r w:rsidR="00925B36">
        <w:rPr>
          <w:rFonts w:cs="Arial" w:hint="cs"/>
          <w:rtl/>
        </w:rPr>
        <w:t>.</w:t>
      </w:r>
      <w:r w:rsidR="00A80DCC">
        <w:rPr>
          <w:rFonts w:cs="Arial" w:hint="cs"/>
          <w:rtl/>
        </w:rPr>
        <w:t xml:space="preserve"> </w:t>
      </w:r>
      <w:r w:rsidR="00CB655E">
        <w:rPr>
          <w:rFonts w:cs="Arial" w:hint="cs"/>
          <w:rtl/>
        </w:rPr>
        <w:t>ו</w:t>
      </w:r>
      <w:r w:rsidR="00A80DCC">
        <w:rPr>
          <w:rFonts w:cs="Arial" w:hint="cs"/>
          <w:rtl/>
        </w:rPr>
        <w:t>למרות זאת, גם כאשר חשש זה אינו קיים</w:t>
      </w:r>
      <w:r w:rsidR="00667E29">
        <w:rPr>
          <w:rFonts w:cs="Arial" w:hint="cs"/>
          <w:rtl/>
        </w:rPr>
        <w:t>,</w:t>
      </w:r>
      <w:r w:rsidR="00A80DCC">
        <w:rPr>
          <w:rFonts w:cs="Arial" w:hint="cs"/>
          <w:rtl/>
        </w:rPr>
        <w:t xml:space="preserve"> יש חשש </w:t>
      </w:r>
      <w:proofErr w:type="spellStart"/>
      <w:r w:rsidR="00A80DCC">
        <w:rPr>
          <w:rFonts w:cs="Arial" w:hint="cs"/>
          <w:rtl/>
        </w:rPr>
        <w:t>שהאשה</w:t>
      </w:r>
      <w:proofErr w:type="spellEnd"/>
      <w:r w:rsidR="00A80DCC">
        <w:rPr>
          <w:rFonts w:cs="Arial" w:hint="cs"/>
          <w:rtl/>
        </w:rPr>
        <w:t xml:space="preserve"> תתפתה לקיום יחסים עם הגויים</w:t>
      </w:r>
      <w:r w:rsidR="00667E29">
        <w:rPr>
          <w:rFonts w:cs="Arial" w:hint="cs"/>
          <w:rtl/>
        </w:rPr>
        <w:t>,</w:t>
      </w:r>
      <w:r w:rsidR="00A80DCC">
        <w:rPr>
          <w:rFonts w:cs="Arial" w:hint="cs"/>
          <w:rtl/>
        </w:rPr>
        <w:t xml:space="preserve"> ולכן נאסר הייחוד מטעם זה. בגבר איסור העריות אינו שייך, ולכן </w:t>
      </w:r>
      <w:r w:rsidR="00667E29">
        <w:rPr>
          <w:rFonts w:cs="Arial" w:hint="cs"/>
          <w:rtl/>
        </w:rPr>
        <w:t>המשנה מונה רק את חשש הרצח</w:t>
      </w:r>
      <w:r w:rsidR="00CB655E">
        <w:rPr>
          <w:rFonts w:cs="Arial" w:hint="cs"/>
          <w:rtl/>
        </w:rPr>
        <w:t>.</w:t>
      </w:r>
    </w:p>
    <w:p w14:paraId="7D556117" w14:textId="18C9CF81" w:rsidR="00A80DCC" w:rsidRDefault="006B7F77" w:rsidP="00E214A4">
      <w:pPr>
        <w:rPr>
          <w:rFonts w:cs="Arial"/>
          <w:rtl/>
        </w:rPr>
      </w:pPr>
      <w:r w:rsidRPr="006B7F77">
        <w:rPr>
          <w:rFonts w:cs="Arial" w:hint="cs"/>
          <w:b/>
          <w:bCs/>
          <w:rtl/>
        </w:rPr>
        <w:t>תירוץ שני</w:t>
      </w:r>
      <w:r>
        <w:rPr>
          <w:rFonts w:cs="Arial" w:hint="cs"/>
          <w:rtl/>
        </w:rPr>
        <w:t>, בניגוד לגבר</w:t>
      </w:r>
      <w:r w:rsidR="00566E64">
        <w:rPr>
          <w:rFonts w:cs="Arial" w:hint="cs"/>
          <w:rtl/>
        </w:rPr>
        <w:t xml:space="preserve"> אותו </w:t>
      </w:r>
      <w:r>
        <w:rPr>
          <w:rFonts w:cs="Arial" w:hint="cs"/>
          <w:rtl/>
        </w:rPr>
        <w:t>אפשר לזהותו כיהודי</w:t>
      </w:r>
      <w:r w:rsidR="00566E64">
        <w:rPr>
          <w:rFonts w:cs="Arial" w:hint="cs"/>
          <w:rtl/>
        </w:rPr>
        <w:t xml:space="preserve"> בגלל ברית המילה (או הזקן והפאות לטענת הפני משה </w:t>
      </w:r>
      <w:r w:rsidR="00566E64">
        <w:rPr>
          <w:rFonts w:cs="Arial" w:hint="cs"/>
          <w:sz w:val="18"/>
          <w:szCs w:val="18"/>
          <w:rtl/>
        </w:rPr>
        <w:t>(שם ד''ה ואפי')</w:t>
      </w:r>
      <w:r w:rsidR="00984C62">
        <w:rPr>
          <w:rFonts w:cs="Arial" w:hint="cs"/>
          <w:rtl/>
        </w:rPr>
        <w:t>)</w:t>
      </w:r>
      <w:r>
        <w:rPr>
          <w:rFonts w:cs="Arial" w:hint="cs"/>
          <w:rtl/>
        </w:rPr>
        <w:t xml:space="preserve">, אשה יכולה </w:t>
      </w:r>
      <w:r w:rsidR="00CB655E">
        <w:rPr>
          <w:rFonts w:cs="Arial" w:hint="cs"/>
          <w:rtl/>
        </w:rPr>
        <w:t>להסתיר את זהותה</w:t>
      </w:r>
      <w:r>
        <w:rPr>
          <w:rFonts w:cs="Arial" w:hint="cs"/>
          <w:rtl/>
        </w:rPr>
        <w:t xml:space="preserve"> ולומר שהיא גויה</w:t>
      </w:r>
      <w:r w:rsidR="0006714A">
        <w:rPr>
          <w:rFonts w:cs="Arial" w:hint="cs"/>
          <w:rtl/>
        </w:rPr>
        <w:t>, ואין אפשרות להכחיש את טענתה</w:t>
      </w:r>
      <w:r>
        <w:rPr>
          <w:rFonts w:cs="Arial" w:hint="cs"/>
          <w:rtl/>
        </w:rPr>
        <w:t xml:space="preserve">. משום כך בגבר החשש הוא שמא ירצחו אותו </w:t>
      </w:r>
      <w:r w:rsidR="00B72C33">
        <w:rPr>
          <w:rFonts w:cs="Arial" w:hint="cs"/>
          <w:rtl/>
        </w:rPr>
        <w:t>מפני</w:t>
      </w:r>
      <w:r>
        <w:rPr>
          <w:rFonts w:cs="Arial" w:hint="cs"/>
          <w:rtl/>
        </w:rPr>
        <w:t xml:space="preserve"> שיגלו שהוא יהודי, ובאשה החשש הוא רק גילוי עריות.  </w:t>
      </w:r>
    </w:p>
    <w:p w14:paraId="68E57782" w14:textId="161F9D76" w:rsidR="00121205" w:rsidRDefault="00121205" w:rsidP="00E214A4">
      <w:pPr>
        <w:rPr>
          <w:rFonts w:cs="Arial"/>
          <w:u w:val="single"/>
          <w:rtl/>
        </w:rPr>
      </w:pPr>
      <w:r>
        <w:rPr>
          <w:rFonts w:cs="Arial" w:hint="cs"/>
          <w:u w:val="single"/>
          <w:rtl/>
        </w:rPr>
        <w:t>מחלוקת הראשונים</w:t>
      </w:r>
    </w:p>
    <w:p w14:paraId="571B7601" w14:textId="23EEF2B7" w:rsidR="001168EC" w:rsidRDefault="00121205" w:rsidP="00121205">
      <w:pPr>
        <w:rPr>
          <w:rFonts w:cs="Arial"/>
          <w:rtl/>
        </w:rPr>
      </w:pPr>
      <w:r>
        <w:rPr>
          <w:rFonts w:cs="Arial" w:hint="cs"/>
          <w:rtl/>
        </w:rPr>
        <w:t xml:space="preserve">לכאורה </w:t>
      </w:r>
      <w:r w:rsidR="002407FF">
        <w:rPr>
          <w:rFonts w:cs="Arial" w:hint="cs"/>
          <w:rtl/>
        </w:rPr>
        <w:t>מהתירוץ השני שמביא</w:t>
      </w:r>
      <w:r>
        <w:rPr>
          <w:rFonts w:cs="Arial" w:hint="cs"/>
          <w:rtl/>
        </w:rPr>
        <w:t xml:space="preserve"> הירושלמי עולה, שמותר ליהודי לומר שהוא גוי כדי להינצל ממוות. בפשטות, עמדה דומה עולה מדברי הגמרא בנדרים </w:t>
      </w:r>
      <w:r>
        <w:rPr>
          <w:rFonts w:cs="Arial" w:hint="cs"/>
          <w:sz w:val="18"/>
          <w:szCs w:val="18"/>
          <w:rtl/>
        </w:rPr>
        <w:t xml:space="preserve">(סב ע''ב) </w:t>
      </w:r>
      <w:r>
        <w:rPr>
          <w:rFonts w:cs="Arial" w:hint="cs"/>
          <w:rtl/>
        </w:rPr>
        <w:t xml:space="preserve">הכותבת, שמותר לתלמיד חכם לומר שהוא 'עבד האש' בשביל להינצל ממס </w:t>
      </w:r>
      <w:r w:rsidR="00CB655E">
        <w:rPr>
          <w:rFonts w:cs="Arial" w:hint="cs"/>
          <w:rtl/>
        </w:rPr>
        <w:t>(שכן כל מי שהיה "עבד האש" היה פטור ממס)</w:t>
      </w:r>
      <w:r w:rsidR="00567DBD">
        <w:rPr>
          <w:rFonts w:cs="Arial" w:hint="cs"/>
          <w:rtl/>
        </w:rPr>
        <w:t>.</w:t>
      </w:r>
      <w:r w:rsidR="00CB655E">
        <w:rPr>
          <w:rFonts w:cs="Arial" w:hint="cs"/>
          <w:rtl/>
        </w:rPr>
        <w:t xml:space="preserve"> </w:t>
      </w:r>
      <w:r>
        <w:rPr>
          <w:rFonts w:cs="Arial" w:hint="cs"/>
          <w:rtl/>
        </w:rPr>
        <w:t xml:space="preserve">אלא </w:t>
      </w:r>
      <w:r w:rsidR="00925B36">
        <w:rPr>
          <w:rFonts w:cs="Arial" w:hint="cs"/>
          <w:rtl/>
        </w:rPr>
        <w:t>ש</w:t>
      </w:r>
      <w:r>
        <w:rPr>
          <w:rFonts w:cs="Arial" w:hint="cs"/>
          <w:rtl/>
        </w:rPr>
        <w:t xml:space="preserve">למעשה, נחלקו הראשונים בביאור דברי </w:t>
      </w:r>
      <w:r w:rsidR="00083C8F">
        <w:rPr>
          <w:rFonts w:cs="Arial" w:hint="cs"/>
          <w:rtl/>
        </w:rPr>
        <w:t>הגמרא</w:t>
      </w:r>
      <w:r>
        <w:rPr>
          <w:rFonts w:cs="Arial" w:hint="cs"/>
          <w:rtl/>
        </w:rPr>
        <w:t>:</w:t>
      </w:r>
    </w:p>
    <w:p w14:paraId="45E0DE4F" w14:textId="1C288FA5" w:rsidR="00BF40BD" w:rsidRDefault="00121205" w:rsidP="00121205">
      <w:pPr>
        <w:rPr>
          <w:rFonts w:cs="Arial"/>
          <w:rtl/>
        </w:rPr>
      </w:pPr>
      <w:r>
        <w:rPr>
          <w:rFonts w:cs="Arial" w:hint="cs"/>
          <w:rtl/>
        </w:rPr>
        <w:t xml:space="preserve">א. </w:t>
      </w:r>
      <w:r w:rsidRPr="004C1CCD">
        <w:rPr>
          <w:rFonts w:cs="Arial" w:hint="cs"/>
          <w:b/>
          <w:bCs/>
          <w:rtl/>
        </w:rPr>
        <w:t>הרא''ש</w:t>
      </w:r>
      <w:r w:rsidR="004C1CCD">
        <w:rPr>
          <w:rFonts w:cs="Arial" w:hint="cs"/>
          <w:b/>
          <w:bCs/>
          <w:rtl/>
        </w:rPr>
        <w:t xml:space="preserve"> </w:t>
      </w:r>
      <w:r w:rsidR="004C1CCD" w:rsidRPr="004C1CCD">
        <w:rPr>
          <w:rFonts w:cs="Arial" w:hint="cs"/>
          <w:sz w:val="18"/>
          <w:szCs w:val="18"/>
          <w:rtl/>
        </w:rPr>
        <w:t>(עבודה זרה ב, ד)</w:t>
      </w:r>
      <w:r w:rsidR="004C1CCD">
        <w:rPr>
          <w:rFonts w:cs="Arial" w:hint="cs"/>
          <w:b/>
          <w:bCs/>
          <w:sz w:val="18"/>
          <w:szCs w:val="18"/>
          <w:rtl/>
        </w:rPr>
        <w:t xml:space="preserve"> </w:t>
      </w:r>
      <w:r w:rsidR="004C1CCD" w:rsidRPr="004C1CCD">
        <w:rPr>
          <w:rFonts w:cs="Arial" w:hint="cs"/>
          <w:rtl/>
        </w:rPr>
        <w:t>סבר</w:t>
      </w:r>
      <w:r w:rsidR="00246208">
        <w:rPr>
          <w:rFonts w:cs="Arial" w:hint="cs"/>
          <w:rtl/>
        </w:rPr>
        <w:t>,</w:t>
      </w:r>
      <w:r w:rsidR="004C1CCD" w:rsidRPr="004C1CCD">
        <w:rPr>
          <w:rFonts w:cs="Arial" w:hint="cs"/>
          <w:rtl/>
        </w:rPr>
        <w:t xml:space="preserve"> שאסור</w:t>
      </w:r>
      <w:r w:rsidR="004C1CCD">
        <w:rPr>
          <w:rFonts w:cs="Arial" w:hint="cs"/>
          <w:rtl/>
        </w:rPr>
        <w:t xml:space="preserve"> לאדם לומר שהוא עובד עבודה זרה כדי להינצל מוות</w:t>
      </w:r>
      <w:r w:rsidR="00246208">
        <w:rPr>
          <w:rFonts w:cs="Arial" w:hint="cs"/>
          <w:rtl/>
        </w:rPr>
        <w:t>. את דברי הירושלמי הכותב שאין חשש שפיכות דמים באשה כיוון שהיא יכולה להגיד שהיא גויה יישב, שאין הכוונה שהיא עושה את זה בהיתר</w:t>
      </w:r>
      <w:r w:rsidR="00BF40BD">
        <w:rPr>
          <w:rFonts w:cs="Arial" w:hint="cs"/>
          <w:rtl/>
        </w:rPr>
        <w:t xml:space="preserve">, היא </w:t>
      </w:r>
      <w:r w:rsidR="00CB655E">
        <w:rPr>
          <w:rFonts w:cs="Arial" w:hint="cs"/>
          <w:rtl/>
        </w:rPr>
        <w:t xml:space="preserve">אכן </w:t>
      </w:r>
      <w:r w:rsidR="00BF40BD">
        <w:rPr>
          <w:rFonts w:cs="Arial" w:hint="cs"/>
          <w:rtl/>
        </w:rPr>
        <w:t>חוטאת שאומר</w:t>
      </w:r>
      <w:r w:rsidR="00CB655E">
        <w:rPr>
          <w:rFonts w:cs="Arial" w:hint="cs"/>
          <w:rtl/>
        </w:rPr>
        <w:t>ת</w:t>
      </w:r>
      <w:r w:rsidR="00BF40BD">
        <w:rPr>
          <w:rFonts w:cs="Arial" w:hint="cs"/>
          <w:rtl/>
        </w:rPr>
        <w:t xml:space="preserve"> כך</w:t>
      </w:r>
      <w:r w:rsidR="002D66B6">
        <w:rPr>
          <w:rFonts w:cs="Arial" w:hint="cs"/>
          <w:rtl/>
        </w:rPr>
        <w:t>,</w:t>
      </w:r>
      <w:r w:rsidR="00BF40BD">
        <w:rPr>
          <w:rFonts w:cs="Arial" w:hint="cs"/>
          <w:rtl/>
        </w:rPr>
        <w:t xml:space="preserve"> אלא שבפועל במציאות כיוון שיש שנוהגים כך, </w:t>
      </w:r>
      <w:r w:rsidR="006427D6">
        <w:rPr>
          <w:rFonts w:cs="Arial" w:hint="cs"/>
          <w:rtl/>
        </w:rPr>
        <w:t xml:space="preserve">ולכן </w:t>
      </w:r>
      <w:r w:rsidR="00BF40BD">
        <w:rPr>
          <w:rFonts w:cs="Arial" w:hint="cs"/>
          <w:rtl/>
        </w:rPr>
        <w:t>אין חשש שירצחו אותה הגויים כי הם חושבים שהיא גויה.</w:t>
      </w:r>
    </w:p>
    <w:p w14:paraId="3F5F3F1D" w14:textId="74F8AA44" w:rsidR="00E41B47" w:rsidRDefault="00BF40BD" w:rsidP="003E16EE">
      <w:pPr>
        <w:rPr>
          <w:rFonts w:cs="Arial"/>
          <w:rtl/>
        </w:rPr>
      </w:pPr>
      <w:r w:rsidRPr="00BF40BD">
        <w:rPr>
          <w:rFonts w:cs="Arial" w:hint="cs"/>
          <w:rtl/>
        </w:rPr>
        <w:t>את ד</w:t>
      </w:r>
      <w:r>
        <w:rPr>
          <w:rFonts w:cs="Arial" w:hint="cs"/>
          <w:rtl/>
        </w:rPr>
        <w:t xml:space="preserve">ברי הגמרא בנדרים יישב, שאין כוונת הגמרא לומר שמותר </w:t>
      </w:r>
      <w:r w:rsidR="00C22570">
        <w:rPr>
          <w:rFonts w:cs="Arial" w:hint="cs"/>
          <w:rtl/>
        </w:rPr>
        <w:t>לתלמיד חכם</w:t>
      </w:r>
      <w:r>
        <w:rPr>
          <w:rFonts w:cs="Arial" w:hint="cs"/>
          <w:rtl/>
        </w:rPr>
        <w:t xml:space="preserve"> לומר שהוא עבד האש ממש, אלא שהוא משרת </w:t>
      </w:r>
      <w:r w:rsidR="00CB655E">
        <w:rPr>
          <w:rFonts w:cs="Arial" w:hint="cs"/>
          <w:rtl/>
        </w:rPr>
        <w:t>גויים</w:t>
      </w:r>
      <w:r>
        <w:rPr>
          <w:rFonts w:cs="Arial" w:hint="cs"/>
          <w:rtl/>
        </w:rPr>
        <w:t xml:space="preserve"> </w:t>
      </w:r>
      <w:r w:rsidR="00CB655E">
        <w:rPr>
          <w:rFonts w:cs="Arial" w:hint="cs"/>
          <w:rtl/>
        </w:rPr>
        <w:t>ה</w:t>
      </w:r>
      <w:r>
        <w:rPr>
          <w:rFonts w:cs="Arial" w:hint="cs"/>
          <w:rtl/>
        </w:rPr>
        <w:t>עובדים את האש</w:t>
      </w:r>
      <w:r w:rsidR="003F1FE8">
        <w:rPr>
          <w:rFonts w:cs="Arial" w:hint="cs"/>
          <w:rtl/>
        </w:rPr>
        <w:t>, שגם הם היו פטורים ממס</w:t>
      </w:r>
      <w:r>
        <w:rPr>
          <w:rFonts w:cs="Arial" w:hint="cs"/>
          <w:rtl/>
        </w:rPr>
        <w:t>.</w:t>
      </w:r>
      <w:r w:rsidR="003F1FE8">
        <w:rPr>
          <w:rFonts w:cs="Arial" w:hint="cs"/>
          <w:rtl/>
        </w:rPr>
        <w:t xml:space="preserve"> הסיבה שדווקא לתלמיד חכם</w:t>
      </w:r>
      <w:r w:rsidR="00E41B47">
        <w:rPr>
          <w:rFonts w:cs="Arial" w:hint="cs"/>
          <w:rtl/>
        </w:rPr>
        <w:t xml:space="preserve"> הותר לומר דבר זה, שאין חשש שמהיתר זה יבוא גם להיתרים </w:t>
      </w:r>
      <w:r w:rsidR="00D25882">
        <w:rPr>
          <w:rFonts w:cs="Arial" w:hint="cs"/>
          <w:rtl/>
        </w:rPr>
        <w:t>נוספים</w:t>
      </w:r>
      <w:r w:rsidR="00E41B47">
        <w:rPr>
          <w:rFonts w:cs="Arial" w:hint="cs"/>
          <w:rtl/>
        </w:rPr>
        <w:t>, מה שאין כן בעם הארץ. ובלשונו:</w:t>
      </w:r>
    </w:p>
    <w:p w14:paraId="128A5EFC" w14:textId="7FD43E9D" w:rsidR="00E41B47" w:rsidRDefault="003E16EE" w:rsidP="00721D2D">
      <w:pPr>
        <w:ind w:left="720"/>
        <w:rPr>
          <w:rFonts w:cs="Arial"/>
          <w:rtl/>
        </w:rPr>
      </w:pPr>
      <w:r>
        <w:rPr>
          <w:rFonts w:cs="Arial" w:hint="cs"/>
          <w:rtl/>
        </w:rPr>
        <w:t>''</w:t>
      </w:r>
      <w:r w:rsidRPr="003E16EE">
        <w:rPr>
          <w:rFonts w:cs="Arial"/>
          <w:rtl/>
        </w:rPr>
        <w:t>ירושלמי יכולה האשה להטמין עצמה ולומר עובדת כוכבים היא</w:t>
      </w:r>
      <w:r>
        <w:rPr>
          <w:rFonts w:cs="Arial" w:hint="cs"/>
          <w:rtl/>
        </w:rPr>
        <w:t>.</w:t>
      </w:r>
      <w:r w:rsidRPr="003E16EE">
        <w:rPr>
          <w:rFonts w:cs="Arial"/>
          <w:rtl/>
        </w:rPr>
        <w:t xml:space="preserve"> אין לדקדק מכאן שיהא מותר לישראל לומר עובד כוכבים הוא שלא יהרגוהו</w:t>
      </w:r>
      <w:r>
        <w:rPr>
          <w:rFonts w:cs="Arial" w:hint="cs"/>
          <w:rtl/>
        </w:rPr>
        <w:t>,</w:t>
      </w:r>
      <w:r w:rsidRPr="003E16EE">
        <w:rPr>
          <w:rFonts w:cs="Arial"/>
          <w:rtl/>
        </w:rPr>
        <w:t xml:space="preserve"> דודאי כופר בעיקר הוא</w:t>
      </w:r>
      <w:r>
        <w:rPr>
          <w:rFonts w:cs="Arial" w:hint="cs"/>
          <w:rtl/>
        </w:rPr>
        <w:t xml:space="preserve">, </w:t>
      </w:r>
      <w:proofErr w:type="spellStart"/>
      <w:r>
        <w:rPr>
          <w:rFonts w:cs="Arial" w:hint="cs"/>
          <w:rtl/>
        </w:rPr>
        <w:t>ד</w:t>
      </w:r>
      <w:r w:rsidRPr="003E16EE">
        <w:rPr>
          <w:rFonts w:cs="Arial"/>
          <w:rtl/>
        </w:rPr>
        <w:t>כשאומר</w:t>
      </w:r>
      <w:proofErr w:type="spellEnd"/>
      <w:r w:rsidRPr="003E16EE">
        <w:rPr>
          <w:rFonts w:cs="Arial"/>
          <w:rtl/>
        </w:rPr>
        <w:t xml:space="preserve"> עובד כוכבים הודה לדתם וקבל עליו אלוה שלהן. וההיא </w:t>
      </w:r>
      <w:proofErr w:type="spellStart"/>
      <w:r w:rsidRPr="003E16EE">
        <w:rPr>
          <w:rFonts w:cs="Arial"/>
          <w:rtl/>
        </w:rPr>
        <w:t>דירושלמי</w:t>
      </w:r>
      <w:proofErr w:type="spellEnd"/>
      <w:r w:rsidRPr="003E16EE">
        <w:rPr>
          <w:rFonts w:cs="Arial"/>
          <w:rtl/>
        </w:rPr>
        <w:t xml:space="preserve"> מילתא </w:t>
      </w:r>
      <w:proofErr w:type="spellStart"/>
      <w:r w:rsidRPr="003E16EE">
        <w:rPr>
          <w:rFonts w:cs="Arial"/>
          <w:rtl/>
        </w:rPr>
        <w:t>דפסיקא</w:t>
      </w:r>
      <w:proofErr w:type="spellEnd"/>
      <w:r w:rsidRPr="003E16EE">
        <w:rPr>
          <w:rFonts w:cs="Arial"/>
          <w:rtl/>
        </w:rPr>
        <w:t xml:space="preserve"> נקט</w:t>
      </w:r>
      <w:r>
        <w:rPr>
          <w:rFonts w:cs="Arial" w:hint="cs"/>
          <w:rtl/>
        </w:rPr>
        <w:t>,</w:t>
      </w:r>
      <w:r w:rsidRPr="003E16EE">
        <w:rPr>
          <w:rFonts w:cs="Arial"/>
          <w:rtl/>
        </w:rPr>
        <w:t xml:space="preserve"> </w:t>
      </w:r>
      <w:proofErr w:type="spellStart"/>
      <w:r w:rsidRPr="003E16EE">
        <w:rPr>
          <w:rFonts w:cs="Arial"/>
          <w:rtl/>
        </w:rPr>
        <w:t>דאפשר</w:t>
      </w:r>
      <w:proofErr w:type="spellEnd"/>
      <w:r w:rsidRPr="003E16EE">
        <w:rPr>
          <w:rFonts w:cs="Arial"/>
          <w:rtl/>
        </w:rPr>
        <w:t xml:space="preserve"> </w:t>
      </w:r>
      <w:proofErr w:type="spellStart"/>
      <w:r w:rsidRPr="003E16EE">
        <w:rPr>
          <w:rFonts w:cs="Arial"/>
          <w:rtl/>
        </w:rPr>
        <w:t>דזימנין</w:t>
      </w:r>
      <w:proofErr w:type="spellEnd"/>
      <w:r w:rsidRPr="003E16EE">
        <w:rPr>
          <w:rFonts w:cs="Arial"/>
          <w:rtl/>
        </w:rPr>
        <w:t xml:space="preserve"> דליכא שפיכות דמים אי אמרה עובדת כוכבים אני. ולא שיהא מותר לעשות כן.</w:t>
      </w:r>
      <w:r>
        <w:rPr>
          <w:rFonts w:cs="Arial" w:hint="cs"/>
          <w:rtl/>
        </w:rPr>
        <w:t>''</w:t>
      </w:r>
    </w:p>
    <w:p w14:paraId="46737E63" w14:textId="7152A4AC" w:rsidR="005058C5" w:rsidRDefault="00E41B47" w:rsidP="00121205">
      <w:pPr>
        <w:rPr>
          <w:rFonts w:cs="Arial"/>
          <w:rtl/>
        </w:rPr>
      </w:pPr>
      <w:r>
        <w:rPr>
          <w:rFonts w:cs="Arial" w:hint="cs"/>
          <w:rtl/>
        </w:rPr>
        <w:t xml:space="preserve">ב. </w:t>
      </w:r>
      <w:r w:rsidRPr="00E41B47">
        <w:rPr>
          <w:rFonts w:cs="Arial" w:hint="cs"/>
          <w:b/>
          <w:bCs/>
          <w:rtl/>
        </w:rPr>
        <w:t>הרשב''א</w:t>
      </w:r>
      <w:r>
        <w:rPr>
          <w:rFonts w:cs="Arial" w:hint="cs"/>
          <w:rtl/>
        </w:rPr>
        <w:t xml:space="preserve"> </w:t>
      </w:r>
      <w:r>
        <w:rPr>
          <w:rFonts w:cs="Arial" w:hint="cs"/>
          <w:sz w:val="18"/>
          <w:szCs w:val="18"/>
          <w:rtl/>
        </w:rPr>
        <w:t>(נדרים שם</w:t>
      </w:r>
      <w:r w:rsidR="00D42BC8">
        <w:rPr>
          <w:rFonts w:cs="Arial" w:hint="cs"/>
          <w:sz w:val="18"/>
          <w:szCs w:val="18"/>
          <w:rtl/>
        </w:rPr>
        <w:t xml:space="preserve"> ד''ה גמ'</w:t>
      </w:r>
      <w:r>
        <w:rPr>
          <w:rFonts w:cs="Arial" w:hint="cs"/>
          <w:sz w:val="18"/>
          <w:szCs w:val="18"/>
          <w:rtl/>
        </w:rPr>
        <w:t xml:space="preserve">) </w:t>
      </w:r>
      <w:r>
        <w:rPr>
          <w:rFonts w:cs="Arial" w:hint="cs"/>
          <w:rtl/>
        </w:rPr>
        <w:t>צעד בכיוון הרא''ש</w:t>
      </w:r>
      <w:r w:rsidR="00642BC1">
        <w:rPr>
          <w:rFonts w:cs="Arial" w:hint="cs"/>
          <w:rtl/>
        </w:rPr>
        <w:t xml:space="preserve"> שאסור לאדם לומר שהוא עובד כוכבים</w:t>
      </w:r>
      <w:r w:rsidR="005058C5">
        <w:rPr>
          <w:rFonts w:cs="Arial" w:hint="cs"/>
          <w:rtl/>
        </w:rPr>
        <w:t xml:space="preserve"> כדי להינצל</w:t>
      </w:r>
      <w:r>
        <w:rPr>
          <w:rFonts w:cs="Arial" w:hint="cs"/>
          <w:rtl/>
        </w:rPr>
        <w:t xml:space="preserve">, אך </w:t>
      </w:r>
      <w:r w:rsidR="005058C5">
        <w:rPr>
          <w:rFonts w:cs="Arial" w:hint="cs"/>
          <w:rtl/>
        </w:rPr>
        <w:t>ביאר אחרת ממנו את הגמרא בנדרים</w:t>
      </w:r>
      <w:r w:rsidR="00642BC1">
        <w:rPr>
          <w:rFonts w:cs="Arial" w:hint="cs"/>
          <w:rtl/>
        </w:rPr>
        <w:t xml:space="preserve">. בעוד שהרא''ש פירש שהגמרא בנדרים מתירה דווקא לתלמיד חכם לומר שהוא עבד של עובדי האש, הרשב''א הבין שהגמרא אומרת שאפילו לתלמיד חכם מותר לומר, וקל וחומר לאדם מהשורה. </w:t>
      </w:r>
    </w:p>
    <w:p w14:paraId="5EB79606" w14:textId="1DF7A9C3" w:rsidR="00697732" w:rsidRDefault="00642BC1" w:rsidP="009A0D7A">
      <w:pPr>
        <w:rPr>
          <w:rFonts w:cs="Arial"/>
          <w:rtl/>
        </w:rPr>
      </w:pPr>
      <w:r>
        <w:rPr>
          <w:rFonts w:cs="Arial" w:hint="cs"/>
          <w:rtl/>
        </w:rPr>
        <w:t xml:space="preserve">הסברא להחמיר בתלמיד חכם </w:t>
      </w:r>
      <w:r w:rsidR="005058C5">
        <w:rPr>
          <w:rFonts w:cs="Arial" w:hint="cs"/>
          <w:rtl/>
        </w:rPr>
        <w:t xml:space="preserve">נובעת מכך, שכאשר תלמיד חכם </w:t>
      </w:r>
      <w:r w:rsidR="009A0D7A">
        <w:rPr>
          <w:rFonts w:cs="Arial" w:hint="cs"/>
          <w:rtl/>
        </w:rPr>
        <w:t xml:space="preserve">אומר </w:t>
      </w:r>
      <w:r w:rsidR="005058C5">
        <w:rPr>
          <w:rFonts w:cs="Arial" w:hint="cs"/>
          <w:rtl/>
        </w:rPr>
        <w:t>שהוא עבד של עובדי האש</w:t>
      </w:r>
      <w:r w:rsidR="009A0D7A">
        <w:rPr>
          <w:rFonts w:cs="Arial" w:hint="cs"/>
          <w:rtl/>
        </w:rPr>
        <w:t>, יש בכך חילול ה' גדול</w:t>
      </w:r>
      <w:r w:rsidR="00697732">
        <w:rPr>
          <w:rFonts w:cs="Arial" w:hint="cs"/>
          <w:rtl/>
        </w:rPr>
        <w:t xml:space="preserve"> יותר </w:t>
      </w:r>
      <w:r w:rsidR="00876426">
        <w:rPr>
          <w:rFonts w:cs="Arial" w:hint="cs"/>
          <w:rtl/>
        </w:rPr>
        <w:t xml:space="preserve">מאמירתו של </w:t>
      </w:r>
      <w:r w:rsidR="00697732">
        <w:rPr>
          <w:rFonts w:cs="Arial" w:hint="cs"/>
          <w:rtl/>
        </w:rPr>
        <w:t xml:space="preserve">אדם מהשורה, </w:t>
      </w:r>
      <w:r w:rsidR="00D25882">
        <w:rPr>
          <w:rFonts w:cs="Arial" w:hint="cs"/>
          <w:rtl/>
        </w:rPr>
        <w:t xml:space="preserve">וממילא היתה </w:t>
      </w:r>
      <w:r w:rsidR="00697732">
        <w:rPr>
          <w:rFonts w:cs="Arial" w:hint="cs"/>
          <w:rtl/>
        </w:rPr>
        <w:t xml:space="preserve">סברא לאסור. בכל זאת </w:t>
      </w:r>
      <w:r w:rsidR="00C35783">
        <w:rPr>
          <w:rFonts w:cs="Arial" w:hint="cs"/>
          <w:rtl/>
        </w:rPr>
        <w:t xml:space="preserve">גם לו </w:t>
      </w:r>
      <w:r w:rsidR="00697732">
        <w:rPr>
          <w:rFonts w:cs="Arial" w:hint="cs"/>
          <w:rtl/>
        </w:rPr>
        <w:t>הותרה האמירה ולא חוששים לחילול ה'</w:t>
      </w:r>
      <w:r w:rsidR="00D25882">
        <w:rPr>
          <w:rFonts w:cs="Arial" w:hint="cs"/>
          <w:rtl/>
        </w:rPr>
        <w:t>,</w:t>
      </w:r>
      <w:r w:rsidR="00697732">
        <w:rPr>
          <w:rFonts w:cs="Arial" w:hint="cs"/>
          <w:rtl/>
        </w:rPr>
        <w:t xml:space="preserve"> </w:t>
      </w:r>
      <w:r w:rsidR="00D25882">
        <w:rPr>
          <w:rFonts w:cs="Arial" w:hint="cs"/>
          <w:rtl/>
        </w:rPr>
        <w:t xml:space="preserve">כיוון </w:t>
      </w:r>
      <w:r w:rsidR="00697732">
        <w:rPr>
          <w:rFonts w:cs="Arial" w:hint="cs"/>
          <w:rtl/>
        </w:rPr>
        <w:t xml:space="preserve"> שברור שהוא אומר </w:t>
      </w:r>
      <w:r w:rsidR="00D25882">
        <w:rPr>
          <w:rFonts w:cs="Arial" w:hint="cs"/>
          <w:rtl/>
        </w:rPr>
        <w:t>זאת</w:t>
      </w:r>
      <w:r w:rsidR="00697732">
        <w:rPr>
          <w:rFonts w:cs="Arial" w:hint="cs"/>
          <w:rtl/>
        </w:rPr>
        <w:t xml:space="preserve"> כדי להתחמק ממס, ובכך אין חילול ה'</w:t>
      </w:r>
      <w:r w:rsidR="009A032F">
        <w:rPr>
          <w:rFonts w:cs="Arial" w:hint="cs"/>
          <w:rtl/>
        </w:rPr>
        <w:t xml:space="preserve"> (במקרה בו אין חובה לשלם מצד דינא דמלכותא דינא)</w:t>
      </w:r>
      <w:r w:rsidR="00697732">
        <w:rPr>
          <w:rFonts w:cs="Arial" w:hint="cs"/>
          <w:rtl/>
        </w:rPr>
        <w:t>. ובלשונו:</w:t>
      </w:r>
    </w:p>
    <w:p w14:paraId="0EB8D7A5" w14:textId="2B085C98" w:rsidR="004C1CCD" w:rsidRPr="00E32F16" w:rsidRDefault="005E424A" w:rsidP="00E32F16">
      <w:pPr>
        <w:ind w:left="720"/>
        <w:rPr>
          <w:rFonts w:cs="Arial"/>
          <w:rtl/>
        </w:rPr>
      </w:pPr>
      <w:r>
        <w:rPr>
          <w:rFonts w:cs="Arial" w:hint="cs"/>
          <w:rtl/>
        </w:rPr>
        <w:t>''</w:t>
      </w:r>
      <w:r w:rsidR="00D42BC8" w:rsidRPr="00D42BC8">
        <w:rPr>
          <w:rFonts w:cs="Arial"/>
          <w:rtl/>
        </w:rPr>
        <w:t xml:space="preserve">שרי </w:t>
      </w:r>
      <w:proofErr w:type="spellStart"/>
      <w:r w:rsidR="00D42BC8" w:rsidRPr="00D42BC8">
        <w:rPr>
          <w:rFonts w:cs="Arial"/>
          <w:rtl/>
        </w:rPr>
        <w:t>לצורבא</w:t>
      </w:r>
      <w:proofErr w:type="spellEnd"/>
      <w:r w:rsidR="00D42BC8" w:rsidRPr="00D42BC8">
        <w:rPr>
          <w:rFonts w:cs="Arial"/>
          <w:rtl/>
        </w:rPr>
        <w:t xml:space="preserve"> </w:t>
      </w:r>
      <w:proofErr w:type="spellStart"/>
      <w:r w:rsidR="00D42BC8" w:rsidRPr="00D42BC8">
        <w:rPr>
          <w:rFonts w:cs="Arial"/>
          <w:rtl/>
        </w:rPr>
        <w:t>מרבנן</w:t>
      </w:r>
      <w:proofErr w:type="spellEnd"/>
      <w:r w:rsidR="00D42BC8" w:rsidRPr="00D42BC8">
        <w:rPr>
          <w:rFonts w:cs="Arial"/>
          <w:rtl/>
        </w:rPr>
        <w:t xml:space="preserve"> למימר עבדא </w:t>
      </w:r>
      <w:proofErr w:type="spellStart"/>
      <w:r w:rsidR="00D42BC8" w:rsidRPr="00D42BC8">
        <w:rPr>
          <w:rFonts w:cs="Arial"/>
          <w:rtl/>
        </w:rPr>
        <w:t>דנורא</w:t>
      </w:r>
      <w:proofErr w:type="spellEnd"/>
      <w:r w:rsidR="00D42BC8" w:rsidRPr="00D42BC8">
        <w:rPr>
          <w:rFonts w:cs="Arial"/>
          <w:rtl/>
        </w:rPr>
        <w:t xml:space="preserve"> אנא לא </w:t>
      </w:r>
      <w:proofErr w:type="spellStart"/>
      <w:r w:rsidR="00D42BC8" w:rsidRPr="00D42BC8">
        <w:rPr>
          <w:rFonts w:cs="Arial"/>
          <w:rtl/>
        </w:rPr>
        <w:t>יהיבנא</w:t>
      </w:r>
      <w:proofErr w:type="spellEnd"/>
      <w:r w:rsidR="00D42BC8" w:rsidRPr="00D42BC8">
        <w:rPr>
          <w:rFonts w:cs="Arial"/>
          <w:rtl/>
        </w:rPr>
        <w:t xml:space="preserve"> כרגא. </w:t>
      </w:r>
      <w:r w:rsidR="00D42BC8">
        <w:rPr>
          <w:rFonts w:cs="Arial" w:hint="cs"/>
          <w:rtl/>
        </w:rPr>
        <w:t xml:space="preserve">פירוש, </w:t>
      </w:r>
      <w:r w:rsidR="00D42BC8" w:rsidRPr="00D42BC8">
        <w:rPr>
          <w:rFonts w:cs="Arial"/>
          <w:rtl/>
        </w:rPr>
        <w:t xml:space="preserve">לומר עבד הכומרים של </w:t>
      </w:r>
      <w:r w:rsidR="00D42BC8">
        <w:rPr>
          <w:rFonts w:cs="Arial" w:hint="cs"/>
          <w:rtl/>
        </w:rPr>
        <w:t xml:space="preserve">עבודה זרה </w:t>
      </w:r>
      <w:r w:rsidR="00D42BC8" w:rsidRPr="00D42BC8">
        <w:rPr>
          <w:rFonts w:cs="Arial"/>
          <w:rtl/>
        </w:rPr>
        <w:t>פלונית</w:t>
      </w:r>
      <w:r w:rsidR="00D42BC8">
        <w:rPr>
          <w:rFonts w:cs="Arial" w:hint="cs"/>
          <w:rtl/>
        </w:rPr>
        <w:t>,</w:t>
      </w:r>
      <w:r w:rsidR="00D42BC8" w:rsidRPr="00D42BC8">
        <w:rPr>
          <w:rFonts w:cs="Arial"/>
          <w:rtl/>
        </w:rPr>
        <w:t xml:space="preserve"> </w:t>
      </w:r>
      <w:proofErr w:type="spellStart"/>
      <w:r w:rsidR="00D42BC8" w:rsidRPr="00D42BC8">
        <w:rPr>
          <w:rFonts w:cs="Arial"/>
          <w:rtl/>
        </w:rPr>
        <w:t>דכיון</w:t>
      </w:r>
      <w:proofErr w:type="spellEnd"/>
      <w:r w:rsidR="00D42BC8" w:rsidRPr="00D42BC8">
        <w:rPr>
          <w:rFonts w:cs="Arial"/>
          <w:rtl/>
        </w:rPr>
        <w:t xml:space="preserve"> שהוא אומר לא </w:t>
      </w:r>
      <w:proofErr w:type="spellStart"/>
      <w:r w:rsidR="00D42BC8" w:rsidRPr="00D42BC8">
        <w:rPr>
          <w:rFonts w:cs="Arial"/>
          <w:rtl/>
        </w:rPr>
        <w:t>יהיבנא</w:t>
      </w:r>
      <w:proofErr w:type="spellEnd"/>
      <w:r w:rsidR="00D42BC8" w:rsidRPr="00D42BC8">
        <w:rPr>
          <w:rFonts w:cs="Arial"/>
          <w:rtl/>
        </w:rPr>
        <w:t xml:space="preserve"> כרגא</w:t>
      </w:r>
      <w:r w:rsidR="00D42BC8">
        <w:rPr>
          <w:rFonts w:cs="Arial" w:hint="cs"/>
          <w:rtl/>
        </w:rPr>
        <w:t xml:space="preserve"> </w:t>
      </w:r>
      <w:r w:rsidR="00D42BC8">
        <w:rPr>
          <w:rFonts w:cs="Arial" w:hint="cs"/>
          <w:sz w:val="18"/>
          <w:szCs w:val="18"/>
          <w:rtl/>
        </w:rPr>
        <w:t>(= לא אתן מס)</w:t>
      </w:r>
      <w:r w:rsidR="00D42BC8">
        <w:rPr>
          <w:rFonts w:cs="Arial" w:hint="cs"/>
          <w:rtl/>
        </w:rPr>
        <w:t>,</w:t>
      </w:r>
      <w:r w:rsidR="00D42BC8" w:rsidRPr="00D42BC8">
        <w:rPr>
          <w:rFonts w:cs="Arial"/>
          <w:rtl/>
        </w:rPr>
        <w:t xml:space="preserve"> </w:t>
      </w:r>
      <w:proofErr w:type="spellStart"/>
      <w:r w:rsidR="00D42BC8" w:rsidRPr="00D42BC8">
        <w:rPr>
          <w:rFonts w:cs="Arial"/>
          <w:rtl/>
        </w:rPr>
        <w:t>מוכחא</w:t>
      </w:r>
      <w:proofErr w:type="spellEnd"/>
      <w:r w:rsidR="00D42BC8" w:rsidRPr="00D42BC8">
        <w:rPr>
          <w:rFonts w:cs="Arial"/>
          <w:rtl/>
        </w:rPr>
        <w:t xml:space="preserve"> </w:t>
      </w:r>
      <w:proofErr w:type="spellStart"/>
      <w:r w:rsidR="00D42BC8" w:rsidRPr="00D42BC8">
        <w:rPr>
          <w:rFonts w:cs="Arial"/>
          <w:rtl/>
        </w:rPr>
        <w:t>מלתא</w:t>
      </w:r>
      <w:proofErr w:type="spellEnd"/>
      <w:r w:rsidR="00D42BC8" w:rsidRPr="00D42BC8">
        <w:rPr>
          <w:rFonts w:cs="Arial"/>
          <w:rtl/>
        </w:rPr>
        <w:t xml:space="preserve"> דלא אמר כן משום </w:t>
      </w:r>
      <w:proofErr w:type="spellStart"/>
      <w:r w:rsidR="00D42BC8" w:rsidRPr="00D42BC8">
        <w:rPr>
          <w:rFonts w:cs="Arial"/>
          <w:rtl/>
        </w:rPr>
        <w:t>דמודה</w:t>
      </w:r>
      <w:proofErr w:type="spellEnd"/>
      <w:r w:rsidR="00D42BC8" w:rsidRPr="00D42BC8">
        <w:rPr>
          <w:rFonts w:cs="Arial"/>
          <w:rtl/>
        </w:rPr>
        <w:t xml:space="preserve"> למעשיהם אלא להפטר מן המכס</w:t>
      </w:r>
      <w:r w:rsidR="00D42BC8">
        <w:rPr>
          <w:rFonts w:cs="Arial" w:hint="cs"/>
          <w:rtl/>
        </w:rPr>
        <w:t>,</w:t>
      </w:r>
      <w:r w:rsidR="00D42BC8" w:rsidRPr="00D42BC8">
        <w:rPr>
          <w:rFonts w:cs="Arial"/>
          <w:rtl/>
        </w:rPr>
        <w:t xml:space="preserve"> </w:t>
      </w:r>
      <w:proofErr w:type="spellStart"/>
      <w:r w:rsidR="00D42BC8" w:rsidRPr="00D42BC8">
        <w:rPr>
          <w:rFonts w:cs="Arial"/>
          <w:rtl/>
        </w:rPr>
        <w:t>וצורבא</w:t>
      </w:r>
      <w:proofErr w:type="spellEnd"/>
      <w:r w:rsidR="00D42BC8" w:rsidRPr="00D42BC8">
        <w:rPr>
          <w:rFonts w:cs="Arial"/>
          <w:rtl/>
        </w:rPr>
        <w:t xml:space="preserve"> </w:t>
      </w:r>
      <w:proofErr w:type="spellStart"/>
      <w:r w:rsidR="00D42BC8" w:rsidRPr="00D42BC8">
        <w:rPr>
          <w:rFonts w:cs="Arial"/>
          <w:rtl/>
        </w:rPr>
        <w:t>מרבנן</w:t>
      </w:r>
      <w:proofErr w:type="spellEnd"/>
      <w:r w:rsidR="00D42BC8" w:rsidRPr="00D42BC8">
        <w:rPr>
          <w:rFonts w:cs="Arial"/>
          <w:rtl/>
        </w:rPr>
        <w:t xml:space="preserve"> </w:t>
      </w:r>
      <w:proofErr w:type="spellStart"/>
      <w:r w:rsidR="00D42BC8" w:rsidRPr="00D42BC8">
        <w:rPr>
          <w:rFonts w:cs="Arial"/>
          <w:rtl/>
        </w:rPr>
        <w:t>דקאמר</w:t>
      </w:r>
      <w:proofErr w:type="spellEnd"/>
      <w:r w:rsidR="00D42BC8" w:rsidRPr="00D42BC8">
        <w:rPr>
          <w:rFonts w:cs="Arial"/>
          <w:rtl/>
        </w:rPr>
        <w:t xml:space="preserve"> </w:t>
      </w:r>
      <w:r w:rsidR="00D42BC8">
        <w:rPr>
          <w:rFonts w:cs="Arial" w:hint="cs"/>
          <w:rtl/>
        </w:rPr>
        <w:t xml:space="preserve">אפילו </w:t>
      </w:r>
      <w:r w:rsidR="00D42BC8" w:rsidRPr="00D42BC8">
        <w:rPr>
          <w:rFonts w:cs="Arial"/>
          <w:rtl/>
        </w:rPr>
        <w:t xml:space="preserve">צורבא </w:t>
      </w:r>
      <w:proofErr w:type="spellStart"/>
      <w:r w:rsidR="00D42BC8" w:rsidRPr="00D42BC8">
        <w:rPr>
          <w:rFonts w:cs="Arial"/>
          <w:rtl/>
        </w:rPr>
        <w:t>מרבנן</w:t>
      </w:r>
      <w:proofErr w:type="spellEnd"/>
      <w:r w:rsidR="00D42BC8" w:rsidRPr="00D42BC8">
        <w:rPr>
          <w:rFonts w:cs="Arial"/>
          <w:rtl/>
        </w:rPr>
        <w:t xml:space="preserve"> קאמר</w:t>
      </w:r>
      <w:r w:rsidR="00D42BC8">
        <w:rPr>
          <w:rFonts w:cs="Arial" w:hint="cs"/>
          <w:rtl/>
        </w:rPr>
        <w:t>,</w:t>
      </w:r>
      <w:r w:rsidR="00D42BC8" w:rsidRPr="00D42BC8">
        <w:rPr>
          <w:rFonts w:cs="Arial"/>
          <w:rtl/>
        </w:rPr>
        <w:t xml:space="preserve"> </w:t>
      </w:r>
      <w:r w:rsidR="00D42BC8">
        <w:rPr>
          <w:rFonts w:cs="Arial" w:hint="cs"/>
          <w:rtl/>
        </w:rPr>
        <w:t xml:space="preserve">וכל שכן </w:t>
      </w:r>
      <w:r w:rsidR="00D42BC8" w:rsidRPr="00D42BC8">
        <w:rPr>
          <w:rFonts w:cs="Arial"/>
          <w:rtl/>
        </w:rPr>
        <w:t>אדם אחר</w:t>
      </w:r>
      <w:r w:rsidR="00D42BC8">
        <w:rPr>
          <w:rFonts w:cs="Arial" w:hint="cs"/>
          <w:rtl/>
        </w:rPr>
        <w:t>,</w:t>
      </w:r>
      <w:r w:rsidR="00D42BC8" w:rsidRPr="00D42BC8">
        <w:rPr>
          <w:rFonts w:cs="Arial"/>
          <w:rtl/>
        </w:rPr>
        <w:t xml:space="preserve"> </w:t>
      </w:r>
      <w:r w:rsidR="00D42BC8">
        <w:rPr>
          <w:rFonts w:cs="Arial" w:hint="cs"/>
          <w:rtl/>
        </w:rPr>
        <w:t xml:space="preserve">דאפילו </w:t>
      </w:r>
      <w:proofErr w:type="spellStart"/>
      <w:r w:rsidR="00D42BC8" w:rsidRPr="00D42BC8">
        <w:rPr>
          <w:rFonts w:cs="Arial"/>
          <w:rtl/>
        </w:rPr>
        <w:t>בצורבא</w:t>
      </w:r>
      <w:proofErr w:type="spellEnd"/>
      <w:r w:rsidR="00D42BC8" w:rsidRPr="00D42BC8">
        <w:rPr>
          <w:rFonts w:cs="Arial"/>
          <w:rtl/>
        </w:rPr>
        <w:t xml:space="preserve"> </w:t>
      </w:r>
      <w:proofErr w:type="spellStart"/>
      <w:r w:rsidR="00D42BC8" w:rsidRPr="00D42BC8">
        <w:rPr>
          <w:rFonts w:cs="Arial"/>
          <w:rtl/>
        </w:rPr>
        <w:t>מרבנן</w:t>
      </w:r>
      <w:proofErr w:type="spellEnd"/>
      <w:r w:rsidR="00D42BC8" w:rsidRPr="00D42BC8">
        <w:rPr>
          <w:rFonts w:cs="Arial"/>
          <w:rtl/>
        </w:rPr>
        <w:t xml:space="preserve"> ליכא משום חילול ה</w:t>
      </w:r>
      <w:r w:rsidR="00D42BC8">
        <w:rPr>
          <w:rFonts w:cs="Arial" w:hint="cs"/>
          <w:rtl/>
        </w:rPr>
        <w:t>'.</w:t>
      </w:r>
      <w:r w:rsidR="00D42BC8" w:rsidRPr="00D42BC8">
        <w:rPr>
          <w:rFonts w:cs="Arial"/>
          <w:rtl/>
        </w:rPr>
        <w:t>'</w:t>
      </w:r>
      <w:r w:rsidR="00D42BC8">
        <w:rPr>
          <w:rFonts w:cs="Arial" w:hint="cs"/>
          <w:rtl/>
        </w:rPr>
        <w:t>'</w:t>
      </w:r>
      <w:r w:rsidR="00D42BC8" w:rsidRPr="00D42BC8">
        <w:rPr>
          <w:rFonts w:cs="Arial"/>
          <w:rtl/>
        </w:rPr>
        <w:t xml:space="preserve"> </w:t>
      </w:r>
      <w:r w:rsidR="00642BC1">
        <w:rPr>
          <w:rFonts w:cs="Arial" w:hint="cs"/>
          <w:rtl/>
        </w:rPr>
        <w:t xml:space="preserve"> </w:t>
      </w:r>
      <w:r w:rsidR="00246208" w:rsidRPr="00BF40BD">
        <w:rPr>
          <w:rFonts w:cs="Arial" w:hint="cs"/>
          <w:rtl/>
        </w:rPr>
        <w:t xml:space="preserve"> </w:t>
      </w:r>
      <w:r w:rsidR="004C1CCD" w:rsidRPr="00BF40BD">
        <w:rPr>
          <w:rFonts w:cs="Arial" w:hint="cs"/>
          <w:rtl/>
        </w:rPr>
        <w:t xml:space="preserve">  </w:t>
      </w:r>
    </w:p>
    <w:p w14:paraId="51D7B5B3" w14:textId="413867C2" w:rsidR="00E9673C" w:rsidRDefault="00E32F16" w:rsidP="00E9673C">
      <w:pPr>
        <w:rPr>
          <w:rFonts w:cs="Arial"/>
          <w:rtl/>
        </w:rPr>
      </w:pPr>
      <w:r>
        <w:rPr>
          <w:rFonts w:cs="Arial" w:hint="cs"/>
          <w:rtl/>
        </w:rPr>
        <w:t>ג</w:t>
      </w:r>
      <w:r w:rsidR="004C1CCD" w:rsidRPr="004C1CCD">
        <w:rPr>
          <w:rFonts w:cs="Arial" w:hint="cs"/>
          <w:rtl/>
        </w:rPr>
        <w:t xml:space="preserve">. </w:t>
      </w:r>
      <w:r w:rsidR="004C1CCD" w:rsidRPr="00E32F16">
        <w:rPr>
          <w:rFonts w:cs="Arial" w:hint="cs"/>
          <w:b/>
          <w:bCs/>
          <w:rtl/>
        </w:rPr>
        <w:t>הנימוקי יוסף</w:t>
      </w:r>
      <w:r w:rsidR="004C1CCD">
        <w:rPr>
          <w:rFonts w:cs="Arial" w:hint="cs"/>
          <w:rtl/>
        </w:rPr>
        <w:t xml:space="preserve"> </w:t>
      </w:r>
      <w:r>
        <w:rPr>
          <w:rFonts w:cs="Arial" w:hint="cs"/>
          <w:sz w:val="18"/>
          <w:szCs w:val="18"/>
          <w:rtl/>
        </w:rPr>
        <w:t>(בבא קמא מ ע''א ד''ה אמר המחבר)</w:t>
      </w:r>
      <w:r>
        <w:rPr>
          <w:rFonts w:cs="Arial" w:hint="cs"/>
          <w:rtl/>
        </w:rPr>
        <w:t xml:space="preserve"> בגישה שונה כתב, ש</w:t>
      </w:r>
      <w:r w:rsidR="00D25882">
        <w:rPr>
          <w:rFonts w:cs="Arial" w:hint="cs"/>
          <w:rtl/>
        </w:rPr>
        <w:t>גם</w:t>
      </w:r>
      <w:r>
        <w:rPr>
          <w:rFonts w:cs="Arial" w:hint="cs"/>
          <w:rtl/>
        </w:rPr>
        <w:t xml:space="preserve"> במקרה בו הגויים גוזרים שכל</w:t>
      </w:r>
      <w:r w:rsidR="00CC45A4">
        <w:rPr>
          <w:rFonts w:cs="Arial" w:hint="cs"/>
          <w:rtl/>
        </w:rPr>
        <w:t xml:space="preserve"> מי שאינו לובש לבוש של גויים</w:t>
      </w:r>
      <w:r w:rsidR="008D23E6">
        <w:rPr>
          <w:rFonts w:cs="Arial" w:hint="cs"/>
          <w:rtl/>
        </w:rPr>
        <w:t xml:space="preserve"> ייהרג</w:t>
      </w:r>
      <w:r w:rsidR="00CC45A4">
        <w:rPr>
          <w:rFonts w:cs="Arial" w:hint="cs"/>
          <w:rtl/>
        </w:rPr>
        <w:t xml:space="preserve">, אסור ללבוש לבוש זה להינצל. הסיבה לכך, שכפי שראינו בעבר </w:t>
      </w:r>
      <w:r w:rsidR="00CC45A4">
        <w:rPr>
          <w:rFonts w:cs="Arial" w:hint="cs"/>
          <w:sz w:val="18"/>
          <w:szCs w:val="18"/>
          <w:rtl/>
        </w:rPr>
        <w:t>(תולדות שנה ב', וישב שנה ד')</w:t>
      </w:r>
      <w:r w:rsidR="00CC45A4">
        <w:rPr>
          <w:rFonts w:cs="Arial" w:hint="cs"/>
          <w:rtl/>
        </w:rPr>
        <w:t xml:space="preserve">, </w:t>
      </w:r>
      <w:r w:rsidR="00E9673C">
        <w:rPr>
          <w:rFonts w:cs="Arial" w:hint="cs"/>
          <w:rtl/>
        </w:rPr>
        <w:t>בכל מקרה בו הגויים גוזרים שאין לקיים אחת מהמצוות יש למות למענה, גם אם היא לא אחת משלושת העבירות החמורות.</w:t>
      </w:r>
      <w:r w:rsidR="00CC45A4">
        <w:rPr>
          <w:rFonts w:cs="Arial" w:hint="cs"/>
          <w:rtl/>
        </w:rPr>
        <w:t xml:space="preserve"> </w:t>
      </w:r>
    </w:p>
    <w:p w14:paraId="1E44E6B7" w14:textId="592238D8" w:rsidR="001F59C2" w:rsidRDefault="00E9673C" w:rsidP="00E9673C">
      <w:pPr>
        <w:rPr>
          <w:rFonts w:cs="Arial"/>
          <w:rtl/>
        </w:rPr>
      </w:pPr>
      <w:r>
        <w:rPr>
          <w:rFonts w:cs="Arial" w:hint="cs"/>
          <w:rtl/>
        </w:rPr>
        <w:t>אולם, במקרה בו הגויים לא גזרו ספציפית על הלבוש אלא גזרו שכל מי שנקרא יהודי ימות, מותר לשנות את המלבושים</w:t>
      </w:r>
      <w:r w:rsidR="00C46CE9">
        <w:rPr>
          <w:rFonts w:cs="Arial" w:hint="cs"/>
          <w:rtl/>
        </w:rPr>
        <w:t xml:space="preserve">, ואין השינוי נחשב </w:t>
      </w:r>
      <w:r w:rsidR="00D25882">
        <w:rPr>
          <w:rFonts w:cs="Arial" w:hint="cs"/>
          <w:rtl/>
        </w:rPr>
        <w:t>ל</w:t>
      </w:r>
      <w:r w:rsidR="00C46CE9">
        <w:rPr>
          <w:rFonts w:cs="Arial" w:hint="cs"/>
          <w:rtl/>
        </w:rPr>
        <w:t>אמירה שהם נחשבים גויים.</w:t>
      </w:r>
      <w:r w:rsidR="006E5C38">
        <w:rPr>
          <w:rFonts w:cs="Arial" w:hint="cs"/>
          <w:rtl/>
        </w:rPr>
        <w:t xml:space="preserve"> </w:t>
      </w:r>
      <w:r w:rsidR="001F59C2">
        <w:rPr>
          <w:rFonts w:cs="Arial" w:hint="cs"/>
          <w:rtl/>
        </w:rPr>
        <w:t>ראייה לדבריו הביא</w:t>
      </w:r>
      <w:r w:rsidR="00D25882">
        <w:rPr>
          <w:rFonts w:cs="Arial" w:hint="cs"/>
          <w:rtl/>
        </w:rPr>
        <w:t>,</w:t>
      </w:r>
      <w:r w:rsidR="001F59C2">
        <w:rPr>
          <w:rFonts w:cs="Arial" w:hint="cs"/>
          <w:rtl/>
        </w:rPr>
        <w:t xml:space="preserve"> ראשית מהגמרא בנדרים שראינו, להבנתו הגמרא לא כותבת </w:t>
      </w:r>
    </w:p>
    <w:p w14:paraId="7A2F6CA1" w14:textId="293DDB2A" w:rsidR="00E9673C" w:rsidRDefault="001F59C2" w:rsidP="001F1324">
      <w:pPr>
        <w:spacing w:after="80"/>
        <w:rPr>
          <w:rFonts w:cs="Arial"/>
          <w:rtl/>
        </w:rPr>
      </w:pPr>
      <w:r>
        <w:rPr>
          <w:rFonts w:cs="Arial" w:hint="cs"/>
          <w:rtl/>
        </w:rPr>
        <w:lastRenderedPageBreak/>
        <w:t>שמותר לאדם לומר שהוא עבד של עובדי האש, אלא שהוא עובד האש ממש</w:t>
      </w:r>
      <w:r w:rsidR="004E4B03">
        <w:rPr>
          <w:rFonts w:cs="Arial" w:hint="cs"/>
          <w:rtl/>
        </w:rPr>
        <w:t xml:space="preserve">, והסיבה שמותר לעשות כך היא שליבו של היהודי לשמיים, לאלוקים שהוא </w:t>
      </w:r>
      <w:r w:rsidR="00500384">
        <w:rPr>
          <w:rFonts w:cs="Arial" w:hint="cs"/>
          <w:rtl/>
        </w:rPr>
        <w:t>'</w:t>
      </w:r>
      <w:r w:rsidR="004E4B03">
        <w:rPr>
          <w:rFonts w:cs="Arial" w:hint="cs"/>
          <w:rtl/>
        </w:rPr>
        <w:t>אש</w:t>
      </w:r>
      <w:r w:rsidR="00500384">
        <w:rPr>
          <w:rFonts w:cs="Arial" w:hint="cs"/>
          <w:rtl/>
        </w:rPr>
        <w:t xml:space="preserve"> אוכלה'</w:t>
      </w:r>
      <w:r w:rsidR="004E4B03">
        <w:rPr>
          <w:rFonts w:cs="Arial" w:hint="cs"/>
          <w:rtl/>
        </w:rPr>
        <w:t xml:space="preserve">. משום כך קל וחומר, </w:t>
      </w:r>
      <w:r w:rsidR="00D25882">
        <w:rPr>
          <w:rFonts w:cs="Arial" w:hint="cs"/>
          <w:rtl/>
        </w:rPr>
        <w:t>ש</w:t>
      </w:r>
      <w:r w:rsidR="004E4B03">
        <w:rPr>
          <w:rFonts w:cs="Arial" w:hint="cs"/>
          <w:rtl/>
        </w:rPr>
        <w:t>אם כדי להבריח מ</w:t>
      </w:r>
      <w:r w:rsidR="00D25882">
        <w:rPr>
          <w:rFonts w:cs="Arial" w:hint="cs"/>
          <w:rtl/>
        </w:rPr>
        <w:t>מ</w:t>
      </w:r>
      <w:r w:rsidR="004E4B03">
        <w:rPr>
          <w:rFonts w:cs="Arial" w:hint="cs"/>
          <w:rtl/>
        </w:rPr>
        <w:t>ס</w:t>
      </w:r>
      <w:r>
        <w:rPr>
          <w:rFonts w:cs="Arial" w:hint="cs"/>
          <w:rtl/>
        </w:rPr>
        <w:t xml:space="preserve"> </w:t>
      </w:r>
      <w:r w:rsidR="004E4B03">
        <w:rPr>
          <w:rFonts w:cs="Arial" w:hint="cs"/>
          <w:rtl/>
        </w:rPr>
        <w:t xml:space="preserve">מותר כך לשנות את הדיבור ולהתחכם, </w:t>
      </w:r>
      <w:r w:rsidR="005D3F6D">
        <w:rPr>
          <w:rFonts w:cs="Arial" w:hint="cs"/>
          <w:rtl/>
        </w:rPr>
        <w:t xml:space="preserve">וודאי </w:t>
      </w:r>
      <w:r w:rsidR="004E4B03">
        <w:rPr>
          <w:rFonts w:cs="Arial" w:hint="cs"/>
          <w:rtl/>
        </w:rPr>
        <w:t>שלצורך הצלת החיים מותר ללבוש מלבושי גויים</w:t>
      </w:r>
      <w:r w:rsidR="00BA76AF">
        <w:rPr>
          <w:rFonts w:cs="Arial" w:hint="cs"/>
          <w:rtl/>
        </w:rPr>
        <w:t>, או לומר לשון המשתמעת לש</w:t>
      </w:r>
      <w:r w:rsidR="003565F6">
        <w:rPr>
          <w:rFonts w:cs="Arial" w:hint="cs"/>
          <w:rtl/>
        </w:rPr>
        <w:t>נ</w:t>
      </w:r>
      <w:r w:rsidR="00BA76AF">
        <w:rPr>
          <w:rFonts w:cs="Arial" w:hint="cs"/>
          <w:rtl/>
        </w:rPr>
        <w:t>י פנים</w:t>
      </w:r>
      <w:r w:rsidR="004E4B03">
        <w:rPr>
          <w:rFonts w:cs="Arial" w:hint="cs"/>
          <w:rtl/>
        </w:rPr>
        <w:t>.</w:t>
      </w:r>
    </w:p>
    <w:p w14:paraId="5FCBAB14" w14:textId="34E36CE2" w:rsidR="00E32F16" w:rsidRDefault="004E4B03" w:rsidP="001F1324">
      <w:pPr>
        <w:spacing w:after="80"/>
        <w:rPr>
          <w:rFonts w:cs="Arial"/>
          <w:rtl/>
        </w:rPr>
      </w:pPr>
      <w:r>
        <w:rPr>
          <w:rFonts w:cs="Arial" w:hint="cs"/>
          <w:rtl/>
        </w:rPr>
        <w:t xml:space="preserve">ראייה נוספת </w:t>
      </w:r>
      <w:r w:rsidR="00436AB2">
        <w:rPr>
          <w:rFonts w:cs="Arial" w:hint="cs"/>
          <w:rtl/>
        </w:rPr>
        <w:t>הביא מ</w:t>
      </w:r>
      <w:r>
        <w:rPr>
          <w:rFonts w:cs="Arial" w:hint="cs"/>
          <w:rtl/>
        </w:rPr>
        <w:t>מדרש רבה</w:t>
      </w:r>
      <w:r w:rsidR="00D25882">
        <w:rPr>
          <w:rFonts w:cs="Arial" w:hint="cs"/>
          <w:rtl/>
        </w:rPr>
        <w:t xml:space="preserve"> המספר </w:t>
      </w:r>
      <w:r>
        <w:rPr>
          <w:rFonts w:cs="Arial" w:hint="cs"/>
          <w:rtl/>
        </w:rPr>
        <w:t>על שני תלמידי חכמים שבשעת השמד התחפשו לגויים</w:t>
      </w:r>
      <w:r w:rsidR="00D25882">
        <w:rPr>
          <w:rFonts w:cs="Arial" w:hint="cs"/>
          <w:rtl/>
        </w:rPr>
        <w:t xml:space="preserve">. </w:t>
      </w:r>
      <w:r>
        <w:rPr>
          <w:rFonts w:cs="Arial" w:hint="cs"/>
          <w:rtl/>
        </w:rPr>
        <w:t>כאשר מצא אותם מומר תמה האם הם אכן גויים</w:t>
      </w:r>
      <w:r w:rsidR="00436AB2">
        <w:rPr>
          <w:rFonts w:cs="Arial" w:hint="cs"/>
          <w:rtl/>
        </w:rPr>
        <w:t xml:space="preserve"> </w:t>
      </w:r>
      <w:r>
        <w:rPr>
          <w:rFonts w:cs="Arial" w:hint="cs"/>
          <w:rtl/>
        </w:rPr>
        <w:t>או שהם בני תור</w:t>
      </w:r>
      <w:r w:rsidR="00D25882">
        <w:rPr>
          <w:rFonts w:cs="Arial" w:hint="cs"/>
          <w:rtl/>
        </w:rPr>
        <w:t>ה,</w:t>
      </w:r>
      <w:r>
        <w:rPr>
          <w:rFonts w:cs="Arial" w:hint="cs"/>
          <w:rtl/>
        </w:rPr>
        <w:t xml:space="preserve"> ואם הם אכן בני תורה מדוע הם לא מוסרים את נפש</w:t>
      </w:r>
      <w:r w:rsidR="003565F6">
        <w:rPr>
          <w:rFonts w:cs="Arial" w:hint="cs"/>
          <w:rtl/>
        </w:rPr>
        <w:t>ם</w:t>
      </w:r>
      <w:r>
        <w:rPr>
          <w:rFonts w:cs="Arial" w:hint="cs"/>
          <w:rtl/>
        </w:rPr>
        <w:t xml:space="preserve"> עליה?! ענו לו שהם אכן בני תורה ועליה ימותו, ואכן נרצחו. עולה ממעשיהם שמעיקר הדין מותר </w:t>
      </w:r>
      <w:r w:rsidR="00D25882">
        <w:rPr>
          <w:rFonts w:cs="Arial" w:hint="cs"/>
          <w:rtl/>
        </w:rPr>
        <w:t xml:space="preserve">היה </w:t>
      </w:r>
      <w:r>
        <w:rPr>
          <w:rFonts w:cs="Arial" w:hint="cs"/>
          <w:rtl/>
        </w:rPr>
        <w:t>להם להתחפש, ורק בשביל רצונם למות למען התורה</w:t>
      </w:r>
      <w:r w:rsidR="00D25882">
        <w:rPr>
          <w:rFonts w:cs="Arial" w:hint="cs"/>
          <w:rtl/>
        </w:rPr>
        <w:t>,</w:t>
      </w:r>
      <w:r>
        <w:rPr>
          <w:rFonts w:cs="Arial" w:hint="cs"/>
          <w:rtl/>
        </w:rPr>
        <w:t xml:space="preserve"> מתו. </w:t>
      </w:r>
    </w:p>
    <w:p w14:paraId="176C9DC3" w14:textId="65961399" w:rsidR="00D530F0" w:rsidRDefault="00D530F0" w:rsidP="001F1324">
      <w:pPr>
        <w:spacing w:after="80"/>
        <w:rPr>
          <w:rFonts w:cs="Arial"/>
          <w:u w:val="single"/>
          <w:rtl/>
        </w:rPr>
      </w:pPr>
      <w:r>
        <w:rPr>
          <w:rFonts w:cs="Arial" w:hint="cs"/>
          <w:u w:val="single"/>
          <w:rtl/>
        </w:rPr>
        <w:t>להלכה</w:t>
      </w:r>
    </w:p>
    <w:p w14:paraId="1FBE033B" w14:textId="2EED47F7" w:rsidR="000A481A" w:rsidRDefault="00BA76AF" w:rsidP="001F1324">
      <w:pPr>
        <w:spacing w:after="80"/>
        <w:rPr>
          <w:rFonts w:cs="Arial"/>
          <w:rtl/>
        </w:rPr>
      </w:pPr>
      <w:r>
        <w:rPr>
          <w:rFonts w:cs="Arial" w:hint="cs"/>
          <w:rtl/>
        </w:rPr>
        <w:t xml:space="preserve">להלכה פסק </w:t>
      </w:r>
      <w:r w:rsidRPr="00D426B7">
        <w:rPr>
          <w:rFonts w:cs="Arial" w:hint="cs"/>
          <w:b/>
          <w:bCs/>
          <w:rtl/>
        </w:rPr>
        <w:t>השולחן ערוך</w:t>
      </w:r>
      <w:r>
        <w:rPr>
          <w:rFonts w:cs="Arial" w:hint="cs"/>
          <w:rtl/>
        </w:rPr>
        <w:t xml:space="preserve"> </w:t>
      </w:r>
      <w:r>
        <w:rPr>
          <w:rFonts w:cs="Arial" w:hint="cs"/>
          <w:sz w:val="18"/>
          <w:szCs w:val="18"/>
          <w:rtl/>
        </w:rPr>
        <w:t xml:space="preserve">(יו''ד קנז, ב) </w:t>
      </w:r>
      <w:r>
        <w:rPr>
          <w:rFonts w:cs="Arial" w:hint="cs"/>
          <w:rtl/>
        </w:rPr>
        <w:t>כדעת הנימוקי יוסף, שמותר ליהודי לשנות את מלבושיו כדי להינצל ממ</w:t>
      </w:r>
      <w:r w:rsidR="00D426B7">
        <w:rPr>
          <w:rFonts w:cs="Arial" w:hint="cs"/>
          <w:rtl/>
        </w:rPr>
        <w:t xml:space="preserve">וות או </w:t>
      </w:r>
      <w:r w:rsidR="003565F6">
        <w:rPr>
          <w:rFonts w:cs="Arial" w:hint="cs"/>
          <w:rtl/>
        </w:rPr>
        <w:t>מ</w:t>
      </w:r>
      <w:r w:rsidR="00D426B7">
        <w:rPr>
          <w:rFonts w:cs="Arial" w:hint="cs"/>
          <w:rtl/>
        </w:rPr>
        <w:t>סכנת נפשות</w:t>
      </w:r>
      <w:r w:rsidR="003A6F0F">
        <w:rPr>
          <w:rFonts w:cs="Arial" w:hint="cs"/>
          <w:rtl/>
        </w:rPr>
        <w:t xml:space="preserve">. </w:t>
      </w:r>
      <w:r w:rsidR="00D426B7">
        <w:rPr>
          <w:rFonts w:cs="Arial" w:hint="cs"/>
          <w:rtl/>
        </w:rPr>
        <w:t>כך פסק גם</w:t>
      </w:r>
      <w:r w:rsidR="003A6F0F">
        <w:rPr>
          <w:rFonts w:cs="Arial" w:hint="cs"/>
          <w:rtl/>
        </w:rPr>
        <w:t xml:space="preserve"> </w:t>
      </w:r>
      <w:r w:rsidR="003A6F0F" w:rsidRPr="00D426B7">
        <w:rPr>
          <w:rFonts w:cs="Arial" w:hint="cs"/>
          <w:b/>
          <w:bCs/>
          <w:rtl/>
        </w:rPr>
        <w:t>הרמ''א</w:t>
      </w:r>
      <w:r w:rsidR="00D426B7">
        <w:rPr>
          <w:rFonts w:cs="Arial" w:hint="cs"/>
          <w:rtl/>
        </w:rPr>
        <w:t xml:space="preserve"> שהוסיף</w:t>
      </w:r>
      <w:r w:rsidR="003A6F0F">
        <w:rPr>
          <w:rFonts w:cs="Arial" w:hint="cs"/>
          <w:rtl/>
        </w:rPr>
        <w:t>, שמותר</w:t>
      </w:r>
      <w:r w:rsidR="00D426B7">
        <w:rPr>
          <w:rFonts w:cs="Arial" w:hint="cs"/>
          <w:rtl/>
        </w:rPr>
        <w:t xml:space="preserve"> גם לומר </w:t>
      </w:r>
      <w:r w:rsidR="00D25882">
        <w:rPr>
          <w:rFonts w:cs="Arial" w:hint="cs"/>
          <w:rtl/>
        </w:rPr>
        <w:t xml:space="preserve">לשון </w:t>
      </w:r>
      <w:r w:rsidR="00D426B7">
        <w:rPr>
          <w:rFonts w:cs="Arial" w:hint="cs"/>
          <w:rtl/>
        </w:rPr>
        <w:t>המשתמעת לש</w:t>
      </w:r>
      <w:r w:rsidR="00D25882">
        <w:rPr>
          <w:rFonts w:cs="Arial" w:hint="cs"/>
          <w:rtl/>
        </w:rPr>
        <w:t>ת</w:t>
      </w:r>
      <w:r w:rsidR="00D426B7">
        <w:rPr>
          <w:rFonts w:cs="Arial" w:hint="cs"/>
          <w:rtl/>
        </w:rPr>
        <w:t xml:space="preserve">י פנים, כפי שביאר הנימוקי יוסף את הגמרא בנדרים. עם זאת, רק כדי </w:t>
      </w:r>
      <w:proofErr w:type="spellStart"/>
      <w:r w:rsidR="00D426B7">
        <w:rPr>
          <w:rFonts w:cs="Arial" w:hint="cs"/>
          <w:rtl/>
        </w:rPr>
        <w:t>לה</w:t>
      </w:r>
      <w:r w:rsidR="00D25882">
        <w:rPr>
          <w:rFonts w:cs="Arial" w:hint="cs"/>
          <w:rtl/>
        </w:rPr>
        <w:t>נצל</w:t>
      </w:r>
      <w:proofErr w:type="spellEnd"/>
      <w:r w:rsidR="00D25882">
        <w:rPr>
          <w:rFonts w:cs="Arial" w:hint="cs"/>
          <w:rtl/>
        </w:rPr>
        <w:t xml:space="preserve"> מ</w:t>
      </w:r>
      <w:r w:rsidR="00D426B7">
        <w:rPr>
          <w:rFonts w:cs="Arial" w:hint="cs"/>
          <w:rtl/>
        </w:rPr>
        <w:t>מס, כתבו האחרונים שאין לומר לשון המשתמעת לש</w:t>
      </w:r>
      <w:r w:rsidR="003565F6">
        <w:rPr>
          <w:rFonts w:cs="Arial" w:hint="cs"/>
          <w:rtl/>
        </w:rPr>
        <w:t>נ</w:t>
      </w:r>
      <w:r w:rsidR="00D426B7">
        <w:rPr>
          <w:rFonts w:cs="Arial" w:hint="cs"/>
          <w:rtl/>
        </w:rPr>
        <w:t xml:space="preserve">י פנים. </w:t>
      </w:r>
      <w:r w:rsidR="000A481A">
        <w:rPr>
          <w:rFonts w:cs="Arial" w:hint="cs"/>
          <w:rtl/>
        </w:rPr>
        <w:t>ובלשו</w:t>
      </w:r>
      <w:r w:rsidR="00853939">
        <w:rPr>
          <w:rFonts w:cs="Arial" w:hint="cs"/>
          <w:rtl/>
        </w:rPr>
        <w:t>ן השולחן ערוך והרמ''א:</w:t>
      </w:r>
    </w:p>
    <w:p w14:paraId="56D82225" w14:textId="62E514B0" w:rsidR="00853939" w:rsidRPr="003C35A6" w:rsidRDefault="003C35A6" w:rsidP="001F1324">
      <w:pPr>
        <w:spacing w:after="80"/>
        <w:ind w:left="720"/>
        <w:rPr>
          <w:rFonts w:cs="Arial"/>
          <w:sz w:val="20"/>
          <w:szCs w:val="20"/>
          <w:rtl/>
        </w:rPr>
      </w:pPr>
      <w:r>
        <w:rPr>
          <w:rFonts w:cs="Arial" w:hint="cs"/>
          <w:rtl/>
        </w:rPr>
        <w:t>''</w:t>
      </w:r>
      <w:r w:rsidR="00853939" w:rsidRPr="00853939">
        <w:rPr>
          <w:rFonts w:cs="Arial"/>
          <w:rtl/>
        </w:rPr>
        <w:t xml:space="preserve">אסור לאדם לומר שהוא עובד כוכבים כדי שלא יהרגוהו. אבל אם כדי שלא יכירוהו שהוא יהודי משנה מלבושו בשעת הגזרה, מותר כיון שאינו אומר שהוא עובד כוכבים. </w:t>
      </w:r>
      <w:r w:rsidR="00853939" w:rsidRPr="00853939">
        <w:rPr>
          <w:rFonts w:cs="Arial"/>
          <w:sz w:val="20"/>
          <w:szCs w:val="20"/>
          <w:rtl/>
        </w:rPr>
        <w:t>הגה</w:t>
      </w:r>
      <w:r w:rsidR="00853939">
        <w:rPr>
          <w:rFonts w:cs="Arial" w:hint="cs"/>
          <w:sz w:val="20"/>
          <w:szCs w:val="20"/>
          <w:rtl/>
        </w:rPr>
        <w:t xml:space="preserve"> (</w:t>
      </w:r>
      <w:proofErr w:type="spellStart"/>
      <w:r w:rsidR="00853939">
        <w:rPr>
          <w:rFonts w:cs="Arial" w:hint="cs"/>
          <w:sz w:val="20"/>
          <w:szCs w:val="20"/>
          <w:rtl/>
        </w:rPr>
        <w:t>רמ''א</w:t>
      </w:r>
      <w:proofErr w:type="spellEnd"/>
      <w:r w:rsidR="00853939">
        <w:rPr>
          <w:rFonts w:cs="Arial" w:hint="cs"/>
          <w:sz w:val="20"/>
          <w:szCs w:val="20"/>
          <w:rtl/>
        </w:rPr>
        <w:t>)</w:t>
      </w:r>
      <w:r w:rsidR="00853939" w:rsidRPr="00853939">
        <w:rPr>
          <w:rFonts w:cs="Arial"/>
          <w:sz w:val="20"/>
          <w:szCs w:val="20"/>
          <w:rtl/>
        </w:rPr>
        <w:t>: ואף על גב דאסור לומר שהוא עובד כוכבים, מ</w:t>
      </w:r>
      <w:r w:rsidR="00096D14">
        <w:rPr>
          <w:rFonts w:cs="Arial" w:hint="cs"/>
          <w:sz w:val="20"/>
          <w:szCs w:val="20"/>
          <w:rtl/>
        </w:rPr>
        <w:t>כל מקום</w:t>
      </w:r>
      <w:r w:rsidR="00853939" w:rsidRPr="00853939">
        <w:rPr>
          <w:rFonts w:cs="Arial"/>
          <w:sz w:val="20"/>
          <w:szCs w:val="20"/>
          <w:rtl/>
        </w:rPr>
        <w:t xml:space="preserve"> יוכל לומר להם לשון </w:t>
      </w:r>
      <w:proofErr w:type="spellStart"/>
      <w:r w:rsidR="00853939" w:rsidRPr="00853939">
        <w:rPr>
          <w:rFonts w:cs="Arial"/>
          <w:sz w:val="20"/>
          <w:szCs w:val="20"/>
          <w:rtl/>
        </w:rPr>
        <w:t>דמשתמע</w:t>
      </w:r>
      <w:proofErr w:type="spellEnd"/>
      <w:r w:rsidR="00853939" w:rsidRPr="00853939">
        <w:rPr>
          <w:rFonts w:cs="Arial"/>
          <w:sz w:val="20"/>
          <w:szCs w:val="20"/>
          <w:rtl/>
        </w:rPr>
        <w:t xml:space="preserve"> לתרי אפין, והעובדי כוכבים יבינו שהוא אומר שהוא עובד כוכבים והוא יכו</w:t>
      </w:r>
      <w:r w:rsidR="009A032F">
        <w:rPr>
          <w:rFonts w:cs="Arial" w:hint="cs"/>
          <w:sz w:val="20"/>
          <w:szCs w:val="20"/>
          <w:rtl/>
        </w:rPr>
        <w:t>ו</w:t>
      </w:r>
      <w:r w:rsidR="00853939" w:rsidRPr="00853939">
        <w:rPr>
          <w:rFonts w:cs="Arial"/>
          <w:sz w:val="20"/>
          <w:szCs w:val="20"/>
          <w:rtl/>
        </w:rPr>
        <w:t>ן לדבר אחר.</w:t>
      </w:r>
      <w:r>
        <w:rPr>
          <w:rFonts w:cs="Arial" w:hint="cs"/>
          <w:sz w:val="20"/>
          <w:szCs w:val="20"/>
          <w:rtl/>
        </w:rPr>
        <w:t>''</w:t>
      </w:r>
    </w:p>
    <w:p w14:paraId="61045E9A" w14:textId="35EEBF8A" w:rsidR="008675CA" w:rsidRPr="00D530F0" w:rsidRDefault="003A6F0F" w:rsidP="001F1324">
      <w:pPr>
        <w:spacing w:after="80"/>
        <w:rPr>
          <w:rFonts w:cs="Arial"/>
          <w:u w:val="single"/>
        </w:rPr>
      </w:pPr>
      <w:r>
        <w:rPr>
          <w:rFonts w:cs="Arial" w:hint="cs"/>
          <w:rtl/>
        </w:rPr>
        <w:t xml:space="preserve">בעקבות כך כתב </w:t>
      </w:r>
      <w:r w:rsidRPr="003A6F0F">
        <w:rPr>
          <w:rFonts w:cs="Arial" w:hint="cs"/>
          <w:b/>
          <w:bCs/>
          <w:rtl/>
        </w:rPr>
        <w:t>המשנה הלכות</w:t>
      </w:r>
      <w:r>
        <w:rPr>
          <w:rFonts w:cs="Arial" w:hint="cs"/>
          <w:rtl/>
        </w:rPr>
        <w:t xml:space="preserve"> </w:t>
      </w:r>
      <w:r>
        <w:rPr>
          <w:rFonts w:cs="Arial" w:hint="cs"/>
          <w:sz w:val="18"/>
          <w:szCs w:val="18"/>
          <w:rtl/>
        </w:rPr>
        <w:t>(ט, קע)</w:t>
      </w:r>
      <w:r>
        <w:rPr>
          <w:rFonts w:cs="Arial" w:hint="cs"/>
          <w:rtl/>
        </w:rPr>
        <w:t>,</w:t>
      </w:r>
      <w:r w:rsidR="009B0C63">
        <w:rPr>
          <w:rFonts w:cs="Arial" w:hint="cs"/>
          <w:rtl/>
        </w:rPr>
        <w:t xml:space="preserve"> שמותר היה בזמן השואה להחזיק תעודות המורות שנושאה גוי, ואף אם הגוי</w:t>
      </w:r>
      <w:r w:rsidR="00D25882">
        <w:rPr>
          <w:rFonts w:cs="Arial" w:hint="cs"/>
          <w:rtl/>
        </w:rPr>
        <w:t xml:space="preserve"> היה</w:t>
      </w:r>
      <w:r w:rsidR="009B0C63">
        <w:rPr>
          <w:rFonts w:cs="Arial" w:hint="cs"/>
          <w:rtl/>
        </w:rPr>
        <w:t xml:space="preserve"> שואל לשמו מותר לענות. שכן אם התיר הרמ''א לומר לשון ממנה ניתן להבין שהיהודי עובד עבודת כוכבים, קל וחומר שמותר ליהודי </w:t>
      </w:r>
      <w:r w:rsidR="00DC7606">
        <w:rPr>
          <w:rFonts w:cs="Arial" w:hint="cs"/>
          <w:rtl/>
        </w:rPr>
        <w:t>להראות תעודה ממנה משמע שנושאה גוי</w:t>
      </w:r>
      <w:r w:rsidR="009B0C63">
        <w:rPr>
          <w:rFonts w:cs="Arial" w:hint="cs"/>
          <w:rtl/>
        </w:rPr>
        <w:t>.</w:t>
      </w:r>
      <w:r w:rsidR="00B9314B">
        <w:rPr>
          <w:rFonts w:cs="Arial" w:hint="cs"/>
          <w:rtl/>
        </w:rPr>
        <w:t xml:space="preserve"> עוד הוסיף מעשה שאירע לו בבוכנוולד, שכאשר נשאל אם הוא יהודי, השיב לשון שבגרמנית נשמעת 'לא' אך בעברית 'כן'</w:t>
      </w:r>
      <w:r w:rsidR="001D6ABD">
        <w:rPr>
          <w:rFonts w:cs="Arial" w:hint="cs"/>
          <w:rtl/>
        </w:rPr>
        <w:t xml:space="preserve"> - פעולה המותרת לדעת הנימוקי יוסף</w:t>
      </w:r>
      <w:r w:rsidR="00B9314B">
        <w:rPr>
          <w:rFonts w:cs="Arial" w:hint="cs"/>
          <w:rtl/>
        </w:rPr>
        <w:t>.</w:t>
      </w:r>
      <w:r w:rsidR="00D426B7">
        <w:rPr>
          <w:rFonts w:cs="Arial" w:hint="cs"/>
          <w:rtl/>
        </w:rPr>
        <w:t xml:space="preserve"> </w:t>
      </w:r>
    </w:p>
    <w:p w14:paraId="28186F67" w14:textId="7DD958D1" w:rsidR="00E32F16" w:rsidRPr="004548A5" w:rsidRDefault="00E32F16" w:rsidP="001F1324">
      <w:pPr>
        <w:spacing w:after="80"/>
        <w:rPr>
          <w:rFonts w:cs="Arial"/>
          <w:b/>
          <w:bCs/>
          <w:u w:val="single"/>
          <w:rtl/>
        </w:rPr>
      </w:pPr>
      <w:r w:rsidRPr="004548A5">
        <w:rPr>
          <w:rFonts w:cs="Arial" w:hint="cs"/>
          <w:b/>
          <w:bCs/>
          <w:u w:val="single"/>
          <w:rtl/>
        </w:rPr>
        <w:t>גזירת המלבושים</w:t>
      </w:r>
    </w:p>
    <w:p w14:paraId="7633321F" w14:textId="71C3139F" w:rsidR="00627181" w:rsidRDefault="00D530F0" w:rsidP="004A6CD0">
      <w:pPr>
        <w:rPr>
          <w:rFonts w:cs="Arial"/>
          <w:rtl/>
        </w:rPr>
      </w:pPr>
      <w:r>
        <w:rPr>
          <w:rFonts w:cs="Arial" w:hint="cs"/>
          <w:rtl/>
        </w:rPr>
        <w:t xml:space="preserve">על בסיס מה שראינו עד כה, ניתן להבין </w:t>
      </w:r>
      <w:r w:rsidR="00D25882">
        <w:rPr>
          <w:rFonts w:cs="Arial" w:hint="cs"/>
          <w:rtl/>
        </w:rPr>
        <w:t>אחת</w:t>
      </w:r>
      <w:r>
        <w:rPr>
          <w:rFonts w:cs="Arial" w:hint="cs"/>
          <w:rtl/>
        </w:rPr>
        <w:t xml:space="preserve"> </w:t>
      </w:r>
      <w:r w:rsidR="00D25882">
        <w:rPr>
          <w:rFonts w:cs="Arial" w:hint="cs"/>
          <w:rtl/>
        </w:rPr>
        <w:t>הסיבות</w:t>
      </w:r>
      <w:r>
        <w:rPr>
          <w:rFonts w:cs="Arial" w:hint="cs"/>
          <w:rtl/>
        </w:rPr>
        <w:t xml:space="preserve"> שבגינה הציבור החסידי לובש שטריימל</w:t>
      </w:r>
      <w:r w:rsidR="007601B5">
        <w:rPr>
          <w:rFonts w:cs="Arial" w:hint="cs"/>
          <w:rtl/>
        </w:rPr>
        <w:t xml:space="preserve">, </w:t>
      </w:r>
      <w:r w:rsidR="00BF2ECD">
        <w:rPr>
          <w:rFonts w:cs="Arial" w:hint="cs"/>
          <w:rtl/>
        </w:rPr>
        <w:t>ו</w:t>
      </w:r>
      <w:r>
        <w:rPr>
          <w:rFonts w:cs="Arial" w:hint="cs"/>
          <w:rtl/>
        </w:rPr>
        <w:t xml:space="preserve">הציבור הליטאי </w:t>
      </w:r>
      <w:proofErr w:type="spellStart"/>
      <w:r w:rsidR="00E345B6">
        <w:rPr>
          <w:rFonts w:cs="Arial" w:hint="cs"/>
          <w:rtl/>
        </w:rPr>
        <w:t>והחב''די</w:t>
      </w:r>
      <w:proofErr w:type="spellEnd"/>
      <w:r w:rsidR="00E345B6">
        <w:rPr>
          <w:rFonts w:cs="Arial" w:hint="cs"/>
          <w:rtl/>
        </w:rPr>
        <w:t xml:space="preserve"> </w:t>
      </w:r>
      <w:r>
        <w:rPr>
          <w:rFonts w:cs="Arial" w:hint="cs"/>
          <w:rtl/>
        </w:rPr>
        <w:t xml:space="preserve">לובש מגבעת. בשנת </w:t>
      </w:r>
      <w:proofErr w:type="spellStart"/>
      <w:r>
        <w:rPr>
          <w:rFonts w:cs="Arial" w:hint="cs"/>
          <w:rtl/>
        </w:rPr>
        <w:t>תר''ד</w:t>
      </w:r>
      <w:proofErr w:type="spellEnd"/>
      <w:r w:rsidR="002F3328">
        <w:rPr>
          <w:rFonts w:cs="Arial" w:hint="cs"/>
          <w:sz w:val="18"/>
          <w:szCs w:val="18"/>
          <w:rtl/>
        </w:rPr>
        <w:t xml:space="preserve"> </w:t>
      </w:r>
      <w:r w:rsidRPr="0055214B">
        <w:rPr>
          <w:rFonts w:cs="Arial" w:hint="cs"/>
          <w:sz w:val="18"/>
          <w:szCs w:val="18"/>
          <w:rtl/>
        </w:rPr>
        <w:t>(1840)</w:t>
      </w:r>
      <w:r w:rsidR="007534B9">
        <w:rPr>
          <w:rFonts w:cs="Arial" w:hint="cs"/>
          <w:rtl/>
        </w:rPr>
        <w:t xml:space="preserve"> כחלק משש מאות גזירות ש</w:t>
      </w:r>
      <w:r>
        <w:rPr>
          <w:rFonts w:cs="Arial" w:hint="cs"/>
          <w:rtl/>
        </w:rPr>
        <w:t>גזר ניקולאי הראשון קיסר רוסיה על יהודי ממלכתו</w:t>
      </w:r>
      <w:r w:rsidR="007534B9">
        <w:rPr>
          <w:rFonts w:cs="Arial" w:hint="cs"/>
          <w:rtl/>
        </w:rPr>
        <w:t xml:space="preserve">, גזר </w:t>
      </w:r>
      <w:r>
        <w:rPr>
          <w:rFonts w:cs="Arial" w:hint="cs"/>
          <w:rtl/>
        </w:rPr>
        <w:t>שעליהם לשנות את מלבושיהם</w:t>
      </w:r>
      <w:r w:rsidR="00D25882">
        <w:rPr>
          <w:rFonts w:cs="Arial" w:hint="cs"/>
          <w:rtl/>
        </w:rPr>
        <w:t xml:space="preserve"> המסורתיים</w:t>
      </w:r>
      <w:r>
        <w:rPr>
          <w:rFonts w:cs="Arial" w:hint="cs"/>
          <w:rtl/>
        </w:rPr>
        <w:t xml:space="preserve"> היהוד</w:t>
      </w:r>
      <w:r w:rsidR="003565F6">
        <w:rPr>
          <w:rFonts w:cs="Arial" w:hint="cs"/>
          <w:rtl/>
        </w:rPr>
        <w:t>י</w:t>
      </w:r>
      <w:r>
        <w:rPr>
          <w:rFonts w:cs="Arial" w:hint="cs"/>
          <w:rtl/>
        </w:rPr>
        <w:t xml:space="preserve">ים ללבוש הרוסי או </w:t>
      </w:r>
      <w:r w:rsidR="003565F6">
        <w:rPr>
          <w:rFonts w:cs="Arial" w:hint="cs"/>
          <w:rtl/>
        </w:rPr>
        <w:t>ה</w:t>
      </w:r>
      <w:r>
        <w:rPr>
          <w:rFonts w:cs="Arial" w:hint="cs"/>
          <w:rtl/>
        </w:rPr>
        <w:t>אירופאי שנהג באותה תקופה</w:t>
      </w:r>
      <w:r w:rsidR="002F3328">
        <w:rPr>
          <w:rFonts w:cs="Arial" w:hint="cs"/>
          <w:rtl/>
        </w:rPr>
        <w:t>, וכן לקצץ את פאותיהם וזקנם</w:t>
      </w:r>
      <w:r>
        <w:rPr>
          <w:rFonts w:cs="Arial" w:hint="cs"/>
          <w:rtl/>
        </w:rPr>
        <w:t>.</w:t>
      </w:r>
      <w:r w:rsidR="00EF6B03">
        <w:rPr>
          <w:rFonts w:cs="Arial" w:hint="cs"/>
          <w:rtl/>
        </w:rPr>
        <w:t xml:space="preserve"> </w:t>
      </w:r>
    </w:p>
    <w:p w14:paraId="4C00FA74" w14:textId="6EC0ADC0" w:rsidR="001460D0" w:rsidRDefault="001460D0" w:rsidP="004A6CD0">
      <w:pPr>
        <w:rPr>
          <w:rFonts w:cs="Arial"/>
          <w:rtl/>
        </w:rPr>
      </w:pPr>
      <w:r>
        <w:rPr>
          <w:rFonts w:cs="Arial" w:hint="cs"/>
          <w:rtl/>
        </w:rPr>
        <w:t xml:space="preserve">בתחילה חשבו שמטרת הגזירות להשוות את המעמדות באזור רוסיה, ולכן קבעו שאין ללכת יותר עם בגדים יקרים. אולם לאחר זמן מה הבינו, שמטרת הגזירות לבולל את היהודים, כמו </w:t>
      </w:r>
      <w:r w:rsidR="00366E19">
        <w:rPr>
          <w:rFonts w:cs="Arial" w:hint="cs"/>
          <w:rtl/>
        </w:rPr>
        <w:t>ב</w:t>
      </w:r>
      <w:r>
        <w:rPr>
          <w:rFonts w:cs="Arial" w:hint="cs"/>
          <w:rtl/>
        </w:rPr>
        <w:t xml:space="preserve">גזירות רבות באותה התקופה </w:t>
      </w:r>
      <w:r w:rsidRPr="001460D0">
        <w:rPr>
          <w:rFonts w:cs="Arial" w:hint="cs"/>
          <w:sz w:val="18"/>
          <w:szCs w:val="18"/>
          <w:rtl/>
        </w:rPr>
        <w:t xml:space="preserve">(המפורסמת שבהן גזירת </w:t>
      </w:r>
      <w:proofErr w:type="spellStart"/>
      <w:r w:rsidRPr="001460D0">
        <w:rPr>
          <w:rFonts w:cs="Arial"/>
          <w:sz w:val="18"/>
          <w:szCs w:val="18"/>
          <w:rtl/>
        </w:rPr>
        <w:t>הקנט</w:t>
      </w:r>
      <w:r w:rsidRPr="001460D0">
        <w:rPr>
          <w:rFonts w:cs="Arial" w:hint="cs"/>
          <w:sz w:val="18"/>
          <w:szCs w:val="18"/>
          <w:rtl/>
        </w:rPr>
        <w:t>ונ</w:t>
      </w:r>
      <w:r w:rsidRPr="001460D0">
        <w:rPr>
          <w:rFonts w:cs="Arial"/>
          <w:sz w:val="18"/>
          <w:szCs w:val="18"/>
          <w:rtl/>
        </w:rPr>
        <w:t>יס</w:t>
      </w:r>
      <w:r w:rsidRPr="001460D0">
        <w:rPr>
          <w:rFonts w:cs="Arial" w:hint="cs"/>
          <w:sz w:val="18"/>
          <w:szCs w:val="18"/>
          <w:rtl/>
        </w:rPr>
        <w:t>ט</w:t>
      </w:r>
      <w:r w:rsidRPr="001460D0">
        <w:rPr>
          <w:rFonts w:cs="Arial"/>
          <w:sz w:val="18"/>
          <w:szCs w:val="18"/>
          <w:rtl/>
        </w:rPr>
        <w:t>ים</w:t>
      </w:r>
      <w:proofErr w:type="spellEnd"/>
      <w:r w:rsidRPr="001460D0">
        <w:rPr>
          <w:rFonts w:cs="Arial" w:hint="cs"/>
          <w:sz w:val="18"/>
          <w:szCs w:val="18"/>
          <w:rtl/>
        </w:rPr>
        <w:t>, בה לקחו יהודים לשירות צבאי של 25 שנה)</w:t>
      </w:r>
      <w:r>
        <w:rPr>
          <w:rFonts w:cs="Arial" w:hint="cs"/>
          <w:rtl/>
        </w:rPr>
        <w:t xml:space="preserve">. לא זו בלבד, לאחר כמה שנים, התפשטה גזירה זו גם לאזור פולין, שם התקבצו </w:t>
      </w:r>
      <w:proofErr w:type="spellStart"/>
      <w:r>
        <w:rPr>
          <w:rFonts w:cs="Arial" w:hint="cs"/>
          <w:rtl/>
        </w:rPr>
        <w:t>חסידויות</w:t>
      </w:r>
      <w:proofErr w:type="spellEnd"/>
      <w:r>
        <w:rPr>
          <w:rFonts w:cs="Arial" w:hint="cs"/>
          <w:rtl/>
        </w:rPr>
        <w:t xml:space="preserve"> רבות.</w:t>
      </w:r>
    </w:p>
    <w:p w14:paraId="353D7010" w14:textId="186087D1" w:rsidR="001460D0" w:rsidRDefault="00627181" w:rsidP="004A6CD0">
      <w:pPr>
        <w:rPr>
          <w:rFonts w:cs="Arial"/>
        </w:rPr>
      </w:pPr>
      <w:r>
        <w:rPr>
          <w:rFonts w:cs="Arial" w:hint="cs"/>
          <w:rtl/>
        </w:rPr>
        <w:t xml:space="preserve">למרות שמרגע קביעת הגזירה עד הזמן בו תחול בפועל היה פער של חמש שנים, </w:t>
      </w:r>
      <w:r w:rsidR="00764C25">
        <w:rPr>
          <w:rFonts w:cs="Arial" w:hint="cs"/>
          <w:rtl/>
        </w:rPr>
        <w:t>בשטח</w:t>
      </w:r>
      <w:r>
        <w:rPr>
          <w:rFonts w:cs="Arial" w:hint="cs"/>
          <w:rtl/>
        </w:rPr>
        <w:t xml:space="preserve"> הגויים</w:t>
      </w:r>
      <w:r w:rsidR="00AE1360">
        <w:rPr>
          <w:rFonts w:cs="Arial" w:hint="cs"/>
          <w:rtl/>
        </w:rPr>
        <w:t xml:space="preserve"> וקלגסי הצאר</w:t>
      </w:r>
      <w:r>
        <w:rPr>
          <w:rFonts w:cs="Arial" w:hint="cs"/>
          <w:rtl/>
        </w:rPr>
        <w:t xml:space="preserve"> באות</w:t>
      </w:r>
      <w:r w:rsidR="00205D47">
        <w:rPr>
          <w:rFonts w:cs="Arial" w:hint="cs"/>
          <w:rtl/>
        </w:rPr>
        <w:t>ם</w:t>
      </w:r>
      <w:r>
        <w:rPr>
          <w:rFonts w:cs="Arial" w:hint="cs"/>
          <w:rtl/>
        </w:rPr>
        <w:t xml:space="preserve"> המקומות לא חיכו, והתעללו בכל יהודי לו הי</w:t>
      </w:r>
      <w:r w:rsidR="003565F6">
        <w:rPr>
          <w:rFonts w:cs="Arial" w:hint="cs"/>
          <w:rtl/>
        </w:rPr>
        <w:t>ו</w:t>
      </w:r>
      <w:r>
        <w:rPr>
          <w:rFonts w:cs="Arial" w:hint="cs"/>
          <w:rtl/>
        </w:rPr>
        <w:t xml:space="preserve"> זקן </w:t>
      </w:r>
      <w:proofErr w:type="spellStart"/>
      <w:r>
        <w:rPr>
          <w:rFonts w:cs="Arial" w:hint="cs"/>
          <w:rtl/>
        </w:rPr>
        <w:t>ופיאות</w:t>
      </w:r>
      <w:proofErr w:type="spellEnd"/>
      <w:r>
        <w:rPr>
          <w:rFonts w:cs="Arial" w:hint="cs"/>
          <w:rtl/>
        </w:rPr>
        <w:t xml:space="preserve">, </w:t>
      </w:r>
      <w:r w:rsidR="000434D6">
        <w:rPr>
          <w:rFonts w:cs="Arial" w:hint="cs"/>
          <w:rtl/>
        </w:rPr>
        <w:t>ו</w:t>
      </w:r>
      <w:r>
        <w:rPr>
          <w:rFonts w:cs="Arial" w:hint="cs"/>
          <w:rtl/>
        </w:rPr>
        <w:t>כרתו</w:t>
      </w:r>
      <w:r w:rsidR="00366E19">
        <w:rPr>
          <w:rFonts w:cs="Arial" w:hint="cs"/>
          <w:rtl/>
        </w:rPr>
        <w:t xml:space="preserve"> אותם </w:t>
      </w:r>
      <w:r>
        <w:rPr>
          <w:rFonts w:cs="Arial" w:hint="cs"/>
          <w:rtl/>
        </w:rPr>
        <w:t xml:space="preserve">באמצעות </w:t>
      </w:r>
      <w:proofErr w:type="spellStart"/>
      <w:r>
        <w:rPr>
          <w:rFonts w:cs="Arial" w:hint="cs"/>
          <w:rtl/>
        </w:rPr>
        <w:t>גרזנים</w:t>
      </w:r>
      <w:proofErr w:type="spellEnd"/>
      <w:r>
        <w:rPr>
          <w:rFonts w:cs="Arial" w:hint="cs"/>
          <w:rtl/>
        </w:rPr>
        <w:t xml:space="preserve"> ומשיכות</w:t>
      </w:r>
      <w:r w:rsidR="00567DBD">
        <w:rPr>
          <w:rFonts w:cs="Arial" w:hint="cs"/>
          <w:rtl/>
        </w:rPr>
        <w:t xml:space="preserve"> </w:t>
      </w:r>
      <w:r w:rsidR="00366E19">
        <w:rPr>
          <w:rFonts w:cs="Arial" w:hint="cs"/>
          <w:rtl/>
        </w:rPr>
        <w:t>אכזריות</w:t>
      </w:r>
      <w:r w:rsidR="000434D6">
        <w:rPr>
          <w:rFonts w:cs="Arial" w:hint="cs"/>
          <w:rtl/>
        </w:rPr>
        <w:t>, וכן קרעו את בגדיהם שהיו אסורים על פי חוקי הגזירה</w:t>
      </w:r>
      <w:r w:rsidR="00764C25">
        <w:rPr>
          <w:rFonts w:cs="Arial" w:hint="cs"/>
          <w:rtl/>
        </w:rPr>
        <w:t xml:space="preserve"> - מעשים שגרמו לפיקוח נפש</w:t>
      </w:r>
      <w:r w:rsidR="00135857">
        <w:rPr>
          <w:rFonts w:cs="Arial" w:hint="cs"/>
          <w:rtl/>
        </w:rPr>
        <w:t xml:space="preserve"> של היהודים שהמשיכו ללכת כך</w:t>
      </w:r>
      <w:r w:rsidR="00764C25">
        <w:rPr>
          <w:rFonts w:cs="Arial" w:hint="cs"/>
          <w:rtl/>
        </w:rPr>
        <w:t>.</w:t>
      </w:r>
      <w:r w:rsidR="001460D0">
        <w:rPr>
          <w:rFonts w:cs="Arial" w:hint="cs"/>
          <w:rtl/>
        </w:rPr>
        <w:t xml:space="preserve"> </w:t>
      </w:r>
    </w:p>
    <w:p w14:paraId="1530BBC1" w14:textId="61E8C240" w:rsidR="00020A07" w:rsidRPr="00020A07" w:rsidRDefault="00020A07" w:rsidP="004A6CD0">
      <w:pPr>
        <w:rPr>
          <w:rFonts w:cs="Arial"/>
          <w:u w:val="single"/>
          <w:rtl/>
        </w:rPr>
      </w:pPr>
      <w:r>
        <w:rPr>
          <w:rFonts w:cs="Arial" w:hint="cs"/>
          <w:u w:val="single"/>
          <w:rtl/>
        </w:rPr>
        <w:t>מגבעת</w:t>
      </w:r>
      <w:r w:rsidR="00105106">
        <w:rPr>
          <w:rFonts w:cs="Arial" w:hint="cs"/>
          <w:u w:val="single"/>
          <w:rtl/>
        </w:rPr>
        <w:t xml:space="preserve"> או </w:t>
      </w:r>
      <w:r>
        <w:rPr>
          <w:rFonts w:cs="Arial" w:hint="cs"/>
          <w:u w:val="single"/>
          <w:rtl/>
        </w:rPr>
        <w:t>שטריימל</w:t>
      </w:r>
    </w:p>
    <w:p w14:paraId="096F7A7E" w14:textId="286BF0DC" w:rsidR="00627181" w:rsidRDefault="00627181" w:rsidP="004A6CD0">
      <w:pPr>
        <w:rPr>
          <w:rFonts w:cs="Arial"/>
          <w:rtl/>
        </w:rPr>
      </w:pPr>
      <w:r>
        <w:rPr>
          <w:rFonts w:cs="Arial" w:hint="cs"/>
          <w:rtl/>
        </w:rPr>
        <w:t>לכאורה במקרה זה, לכל השיטות יש למסור את הנפש כדי לא להידמות לגויים, שהרי כאמור גם הנימוקי יוסף מסכים שבמקרה בו יש גזירה מיוחדת על הלבוש</w:t>
      </w:r>
      <w:r w:rsidR="007A2904">
        <w:rPr>
          <w:rFonts w:cs="Arial" w:hint="cs"/>
          <w:rtl/>
        </w:rPr>
        <w:t xml:space="preserve"> שמטרתה לעקור את היהדות</w:t>
      </w:r>
      <w:r>
        <w:rPr>
          <w:rFonts w:cs="Arial" w:hint="cs"/>
          <w:rtl/>
        </w:rPr>
        <w:t>, נחשבת שעה זו כשעת השמד. אולם למעשה מחמת שיקולים שונים, נחלקו פוסקי ומנהיגי אותו דור לשני מחנות, מחלוקת שבאופן כללי יצרו את הבדלי הלבוש:</w:t>
      </w:r>
    </w:p>
    <w:p w14:paraId="510D3F62" w14:textId="1EF0768F" w:rsidR="006149EE" w:rsidRDefault="006149EE" w:rsidP="004A6CD0">
      <w:pPr>
        <w:rPr>
          <w:rFonts w:cs="Arial"/>
          <w:rtl/>
        </w:rPr>
      </w:pPr>
      <w:r>
        <w:rPr>
          <w:rFonts w:cs="Arial" w:hint="cs"/>
          <w:rtl/>
        </w:rPr>
        <w:t xml:space="preserve">א. </w:t>
      </w:r>
      <w:r w:rsidR="00151A25" w:rsidRPr="00151A25">
        <w:rPr>
          <w:rFonts w:cs="Arial" w:hint="cs"/>
          <w:b/>
          <w:bCs/>
          <w:rtl/>
        </w:rPr>
        <w:t>הצמח צדק</w:t>
      </w:r>
      <w:r w:rsidR="00151A25">
        <w:rPr>
          <w:rFonts w:cs="Arial" w:hint="cs"/>
          <w:rtl/>
        </w:rPr>
        <w:t xml:space="preserve">, האדמו''ר השלישי של </w:t>
      </w:r>
      <w:proofErr w:type="spellStart"/>
      <w:r w:rsidR="00151A25">
        <w:rPr>
          <w:rFonts w:cs="Arial" w:hint="cs"/>
          <w:rtl/>
        </w:rPr>
        <w:t>חב''ד</w:t>
      </w:r>
      <w:proofErr w:type="spellEnd"/>
      <w:r w:rsidR="00151A25">
        <w:rPr>
          <w:rFonts w:cs="Arial" w:hint="cs"/>
          <w:rtl/>
        </w:rPr>
        <w:t xml:space="preserve"> סבר </w:t>
      </w:r>
      <w:r w:rsidR="00151A25">
        <w:rPr>
          <w:rFonts w:cs="Arial" w:hint="cs"/>
          <w:sz w:val="18"/>
          <w:szCs w:val="18"/>
          <w:rtl/>
        </w:rPr>
        <w:t>(שו''ת יו''ד צ)</w:t>
      </w:r>
      <w:r w:rsidR="00151A25">
        <w:rPr>
          <w:rFonts w:cs="Arial" w:hint="cs"/>
          <w:rtl/>
        </w:rPr>
        <w:t xml:space="preserve">, שאין בגזירה זו של שינוי המלבוש דין ייהרג ואל יעבור'. </w:t>
      </w:r>
      <w:r w:rsidR="00224F5F">
        <w:rPr>
          <w:rFonts w:cs="Arial" w:hint="cs"/>
          <w:rtl/>
        </w:rPr>
        <w:t>בטעם הדבר צירף מספר סיבות, אחת מהן</w:t>
      </w:r>
      <w:r w:rsidR="00151A25">
        <w:rPr>
          <w:rFonts w:cs="Arial" w:hint="cs"/>
          <w:rtl/>
        </w:rPr>
        <w:t xml:space="preserve">, שהגזירה אינה נובעת מטעמים דתיים, אלא מרצונם שכל האזרחים </w:t>
      </w:r>
      <w:r w:rsidR="003565F6">
        <w:rPr>
          <w:rFonts w:cs="Arial" w:hint="cs"/>
          <w:rtl/>
        </w:rPr>
        <w:t>י</w:t>
      </w:r>
      <w:r w:rsidR="00151A25">
        <w:rPr>
          <w:rFonts w:cs="Arial" w:hint="cs"/>
          <w:rtl/>
        </w:rPr>
        <w:t xml:space="preserve">יראו פחות או יותר דבר. </w:t>
      </w:r>
      <w:r w:rsidR="00224F5F">
        <w:rPr>
          <w:rFonts w:cs="Arial" w:hint="cs"/>
          <w:rtl/>
        </w:rPr>
        <w:t>והשנייה</w:t>
      </w:r>
      <w:r w:rsidR="00151A25">
        <w:rPr>
          <w:rFonts w:cs="Arial" w:hint="cs"/>
          <w:rtl/>
        </w:rPr>
        <w:t xml:space="preserve">, שיהודים רבים כבר שינו את לבושם </w:t>
      </w:r>
      <w:r w:rsidR="00950560">
        <w:rPr>
          <w:rFonts w:cs="Arial" w:hint="cs"/>
          <w:rtl/>
        </w:rPr>
        <w:t>ללבוש הגויים, ולכן ממילא הבאים אחריהם אינם הולכים בחוקות הגויים.</w:t>
      </w:r>
    </w:p>
    <w:p w14:paraId="5AFB8035" w14:textId="4D6AE093" w:rsidR="00151A25" w:rsidRDefault="00B33314" w:rsidP="004A6CD0">
      <w:pPr>
        <w:rPr>
          <w:rFonts w:cs="Arial"/>
          <w:rtl/>
        </w:rPr>
      </w:pPr>
      <w:r>
        <w:rPr>
          <w:rFonts w:cs="Arial" w:hint="cs"/>
          <w:rtl/>
        </w:rPr>
        <w:t xml:space="preserve">בדומה </w:t>
      </w:r>
      <w:proofErr w:type="spellStart"/>
      <w:r>
        <w:rPr>
          <w:rFonts w:cs="Arial" w:hint="cs"/>
          <w:rtl/>
        </w:rPr>
        <w:t>לאדמו</w:t>
      </w:r>
      <w:proofErr w:type="spellEnd"/>
      <w:r>
        <w:rPr>
          <w:rFonts w:cs="Arial" w:hint="cs"/>
          <w:rtl/>
        </w:rPr>
        <w:t xml:space="preserve">''ר </w:t>
      </w:r>
      <w:proofErr w:type="spellStart"/>
      <w:r>
        <w:rPr>
          <w:rFonts w:cs="Arial" w:hint="cs"/>
          <w:rtl/>
        </w:rPr>
        <w:t>מחב</w:t>
      </w:r>
      <w:r w:rsidR="00187157">
        <w:rPr>
          <w:rFonts w:cs="Arial" w:hint="cs"/>
          <w:rtl/>
        </w:rPr>
        <w:t>''</w:t>
      </w:r>
      <w:r>
        <w:rPr>
          <w:rFonts w:cs="Arial" w:hint="cs"/>
          <w:rtl/>
        </w:rPr>
        <w:t>ד</w:t>
      </w:r>
      <w:proofErr w:type="spellEnd"/>
      <w:r>
        <w:rPr>
          <w:rFonts w:cs="Arial" w:hint="cs"/>
          <w:rtl/>
        </w:rPr>
        <w:t xml:space="preserve">, </w:t>
      </w:r>
      <w:r w:rsidR="00151A25">
        <w:rPr>
          <w:rFonts w:cs="Arial" w:hint="cs"/>
          <w:rtl/>
        </w:rPr>
        <w:t xml:space="preserve">גם </w:t>
      </w:r>
      <w:r w:rsidR="003C258F" w:rsidRPr="003C258F">
        <w:rPr>
          <w:rFonts w:cs="Arial" w:hint="cs"/>
          <w:b/>
          <w:bCs/>
          <w:rtl/>
        </w:rPr>
        <w:t>רבי יצחק</w:t>
      </w:r>
      <w:r w:rsidR="003C258F">
        <w:rPr>
          <w:rFonts w:cs="Arial" w:hint="cs"/>
          <w:rtl/>
        </w:rPr>
        <w:t xml:space="preserve"> בנו של רב</w:t>
      </w:r>
      <w:r w:rsidR="003565F6">
        <w:rPr>
          <w:rFonts w:cs="Arial" w:hint="cs"/>
          <w:rtl/>
        </w:rPr>
        <w:t>י</w:t>
      </w:r>
      <w:r w:rsidR="003C258F">
        <w:rPr>
          <w:rFonts w:cs="Arial" w:hint="cs"/>
          <w:rtl/>
        </w:rPr>
        <w:t xml:space="preserve"> חיים </w:t>
      </w:r>
      <w:proofErr w:type="spellStart"/>
      <w:r w:rsidR="003C258F">
        <w:rPr>
          <w:rFonts w:cs="Arial" w:hint="cs"/>
          <w:rtl/>
        </w:rPr>
        <w:t>מוולאז'ין</w:t>
      </w:r>
      <w:proofErr w:type="spellEnd"/>
      <w:r w:rsidR="003C258F">
        <w:rPr>
          <w:rFonts w:cs="Arial" w:hint="cs"/>
          <w:rtl/>
        </w:rPr>
        <w:t xml:space="preserve"> - </w:t>
      </w:r>
      <w:r w:rsidR="00993980">
        <w:rPr>
          <w:rFonts w:cs="Arial" w:hint="cs"/>
          <w:rtl/>
        </w:rPr>
        <w:t>ממנהיגי הציבור 'המתנגד</w:t>
      </w:r>
      <w:r w:rsidR="003C258F">
        <w:rPr>
          <w:rFonts w:cs="Arial" w:hint="cs"/>
          <w:rtl/>
        </w:rPr>
        <w:t>'</w:t>
      </w:r>
      <w:r w:rsidR="00993980">
        <w:rPr>
          <w:rFonts w:cs="Arial" w:hint="cs"/>
          <w:rtl/>
        </w:rPr>
        <w:t xml:space="preserve"> סבר</w:t>
      </w:r>
      <w:r w:rsidR="003C258F">
        <w:rPr>
          <w:rFonts w:cs="Arial" w:hint="cs"/>
          <w:rtl/>
        </w:rPr>
        <w:t xml:space="preserve"> </w:t>
      </w:r>
      <w:r w:rsidR="003C258F">
        <w:rPr>
          <w:rFonts w:cs="Arial" w:hint="cs"/>
          <w:sz w:val="18"/>
          <w:szCs w:val="18"/>
          <w:rtl/>
        </w:rPr>
        <w:t xml:space="preserve">(אלה תולדות עמ' </w:t>
      </w:r>
      <w:proofErr w:type="spellStart"/>
      <w:r w:rsidR="003C258F">
        <w:rPr>
          <w:rFonts w:cs="Arial" w:hint="cs"/>
          <w:sz w:val="18"/>
          <w:szCs w:val="18"/>
          <w:rtl/>
        </w:rPr>
        <w:t>קטז</w:t>
      </w:r>
      <w:proofErr w:type="spellEnd"/>
      <w:r w:rsidR="003C258F">
        <w:rPr>
          <w:rFonts w:cs="Arial" w:hint="cs"/>
          <w:sz w:val="18"/>
          <w:szCs w:val="18"/>
          <w:rtl/>
        </w:rPr>
        <w:t>)</w:t>
      </w:r>
      <w:r w:rsidR="00993980">
        <w:rPr>
          <w:rFonts w:cs="Arial" w:hint="cs"/>
          <w:rtl/>
        </w:rPr>
        <w:t xml:space="preserve"> שאין בגזירה זו ייהרג ואל יעבור,</w:t>
      </w:r>
      <w:r w:rsidR="00224F5F">
        <w:rPr>
          <w:rFonts w:cs="Arial" w:hint="cs"/>
          <w:rtl/>
        </w:rPr>
        <w:t xml:space="preserve"> אלא דינא דמלכותא דינא,</w:t>
      </w:r>
      <w:r w:rsidR="00993980">
        <w:rPr>
          <w:rFonts w:cs="Arial" w:hint="cs"/>
          <w:rtl/>
        </w:rPr>
        <w:t xml:space="preserve"> ולכן יש ללבוש את לבוש האירופאים באותה תקופה. הלבוש האירופאי באותה התקופה, </w:t>
      </w:r>
      <w:r w:rsidR="00366E19">
        <w:rPr>
          <w:rFonts w:cs="Arial" w:hint="cs"/>
          <w:rtl/>
        </w:rPr>
        <w:t>היה</w:t>
      </w:r>
      <w:r w:rsidR="00993980">
        <w:rPr>
          <w:rFonts w:cs="Arial" w:hint="cs"/>
          <w:rtl/>
        </w:rPr>
        <w:t xml:space="preserve"> מגבעת</w:t>
      </w:r>
      <w:r w:rsidR="00A85B40">
        <w:rPr>
          <w:rFonts w:cs="Arial" w:hint="cs"/>
          <w:rtl/>
        </w:rPr>
        <w:t xml:space="preserve"> וחליפה</w:t>
      </w:r>
      <w:r w:rsidR="00993980">
        <w:rPr>
          <w:rFonts w:cs="Arial" w:hint="cs"/>
          <w:rtl/>
        </w:rPr>
        <w:t xml:space="preserve">, </w:t>
      </w:r>
      <w:r w:rsidR="00224F5F">
        <w:rPr>
          <w:rFonts w:cs="Arial" w:hint="cs"/>
          <w:rtl/>
        </w:rPr>
        <w:t>הדומים</w:t>
      </w:r>
      <w:r w:rsidR="00993980">
        <w:rPr>
          <w:rFonts w:cs="Arial" w:hint="cs"/>
          <w:rtl/>
        </w:rPr>
        <w:t xml:space="preserve"> </w:t>
      </w:r>
      <w:r w:rsidR="00224F5F">
        <w:rPr>
          <w:rFonts w:cs="Arial" w:hint="cs"/>
          <w:rtl/>
        </w:rPr>
        <w:t xml:space="preserve">ללבוש אותם </w:t>
      </w:r>
      <w:r w:rsidR="003565F6">
        <w:rPr>
          <w:rFonts w:cs="Arial" w:hint="cs"/>
          <w:rtl/>
        </w:rPr>
        <w:t>לובשים ציבור זה בזמנינו</w:t>
      </w:r>
      <w:r w:rsidR="00993980">
        <w:rPr>
          <w:rFonts w:cs="Arial" w:hint="cs"/>
          <w:rtl/>
        </w:rPr>
        <w:t>.</w:t>
      </w:r>
      <w:r w:rsidR="003D79CF">
        <w:rPr>
          <w:rFonts w:cs="Arial" w:hint="cs"/>
          <w:rtl/>
        </w:rPr>
        <w:t xml:space="preserve"> ובלשונו של הצמח צדק:</w:t>
      </w:r>
    </w:p>
    <w:p w14:paraId="7A2AFD21" w14:textId="17DECE26" w:rsidR="003D79CF" w:rsidRDefault="00224F5F" w:rsidP="004A6CD0">
      <w:pPr>
        <w:ind w:left="720"/>
        <w:rPr>
          <w:rFonts w:cs="Arial"/>
          <w:rtl/>
        </w:rPr>
      </w:pPr>
      <w:r>
        <w:rPr>
          <w:rFonts w:cs="Arial" w:hint="cs"/>
          <w:rtl/>
        </w:rPr>
        <w:t>''</w:t>
      </w:r>
      <w:r w:rsidR="00441DEF" w:rsidRPr="00441DEF">
        <w:rPr>
          <w:rFonts w:cs="Arial"/>
          <w:rtl/>
        </w:rPr>
        <w:t>ובנדון שנשאל</w:t>
      </w:r>
      <w:r>
        <w:rPr>
          <w:rFonts w:cs="Arial" w:hint="cs"/>
          <w:rtl/>
        </w:rPr>
        <w:t>,</w:t>
      </w:r>
      <w:r w:rsidR="00441DEF" w:rsidRPr="00441DEF">
        <w:rPr>
          <w:rFonts w:cs="Arial"/>
          <w:rtl/>
        </w:rPr>
        <w:t xml:space="preserve"> ודאי מורכב </w:t>
      </w:r>
      <w:r>
        <w:rPr>
          <w:rFonts w:cs="Arial" w:hint="cs"/>
          <w:rtl/>
        </w:rPr>
        <w:t>על כל פנים מהנאת עצמם, שעל ידי</w:t>
      </w:r>
      <w:r w:rsidR="00441DEF" w:rsidRPr="00441DEF">
        <w:rPr>
          <w:rFonts w:cs="Arial"/>
          <w:rtl/>
        </w:rPr>
        <w:t xml:space="preserve"> ההלבשה יהיה כאזרחי הארץ ולא יחזיקו ע</w:t>
      </w:r>
      <w:r>
        <w:rPr>
          <w:rFonts w:cs="Arial" w:hint="cs"/>
          <w:rtl/>
        </w:rPr>
        <w:t>צמם</w:t>
      </w:r>
      <w:r w:rsidR="00441DEF" w:rsidRPr="00441DEF">
        <w:rPr>
          <w:rFonts w:cs="Arial"/>
          <w:rtl/>
        </w:rPr>
        <w:t xml:space="preserve"> כ</w:t>
      </w:r>
      <w:r>
        <w:rPr>
          <w:rFonts w:cs="Arial" w:hint="cs"/>
          <w:rtl/>
        </w:rPr>
        <w:t>ז</w:t>
      </w:r>
      <w:r w:rsidR="00441DEF" w:rsidRPr="00441DEF">
        <w:rPr>
          <w:rFonts w:cs="Arial"/>
          <w:rtl/>
        </w:rPr>
        <w:t xml:space="preserve">רים שהשרים מקפידים </w:t>
      </w:r>
      <w:r>
        <w:rPr>
          <w:rFonts w:cs="Arial" w:hint="cs"/>
          <w:rtl/>
        </w:rPr>
        <w:t>על זה...</w:t>
      </w:r>
      <w:r w:rsidR="00441DEF" w:rsidRPr="00441DEF">
        <w:rPr>
          <w:rFonts w:cs="Arial"/>
          <w:rtl/>
        </w:rPr>
        <w:t xml:space="preserve"> וזהו הנאתו שלא יבדלו </w:t>
      </w:r>
      <w:r>
        <w:rPr>
          <w:rFonts w:cs="Arial" w:hint="cs"/>
          <w:rtl/>
        </w:rPr>
        <w:t>אומות העולם</w:t>
      </w:r>
      <w:r w:rsidR="00441DEF" w:rsidRPr="00441DEF">
        <w:rPr>
          <w:rFonts w:cs="Arial"/>
          <w:rtl/>
        </w:rPr>
        <w:t xml:space="preserve"> מהם.</w:t>
      </w:r>
      <w:r>
        <w:rPr>
          <w:rFonts w:cs="Arial" w:hint="cs"/>
          <w:rtl/>
        </w:rPr>
        <w:t>.</w:t>
      </w:r>
      <w:r w:rsidR="00441DEF" w:rsidRPr="00441DEF">
        <w:rPr>
          <w:rFonts w:cs="Arial"/>
          <w:rtl/>
        </w:rPr>
        <w:t xml:space="preserve">. </w:t>
      </w:r>
      <w:r>
        <w:rPr>
          <w:rFonts w:cs="Arial" w:hint="cs"/>
          <w:rtl/>
        </w:rPr>
        <w:t xml:space="preserve">ואם כן </w:t>
      </w:r>
      <w:r w:rsidR="00441DEF" w:rsidRPr="00441DEF">
        <w:rPr>
          <w:rFonts w:cs="Arial"/>
          <w:rtl/>
        </w:rPr>
        <w:t>יש לצדד כנ"ל. וגם לדבריהם יש לצדד כיון כבר כמה אלפים הלבישו כו'. ועוד יש לצדד ע</w:t>
      </w:r>
      <w:r>
        <w:rPr>
          <w:rFonts w:cs="Arial" w:hint="cs"/>
          <w:rtl/>
        </w:rPr>
        <w:t xml:space="preserve">ל פי מה שכתב </w:t>
      </w:r>
      <w:r w:rsidR="00441DEF" w:rsidRPr="00441DEF">
        <w:rPr>
          <w:rFonts w:cs="Arial"/>
          <w:rtl/>
        </w:rPr>
        <w:t xml:space="preserve">השאילתות </w:t>
      </w:r>
      <w:proofErr w:type="spellStart"/>
      <w:r w:rsidR="00441DEF" w:rsidRPr="00441DEF">
        <w:rPr>
          <w:rFonts w:cs="Arial"/>
          <w:rtl/>
        </w:rPr>
        <w:t>בענין</w:t>
      </w:r>
      <w:proofErr w:type="spellEnd"/>
      <w:r w:rsidR="00441DEF" w:rsidRPr="00441DEF">
        <w:rPr>
          <w:rFonts w:cs="Arial"/>
          <w:rtl/>
        </w:rPr>
        <w:t xml:space="preserve"> </w:t>
      </w:r>
      <w:proofErr w:type="spellStart"/>
      <w:r w:rsidR="00441DEF" w:rsidRPr="00441DEF">
        <w:rPr>
          <w:rFonts w:cs="Arial"/>
          <w:rtl/>
        </w:rPr>
        <w:t>ערקתא</w:t>
      </w:r>
      <w:proofErr w:type="spellEnd"/>
      <w:r w:rsidR="00441DEF" w:rsidRPr="00441DEF">
        <w:rPr>
          <w:rFonts w:cs="Arial"/>
          <w:rtl/>
        </w:rPr>
        <w:t xml:space="preserve"> אינו ענין ללבושים</w:t>
      </w:r>
      <w:r>
        <w:rPr>
          <w:rFonts w:cs="Arial" w:hint="cs"/>
          <w:rtl/>
        </w:rPr>
        <w:t>.''</w:t>
      </w:r>
    </w:p>
    <w:p w14:paraId="750B9462" w14:textId="59B38AA9" w:rsidR="00FD55D2" w:rsidRDefault="006149EE" w:rsidP="004A6CD0">
      <w:pPr>
        <w:rPr>
          <w:rFonts w:cs="Arial"/>
          <w:rtl/>
        </w:rPr>
      </w:pPr>
      <w:r>
        <w:rPr>
          <w:rFonts w:cs="Arial" w:hint="cs"/>
          <w:rtl/>
        </w:rPr>
        <w:t xml:space="preserve">ב. </w:t>
      </w:r>
      <w:r w:rsidR="00F90F6A">
        <w:rPr>
          <w:rFonts w:cs="Arial" w:hint="cs"/>
          <w:rtl/>
        </w:rPr>
        <w:t xml:space="preserve">לעומת זאת, בקהילות חסידות פולין התנגדו ביתר חריפות לגזירה, כאשר יש שראו אותה </w:t>
      </w:r>
      <w:proofErr w:type="spellStart"/>
      <w:r w:rsidR="00F90F6A">
        <w:rPr>
          <w:rFonts w:cs="Arial" w:hint="cs"/>
          <w:rtl/>
        </w:rPr>
        <w:t>כיהרג</w:t>
      </w:r>
      <w:proofErr w:type="spellEnd"/>
      <w:r w:rsidR="00F90F6A">
        <w:rPr>
          <w:rFonts w:cs="Arial" w:hint="cs"/>
          <w:rtl/>
        </w:rPr>
        <w:t xml:space="preserve"> ואל יעבור ממש</w:t>
      </w:r>
      <w:r w:rsidR="000412BB">
        <w:rPr>
          <w:rFonts w:cs="Arial" w:hint="cs"/>
          <w:rtl/>
        </w:rPr>
        <w:t xml:space="preserve"> וביניהם בעל </w:t>
      </w:r>
      <w:r w:rsidR="000412BB" w:rsidRPr="000412BB">
        <w:rPr>
          <w:rFonts w:cs="Arial" w:hint="cs"/>
          <w:b/>
          <w:bCs/>
          <w:rtl/>
        </w:rPr>
        <w:t xml:space="preserve">חידושי </w:t>
      </w:r>
      <w:proofErr w:type="spellStart"/>
      <w:r w:rsidR="000412BB" w:rsidRPr="000412BB">
        <w:rPr>
          <w:rFonts w:cs="Arial" w:hint="cs"/>
          <w:b/>
          <w:bCs/>
          <w:rtl/>
        </w:rPr>
        <w:t>הרי''</w:t>
      </w:r>
      <w:r w:rsidR="000412BB">
        <w:rPr>
          <w:rFonts w:cs="Arial" w:hint="cs"/>
          <w:b/>
          <w:bCs/>
          <w:rtl/>
        </w:rPr>
        <w:t>מ</w:t>
      </w:r>
      <w:proofErr w:type="spellEnd"/>
      <w:r w:rsidR="000412BB">
        <w:rPr>
          <w:rFonts w:cs="Arial" w:hint="cs"/>
          <w:b/>
          <w:bCs/>
          <w:rtl/>
        </w:rPr>
        <w:t xml:space="preserve"> </w:t>
      </w:r>
      <w:r w:rsidR="000412BB" w:rsidRPr="000412BB">
        <w:rPr>
          <w:rFonts w:cs="Arial" w:hint="cs"/>
          <w:sz w:val="18"/>
          <w:szCs w:val="18"/>
          <w:rtl/>
        </w:rPr>
        <w:t xml:space="preserve">(אלה תולדות עמ' </w:t>
      </w:r>
      <w:proofErr w:type="spellStart"/>
      <w:r w:rsidR="000412BB" w:rsidRPr="000412BB">
        <w:rPr>
          <w:rFonts w:cs="Arial" w:hint="cs"/>
          <w:sz w:val="18"/>
          <w:szCs w:val="18"/>
          <w:rtl/>
        </w:rPr>
        <w:t>קיח</w:t>
      </w:r>
      <w:proofErr w:type="spellEnd"/>
      <w:r w:rsidR="000412BB" w:rsidRPr="000412BB">
        <w:rPr>
          <w:rFonts w:cs="Arial" w:hint="cs"/>
          <w:sz w:val="18"/>
          <w:szCs w:val="18"/>
          <w:rtl/>
        </w:rPr>
        <w:t>)</w:t>
      </w:r>
      <w:r w:rsidR="000412BB" w:rsidRPr="000412BB">
        <w:rPr>
          <w:rFonts w:cs="Arial" w:hint="cs"/>
          <w:rtl/>
        </w:rPr>
        <w:t>,</w:t>
      </w:r>
      <w:r w:rsidR="000412BB">
        <w:rPr>
          <w:rFonts w:cs="Arial" w:hint="cs"/>
          <w:b/>
          <w:bCs/>
          <w:rtl/>
        </w:rPr>
        <w:t xml:space="preserve"> </w:t>
      </w:r>
      <w:r w:rsidR="000412BB" w:rsidRPr="000412BB">
        <w:rPr>
          <w:rFonts w:cs="Arial" w:hint="cs"/>
          <w:rtl/>
        </w:rPr>
        <w:t>מייסד שושלת גור</w:t>
      </w:r>
      <w:r w:rsidR="00EB3030">
        <w:rPr>
          <w:rFonts w:cs="Arial" w:hint="cs"/>
          <w:rtl/>
        </w:rPr>
        <w:t xml:space="preserve">. גם </w:t>
      </w:r>
      <w:r w:rsidR="00EB3030">
        <w:rPr>
          <w:rFonts w:cs="Arial" w:hint="cs"/>
          <w:b/>
          <w:bCs/>
          <w:rtl/>
        </w:rPr>
        <w:t>הרב</w:t>
      </w:r>
      <w:r w:rsidR="00FD55D2" w:rsidRPr="00CD1479">
        <w:rPr>
          <w:rFonts w:cs="Arial" w:hint="cs"/>
          <w:b/>
          <w:bCs/>
          <w:rtl/>
        </w:rPr>
        <w:t xml:space="preserve"> שלמה </w:t>
      </w:r>
      <w:proofErr w:type="spellStart"/>
      <w:r w:rsidR="00FD55D2" w:rsidRPr="00CD1479">
        <w:rPr>
          <w:rFonts w:cs="Arial" w:hint="cs"/>
          <w:b/>
          <w:bCs/>
          <w:rtl/>
        </w:rPr>
        <w:t>קלוגר</w:t>
      </w:r>
      <w:proofErr w:type="spellEnd"/>
      <w:r w:rsidR="00FD55D2">
        <w:rPr>
          <w:rFonts w:cs="Arial" w:hint="cs"/>
          <w:rtl/>
        </w:rPr>
        <w:t xml:space="preserve"> </w:t>
      </w:r>
      <w:r w:rsidR="00FD55D2">
        <w:rPr>
          <w:rFonts w:cs="Arial" w:hint="cs"/>
          <w:sz w:val="18"/>
          <w:szCs w:val="18"/>
          <w:rtl/>
        </w:rPr>
        <w:t>(טוב טעם ודעת, מהדו''ק סי' קפח)</w:t>
      </w:r>
      <w:r w:rsidR="00EB3030">
        <w:rPr>
          <w:rFonts w:cs="Arial" w:hint="cs"/>
          <w:sz w:val="18"/>
          <w:szCs w:val="18"/>
          <w:rtl/>
        </w:rPr>
        <w:t xml:space="preserve"> </w:t>
      </w:r>
      <w:r w:rsidR="00EB3030">
        <w:rPr>
          <w:rFonts w:cs="Arial" w:hint="cs"/>
          <w:rtl/>
        </w:rPr>
        <w:t xml:space="preserve">שלא היה חסיד, </w:t>
      </w:r>
      <w:r w:rsidR="00FD55D2">
        <w:rPr>
          <w:rFonts w:cs="Arial" w:hint="cs"/>
          <w:rtl/>
        </w:rPr>
        <w:t>דחה את ראיות הצמח צדק</w:t>
      </w:r>
      <w:r w:rsidR="00CD1479">
        <w:rPr>
          <w:rFonts w:cs="Arial" w:hint="cs"/>
          <w:rtl/>
        </w:rPr>
        <w:t xml:space="preserve"> וכתב שגם אם רבים מבני ישראל כבר לובשים לבושי גויים, אין בכך סיבה לקהל</w:t>
      </w:r>
      <w:r w:rsidR="000412BB">
        <w:rPr>
          <w:rFonts w:cs="Arial" w:hint="cs"/>
          <w:rtl/>
        </w:rPr>
        <w:t xml:space="preserve">. </w:t>
      </w:r>
    </w:p>
    <w:p w14:paraId="2C5A46D5" w14:textId="43890F16" w:rsidR="00151A25" w:rsidRDefault="00293931" w:rsidP="004A6CD0">
      <w:pPr>
        <w:rPr>
          <w:rFonts w:cs="Arial"/>
          <w:rtl/>
        </w:rPr>
      </w:pPr>
      <w:r>
        <w:rPr>
          <w:rFonts w:cs="Arial" w:hint="cs"/>
          <w:rtl/>
        </w:rPr>
        <w:t xml:space="preserve">רבנים </w:t>
      </w:r>
      <w:r w:rsidR="003565F6">
        <w:rPr>
          <w:rFonts w:cs="Arial" w:hint="cs"/>
          <w:rtl/>
        </w:rPr>
        <w:t xml:space="preserve">חסידיים </w:t>
      </w:r>
      <w:r>
        <w:rPr>
          <w:rFonts w:cs="Arial" w:hint="cs"/>
          <w:rtl/>
        </w:rPr>
        <w:t>נוספים סברו שאין בגזירה זו י</w:t>
      </w:r>
      <w:r w:rsidR="004A6CD0">
        <w:rPr>
          <w:rFonts w:cs="Arial" w:hint="cs"/>
          <w:rtl/>
        </w:rPr>
        <w:t>י</w:t>
      </w:r>
      <w:r>
        <w:rPr>
          <w:rFonts w:cs="Arial" w:hint="cs"/>
          <w:rtl/>
        </w:rPr>
        <w:t>הרג ואל יעבור,</w:t>
      </w:r>
      <w:r w:rsidR="00F90F6A">
        <w:rPr>
          <w:rFonts w:cs="Arial" w:hint="cs"/>
          <w:rtl/>
        </w:rPr>
        <w:t xml:space="preserve"> אבל ראו אותה </w:t>
      </w:r>
      <w:r w:rsidR="005329BE">
        <w:rPr>
          <w:rFonts w:cs="Arial" w:hint="cs"/>
          <w:rtl/>
        </w:rPr>
        <w:t xml:space="preserve">כשינוי מהותי </w:t>
      </w:r>
      <w:r>
        <w:rPr>
          <w:rFonts w:cs="Arial" w:hint="cs"/>
          <w:rtl/>
        </w:rPr>
        <w:t>ו</w:t>
      </w:r>
      <w:r w:rsidR="005329BE">
        <w:rPr>
          <w:rFonts w:cs="Arial" w:hint="cs"/>
          <w:rtl/>
        </w:rPr>
        <w:t>בעייתי</w:t>
      </w:r>
      <w:r w:rsidR="00F90F6A">
        <w:rPr>
          <w:rFonts w:cs="Arial" w:hint="cs"/>
          <w:rtl/>
        </w:rPr>
        <w:t>. משום כך, לאחר שבוטלה הגזירה חזרו ללבוש הקודם אותו נהגו היהודים ללבוש באותם המקומות - הוא השטריימל</w:t>
      </w:r>
      <w:r w:rsidR="009B42BF">
        <w:rPr>
          <w:rFonts w:cs="Arial" w:hint="cs"/>
          <w:rtl/>
        </w:rPr>
        <w:t xml:space="preserve">, או </w:t>
      </w:r>
      <w:proofErr w:type="spellStart"/>
      <w:r w:rsidR="009B42BF">
        <w:rPr>
          <w:rFonts w:cs="Arial" w:hint="cs"/>
          <w:rtl/>
        </w:rPr>
        <w:t>הספודיק</w:t>
      </w:r>
      <w:proofErr w:type="spellEnd"/>
      <w:r w:rsidR="004A6CD0">
        <w:rPr>
          <w:rFonts w:cs="Arial" w:hint="cs"/>
          <w:rtl/>
        </w:rPr>
        <w:t xml:space="preserve"> שיש </w:t>
      </w:r>
      <w:r w:rsidR="00431664">
        <w:rPr>
          <w:rFonts w:cs="Arial" w:hint="cs"/>
          <w:rtl/>
        </w:rPr>
        <w:t>מבארים</w:t>
      </w:r>
      <w:r w:rsidR="004A6CD0">
        <w:rPr>
          <w:rFonts w:cs="Arial" w:hint="cs"/>
          <w:rtl/>
        </w:rPr>
        <w:t xml:space="preserve"> שהתחילו ללבוש אותו במעין פשרה שנערכה בין החסידים בחלק מהמקומות לבין המשטר ששרר שם</w:t>
      </w:r>
      <w:r w:rsidR="00DE35E1">
        <w:rPr>
          <w:rFonts w:cs="Arial" w:hint="cs"/>
          <w:rtl/>
        </w:rPr>
        <w:t xml:space="preserve"> </w:t>
      </w:r>
      <w:r w:rsidR="00DE35E1">
        <w:rPr>
          <w:rFonts w:cs="Arial" w:hint="cs"/>
          <w:sz w:val="18"/>
          <w:szCs w:val="18"/>
          <w:rtl/>
        </w:rPr>
        <w:t>(ועיין הערה</w:t>
      </w:r>
      <w:r w:rsidR="00FE7C00">
        <w:rPr>
          <w:rStyle w:val="a5"/>
          <w:rFonts w:cs="Arial"/>
          <w:rtl/>
        </w:rPr>
        <w:footnoteReference w:id="2"/>
      </w:r>
      <w:r w:rsidR="00DE35E1">
        <w:rPr>
          <w:rFonts w:cs="Arial" w:hint="cs"/>
          <w:sz w:val="18"/>
          <w:szCs w:val="18"/>
          <w:rtl/>
        </w:rPr>
        <w:t>)</w:t>
      </w:r>
      <w:r w:rsidR="00F90F6A">
        <w:rPr>
          <w:rFonts w:cs="Arial" w:hint="cs"/>
          <w:rtl/>
        </w:rPr>
        <w:t>.</w:t>
      </w:r>
    </w:p>
    <w:p w14:paraId="033C0DB6" w14:textId="1B9BA3C4" w:rsidR="00E345B6" w:rsidRPr="00AE43F7" w:rsidRDefault="00151A25" w:rsidP="00AE43F7">
      <w:r>
        <w:rPr>
          <w:rFonts w:hint="cs"/>
          <w:b/>
          <w:bCs/>
          <w:rtl/>
        </w:rPr>
        <w:t>ש</w:t>
      </w:r>
      <w:r>
        <w:rPr>
          <w:b/>
          <w:bCs/>
          <w:rtl/>
        </w:rPr>
        <w:t xml:space="preserve">בת שלום! קח לקרוא בשולחן שבת, או תעביר בבקשה הלאה </w:t>
      </w:r>
      <w:r>
        <w:rPr>
          <w:rFonts w:hint="cs"/>
          <w:b/>
          <w:bCs/>
          <w:rtl/>
        </w:rPr>
        <w:t xml:space="preserve">על מנת </w:t>
      </w:r>
      <w:r>
        <w:rPr>
          <w:b/>
          <w:bCs/>
          <w:rtl/>
        </w:rPr>
        <w:t>שעוד אנשים יקראו</w:t>
      </w:r>
      <w:r>
        <w:rPr>
          <w:rStyle w:val="a5"/>
          <w:sz w:val="26"/>
          <w:szCs w:val="26"/>
        </w:rPr>
        <w:footnoteReference w:id="3"/>
      </w:r>
      <w:r>
        <w:rPr>
          <w:b/>
          <w:bCs/>
          <w:rtl/>
        </w:rPr>
        <w:t xml:space="preserve">... </w:t>
      </w:r>
      <w:r>
        <w:rPr>
          <w:rtl/>
        </w:rPr>
        <w:tab/>
      </w:r>
    </w:p>
    <w:sectPr w:rsidR="00E345B6" w:rsidRPr="00AE43F7" w:rsidSect="008E4201"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CC554B" w14:textId="77777777" w:rsidR="002D165C" w:rsidRDefault="002D165C" w:rsidP="00151A25">
      <w:pPr>
        <w:spacing w:after="0" w:line="240" w:lineRule="auto"/>
      </w:pPr>
      <w:r>
        <w:separator/>
      </w:r>
    </w:p>
  </w:endnote>
  <w:endnote w:type="continuationSeparator" w:id="0">
    <w:p w14:paraId="3E60BC81" w14:textId="77777777" w:rsidR="002D165C" w:rsidRDefault="002D165C" w:rsidP="00151A25">
      <w:pPr>
        <w:spacing w:after="0" w:line="240" w:lineRule="auto"/>
      </w:pPr>
      <w:r>
        <w:continuationSeparator/>
      </w:r>
    </w:p>
  </w:endnote>
  <w:endnote w:type="continuationNotice" w:id="1">
    <w:p w14:paraId="6297BDA7" w14:textId="77777777" w:rsidR="002D165C" w:rsidRDefault="002D165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483151" w14:textId="77777777" w:rsidR="002D165C" w:rsidRDefault="002D165C" w:rsidP="00151A25">
      <w:pPr>
        <w:spacing w:after="0" w:line="240" w:lineRule="auto"/>
      </w:pPr>
      <w:r>
        <w:separator/>
      </w:r>
    </w:p>
  </w:footnote>
  <w:footnote w:type="continuationSeparator" w:id="0">
    <w:p w14:paraId="7DC0877E" w14:textId="77777777" w:rsidR="002D165C" w:rsidRDefault="002D165C" w:rsidP="00151A25">
      <w:pPr>
        <w:spacing w:after="0" w:line="240" w:lineRule="auto"/>
      </w:pPr>
      <w:r>
        <w:continuationSeparator/>
      </w:r>
    </w:p>
  </w:footnote>
  <w:footnote w:type="continuationNotice" w:id="1">
    <w:p w14:paraId="4883B5D8" w14:textId="77777777" w:rsidR="002D165C" w:rsidRDefault="002D165C">
      <w:pPr>
        <w:spacing w:after="0" w:line="240" w:lineRule="auto"/>
      </w:pPr>
    </w:p>
  </w:footnote>
  <w:footnote w:id="2">
    <w:p w14:paraId="5FFC6E44" w14:textId="374FAD0D" w:rsidR="00FE7C00" w:rsidRDefault="00FE7C00" w:rsidP="00FE7C00">
      <w:pPr>
        <w:pStyle w:val="a3"/>
        <w:rPr>
          <w:rtl/>
        </w:rPr>
      </w:pPr>
      <w:r>
        <w:rPr>
          <w:rStyle w:val="a5"/>
        </w:rPr>
        <w:footnoteRef/>
      </w:r>
      <w:r>
        <w:rPr>
          <w:rtl/>
        </w:rPr>
        <w:t xml:space="preserve"> </w:t>
      </w:r>
      <w:r>
        <w:rPr>
          <w:rFonts w:hint="cs"/>
          <w:rtl/>
        </w:rPr>
        <w:t xml:space="preserve">מעבר לקור ששרר באותם המקומות, נאמרו מספר השערות מדוע </w:t>
      </w:r>
      <w:r w:rsidR="00DE35E1">
        <w:rPr>
          <w:rFonts w:hint="cs"/>
          <w:rtl/>
        </w:rPr>
        <w:t xml:space="preserve">מראש </w:t>
      </w:r>
      <w:r>
        <w:rPr>
          <w:rFonts w:hint="cs"/>
          <w:rtl/>
        </w:rPr>
        <w:t>היהודים לבשו שטריימל</w:t>
      </w:r>
      <w:r w:rsidR="00C1727E">
        <w:rPr>
          <w:rFonts w:hint="cs"/>
          <w:rtl/>
        </w:rPr>
        <w:t>:</w:t>
      </w:r>
      <w:r>
        <w:rPr>
          <w:rFonts w:hint="cs"/>
          <w:rtl/>
        </w:rPr>
        <w:t xml:space="preserve"> </w:t>
      </w:r>
      <w:r w:rsidRPr="00FE7C00">
        <w:rPr>
          <w:rtl/>
        </w:rPr>
        <w:t>ישנה אגדה שמקורו של השטריימל בגזרה של הצאר הרוסי</w:t>
      </w:r>
      <w:r w:rsidR="00366E19">
        <w:rPr>
          <w:rFonts w:hint="cs"/>
          <w:rtl/>
        </w:rPr>
        <w:t xml:space="preserve"> או המלך הפולני</w:t>
      </w:r>
      <w:r w:rsidRPr="00FE7C00">
        <w:rPr>
          <w:rtl/>
        </w:rPr>
        <w:t xml:space="preserve"> לפיה יהודי יהיה חייב לקשור לכובעו בשבתות וחגים זנב של חי</w:t>
      </w:r>
      <w:r>
        <w:rPr>
          <w:rFonts w:hint="cs"/>
          <w:rtl/>
        </w:rPr>
        <w:t>ה טמאה. אפשרות נוספת, שהייתה גזירה להוריד את הכיפה, היהודים כרכו פרווה סביב הראש המסתירה את הכיפה, ועוד...</w:t>
      </w:r>
    </w:p>
  </w:footnote>
  <w:footnote w:id="3">
    <w:p w14:paraId="70F7E01E" w14:textId="77777777" w:rsidR="00151A25" w:rsidRDefault="00151A25" w:rsidP="00151A25">
      <w:pPr>
        <w:pStyle w:val="a3"/>
        <w:spacing w:line="256" w:lineRule="auto"/>
        <w:rPr>
          <w:b/>
          <w:bCs/>
          <w:rtl/>
        </w:rPr>
      </w:pPr>
      <w:r>
        <w:rPr>
          <w:b/>
          <w:bCs/>
        </w:rPr>
        <w:t xml:space="preserve"> </w:t>
      </w:r>
      <w:r>
        <w:rPr>
          <w:rStyle w:val="a5"/>
          <w:b/>
          <w:bCs/>
        </w:rPr>
        <w:footnoteRef/>
      </w:r>
      <w:r>
        <w:rPr>
          <w:b/>
          <w:bCs/>
          <w:rtl/>
        </w:rPr>
        <w:t>מצאת טעות? רוצה לקבל כל שבוע את הדף למייל</w:t>
      </w:r>
      <w:r>
        <w:rPr>
          <w:rFonts w:hint="cs"/>
          <w:b/>
          <w:bCs/>
          <w:rtl/>
        </w:rPr>
        <w:t xml:space="preserve">, </w:t>
      </w:r>
      <w:r>
        <w:rPr>
          <w:b/>
          <w:bCs/>
          <w:rtl/>
        </w:rPr>
        <w:t>לשים את הדף במקומך</w:t>
      </w:r>
      <w:r>
        <w:rPr>
          <w:rFonts w:hint="cs"/>
          <w:b/>
          <w:bCs/>
          <w:rtl/>
        </w:rPr>
        <w:t xml:space="preserve"> או להעביר למשפחה</w:t>
      </w:r>
      <w:r>
        <w:rPr>
          <w:b/>
          <w:bCs/>
          <w:rtl/>
        </w:rPr>
        <w:t xml:space="preserve">? מוזמן: </w:t>
      </w:r>
      <w:hyperlink r:id="rId1" w:history="1">
        <w:r>
          <w:rPr>
            <w:rStyle w:val="Hyperlink"/>
            <w:b/>
            <w:bCs/>
            <w:sz w:val="22"/>
            <w:szCs w:val="22"/>
          </w:rPr>
          <w:t>tora2338@gmail.com</w:t>
        </w:r>
      </w:hyperlink>
      <w:r>
        <w:rPr>
          <w:b/>
          <w:bCs/>
          <w:sz w:val="22"/>
          <w:szCs w:val="22"/>
        </w:rPr>
        <w:t xml:space="preserve"> 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6B0"/>
    <w:rsid w:val="00020A07"/>
    <w:rsid w:val="000412BB"/>
    <w:rsid w:val="000434D6"/>
    <w:rsid w:val="00053E6E"/>
    <w:rsid w:val="0006714A"/>
    <w:rsid w:val="000725FA"/>
    <w:rsid w:val="00083C8F"/>
    <w:rsid w:val="00096D14"/>
    <w:rsid w:val="000A481A"/>
    <w:rsid w:val="00105106"/>
    <w:rsid w:val="001168EC"/>
    <w:rsid w:val="00121205"/>
    <w:rsid w:val="00135857"/>
    <w:rsid w:val="001460D0"/>
    <w:rsid w:val="00151A25"/>
    <w:rsid w:val="00187157"/>
    <w:rsid w:val="00193D0B"/>
    <w:rsid w:val="001A48FD"/>
    <w:rsid w:val="001D6ABD"/>
    <w:rsid w:val="001E3B4A"/>
    <w:rsid w:val="001F1324"/>
    <w:rsid w:val="001F59C2"/>
    <w:rsid w:val="00205D47"/>
    <w:rsid w:val="00224F5F"/>
    <w:rsid w:val="002407FF"/>
    <w:rsid w:val="00246208"/>
    <w:rsid w:val="00293931"/>
    <w:rsid w:val="002D165C"/>
    <w:rsid w:val="002D66B6"/>
    <w:rsid w:val="002F3328"/>
    <w:rsid w:val="00305B0C"/>
    <w:rsid w:val="00336A4A"/>
    <w:rsid w:val="00340679"/>
    <w:rsid w:val="003565F6"/>
    <w:rsid w:val="00366E19"/>
    <w:rsid w:val="00372E46"/>
    <w:rsid w:val="003A6F0F"/>
    <w:rsid w:val="003C258F"/>
    <w:rsid w:val="003C35A6"/>
    <w:rsid w:val="003D79CF"/>
    <w:rsid w:val="003E16EE"/>
    <w:rsid w:val="003E48A5"/>
    <w:rsid w:val="003F1FE8"/>
    <w:rsid w:val="003F3E40"/>
    <w:rsid w:val="00431664"/>
    <w:rsid w:val="00436AB2"/>
    <w:rsid w:val="00441DEF"/>
    <w:rsid w:val="004548A5"/>
    <w:rsid w:val="004A6CD0"/>
    <w:rsid w:val="004C1CCD"/>
    <w:rsid w:val="004C20BC"/>
    <w:rsid w:val="004E4B03"/>
    <w:rsid w:val="004E6D2C"/>
    <w:rsid w:val="00500384"/>
    <w:rsid w:val="005058C5"/>
    <w:rsid w:val="0050743D"/>
    <w:rsid w:val="005329BE"/>
    <w:rsid w:val="00537AB6"/>
    <w:rsid w:val="0055214B"/>
    <w:rsid w:val="00566E64"/>
    <w:rsid w:val="00567DBD"/>
    <w:rsid w:val="00576D64"/>
    <w:rsid w:val="005B1D07"/>
    <w:rsid w:val="005D3F6D"/>
    <w:rsid w:val="005E424A"/>
    <w:rsid w:val="005E6290"/>
    <w:rsid w:val="006121F3"/>
    <w:rsid w:val="006149EE"/>
    <w:rsid w:val="00627181"/>
    <w:rsid w:val="0062788F"/>
    <w:rsid w:val="006427D6"/>
    <w:rsid w:val="00642BC1"/>
    <w:rsid w:val="00667E29"/>
    <w:rsid w:val="00697732"/>
    <w:rsid w:val="006B7F77"/>
    <w:rsid w:val="006E5C38"/>
    <w:rsid w:val="00721D2D"/>
    <w:rsid w:val="007534B9"/>
    <w:rsid w:val="007601B5"/>
    <w:rsid w:val="00764C25"/>
    <w:rsid w:val="007A2904"/>
    <w:rsid w:val="007E2F66"/>
    <w:rsid w:val="007F12C1"/>
    <w:rsid w:val="008156C7"/>
    <w:rsid w:val="00853939"/>
    <w:rsid w:val="008675CA"/>
    <w:rsid w:val="00876426"/>
    <w:rsid w:val="00881136"/>
    <w:rsid w:val="008D23E6"/>
    <w:rsid w:val="008E4201"/>
    <w:rsid w:val="008E5B45"/>
    <w:rsid w:val="008F1A7D"/>
    <w:rsid w:val="009163F0"/>
    <w:rsid w:val="00925B36"/>
    <w:rsid w:val="00950560"/>
    <w:rsid w:val="00984C62"/>
    <w:rsid w:val="00993980"/>
    <w:rsid w:val="009A032F"/>
    <w:rsid w:val="009A0D7A"/>
    <w:rsid w:val="009B0C63"/>
    <w:rsid w:val="009B42BF"/>
    <w:rsid w:val="009E67B3"/>
    <w:rsid w:val="00A34DF5"/>
    <w:rsid w:val="00A80DCC"/>
    <w:rsid w:val="00A85B40"/>
    <w:rsid w:val="00AC2BA3"/>
    <w:rsid w:val="00AD6C01"/>
    <w:rsid w:val="00AE1360"/>
    <w:rsid w:val="00AE43F7"/>
    <w:rsid w:val="00AF707C"/>
    <w:rsid w:val="00B13EC9"/>
    <w:rsid w:val="00B33314"/>
    <w:rsid w:val="00B35071"/>
    <w:rsid w:val="00B72C33"/>
    <w:rsid w:val="00B9314B"/>
    <w:rsid w:val="00B96CE7"/>
    <w:rsid w:val="00BA76AF"/>
    <w:rsid w:val="00BB486A"/>
    <w:rsid w:val="00BF2ECD"/>
    <w:rsid w:val="00BF40BD"/>
    <w:rsid w:val="00C1727E"/>
    <w:rsid w:val="00C22570"/>
    <w:rsid w:val="00C35783"/>
    <w:rsid w:val="00C46CE9"/>
    <w:rsid w:val="00CB655E"/>
    <w:rsid w:val="00CB68DD"/>
    <w:rsid w:val="00CC45A4"/>
    <w:rsid w:val="00CD1479"/>
    <w:rsid w:val="00D236B0"/>
    <w:rsid w:val="00D25882"/>
    <w:rsid w:val="00D426B7"/>
    <w:rsid w:val="00D42BC8"/>
    <w:rsid w:val="00D530F0"/>
    <w:rsid w:val="00D91E97"/>
    <w:rsid w:val="00DC7606"/>
    <w:rsid w:val="00DE35E1"/>
    <w:rsid w:val="00E214A4"/>
    <w:rsid w:val="00E23446"/>
    <w:rsid w:val="00E32F16"/>
    <w:rsid w:val="00E345B6"/>
    <w:rsid w:val="00E41B47"/>
    <w:rsid w:val="00E42E58"/>
    <w:rsid w:val="00E44C1E"/>
    <w:rsid w:val="00E9673C"/>
    <w:rsid w:val="00EB3030"/>
    <w:rsid w:val="00EF6B03"/>
    <w:rsid w:val="00F15E6E"/>
    <w:rsid w:val="00F504AF"/>
    <w:rsid w:val="00F73485"/>
    <w:rsid w:val="00F828F6"/>
    <w:rsid w:val="00F90F6A"/>
    <w:rsid w:val="00FD55D2"/>
    <w:rsid w:val="00FE7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9E85E3"/>
  <w15:chartTrackingRefBased/>
  <w15:docId w15:val="{5FE98303-362D-461A-8595-259B2E4A9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bidi/>
        <w:spacing w:after="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link w:val="a4"/>
    <w:uiPriority w:val="99"/>
    <w:unhideWhenUsed/>
    <w:rsid w:val="00151A25"/>
    <w:pPr>
      <w:spacing w:after="0" w:line="240" w:lineRule="auto"/>
    </w:pPr>
    <w:rPr>
      <w:sz w:val="20"/>
      <w:szCs w:val="20"/>
    </w:rPr>
  </w:style>
  <w:style w:type="character" w:customStyle="1" w:styleId="a4">
    <w:name w:val="טקסט הערת שוליים תו"/>
    <w:basedOn w:val="a0"/>
    <w:link w:val="a3"/>
    <w:uiPriority w:val="99"/>
    <w:rsid w:val="00151A25"/>
    <w:rPr>
      <w:sz w:val="20"/>
      <w:szCs w:val="20"/>
    </w:rPr>
  </w:style>
  <w:style w:type="character" w:styleId="a5">
    <w:name w:val="footnote reference"/>
    <w:basedOn w:val="a0"/>
    <w:uiPriority w:val="99"/>
    <w:semiHidden/>
    <w:unhideWhenUsed/>
    <w:rsid w:val="00151A25"/>
    <w:rPr>
      <w:vertAlign w:val="superscript"/>
    </w:rPr>
  </w:style>
  <w:style w:type="character" w:styleId="Hyperlink">
    <w:name w:val="Hyperlink"/>
    <w:basedOn w:val="a0"/>
    <w:uiPriority w:val="99"/>
    <w:unhideWhenUsed/>
    <w:rsid w:val="00151A25"/>
    <w:rPr>
      <w:color w:val="0000FF"/>
      <w:u w:val="single"/>
    </w:rPr>
  </w:style>
  <w:style w:type="character" w:styleId="a6">
    <w:name w:val="Unresolved Mention"/>
    <w:basedOn w:val="a0"/>
    <w:uiPriority w:val="99"/>
    <w:semiHidden/>
    <w:unhideWhenUsed/>
    <w:rsid w:val="00FE7C00"/>
    <w:rPr>
      <w:color w:val="605E5C"/>
      <w:shd w:val="clear" w:color="auto" w:fill="E1DFDD"/>
    </w:rPr>
  </w:style>
  <w:style w:type="paragraph" w:styleId="a7">
    <w:name w:val="header"/>
    <w:basedOn w:val="a"/>
    <w:link w:val="a8"/>
    <w:uiPriority w:val="99"/>
    <w:unhideWhenUsed/>
    <w:rsid w:val="00567DB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8">
    <w:name w:val="כותרת עליונה תו"/>
    <w:basedOn w:val="a0"/>
    <w:link w:val="a7"/>
    <w:uiPriority w:val="99"/>
    <w:rsid w:val="00567DBD"/>
  </w:style>
  <w:style w:type="paragraph" w:styleId="a9">
    <w:name w:val="footer"/>
    <w:basedOn w:val="a"/>
    <w:link w:val="aa"/>
    <w:uiPriority w:val="99"/>
    <w:unhideWhenUsed/>
    <w:rsid w:val="00567DB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a">
    <w:name w:val="כותרת תחתונה תו"/>
    <w:basedOn w:val="a0"/>
    <w:link w:val="a9"/>
    <w:uiPriority w:val="99"/>
    <w:rsid w:val="00567DBD"/>
  </w:style>
  <w:style w:type="paragraph" w:styleId="ab">
    <w:name w:val="Revision"/>
    <w:hidden/>
    <w:uiPriority w:val="99"/>
    <w:semiHidden/>
    <w:rsid w:val="00567DBD"/>
    <w:pPr>
      <w:bidi w:val="0"/>
      <w:spacing w:after="0" w:line="240" w:lineRule="auto"/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mailto:tora2338@gmail.com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1591</Words>
  <Characters>7957</Characters>
  <Application>Microsoft Office Word</Application>
  <DocSecurity>0</DocSecurity>
  <Lines>66</Lines>
  <Paragraphs>19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יגאל גרוס</dc:creator>
  <cp:keywords/>
  <dc:description/>
  <cp:lastModifiedBy>יגאל גרוס</cp:lastModifiedBy>
  <cp:revision>18</cp:revision>
  <dcterms:created xsi:type="dcterms:W3CDTF">2023-01-10T10:43:00Z</dcterms:created>
  <dcterms:modified xsi:type="dcterms:W3CDTF">2023-01-11T07:42:00Z</dcterms:modified>
</cp:coreProperties>
</file>