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31C3" w14:textId="4B9A836A" w:rsidR="0050743D" w:rsidRDefault="006B246F">
      <w:pPr>
        <w:rPr>
          <w:b/>
          <w:bCs/>
          <w:sz w:val="36"/>
          <w:szCs w:val="36"/>
          <w:rtl/>
        </w:rPr>
      </w:pPr>
      <w:r>
        <w:rPr>
          <w:rFonts w:hint="cs"/>
          <w:rtl/>
        </w:rPr>
        <w:t>בס''ד</w:t>
      </w:r>
      <w:r>
        <w:rPr>
          <w:rtl/>
        </w:rPr>
        <w:tab/>
      </w:r>
      <w:r>
        <w:rPr>
          <w:rtl/>
        </w:rPr>
        <w:tab/>
      </w:r>
      <w:r>
        <w:rPr>
          <w:rFonts w:hint="cs"/>
          <w:rtl/>
        </w:rPr>
        <w:t xml:space="preserve"> </w:t>
      </w:r>
      <w:r w:rsidR="00966F87">
        <w:rPr>
          <w:rFonts w:hint="cs"/>
          <w:rtl/>
        </w:rPr>
        <w:t xml:space="preserve">   </w:t>
      </w:r>
      <w:r w:rsidRPr="006B246F">
        <w:rPr>
          <w:rFonts w:hint="cs"/>
          <w:b/>
          <w:bCs/>
          <w:sz w:val="36"/>
          <w:szCs w:val="36"/>
          <w:rtl/>
        </w:rPr>
        <w:t>פרשת כי תבוא</w:t>
      </w:r>
      <w:r>
        <w:rPr>
          <w:rFonts w:hint="cs"/>
          <w:b/>
          <w:bCs/>
          <w:sz w:val="36"/>
          <w:szCs w:val="36"/>
          <w:rtl/>
        </w:rPr>
        <w:t>: האם צריך לכבד הורים רשעים</w:t>
      </w:r>
    </w:p>
    <w:p w14:paraId="01B055F9" w14:textId="1B5DCF77" w:rsidR="00966F87" w:rsidRDefault="00966F87" w:rsidP="00C23F78">
      <w:pPr>
        <w:spacing w:after="80"/>
        <w:rPr>
          <w:b/>
          <w:bCs/>
          <w:u w:val="single"/>
          <w:rtl/>
        </w:rPr>
      </w:pPr>
      <w:r w:rsidRPr="00966F87">
        <w:rPr>
          <w:rFonts w:hint="cs"/>
          <w:b/>
          <w:bCs/>
          <w:u w:val="single"/>
          <w:rtl/>
        </w:rPr>
        <w:t>פתיחה</w:t>
      </w:r>
    </w:p>
    <w:p w14:paraId="78ECCF2F" w14:textId="54E42B35" w:rsidR="00966F87" w:rsidRDefault="00966F87" w:rsidP="00C23F78">
      <w:pPr>
        <w:spacing w:after="80"/>
        <w:rPr>
          <w:rtl/>
        </w:rPr>
      </w:pPr>
      <w:r>
        <w:rPr>
          <w:rFonts w:hint="cs"/>
          <w:rtl/>
        </w:rPr>
        <w:t>בפרשת השבוע כותבת התורה</w:t>
      </w:r>
      <w:r w:rsidR="004567B4">
        <w:rPr>
          <w:rFonts w:hint="cs"/>
          <w:rtl/>
        </w:rPr>
        <w:t xml:space="preserve"> את הקללות והברכות שנאמרו בהר גריזים ו</w:t>
      </w:r>
      <w:r w:rsidR="00B20F7C">
        <w:rPr>
          <w:rFonts w:hint="cs"/>
          <w:rtl/>
        </w:rPr>
        <w:t xml:space="preserve">בהר </w:t>
      </w:r>
      <w:r w:rsidR="004567B4">
        <w:rPr>
          <w:rFonts w:hint="cs"/>
          <w:rtl/>
        </w:rPr>
        <w:t xml:space="preserve">עיבל, </w:t>
      </w:r>
      <w:r w:rsidR="00136332">
        <w:rPr>
          <w:rFonts w:hint="cs"/>
          <w:rtl/>
        </w:rPr>
        <w:t>ו</w:t>
      </w:r>
      <w:r w:rsidR="00F605C7">
        <w:rPr>
          <w:rFonts w:hint="cs"/>
          <w:rtl/>
        </w:rPr>
        <w:t xml:space="preserve">מסיימת </w:t>
      </w:r>
      <w:r w:rsidR="00E011FA">
        <w:rPr>
          <w:rFonts w:hint="cs"/>
          <w:sz w:val="20"/>
          <w:szCs w:val="20"/>
          <w:rtl/>
        </w:rPr>
        <w:t xml:space="preserve">(כז, כו) </w:t>
      </w:r>
      <w:r w:rsidR="00136332">
        <w:rPr>
          <w:rFonts w:hint="cs"/>
          <w:rtl/>
        </w:rPr>
        <w:t>ב</w:t>
      </w:r>
      <w:r w:rsidR="009F2434">
        <w:rPr>
          <w:rFonts w:hint="cs"/>
          <w:rtl/>
        </w:rPr>
        <w:t xml:space="preserve">'ארור </w:t>
      </w:r>
      <w:r w:rsidR="00086167">
        <w:rPr>
          <w:rFonts w:hint="cs"/>
          <w:rtl/>
        </w:rPr>
        <w:t xml:space="preserve">אשר </w:t>
      </w:r>
      <w:r w:rsidR="00F605C7">
        <w:rPr>
          <w:rFonts w:hint="cs"/>
          <w:rtl/>
        </w:rPr>
        <w:t>לא יקי</w:t>
      </w:r>
      <w:r w:rsidR="00086167">
        <w:rPr>
          <w:rFonts w:hint="cs"/>
          <w:rtl/>
        </w:rPr>
        <w:t>ם</w:t>
      </w:r>
      <w:r w:rsidR="00F605C7">
        <w:rPr>
          <w:rFonts w:hint="cs"/>
          <w:rtl/>
        </w:rPr>
        <w:t xml:space="preserve"> את דברי התורה הזאת</w:t>
      </w:r>
      <w:r w:rsidR="009F2434">
        <w:rPr>
          <w:rFonts w:hint="cs"/>
          <w:rtl/>
        </w:rPr>
        <w:t>'</w:t>
      </w:r>
      <w:r w:rsidR="00F605C7">
        <w:rPr>
          <w:rFonts w:hint="cs"/>
          <w:rtl/>
        </w:rPr>
        <w:t xml:space="preserve">. נחלקו </w:t>
      </w:r>
      <w:r w:rsidR="00F605C7" w:rsidRPr="00705A91">
        <w:rPr>
          <w:rFonts w:hint="cs"/>
          <w:rtl/>
        </w:rPr>
        <w:t>רש''י</w:t>
      </w:r>
      <w:r w:rsidR="00F605C7" w:rsidRPr="00645167">
        <w:rPr>
          <w:rFonts w:hint="cs"/>
          <w:b/>
          <w:bCs/>
          <w:rtl/>
        </w:rPr>
        <w:t xml:space="preserve"> </w:t>
      </w:r>
      <w:proofErr w:type="spellStart"/>
      <w:r w:rsidR="00F605C7" w:rsidRPr="00705A91">
        <w:rPr>
          <w:rFonts w:hint="cs"/>
          <w:rtl/>
        </w:rPr>
        <w:t>ורמב''ן</w:t>
      </w:r>
      <w:proofErr w:type="spellEnd"/>
      <w:r w:rsidR="00F605C7">
        <w:rPr>
          <w:rFonts w:hint="cs"/>
          <w:rtl/>
        </w:rPr>
        <w:t xml:space="preserve">, מה </w:t>
      </w:r>
      <w:r w:rsidR="002374DE">
        <w:rPr>
          <w:rFonts w:hint="cs"/>
          <w:rtl/>
        </w:rPr>
        <w:t>'</w:t>
      </w:r>
      <w:r w:rsidR="00705A91">
        <w:rPr>
          <w:rFonts w:hint="cs"/>
          <w:rtl/>
        </w:rPr>
        <w:t>ארור</w:t>
      </w:r>
      <w:r w:rsidR="002374DE">
        <w:rPr>
          <w:rFonts w:hint="cs"/>
          <w:rtl/>
        </w:rPr>
        <w:t>'</w:t>
      </w:r>
      <w:r w:rsidR="00705A91">
        <w:rPr>
          <w:rFonts w:hint="cs"/>
          <w:rtl/>
        </w:rPr>
        <w:t xml:space="preserve"> זה</w:t>
      </w:r>
      <w:r w:rsidR="00DE20A2">
        <w:rPr>
          <w:rFonts w:hint="cs"/>
          <w:rtl/>
        </w:rPr>
        <w:t xml:space="preserve"> בא</w:t>
      </w:r>
      <w:r w:rsidR="00705A91">
        <w:rPr>
          <w:rFonts w:hint="cs"/>
          <w:rtl/>
        </w:rPr>
        <w:t xml:space="preserve"> </w:t>
      </w:r>
      <w:r w:rsidR="00F605C7">
        <w:rPr>
          <w:rFonts w:hint="cs"/>
          <w:rtl/>
        </w:rPr>
        <w:t>להוסיף:</w:t>
      </w:r>
    </w:p>
    <w:p w14:paraId="115E2B00" w14:textId="3E5664F0" w:rsidR="001E5CB3" w:rsidRDefault="00F605C7" w:rsidP="00C23F78">
      <w:pPr>
        <w:spacing w:after="80"/>
        <w:rPr>
          <w:rFonts w:cs="Arial"/>
          <w:rtl/>
        </w:rPr>
      </w:pPr>
      <w:r>
        <w:rPr>
          <w:rFonts w:hint="cs"/>
          <w:rtl/>
        </w:rPr>
        <w:t>א.</w:t>
      </w:r>
      <w:r w:rsidR="00705A91">
        <w:rPr>
          <w:rFonts w:hint="cs"/>
          <w:rtl/>
        </w:rPr>
        <w:t xml:space="preserve"> </w:t>
      </w:r>
      <w:r w:rsidR="00705A91" w:rsidRPr="00E011FA">
        <w:rPr>
          <w:rFonts w:hint="cs"/>
          <w:b/>
          <w:bCs/>
          <w:rtl/>
        </w:rPr>
        <w:t>רש''י</w:t>
      </w:r>
      <w:r w:rsidR="00705A91">
        <w:rPr>
          <w:rFonts w:hint="cs"/>
          <w:rtl/>
        </w:rPr>
        <w:t xml:space="preserve"> </w:t>
      </w:r>
      <w:r w:rsidR="00E011FA">
        <w:rPr>
          <w:rFonts w:hint="cs"/>
          <w:sz w:val="18"/>
          <w:szCs w:val="18"/>
          <w:rtl/>
        </w:rPr>
        <w:t>(ד''ה</w:t>
      </w:r>
      <w:r w:rsidR="00746869">
        <w:rPr>
          <w:rFonts w:hint="cs"/>
          <w:sz w:val="18"/>
          <w:szCs w:val="18"/>
          <w:rtl/>
        </w:rPr>
        <w:t xml:space="preserve"> אשר) </w:t>
      </w:r>
      <w:r w:rsidR="00746869">
        <w:rPr>
          <w:rFonts w:hint="cs"/>
          <w:rtl/>
        </w:rPr>
        <w:t>פירש, ש</w:t>
      </w:r>
      <w:r w:rsidR="00086167">
        <w:rPr>
          <w:rFonts w:hint="cs"/>
          <w:rtl/>
        </w:rPr>
        <w:t>הכוונה</w:t>
      </w:r>
      <w:r w:rsidR="00746869">
        <w:rPr>
          <w:rFonts w:hint="cs"/>
          <w:rtl/>
        </w:rPr>
        <w:t xml:space="preserve"> לקלל כל מי שיעבור על אחד מאיסורי התורה. ב. </w:t>
      </w:r>
      <w:r w:rsidR="00746869" w:rsidRPr="00C6111C">
        <w:rPr>
          <w:rFonts w:hint="cs"/>
          <w:b/>
          <w:bCs/>
          <w:rtl/>
        </w:rPr>
        <w:t>הרמב''ן</w:t>
      </w:r>
      <w:r w:rsidR="00746869">
        <w:rPr>
          <w:rFonts w:hint="cs"/>
          <w:rtl/>
        </w:rPr>
        <w:t xml:space="preserve"> </w:t>
      </w:r>
      <w:r w:rsidR="00746869">
        <w:rPr>
          <w:rFonts w:hint="cs"/>
          <w:sz w:val="18"/>
          <w:szCs w:val="18"/>
          <w:rtl/>
        </w:rPr>
        <w:t>(שם)</w:t>
      </w:r>
      <w:r w:rsidR="00746869">
        <w:rPr>
          <w:rFonts w:hint="cs"/>
          <w:rtl/>
        </w:rPr>
        <w:t xml:space="preserve"> חלק וסבר, ש</w:t>
      </w:r>
      <w:r w:rsidR="00086167">
        <w:rPr>
          <w:rFonts w:hint="cs"/>
          <w:rtl/>
        </w:rPr>
        <w:t>הכוונה</w:t>
      </w:r>
      <w:r w:rsidR="00746869">
        <w:rPr>
          <w:rFonts w:hint="cs"/>
          <w:rtl/>
        </w:rPr>
        <w:t xml:space="preserve"> לקלל מי שלא יקיים מצווה </w:t>
      </w:r>
      <w:r w:rsidR="005C29B9">
        <w:rPr>
          <w:rFonts w:hint="cs"/>
          <w:rtl/>
        </w:rPr>
        <w:t>מפני</w:t>
      </w:r>
      <w:r w:rsidR="00746869">
        <w:rPr>
          <w:rFonts w:hint="cs"/>
          <w:rtl/>
        </w:rPr>
        <w:t xml:space="preserve"> שהוא </w:t>
      </w:r>
      <w:r w:rsidR="00B94822">
        <w:rPr>
          <w:rFonts w:hint="cs"/>
          <w:rtl/>
        </w:rPr>
        <w:t>אינו</w:t>
      </w:r>
      <w:r w:rsidR="001E5CB3">
        <w:rPr>
          <w:rFonts w:hint="cs"/>
          <w:rtl/>
        </w:rPr>
        <w:t xml:space="preserve"> מאמין </w:t>
      </w:r>
      <w:r w:rsidR="001C468F">
        <w:rPr>
          <w:rFonts w:hint="cs"/>
          <w:rtl/>
        </w:rPr>
        <w:t>בנכונותה</w:t>
      </w:r>
      <w:r w:rsidR="001E5CB3">
        <w:rPr>
          <w:rFonts w:hint="cs"/>
          <w:rtl/>
        </w:rPr>
        <w:t xml:space="preserve">, או </w:t>
      </w:r>
      <w:r w:rsidR="00B94822">
        <w:rPr>
          <w:rFonts w:hint="cs"/>
          <w:rtl/>
        </w:rPr>
        <w:t xml:space="preserve">משום </w:t>
      </w:r>
      <w:r w:rsidR="001E5CB3">
        <w:rPr>
          <w:rFonts w:hint="cs"/>
          <w:rtl/>
        </w:rPr>
        <w:t xml:space="preserve">שלא </w:t>
      </w:r>
      <w:r w:rsidR="0051712B">
        <w:rPr>
          <w:rFonts w:hint="cs"/>
          <w:rtl/>
        </w:rPr>
        <w:t>מאמין ש</w:t>
      </w:r>
      <w:r w:rsidR="001C468F">
        <w:rPr>
          <w:rFonts w:hint="cs"/>
          <w:rtl/>
        </w:rPr>
        <w:t xml:space="preserve">יקבל שכר ועונש </w:t>
      </w:r>
      <w:r w:rsidR="001E5CB3">
        <w:rPr>
          <w:rFonts w:hint="cs"/>
          <w:rtl/>
        </w:rPr>
        <w:t xml:space="preserve">על המצווה. אבל מי שאינו מקיים אחת מהמצוות בגלל </w:t>
      </w:r>
      <w:r w:rsidR="006168D1">
        <w:rPr>
          <w:rFonts w:hint="cs"/>
          <w:rtl/>
        </w:rPr>
        <w:t>עצלנותו</w:t>
      </w:r>
      <w:r w:rsidR="001E5CB3">
        <w:rPr>
          <w:rFonts w:hint="cs"/>
          <w:rtl/>
        </w:rPr>
        <w:t xml:space="preserve"> </w:t>
      </w:r>
      <w:r w:rsidR="006168D1">
        <w:rPr>
          <w:rFonts w:hint="cs"/>
          <w:rtl/>
        </w:rPr>
        <w:t>א</w:t>
      </w:r>
      <w:r w:rsidR="001E5CB3">
        <w:rPr>
          <w:rFonts w:hint="cs"/>
          <w:rtl/>
        </w:rPr>
        <w:t>ו</w:t>
      </w:r>
      <w:r w:rsidR="006168D1">
        <w:rPr>
          <w:rFonts w:hint="cs"/>
          <w:rtl/>
        </w:rPr>
        <w:t xml:space="preserve"> </w:t>
      </w:r>
      <w:r w:rsidR="001E5CB3">
        <w:rPr>
          <w:rFonts w:hint="cs"/>
          <w:rtl/>
        </w:rPr>
        <w:t>תאוותו</w:t>
      </w:r>
      <w:r w:rsidR="00E57620">
        <w:rPr>
          <w:rFonts w:hint="cs"/>
          <w:rtl/>
        </w:rPr>
        <w:t xml:space="preserve"> - </w:t>
      </w:r>
      <w:r w:rsidR="001E5CB3">
        <w:rPr>
          <w:rFonts w:hint="cs"/>
          <w:rtl/>
        </w:rPr>
        <w:t>אינו נכלל בארור. ובלשונו:</w:t>
      </w:r>
    </w:p>
    <w:p w14:paraId="1F32E99D" w14:textId="715F2A5A" w:rsidR="00FD6617" w:rsidRDefault="001E5CB3" w:rsidP="00C23F78">
      <w:pPr>
        <w:spacing w:after="80"/>
        <w:ind w:left="720"/>
        <w:rPr>
          <w:rtl/>
        </w:rPr>
      </w:pPr>
      <w:r>
        <w:rPr>
          <w:rFonts w:cs="Arial" w:hint="cs"/>
          <w:rtl/>
        </w:rPr>
        <w:t>''</w:t>
      </w:r>
      <w:r w:rsidRPr="001E5CB3">
        <w:rPr>
          <w:rFonts w:cs="Arial"/>
          <w:rtl/>
        </w:rPr>
        <w:t>ולפי דעתי, כי הקבלה הזאת, שיודה במצות בל</w:t>
      </w:r>
      <w:r>
        <w:rPr>
          <w:rFonts w:cs="Arial" w:hint="cs"/>
          <w:rtl/>
        </w:rPr>
        <w:t>י</w:t>
      </w:r>
      <w:r w:rsidRPr="001E5CB3">
        <w:rPr>
          <w:rFonts w:cs="Arial"/>
          <w:rtl/>
        </w:rPr>
        <w:t>בו ויהיו בעיניו אמת ויאמין שהעושה אותן יהיה לו שכר וטובה והעובר עליהן י</w:t>
      </w:r>
      <w:r w:rsidR="001C468F">
        <w:rPr>
          <w:rFonts w:cs="Arial" w:hint="cs"/>
          <w:rtl/>
        </w:rPr>
        <w:t>י</w:t>
      </w:r>
      <w:r w:rsidRPr="001E5CB3">
        <w:rPr>
          <w:rFonts w:cs="Arial"/>
          <w:rtl/>
        </w:rPr>
        <w:t>ענש, ואם יכפור באחת מהן או תהיה בעיניו בטלה לעולם הנה הוא ארור. אבל אם עבר על אחת מהן, כגון שאכל החזיר והשקץ לתא</w:t>
      </w:r>
      <w:r w:rsidR="006168D1">
        <w:rPr>
          <w:rFonts w:cs="Arial" w:hint="cs"/>
          <w:rtl/>
        </w:rPr>
        <w:t>ו</w:t>
      </w:r>
      <w:r w:rsidRPr="001E5CB3">
        <w:rPr>
          <w:rFonts w:cs="Arial"/>
          <w:rtl/>
        </w:rPr>
        <w:t>ותו או שלא עשה סוכה ולולב לעצלה, איננו בחרם הזה</w:t>
      </w:r>
      <w:r>
        <w:rPr>
          <w:rFonts w:cs="Arial" w:hint="cs"/>
          <w:rtl/>
        </w:rPr>
        <w:t>.''</w:t>
      </w:r>
      <w:r w:rsidRPr="001E5CB3">
        <w:rPr>
          <w:rFonts w:cs="Arial"/>
          <w:rtl/>
        </w:rPr>
        <w:t xml:space="preserve"> </w:t>
      </w:r>
      <w:r>
        <w:rPr>
          <w:rFonts w:hint="cs"/>
          <w:rtl/>
        </w:rPr>
        <w:t xml:space="preserve"> </w:t>
      </w:r>
      <w:r w:rsidR="00E011FA">
        <w:rPr>
          <w:rFonts w:hint="cs"/>
          <w:sz w:val="18"/>
          <w:szCs w:val="18"/>
          <w:rtl/>
        </w:rPr>
        <w:t xml:space="preserve"> </w:t>
      </w:r>
      <w:r w:rsidR="00F605C7">
        <w:rPr>
          <w:rFonts w:hint="cs"/>
          <w:rtl/>
        </w:rPr>
        <w:t xml:space="preserve"> </w:t>
      </w:r>
    </w:p>
    <w:p w14:paraId="490ADAE7" w14:textId="2D97F105" w:rsidR="00FD6617" w:rsidRDefault="00FD6617" w:rsidP="00C23F78">
      <w:pPr>
        <w:spacing w:after="80"/>
        <w:rPr>
          <w:rtl/>
        </w:rPr>
      </w:pPr>
      <w:r>
        <w:rPr>
          <w:rFonts w:hint="cs"/>
          <w:rtl/>
        </w:rPr>
        <w:t>בעקבות התורה המצווה בפרש</w:t>
      </w:r>
      <w:r w:rsidR="00B94822">
        <w:rPr>
          <w:rFonts w:hint="cs"/>
          <w:rtl/>
        </w:rPr>
        <w:t>תנו</w:t>
      </w:r>
      <w:r>
        <w:rPr>
          <w:rFonts w:hint="cs"/>
          <w:rtl/>
        </w:rPr>
        <w:t xml:space="preserve"> על כיבוד הורים, נעסוק השבוע </w:t>
      </w:r>
      <w:r w:rsidR="002367E7">
        <w:rPr>
          <w:rFonts w:hint="cs"/>
          <w:rtl/>
        </w:rPr>
        <w:t>בשאלה האם יש לכבד הורים רשעים</w:t>
      </w:r>
      <w:r>
        <w:rPr>
          <w:rFonts w:hint="cs"/>
          <w:rtl/>
        </w:rPr>
        <w:t xml:space="preserve">. </w:t>
      </w:r>
      <w:r w:rsidR="002367E7">
        <w:rPr>
          <w:rFonts w:hint="cs"/>
          <w:rtl/>
        </w:rPr>
        <w:t xml:space="preserve">כפי שנראה, כדי לענות על שאלה זו, יש לפתוח ראשית בדיון הפוסקים מתי חובה לכבד הורים, מתי רשות ומתי אסור. </w:t>
      </w:r>
      <w:r w:rsidR="00BE54B0">
        <w:rPr>
          <w:rFonts w:hint="cs"/>
          <w:rtl/>
        </w:rPr>
        <w:t>כמו כן לסיום</w:t>
      </w:r>
      <w:r w:rsidR="002367E7">
        <w:rPr>
          <w:rFonts w:hint="cs"/>
          <w:rtl/>
        </w:rPr>
        <w:t xml:space="preserve"> נעסוק בשאלה</w:t>
      </w:r>
      <w:r w:rsidR="00BE54B0">
        <w:rPr>
          <w:rFonts w:hint="cs"/>
          <w:rtl/>
        </w:rPr>
        <w:t>,</w:t>
      </w:r>
      <w:r w:rsidR="002367E7">
        <w:rPr>
          <w:rFonts w:hint="cs"/>
          <w:rtl/>
        </w:rPr>
        <w:t xml:space="preserve"> האם לאחר מות הורים רשעים מותר לבזותם.</w:t>
      </w:r>
    </w:p>
    <w:p w14:paraId="6B3B83C6" w14:textId="0A886773" w:rsidR="0060550B" w:rsidRDefault="009208BB" w:rsidP="00C23F78">
      <w:pPr>
        <w:spacing w:after="80"/>
        <w:rPr>
          <w:b/>
          <w:bCs/>
          <w:u w:val="single"/>
          <w:rtl/>
        </w:rPr>
      </w:pPr>
      <w:r>
        <w:rPr>
          <w:rFonts w:hint="cs"/>
          <w:b/>
          <w:bCs/>
          <w:u w:val="single"/>
          <w:rtl/>
        </w:rPr>
        <w:t>מתי יש לכבד</w:t>
      </w:r>
    </w:p>
    <w:p w14:paraId="37973527" w14:textId="1A667FDE" w:rsidR="00A666AA" w:rsidRDefault="008D48C5" w:rsidP="00F93E06">
      <w:pPr>
        <w:spacing w:after="80"/>
        <w:rPr>
          <w:rtl/>
        </w:rPr>
      </w:pPr>
      <w:r>
        <w:rPr>
          <w:rFonts w:hint="cs"/>
          <w:rtl/>
        </w:rPr>
        <w:t>האם צריך לכבד הורים רשעים</w:t>
      </w:r>
      <w:r w:rsidR="005B4A63">
        <w:rPr>
          <w:rFonts w:hint="cs"/>
          <w:rtl/>
        </w:rPr>
        <w:t xml:space="preserve">? </w:t>
      </w:r>
      <w:r w:rsidR="00B94822">
        <w:rPr>
          <w:rFonts w:hint="cs"/>
          <w:rtl/>
        </w:rPr>
        <w:t xml:space="preserve">על מנת </w:t>
      </w:r>
      <w:r w:rsidR="00A666AA">
        <w:rPr>
          <w:rFonts w:hint="cs"/>
          <w:rtl/>
        </w:rPr>
        <w:t xml:space="preserve">לענות על שאלה זו, </w:t>
      </w:r>
      <w:r w:rsidR="000E6981">
        <w:rPr>
          <w:rFonts w:hint="cs"/>
          <w:rtl/>
        </w:rPr>
        <w:t xml:space="preserve">ראשית </w:t>
      </w:r>
      <w:r w:rsidR="00A666AA">
        <w:rPr>
          <w:rFonts w:hint="cs"/>
          <w:rtl/>
        </w:rPr>
        <w:t xml:space="preserve">יש </w:t>
      </w:r>
      <w:r w:rsidR="00211B1F">
        <w:rPr>
          <w:rFonts w:hint="cs"/>
          <w:rtl/>
        </w:rPr>
        <w:t xml:space="preserve">לפתוח בשאלה מתי </w:t>
      </w:r>
      <w:r w:rsidR="000E6981">
        <w:rPr>
          <w:rFonts w:hint="cs"/>
          <w:rtl/>
        </w:rPr>
        <w:t>חלה ה</w:t>
      </w:r>
      <w:r w:rsidR="00211B1F">
        <w:rPr>
          <w:rFonts w:hint="cs"/>
          <w:rtl/>
        </w:rPr>
        <w:t xml:space="preserve">חובה </w:t>
      </w:r>
      <w:r w:rsidR="002345F0">
        <w:rPr>
          <w:rFonts w:hint="cs"/>
          <w:rtl/>
        </w:rPr>
        <w:t>לכבד. הגמרא במסכת קידושין</w:t>
      </w:r>
      <w:r w:rsidR="00BA26F1">
        <w:rPr>
          <w:rFonts w:hint="cs"/>
          <w:rtl/>
        </w:rPr>
        <w:t xml:space="preserve"> </w:t>
      </w:r>
      <w:r w:rsidR="00BA26F1" w:rsidRPr="00BA26F1">
        <w:rPr>
          <w:rFonts w:hint="cs"/>
          <w:sz w:val="18"/>
          <w:szCs w:val="18"/>
          <w:rtl/>
        </w:rPr>
        <w:t xml:space="preserve">(לב ע''א) </w:t>
      </w:r>
      <w:r w:rsidR="000E6981">
        <w:rPr>
          <w:rFonts w:hint="cs"/>
          <w:rtl/>
        </w:rPr>
        <w:t>מכלילה במצוות כיבוד</w:t>
      </w:r>
      <w:r w:rsidR="00BA26F1">
        <w:rPr>
          <w:rFonts w:hint="cs"/>
          <w:rtl/>
        </w:rPr>
        <w:t xml:space="preserve"> </w:t>
      </w:r>
      <w:r w:rsidR="000E6981">
        <w:rPr>
          <w:rFonts w:hint="cs"/>
          <w:rtl/>
        </w:rPr>
        <w:t xml:space="preserve">הורים </w:t>
      </w:r>
      <w:r w:rsidR="00BA26F1">
        <w:rPr>
          <w:rFonts w:hint="cs"/>
          <w:rtl/>
        </w:rPr>
        <w:t>שני חלקים</w:t>
      </w:r>
      <w:r w:rsidR="000E6981">
        <w:t>;</w:t>
      </w:r>
      <w:r w:rsidR="00BA26F1">
        <w:rPr>
          <w:rFonts w:hint="cs"/>
          <w:rtl/>
        </w:rPr>
        <w:t xml:space="preserve"> כבוד ומורא. ב</w:t>
      </w:r>
      <w:r w:rsidR="000E6981">
        <w:rPr>
          <w:rFonts w:hint="cs"/>
          <w:rtl/>
        </w:rPr>
        <w:t>"</w:t>
      </w:r>
      <w:r w:rsidR="00BA26F1">
        <w:rPr>
          <w:rFonts w:hint="cs"/>
          <w:rtl/>
        </w:rPr>
        <w:t>כבוד</w:t>
      </w:r>
      <w:r w:rsidR="000E6981">
        <w:rPr>
          <w:rFonts w:hint="cs"/>
          <w:rtl/>
        </w:rPr>
        <w:t>"</w:t>
      </w:r>
      <w:r w:rsidR="00BA26F1">
        <w:rPr>
          <w:rFonts w:hint="cs"/>
          <w:rtl/>
        </w:rPr>
        <w:t xml:space="preserve"> </w:t>
      </w:r>
      <w:r w:rsidR="000E6981">
        <w:rPr>
          <w:rFonts w:hint="cs"/>
          <w:rtl/>
        </w:rPr>
        <w:t>הכוונה</w:t>
      </w:r>
      <w:r w:rsidR="00BA26F1">
        <w:rPr>
          <w:rFonts w:hint="cs"/>
          <w:rtl/>
        </w:rPr>
        <w:t xml:space="preserve"> </w:t>
      </w:r>
      <w:r w:rsidR="000E6981">
        <w:rPr>
          <w:rFonts w:hint="cs"/>
          <w:rtl/>
        </w:rPr>
        <w:t>ל</w:t>
      </w:r>
      <w:r w:rsidR="00BA26F1">
        <w:rPr>
          <w:rFonts w:hint="cs"/>
          <w:rtl/>
        </w:rPr>
        <w:t>פעולות חיוביות</w:t>
      </w:r>
      <w:r w:rsidR="000E6981">
        <w:rPr>
          <w:rFonts w:hint="cs"/>
          <w:rtl/>
        </w:rPr>
        <w:t xml:space="preserve"> כגון קימה</w:t>
      </w:r>
      <w:r w:rsidR="00BA26F1">
        <w:rPr>
          <w:rFonts w:hint="cs"/>
          <w:rtl/>
        </w:rPr>
        <w:t xml:space="preserve"> לכבודם, מאכילם ומשקם וכדומה. </w:t>
      </w:r>
      <w:r w:rsidR="000E6981">
        <w:rPr>
          <w:rFonts w:hint="cs"/>
          <w:rtl/>
        </w:rPr>
        <w:t>"</w:t>
      </w:r>
      <w:r w:rsidR="00BA26F1">
        <w:rPr>
          <w:rFonts w:hint="cs"/>
          <w:rtl/>
        </w:rPr>
        <w:t>מורא</w:t>
      </w:r>
      <w:r w:rsidR="000E6981">
        <w:rPr>
          <w:rFonts w:hint="cs"/>
          <w:rtl/>
        </w:rPr>
        <w:t>"</w:t>
      </w:r>
      <w:r w:rsidR="001A3F15">
        <w:rPr>
          <w:rFonts w:hint="cs"/>
          <w:rtl/>
        </w:rPr>
        <w:t xml:space="preserve"> לעומת זאת, כולל הימנעות מפעולות מבזות</w:t>
      </w:r>
      <w:r w:rsidR="000E6981">
        <w:rPr>
          <w:rFonts w:hint="cs"/>
          <w:rtl/>
        </w:rPr>
        <w:t xml:space="preserve"> כגון </w:t>
      </w:r>
      <w:r w:rsidR="001A3F15">
        <w:rPr>
          <w:rFonts w:hint="cs"/>
          <w:rtl/>
        </w:rPr>
        <w:t xml:space="preserve"> לסתור דבריהם, לשבת במקומם וכדומה.</w:t>
      </w:r>
    </w:p>
    <w:p w14:paraId="0864A174" w14:textId="3224A533" w:rsidR="00AF6E61" w:rsidRDefault="00211B1F" w:rsidP="00AF6E61">
      <w:pPr>
        <w:spacing w:after="80"/>
        <w:rPr>
          <w:color w:val="FF0000"/>
          <w:rtl/>
        </w:rPr>
      </w:pPr>
      <w:r>
        <w:rPr>
          <w:rFonts w:hint="cs"/>
          <w:rtl/>
        </w:rPr>
        <w:t xml:space="preserve">אמנם, </w:t>
      </w:r>
      <w:r w:rsidR="00A666AA">
        <w:rPr>
          <w:rFonts w:hint="cs"/>
          <w:rtl/>
        </w:rPr>
        <w:t>כ</w:t>
      </w:r>
      <w:r w:rsidR="005B4A63">
        <w:rPr>
          <w:rFonts w:hint="cs"/>
          <w:rtl/>
        </w:rPr>
        <w:t xml:space="preserve">פי שראינו </w:t>
      </w:r>
      <w:r w:rsidR="005E4B03">
        <w:rPr>
          <w:rFonts w:hint="cs"/>
          <w:rtl/>
        </w:rPr>
        <w:t xml:space="preserve">בעבר </w:t>
      </w:r>
      <w:r w:rsidR="005E4B03">
        <w:rPr>
          <w:rFonts w:hint="cs"/>
          <w:sz w:val="18"/>
          <w:szCs w:val="18"/>
          <w:rtl/>
        </w:rPr>
        <w:t>(וישב שנה ג')</w:t>
      </w:r>
      <w:r w:rsidR="005E4B03">
        <w:rPr>
          <w:rFonts w:hint="cs"/>
          <w:rtl/>
        </w:rPr>
        <w:t xml:space="preserve">, </w:t>
      </w:r>
      <w:r w:rsidR="008D48C5">
        <w:rPr>
          <w:rFonts w:hint="cs"/>
          <w:rtl/>
        </w:rPr>
        <w:t xml:space="preserve">כאשר ההורים מבקשים </w:t>
      </w:r>
      <w:r w:rsidR="000E6981">
        <w:rPr>
          <w:rFonts w:hint="cs"/>
          <w:rtl/>
        </w:rPr>
        <w:t xml:space="preserve">לעשות </w:t>
      </w:r>
      <w:r w:rsidR="008D48C5">
        <w:rPr>
          <w:rFonts w:hint="cs"/>
          <w:rtl/>
        </w:rPr>
        <w:t xml:space="preserve">מעשה </w:t>
      </w:r>
      <w:r w:rsidR="000E6981">
        <w:rPr>
          <w:rFonts w:hint="cs"/>
          <w:rtl/>
        </w:rPr>
        <w:t xml:space="preserve">העומד </w:t>
      </w:r>
      <w:r w:rsidR="008D48C5">
        <w:rPr>
          <w:rFonts w:hint="cs"/>
          <w:rtl/>
        </w:rPr>
        <w:t xml:space="preserve">בניגוד לציווי התורה או חכמים, </w:t>
      </w:r>
      <w:r w:rsidR="005B4A63">
        <w:rPr>
          <w:rFonts w:hint="cs"/>
          <w:rtl/>
        </w:rPr>
        <w:t>אין לכבדם</w:t>
      </w:r>
      <w:r w:rsidR="008D48C5">
        <w:rPr>
          <w:rFonts w:hint="cs"/>
          <w:rtl/>
        </w:rPr>
        <w:t>, שהרי גם הם חייבים בכבוד הקב''ה</w:t>
      </w:r>
      <w:r w:rsidR="00241BF4">
        <w:rPr>
          <w:rFonts w:hint="cs"/>
          <w:rtl/>
        </w:rPr>
        <w:t xml:space="preserve"> כדברי הגמרא ביבמות </w:t>
      </w:r>
      <w:r w:rsidR="00241BF4">
        <w:rPr>
          <w:rFonts w:hint="cs"/>
          <w:sz w:val="18"/>
          <w:szCs w:val="18"/>
          <w:rtl/>
        </w:rPr>
        <w:t>(ו ע''א)</w:t>
      </w:r>
      <w:r w:rsidR="008D48C5">
        <w:rPr>
          <w:rFonts w:hint="cs"/>
          <w:rtl/>
        </w:rPr>
        <w:t xml:space="preserve">. </w:t>
      </w:r>
      <w:r w:rsidR="008D48C5">
        <w:rPr>
          <w:rFonts w:cs="Arial" w:hint="cs"/>
          <w:rtl/>
        </w:rPr>
        <w:t xml:space="preserve">משום כך </w:t>
      </w:r>
      <w:r w:rsidR="00AF6E61">
        <w:rPr>
          <w:rFonts w:cs="Arial" w:hint="cs"/>
          <w:rtl/>
        </w:rPr>
        <w:t xml:space="preserve">לדוגמא </w:t>
      </w:r>
      <w:r w:rsidR="008D48C5">
        <w:rPr>
          <w:rFonts w:cs="Arial" w:hint="cs"/>
          <w:rtl/>
        </w:rPr>
        <w:t xml:space="preserve">פסק </w:t>
      </w:r>
      <w:r w:rsidR="008D48C5" w:rsidRPr="001B4819">
        <w:rPr>
          <w:rFonts w:cs="Arial" w:hint="cs"/>
          <w:b/>
          <w:bCs/>
          <w:rtl/>
        </w:rPr>
        <w:t>השולחן</w:t>
      </w:r>
      <w:r w:rsidR="008D48C5">
        <w:rPr>
          <w:rFonts w:cs="Arial" w:hint="cs"/>
          <w:rtl/>
        </w:rPr>
        <w:t xml:space="preserve"> </w:t>
      </w:r>
      <w:r w:rsidR="008D48C5" w:rsidRPr="001B4819">
        <w:rPr>
          <w:rFonts w:cs="Arial" w:hint="cs"/>
          <w:b/>
          <w:bCs/>
          <w:rtl/>
        </w:rPr>
        <w:t>ערוך</w:t>
      </w:r>
      <w:r w:rsidR="008D48C5">
        <w:rPr>
          <w:rFonts w:cs="Arial" w:hint="cs"/>
          <w:rtl/>
        </w:rPr>
        <w:t xml:space="preserve"> </w:t>
      </w:r>
      <w:r w:rsidR="008D48C5">
        <w:rPr>
          <w:rFonts w:cs="Arial" w:hint="cs"/>
          <w:sz w:val="18"/>
          <w:szCs w:val="18"/>
          <w:rtl/>
        </w:rPr>
        <w:t>(יו''ד רמ, טז)</w:t>
      </w:r>
      <w:r w:rsidR="00AF6E61">
        <w:rPr>
          <w:rFonts w:cs="Arial" w:hint="cs"/>
          <w:rtl/>
        </w:rPr>
        <w:t xml:space="preserve">, </w:t>
      </w:r>
      <w:r w:rsidR="008D48C5">
        <w:rPr>
          <w:rFonts w:cs="Arial" w:hint="cs"/>
          <w:rtl/>
        </w:rPr>
        <w:t xml:space="preserve">שאם אב מצווה את בנו לא לאהוב יהודי </w:t>
      </w:r>
      <w:r w:rsidR="00154275">
        <w:rPr>
          <w:rFonts w:cs="Arial" w:hint="cs"/>
          <w:rtl/>
        </w:rPr>
        <w:t>ללא סיבה</w:t>
      </w:r>
      <w:r w:rsidR="009E6656">
        <w:rPr>
          <w:rFonts w:cs="Arial" w:hint="cs"/>
          <w:rtl/>
        </w:rPr>
        <w:t xml:space="preserve"> </w:t>
      </w:r>
      <w:r w:rsidR="008D48C5">
        <w:rPr>
          <w:rFonts w:cs="Arial" w:hint="cs"/>
          <w:rtl/>
        </w:rPr>
        <w:t>- אין לציית לו</w:t>
      </w:r>
      <w:r w:rsidR="00A07D58">
        <w:rPr>
          <w:rFonts w:hint="cs"/>
          <w:rtl/>
        </w:rPr>
        <w:t>.</w:t>
      </w:r>
      <w:r w:rsidR="00F93E06">
        <w:rPr>
          <w:rFonts w:hint="cs"/>
          <w:rtl/>
        </w:rPr>
        <w:t xml:space="preserve"> </w:t>
      </w:r>
      <w:r w:rsidR="009208BB">
        <w:rPr>
          <w:rFonts w:hint="cs"/>
          <w:rtl/>
        </w:rPr>
        <w:t>כמו כן</w:t>
      </w:r>
      <w:r w:rsidR="00F022F4">
        <w:rPr>
          <w:rFonts w:hint="cs"/>
          <w:rtl/>
        </w:rPr>
        <w:t>,</w:t>
      </w:r>
      <w:r w:rsidR="00352E06">
        <w:rPr>
          <w:rFonts w:hint="cs"/>
          <w:rtl/>
        </w:rPr>
        <w:t xml:space="preserve"> ישנם מקרי</w:t>
      </w:r>
      <w:r w:rsidR="00AF6E61">
        <w:rPr>
          <w:rFonts w:hint="cs"/>
          <w:rtl/>
        </w:rPr>
        <w:t xml:space="preserve"> ביניים</w:t>
      </w:r>
      <w:r w:rsidR="00352E06">
        <w:rPr>
          <w:rFonts w:hint="cs"/>
          <w:rtl/>
        </w:rPr>
        <w:t xml:space="preserve"> בהם אין חובה על הבן לכבדם</w:t>
      </w:r>
      <w:r w:rsidR="00A666AA">
        <w:rPr>
          <w:rFonts w:hint="cs"/>
          <w:rtl/>
        </w:rPr>
        <w:t>, אך מ</w:t>
      </w:r>
      <w:r w:rsidR="00AF6E61">
        <w:rPr>
          <w:rFonts w:hint="cs"/>
          <w:rtl/>
        </w:rPr>
        <w:t>ות</w:t>
      </w:r>
      <w:r w:rsidR="00A666AA">
        <w:rPr>
          <w:rFonts w:hint="cs"/>
          <w:rtl/>
        </w:rPr>
        <w:t>ר</w:t>
      </w:r>
      <w:r w:rsidR="00AF6E61">
        <w:rPr>
          <w:rFonts w:hint="cs"/>
          <w:rtl/>
        </w:rPr>
        <w:t xml:space="preserve"> לו</w:t>
      </w:r>
      <w:r w:rsidR="00A666AA">
        <w:rPr>
          <w:rFonts w:hint="cs"/>
          <w:rtl/>
        </w:rPr>
        <w:t>:</w:t>
      </w:r>
      <w:bookmarkStart w:id="0" w:name="_Hlk113284168"/>
    </w:p>
    <w:p w14:paraId="71473A3F" w14:textId="4DBCEE18" w:rsidR="00F93E06" w:rsidRDefault="00F93E06" w:rsidP="00AF6E61">
      <w:pPr>
        <w:spacing w:after="80"/>
        <w:rPr>
          <w:rFonts w:cs="Arial"/>
          <w:rtl/>
        </w:rPr>
      </w:pPr>
      <w:r w:rsidRPr="0081074B">
        <w:rPr>
          <w:rFonts w:cs="Arial" w:hint="cs"/>
          <w:b/>
          <w:bCs/>
          <w:rtl/>
        </w:rPr>
        <w:t>מקרה ראשון -</w:t>
      </w:r>
      <w:r>
        <w:rPr>
          <w:rFonts w:cs="Arial" w:hint="cs"/>
          <w:rtl/>
        </w:rPr>
        <w:t xml:space="preserve"> </w:t>
      </w:r>
      <w:r w:rsidRPr="004417E8">
        <w:rPr>
          <w:rFonts w:cs="Arial" w:hint="cs"/>
          <w:b/>
          <w:bCs/>
          <w:rtl/>
        </w:rPr>
        <w:t>הוצאת כסף</w:t>
      </w:r>
      <w:r>
        <w:rPr>
          <w:rFonts w:cs="Arial" w:hint="cs"/>
          <w:rtl/>
        </w:rPr>
        <w:t xml:space="preserve">: ישנם מצבים בהם ההורים מזדקנים וזקוקים לטיפול שעולה כסף רב. הגמרא במסכת קידושין </w:t>
      </w:r>
      <w:bookmarkStart w:id="1" w:name="_Hlk113284578"/>
      <w:r>
        <w:rPr>
          <w:rFonts w:cs="Arial" w:hint="cs"/>
          <w:sz w:val="18"/>
          <w:szCs w:val="18"/>
          <w:rtl/>
        </w:rPr>
        <w:t>(לב ע''א)</w:t>
      </w:r>
      <w:bookmarkEnd w:id="1"/>
      <w:r>
        <w:rPr>
          <w:rFonts w:cs="Arial" w:hint="cs"/>
          <w:sz w:val="18"/>
          <w:szCs w:val="18"/>
          <w:rtl/>
        </w:rPr>
        <w:t xml:space="preserve"> </w:t>
      </w:r>
      <w:r>
        <w:rPr>
          <w:rFonts w:cs="Arial" w:hint="cs"/>
          <w:rtl/>
        </w:rPr>
        <w:t>מביאה מחלוקת בין רב יהודה לרב נתן, האם במקרה מעין זה הבן צריך להוציא את כסף הטיפול מכספי ההורים, כיוון שאחרי הכל מדובר בטיפול שלהם, או שמדין כיבוד הורים הבן חייב להוציא מכספו.</w:t>
      </w:r>
    </w:p>
    <w:p w14:paraId="54927BAC" w14:textId="2F3392D2" w:rsidR="00F93E06" w:rsidRDefault="00F93E06" w:rsidP="00F93E06">
      <w:pPr>
        <w:rPr>
          <w:rFonts w:cs="Arial"/>
          <w:rtl/>
        </w:rPr>
      </w:pPr>
      <w:r>
        <w:rPr>
          <w:rFonts w:cs="Arial" w:hint="cs"/>
          <w:rtl/>
        </w:rPr>
        <w:t>להלכה פסקו הראשונים כדעת רב נתן הסובר, שכיבוד הורים צריך ל</w:t>
      </w:r>
      <w:r w:rsidR="007E5B75">
        <w:rPr>
          <w:rFonts w:cs="Arial" w:hint="cs"/>
          <w:rtl/>
        </w:rPr>
        <w:t>ה</w:t>
      </w:r>
      <w:r w:rsidR="009E6656">
        <w:rPr>
          <w:rFonts w:cs="Arial" w:hint="cs"/>
          <w:rtl/>
        </w:rPr>
        <w:t>י</w:t>
      </w:r>
      <w:r>
        <w:rPr>
          <w:rFonts w:cs="Arial" w:hint="cs"/>
          <w:rtl/>
        </w:rPr>
        <w:t xml:space="preserve">עשות מכספי האב ולא מכספי הבן, </w:t>
      </w:r>
      <w:r w:rsidR="007E5B75">
        <w:rPr>
          <w:rFonts w:cs="Arial" w:hint="cs"/>
          <w:rtl/>
        </w:rPr>
        <w:t xml:space="preserve">וכן </w:t>
      </w:r>
      <w:r>
        <w:rPr>
          <w:rFonts w:cs="Arial" w:hint="cs"/>
          <w:rtl/>
        </w:rPr>
        <w:t xml:space="preserve">נקט </w:t>
      </w:r>
      <w:r w:rsidRPr="00E3427A">
        <w:rPr>
          <w:rFonts w:cs="Arial" w:hint="cs"/>
          <w:b/>
          <w:bCs/>
          <w:rtl/>
        </w:rPr>
        <w:t xml:space="preserve">השולחן ערוך </w:t>
      </w:r>
      <w:r>
        <w:rPr>
          <w:rFonts w:cs="Arial" w:hint="cs"/>
          <w:sz w:val="18"/>
          <w:szCs w:val="18"/>
          <w:rtl/>
        </w:rPr>
        <w:t>(רמ, ה)</w:t>
      </w:r>
      <w:r>
        <w:rPr>
          <w:rFonts w:cs="Arial" w:hint="cs"/>
          <w:rtl/>
        </w:rPr>
        <w:t xml:space="preserve"> - </w:t>
      </w:r>
      <w:r w:rsidR="007E5B75">
        <w:rPr>
          <w:rFonts w:cs="Arial" w:hint="cs"/>
          <w:rtl/>
        </w:rPr>
        <w:t>ו</w:t>
      </w:r>
      <w:r>
        <w:rPr>
          <w:rFonts w:cs="Arial" w:hint="cs"/>
          <w:rtl/>
        </w:rPr>
        <w:t>מכל מקום מותר לבן מדין כיבוד הורים לשלם מכספו את עלויות הטיפול. במקרה שאין לאב כסף בית דין כופ</w:t>
      </w:r>
      <w:r w:rsidR="009D7C31">
        <w:rPr>
          <w:rFonts w:cs="Arial" w:hint="cs"/>
          <w:rtl/>
        </w:rPr>
        <w:t>ה</w:t>
      </w:r>
      <w:r>
        <w:rPr>
          <w:rFonts w:cs="Arial" w:hint="cs"/>
          <w:rtl/>
        </w:rPr>
        <w:t xml:space="preserve"> את הבן מצד הלכות צדקה לשלם על הטיפול. ובלשון </w:t>
      </w:r>
      <w:r w:rsidRPr="0051318F">
        <w:rPr>
          <w:rFonts w:cs="Arial" w:hint="cs"/>
          <w:b/>
          <w:bCs/>
          <w:rtl/>
        </w:rPr>
        <w:t>התוספות</w:t>
      </w:r>
      <w:r>
        <w:rPr>
          <w:rFonts w:cs="Arial" w:hint="cs"/>
          <w:rtl/>
        </w:rPr>
        <w:t xml:space="preserve"> </w:t>
      </w:r>
      <w:r>
        <w:rPr>
          <w:rFonts w:cs="Arial" w:hint="cs"/>
          <w:sz w:val="18"/>
          <w:szCs w:val="18"/>
          <w:rtl/>
        </w:rPr>
        <w:t>(ד''ה אורו)</w:t>
      </w:r>
      <w:r w:rsidRPr="00287060">
        <w:rPr>
          <w:rFonts w:cs="Arial" w:hint="cs"/>
          <w:rtl/>
        </w:rPr>
        <w:t>:</w:t>
      </w:r>
      <w:r>
        <w:rPr>
          <w:rFonts w:cs="Arial" w:hint="cs"/>
          <w:sz w:val="18"/>
          <w:szCs w:val="18"/>
          <w:rtl/>
        </w:rPr>
        <w:t xml:space="preserve"> </w:t>
      </w:r>
    </w:p>
    <w:p w14:paraId="129F47D5" w14:textId="77777777" w:rsidR="00F93E06" w:rsidRPr="00291231" w:rsidRDefault="00F93E06" w:rsidP="00F93E06">
      <w:pPr>
        <w:ind w:left="720"/>
        <w:rPr>
          <w:rFonts w:cs="Arial"/>
          <w:rtl/>
        </w:rPr>
      </w:pPr>
      <w:r>
        <w:rPr>
          <w:rFonts w:cs="Arial" w:hint="cs"/>
          <w:rtl/>
        </w:rPr>
        <w:t>''</w:t>
      </w:r>
      <w:r w:rsidRPr="00CD56EA">
        <w:rPr>
          <w:rFonts w:cs="Arial"/>
          <w:rtl/>
        </w:rPr>
        <w:t>משמע שכך הלכה</w:t>
      </w:r>
      <w:r>
        <w:rPr>
          <w:rFonts w:cs="Arial" w:hint="cs"/>
          <w:rtl/>
        </w:rPr>
        <w:t>,</w:t>
      </w:r>
      <w:r w:rsidRPr="00CD56EA">
        <w:rPr>
          <w:rFonts w:cs="Arial"/>
          <w:rtl/>
        </w:rPr>
        <w:t xml:space="preserve"> וכן פסק בשא</w:t>
      </w:r>
      <w:r>
        <w:rPr>
          <w:rFonts w:cs="Arial" w:hint="cs"/>
          <w:rtl/>
        </w:rPr>
        <w:t>י</w:t>
      </w:r>
      <w:r w:rsidRPr="00CD56EA">
        <w:rPr>
          <w:rFonts w:cs="Arial"/>
          <w:rtl/>
        </w:rPr>
        <w:t xml:space="preserve">לתות דרב </w:t>
      </w:r>
      <w:proofErr w:type="spellStart"/>
      <w:r w:rsidRPr="00CD56EA">
        <w:rPr>
          <w:rFonts w:cs="Arial"/>
          <w:rtl/>
        </w:rPr>
        <w:t>אחאי</w:t>
      </w:r>
      <w:proofErr w:type="spellEnd"/>
      <w:r w:rsidRPr="00CD56EA">
        <w:rPr>
          <w:rFonts w:cs="Arial"/>
          <w:rtl/>
        </w:rPr>
        <w:t xml:space="preserve"> בפרשת וישמע </w:t>
      </w:r>
      <w:r w:rsidRPr="00CD56EA">
        <w:rPr>
          <w:rFonts w:cs="Arial"/>
          <w:sz w:val="18"/>
          <w:szCs w:val="18"/>
          <w:rtl/>
        </w:rPr>
        <w:t xml:space="preserve">(סוף סימן נז) </w:t>
      </w:r>
      <w:r w:rsidRPr="00CD56EA">
        <w:rPr>
          <w:rFonts w:cs="Arial"/>
          <w:rtl/>
        </w:rPr>
        <w:t xml:space="preserve">ופסק </w:t>
      </w:r>
      <w:proofErr w:type="spellStart"/>
      <w:r w:rsidRPr="00CD56EA">
        <w:rPr>
          <w:rFonts w:cs="Arial"/>
          <w:rtl/>
        </w:rPr>
        <w:t>היכא</w:t>
      </w:r>
      <w:proofErr w:type="spellEnd"/>
      <w:r w:rsidRPr="00CD56EA">
        <w:rPr>
          <w:rFonts w:cs="Arial"/>
          <w:rtl/>
        </w:rPr>
        <w:t xml:space="preserve"> דלית ליה לאב </w:t>
      </w:r>
      <w:proofErr w:type="spellStart"/>
      <w:r w:rsidRPr="00CD56EA">
        <w:rPr>
          <w:rFonts w:cs="Arial"/>
          <w:rtl/>
        </w:rPr>
        <w:t>ואית</w:t>
      </w:r>
      <w:proofErr w:type="spellEnd"/>
      <w:r w:rsidRPr="00CD56EA">
        <w:rPr>
          <w:rFonts w:cs="Arial"/>
          <w:rtl/>
        </w:rPr>
        <w:t xml:space="preserve"> ליה לבן חייב הבן לזון אביו</w:t>
      </w:r>
      <w:r>
        <w:rPr>
          <w:rFonts w:cs="Arial" w:hint="cs"/>
          <w:rtl/>
        </w:rPr>
        <w:t>,</w:t>
      </w:r>
      <w:r w:rsidRPr="00CD56EA">
        <w:rPr>
          <w:rFonts w:cs="Arial"/>
          <w:rtl/>
        </w:rPr>
        <w:t xml:space="preserve"> וכן פסק ר"י ו</w:t>
      </w:r>
      <w:r>
        <w:rPr>
          <w:rFonts w:cs="Arial" w:hint="cs"/>
          <w:rtl/>
        </w:rPr>
        <w:t>רבינו חננאל,</w:t>
      </w:r>
      <w:r w:rsidRPr="00CD56EA">
        <w:rPr>
          <w:rFonts w:cs="Arial"/>
          <w:rtl/>
        </w:rPr>
        <w:t xml:space="preserve"> דאם אין לאב ממון והבן יש לו </w:t>
      </w:r>
      <w:proofErr w:type="spellStart"/>
      <w:r w:rsidRPr="00CD56EA">
        <w:rPr>
          <w:rFonts w:cs="Arial"/>
          <w:rtl/>
        </w:rPr>
        <w:t>דצריך</w:t>
      </w:r>
      <w:proofErr w:type="spellEnd"/>
      <w:r w:rsidRPr="00CD56EA">
        <w:rPr>
          <w:rFonts w:cs="Arial"/>
          <w:rtl/>
        </w:rPr>
        <w:t xml:space="preserve"> הבן לפרנסו משלו דלא יהא אלא אחר כדאמר בנערה </w:t>
      </w:r>
      <w:proofErr w:type="spellStart"/>
      <w:r w:rsidRPr="00CD56EA">
        <w:rPr>
          <w:rFonts w:cs="Arial"/>
          <w:rtl/>
        </w:rPr>
        <w:t>שנתפתתה</w:t>
      </w:r>
      <w:proofErr w:type="spellEnd"/>
      <w:r w:rsidRPr="00CD56EA">
        <w:rPr>
          <w:rFonts w:cs="Arial"/>
          <w:rtl/>
        </w:rPr>
        <w:t xml:space="preserve"> </w:t>
      </w:r>
      <w:r w:rsidRPr="00CD56EA">
        <w:rPr>
          <w:rFonts w:cs="Arial"/>
          <w:sz w:val="18"/>
          <w:szCs w:val="18"/>
          <w:rtl/>
        </w:rPr>
        <w:t>(כתובות דף מט</w:t>
      </w:r>
      <w:r>
        <w:rPr>
          <w:rFonts w:cs="Arial" w:hint="cs"/>
          <w:sz w:val="18"/>
          <w:szCs w:val="18"/>
          <w:rtl/>
        </w:rPr>
        <w:t xml:space="preserve"> ע''ב</w:t>
      </w:r>
      <w:r w:rsidRPr="00CD56EA">
        <w:rPr>
          <w:rFonts w:cs="Arial"/>
          <w:sz w:val="18"/>
          <w:szCs w:val="18"/>
          <w:rtl/>
        </w:rPr>
        <w:t xml:space="preserve">) </w:t>
      </w:r>
      <w:r w:rsidRPr="00CD56EA">
        <w:rPr>
          <w:rFonts w:cs="Arial"/>
          <w:rtl/>
        </w:rPr>
        <w:t xml:space="preserve">דרב </w:t>
      </w:r>
      <w:proofErr w:type="spellStart"/>
      <w:r w:rsidRPr="00CD56EA">
        <w:rPr>
          <w:rFonts w:cs="Arial"/>
          <w:rtl/>
        </w:rPr>
        <w:t>אכפייה</w:t>
      </w:r>
      <w:proofErr w:type="spellEnd"/>
      <w:r w:rsidRPr="00CD56EA">
        <w:rPr>
          <w:rFonts w:cs="Arial"/>
          <w:rtl/>
        </w:rPr>
        <w:t xml:space="preserve"> </w:t>
      </w:r>
      <w:proofErr w:type="spellStart"/>
      <w:r w:rsidRPr="00CD56EA">
        <w:rPr>
          <w:rFonts w:cs="Arial"/>
          <w:rtl/>
        </w:rPr>
        <w:t>לההוא</w:t>
      </w:r>
      <w:proofErr w:type="spellEnd"/>
      <w:r w:rsidRPr="00CD56EA">
        <w:rPr>
          <w:rFonts w:cs="Arial"/>
          <w:rtl/>
        </w:rPr>
        <w:t xml:space="preserve"> גברא ואפיק מיניה ארבע מאה זוזי לצדקה</w:t>
      </w:r>
      <w:r>
        <w:rPr>
          <w:rStyle w:val="a5"/>
          <w:rFonts w:cs="Arial"/>
          <w:rtl/>
        </w:rPr>
        <w:footnoteReference w:id="2"/>
      </w:r>
      <w:r>
        <w:rPr>
          <w:rFonts w:cs="Arial" w:hint="cs"/>
          <w:rtl/>
        </w:rPr>
        <w:t>.''</w:t>
      </w:r>
    </w:p>
    <w:p w14:paraId="039381C3" w14:textId="2758F9C3" w:rsidR="00F93E06" w:rsidRDefault="00F93E06" w:rsidP="00F93E06">
      <w:pPr>
        <w:rPr>
          <w:rFonts w:cs="Arial"/>
          <w:rtl/>
        </w:rPr>
      </w:pPr>
      <w:r w:rsidRPr="0081074B">
        <w:rPr>
          <w:rFonts w:cs="Arial" w:hint="cs"/>
          <w:b/>
          <w:bCs/>
          <w:rtl/>
        </w:rPr>
        <w:t xml:space="preserve">מקרה </w:t>
      </w:r>
      <w:r>
        <w:rPr>
          <w:rFonts w:cs="Arial" w:hint="cs"/>
          <w:b/>
          <w:bCs/>
          <w:rtl/>
        </w:rPr>
        <w:t xml:space="preserve">שני </w:t>
      </w:r>
      <w:r w:rsidRPr="0081074B">
        <w:rPr>
          <w:rFonts w:cs="Arial" w:hint="cs"/>
          <w:b/>
          <w:bCs/>
          <w:rtl/>
        </w:rPr>
        <w:t>-</w:t>
      </w:r>
      <w:r>
        <w:rPr>
          <w:rFonts w:cs="Arial" w:hint="cs"/>
          <w:rtl/>
        </w:rPr>
        <w:t xml:space="preserve"> </w:t>
      </w:r>
      <w:r w:rsidRPr="00C81F4E">
        <w:rPr>
          <w:rFonts w:cs="Arial" w:hint="cs"/>
          <w:b/>
          <w:bCs/>
          <w:rtl/>
        </w:rPr>
        <w:t>שידוכים</w:t>
      </w:r>
      <w:r>
        <w:rPr>
          <w:rFonts w:cs="Arial" w:hint="cs"/>
          <w:rtl/>
        </w:rPr>
        <w:t xml:space="preserve">: מקרה מצוי נוסף בו נחלקו הפוסקים הוא, </w:t>
      </w:r>
      <w:r w:rsidR="009D7C31">
        <w:rPr>
          <w:rFonts w:cs="Arial" w:hint="cs"/>
          <w:rtl/>
        </w:rPr>
        <w:t xml:space="preserve">האם ישנה </w:t>
      </w:r>
      <w:r>
        <w:rPr>
          <w:rFonts w:cs="Arial" w:hint="cs"/>
          <w:rtl/>
        </w:rPr>
        <w:t>חובה להקשיב לרצון ההורים כשבקשת ההורים לכבדם אינ</w:t>
      </w:r>
      <w:r w:rsidR="009E6656">
        <w:rPr>
          <w:rFonts w:cs="Arial" w:hint="cs"/>
          <w:rtl/>
        </w:rPr>
        <w:t>ה</w:t>
      </w:r>
      <w:r>
        <w:rPr>
          <w:rFonts w:cs="Arial" w:hint="cs"/>
          <w:rtl/>
        </w:rPr>
        <w:t xml:space="preserve"> נוגעת להם ישירות, אלא משפיעה בעיקר על חיי בנם. </w:t>
      </w:r>
      <w:r w:rsidR="009D7C31">
        <w:rPr>
          <w:rFonts w:cs="Arial" w:hint="cs"/>
          <w:rtl/>
        </w:rPr>
        <w:t xml:space="preserve">לדוגמא </w:t>
      </w:r>
      <w:r>
        <w:rPr>
          <w:rFonts w:cs="Arial" w:hint="cs"/>
          <w:rtl/>
        </w:rPr>
        <w:t xml:space="preserve">שתי דוגמאות </w:t>
      </w:r>
      <w:r w:rsidR="009D7C31">
        <w:rPr>
          <w:rFonts w:cs="Arial" w:hint="cs"/>
          <w:rtl/>
        </w:rPr>
        <w:t>שכיחות,</w:t>
      </w:r>
      <w:r>
        <w:rPr>
          <w:rFonts w:cs="Arial" w:hint="cs"/>
          <w:rtl/>
        </w:rPr>
        <w:t xml:space="preserve"> כשההורים </w:t>
      </w:r>
      <w:r w:rsidR="009D7C31">
        <w:rPr>
          <w:rFonts w:cs="Arial" w:hint="cs"/>
          <w:rtl/>
        </w:rPr>
        <w:t xml:space="preserve">מתנגדים לשידוך </w:t>
      </w:r>
      <w:r w:rsidR="009E6656">
        <w:rPr>
          <w:rFonts w:cs="Arial" w:hint="cs"/>
          <w:rtl/>
        </w:rPr>
        <w:t>שילד</w:t>
      </w:r>
      <w:r w:rsidR="00457920">
        <w:rPr>
          <w:rFonts w:cs="Arial" w:hint="cs"/>
          <w:rtl/>
        </w:rPr>
        <w:t>יה</w:t>
      </w:r>
      <w:r w:rsidR="009E6656">
        <w:rPr>
          <w:rFonts w:cs="Arial" w:hint="cs"/>
          <w:rtl/>
        </w:rPr>
        <w:t>ם בחר</w:t>
      </w:r>
      <w:r w:rsidR="00457920">
        <w:rPr>
          <w:rFonts w:cs="Arial" w:hint="cs"/>
          <w:rtl/>
        </w:rPr>
        <w:t>ו</w:t>
      </w:r>
      <w:r>
        <w:rPr>
          <w:rFonts w:cs="Arial" w:hint="cs"/>
          <w:rtl/>
        </w:rPr>
        <w:t>, או שמעוניינים שילמדו מקצוע אחר ממה שבחרו.</w:t>
      </w:r>
    </w:p>
    <w:p w14:paraId="4CE5BEFA" w14:textId="5416DA32" w:rsidR="00F93E06" w:rsidRDefault="00F93E06" w:rsidP="00F93E06">
      <w:pPr>
        <w:rPr>
          <w:rFonts w:cs="Arial"/>
          <w:rtl/>
        </w:rPr>
      </w:pPr>
      <w:r>
        <w:rPr>
          <w:rFonts w:cs="Arial" w:hint="cs"/>
          <w:rtl/>
        </w:rPr>
        <w:t xml:space="preserve">א. </w:t>
      </w:r>
      <w:bookmarkStart w:id="2" w:name="_Hlk113284755"/>
      <w:proofErr w:type="spellStart"/>
      <w:r w:rsidRPr="003A3F7A">
        <w:rPr>
          <w:rFonts w:cs="Arial" w:hint="cs"/>
          <w:b/>
          <w:bCs/>
          <w:rtl/>
        </w:rPr>
        <w:t>המהרי''ק</w:t>
      </w:r>
      <w:proofErr w:type="spellEnd"/>
      <w:r>
        <w:rPr>
          <w:rFonts w:cs="Arial" w:hint="cs"/>
          <w:rtl/>
        </w:rPr>
        <w:t xml:space="preserve"> </w:t>
      </w:r>
      <w:r>
        <w:rPr>
          <w:rFonts w:cs="Arial" w:hint="cs"/>
          <w:sz w:val="18"/>
          <w:szCs w:val="18"/>
          <w:rtl/>
        </w:rPr>
        <w:t xml:space="preserve">(סי' קסו) </w:t>
      </w:r>
      <w:bookmarkEnd w:id="2"/>
      <w:r>
        <w:rPr>
          <w:rFonts w:cs="Arial" w:hint="cs"/>
          <w:rtl/>
        </w:rPr>
        <w:t xml:space="preserve">הוכיח מהדוגמאות שהגמרא מביאה </w:t>
      </w:r>
      <w:r w:rsidRPr="0030148C">
        <w:rPr>
          <w:rFonts w:cs="Arial" w:hint="cs"/>
          <w:sz w:val="18"/>
          <w:szCs w:val="18"/>
          <w:rtl/>
        </w:rPr>
        <w:t>(מכבדו, מלבישו, רוחצו)</w:t>
      </w:r>
      <w:r>
        <w:rPr>
          <w:rFonts w:cs="Arial" w:hint="cs"/>
          <w:rtl/>
        </w:rPr>
        <w:t>, שהחיוב על הבן לכבד את הוריו, נוהג רק במקרה בו הכבוד נוגע ישירות לגופם</w:t>
      </w:r>
      <w:r w:rsidR="009D7C31">
        <w:rPr>
          <w:rFonts w:cs="Arial" w:hint="cs"/>
          <w:rtl/>
        </w:rPr>
        <w:t>.</w:t>
      </w:r>
      <w:r>
        <w:rPr>
          <w:rFonts w:cs="Arial" w:hint="cs"/>
          <w:rtl/>
        </w:rPr>
        <w:t xml:space="preserve"> משום כך מותר לבן להתחתן עם האשה שהוא </w:t>
      </w:r>
      <w:r w:rsidR="009D7C31">
        <w:rPr>
          <w:rFonts w:cs="Arial" w:hint="cs"/>
          <w:rtl/>
        </w:rPr>
        <w:t>מעונין</w:t>
      </w:r>
      <w:r w:rsidR="00AF6E61">
        <w:rPr>
          <w:rFonts w:cs="Arial" w:hint="cs"/>
          <w:rtl/>
        </w:rPr>
        <w:t>,</w:t>
      </w:r>
      <w:r>
        <w:rPr>
          <w:rFonts w:cs="Arial" w:hint="cs"/>
          <w:rtl/>
        </w:rPr>
        <w:t xml:space="preserve"> </w:t>
      </w:r>
      <w:r w:rsidR="009D7C31">
        <w:rPr>
          <w:rFonts w:cs="Arial" w:hint="cs"/>
          <w:rtl/>
        </w:rPr>
        <w:t>ו</w:t>
      </w:r>
      <w:r>
        <w:rPr>
          <w:rFonts w:cs="Arial" w:hint="cs"/>
          <w:rtl/>
        </w:rPr>
        <w:t>בניגוד לרצונם. עוד כתב, שמכיוון ש</w:t>
      </w:r>
      <w:r w:rsidR="009D7C31">
        <w:rPr>
          <w:rFonts w:cs="Arial" w:hint="cs"/>
          <w:rtl/>
        </w:rPr>
        <w:t xml:space="preserve">ישנה </w:t>
      </w:r>
      <w:r>
        <w:rPr>
          <w:rFonts w:cs="Arial" w:hint="cs"/>
          <w:rtl/>
        </w:rPr>
        <w:t xml:space="preserve">מצווה להתחתן, הרי זה נחשב כאילו הם מונעים ממנו מצווה, </w:t>
      </w:r>
      <w:r w:rsidR="009D7C31">
        <w:rPr>
          <w:rFonts w:cs="Arial" w:hint="cs"/>
          <w:rtl/>
        </w:rPr>
        <w:t>ו</w:t>
      </w:r>
      <w:r>
        <w:rPr>
          <w:rFonts w:cs="Arial" w:hint="cs"/>
          <w:rtl/>
        </w:rPr>
        <w:t xml:space="preserve">כפי שראינו </w:t>
      </w:r>
      <w:r w:rsidR="009D7C31">
        <w:rPr>
          <w:rFonts w:cs="Arial" w:hint="cs"/>
          <w:rtl/>
        </w:rPr>
        <w:t xml:space="preserve">לעיל </w:t>
      </w:r>
      <w:r>
        <w:rPr>
          <w:rFonts w:cs="Arial" w:hint="cs"/>
          <w:rtl/>
        </w:rPr>
        <w:t>אין להקשיב</w:t>
      </w:r>
      <w:r w:rsidR="009D7C31">
        <w:rPr>
          <w:rFonts w:cs="Arial" w:hint="cs"/>
          <w:rtl/>
        </w:rPr>
        <w:t xml:space="preserve"> להם במקרה זה</w:t>
      </w:r>
      <w:r>
        <w:rPr>
          <w:rFonts w:cs="Arial" w:hint="cs"/>
          <w:rtl/>
        </w:rPr>
        <w:t xml:space="preserve">, וכן פסק </w:t>
      </w:r>
      <w:r w:rsidRPr="0030148C">
        <w:rPr>
          <w:rFonts w:cs="Arial" w:hint="cs"/>
          <w:b/>
          <w:bCs/>
          <w:rtl/>
        </w:rPr>
        <w:t>הרמ''א</w:t>
      </w:r>
      <w:r>
        <w:rPr>
          <w:rFonts w:cs="Arial" w:hint="cs"/>
          <w:rtl/>
        </w:rPr>
        <w:t>.</w:t>
      </w:r>
    </w:p>
    <w:p w14:paraId="24DC4BF2" w14:textId="2FCAC7F7" w:rsidR="00F93E06" w:rsidRDefault="00F93E06" w:rsidP="00F93E06">
      <w:pPr>
        <w:rPr>
          <w:rFonts w:cs="Arial"/>
          <w:rtl/>
        </w:rPr>
      </w:pPr>
      <w:r>
        <w:rPr>
          <w:rFonts w:cs="Arial" w:hint="cs"/>
          <w:rtl/>
        </w:rPr>
        <w:t xml:space="preserve">עוד הוסיפו </w:t>
      </w:r>
      <w:r w:rsidRPr="00477060">
        <w:rPr>
          <w:rFonts w:cs="Arial" w:hint="cs"/>
          <w:b/>
          <w:bCs/>
          <w:rtl/>
        </w:rPr>
        <w:t xml:space="preserve">הציץ אליעזר </w:t>
      </w:r>
      <w:r w:rsidRPr="00477060">
        <w:rPr>
          <w:rFonts w:cs="Arial" w:hint="cs"/>
          <w:sz w:val="18"/>
          <w:szCs w:val="18"/>
          <w:rtl/>
        </w:rPr>
        <w:t xml:space="preserve">(יג, </w:t>
      </w:r>
      <w:proofErr w:type="spellStart"/>
      <w:r w:rsidRPr="00477060">
        <w:rPr>
          <w:rFonts w:cs="Arial" w:hint="cs"/>
          <w:sz w:val="18"/>
          <w:szCs w:val="18"/>
          <w:rtl/>
        </w:rPr>
        <w:t>עח</w:t>
      </w:r>
      <w:proofErr w:type="spellEnd"/>
      <w:r w:rsidRPr="00477060">
        <w:rPr>
          <w:rFonts w:cs="Arial" w:hint="cs"/>
          <w:sz w:val="18"/>
          <w:szCs w:val="18"/>
          <w:rtl/>
        </w:rPr>
        <w:t>)</w:t>
      </w:r>
      <w:r>
        <w:rPr>
          <w:rFonts w:cs="Arial" w:hint="cs"/>
          <w:b/>
          <w:bCs/>
          <w:sz w:val="18"/>
          <w:szCs w:val="18"/>
          <w:rtl/>
        </w:rPr>
        <w:t xml:space="preserve"> </w:t>
      </w:r>
      <w:r w:rsidRPr="00477060">
        <w:rPr>
          <w:rFonts w:cs="Arial" w:hint="cs"/>
          <w:b/>
          <w:bCs/>
          <w:rtl/>
        </w:rPr>
        <w:t>והרב עובדיה</w:t>
      </w:r>
      <w:r>
        <w:rPr>
          <w:rFonts w:cs="Arial" w:hint="cs"/>
          <w:rtl/>
        </w:rPr>
        <w:t xml:space="preserve"> </w:t>
      </w:r>
      <w:r>
        <w:rPr>
          <w:rFonts w:cs="Arial" w:hint="cs"/>
          <w:sz w:val="18"/>
          <w:szCs w:val="18"/>
          <w:rtl/>
        </w:rPr>
        <w:t>(יביע אומר יו''ד ח, כב)</w:t>
      </w:r>
      <w:r>
        <w:rPr>
          <w:rFonts w:cs="Arial" w:hint="cs"/>
          <w:rtl/>
        </w:rPr>
        <w:t xml:space="preserve">, </w:t>
      </w:r>
      <w:r w:rsidR="009D7C31">
        <w:rPr>
          <w:rFonts w:cs="Arial" w:hint="cs"/>
          <w:rtl/>
        </w:rPr>
        <w:t>ש</w:t>
      </w:r>
      <w:r>
        <w:rPr>
          <w:rFonts w:cs="Arial" w:hint="cs"/>
          <w:rtl/>
        </w:rPr>
        <w:t>למרות שאשה אינה חייבת מהתורה במצוות פרו ורבו, ולכן לכאורה במקרה מעין זה היא תהיה חייבת להקשיב להוריה, אין הדבר כך. ראשית משום שכבוד זה אינו נוגע לגופם, ושנית שלדעת פוסקים רבים מצווה על אשה להינשא, וממילא אין ההורים יכולים למנוע מילדיהם לקיים מצווה, ובלשון הרב עובדיה:</w:t>
      </w:r>
    </w:p>
    <w:p w14:paraId="325A5590" w14:textId="059213E1" w:rsidR="00F93E06" w:rsidRDefault="00F93E06" w:rsidP="00F93E06">
      <w:pPr>
        <w:ind w:left="720"/>
        <w:rPr>
          <w:rFonts w:cs="Arial"/>
          <w:rtl/>
        </w:rPr>
      </w:pPr>
      <w:r>
        <w:rPr>
          <w:rFonts w:cs="Arial" w:hint="cs"/>
          <w:rtl/>
        </w:rPr>
        <w:t>''</w:t>
      </w:r>
      <w:proofErr w:type="spellStart"/>
      <w:r w:rsidRPr="00D71568">
        <w:rPr>
          <w:rFonts w:cs="Arial"/>
          <w:rtl/>
        </w:rPr>
        <w:t>מסקנא</w:t>
      </w:r>
      <w:proofErr w:type="spellEnd"/>
      <w:r w:rsidRPr="00D71568">
        <w:rPr>
          <w:rFonts w:cs="Arial"/>
          <w:rtl/>
        </w:rPr>
        <w:t xml:space="preserve"> </w:t>
      </w:r>
      <w:proofErr w:type="spellStart"/>
      <w:r w:rsidRPr="00D71568">
        <w:rPr>
          <w:rFonts w:cs="Arial"/>
          <w:rtl/>
        </w:rPr>
        <w:t>דדינא</w:t>
      </w:r>
      <w:proofErr w:type="spellEnd"/>
      <w:r w:rsidRPr="00D71568">
        <w:rPr>
          <w:rFonts w:cs="Arial"/>
          <w:rtl/>
        </w:rPr>
        <w:t xml:space="preserve"> שדברי הרב תורה לשמ</w:t>
      </w:r>
      <w:r w:rsidR="009C026D">
        <w:rPr>
          <w:rFonts w:cs="Arial" w:hint="cs"/>
          <w:rtl/>
        </w:rPr>
        <w:t>ה</w:t>
      </w:r>
      <w:r w:rsidRPr="00D71568">
        <w:rPr>
          <w:rFonts w:cs="Arial"/>
          <w:rtl/>
        </w:rPr>
        <w:t>, שצריכה הבת לשמוע לאביה המצ</w:t>
      </w:r>
      <w:r>
        <w:rPr>
          <w:rFonts w:cs="Arial" w:hint="cs"/>
          <w:rtl/>
        </w:rPr>
        <w:t>ו</w:t>
      </w:r>
      <w:r w:rsidRPr="00D71568">
        <w:rPr>
          <w:rFonts w:cs="Arial"/>
          <w:rtl/>
        </w:rPr>
        <w:t>וה עליה שלא ת</w:t>
      </w:r>
      <w:r>
        <w:rPr>
          <w:rFonts w:cs="Arial" w:hint="cs"/>
          <w:rtl/>
        </w:rPr>
        <w:t>י</w:t>
      </w:r>
      <w:r w:rsidRPr="00D71568">
        <w:rPr>
          <w:rFonts w:cs="Arial"/>
          <w:rtl/>
        </w:rPr>
        <w:t xml:space="preserve">נשא, אינם נכונים </w:t>
      </w:r>
      <w:proofErr w:type="spellStart"/>
      <w:r w:rsidRPr="00D71568">
        <w:rPr>
          <w:rFonts w:cs="Arial"/>
          <w:rtl/>
        </w:rPr>
        <w:t>לדינא</w:t>
      </w:r>
      <w:proofErr w:type="spellEnd"/>
      <w:r w:rsidRPr="00D71568">
        <w:rPr>
          <w:rFonts w:cs="Arial"/>
          <w:rtl/>
        </w:rPr>
        <w:t>, ואדרבה ראוי לתת עצה לבת שלא תשמע לאביה, אלא תבקש לה מנוח אשר ייטב לה, וכן אם הבת רוצה לה</w:t>
      </w:r>
      <w:r>
        <w:rPr>
          <w:rFonts w:cs="Arial" w:hint="cs"/>
          <w:rtl/>
        </w:rPr>
        <w:t>י</w:t>
      </w:r>
      <w:r w:rsidRPr="00D71568">
        <w:rPr>
          <w:rFonts w:cs="Arial"/>
          <w:rtl/>
        </w:rPr>
        <w:t xml:space="preserve">נשא לבחור הגון שהיא חפצה בו, והאב מצוה עליה שלא </w:t>
      </w:r>
      <w:proofErr w:type="spellStart"/>
      <w:r w:rsidRPr="00D71568">
        <w:rPr>
          <w:rFonts w:cs="Arial"/>
          <w:rtl/>
        </w:rPr>
        <w:t>תנשא</w:t>
      </w:r>
      <w:proofErr w:type="spellEnd"/>
      <w:r w:rsidRPr="00D71568">
        <w:rPr>
          <w:rFonts w:cs="Arial"/>
          <w:rtl/>
        </w:rPr>
        <w:t xml:space="preserve"> אליו, אינה צריכה לשמוע לו, ואין בזה משום מצות כיבוד אב ואם.</w:t>
      </w:r>
      <w:r>
        <w:rPr>
          <w:rFonts w:cs="Arial" w:hint="cs"/>
          <w:rtl/>
        </w:rPr>
        <w:t>''</w:t>
      </w:r>
    </w:p>
    <w:p w14:paraId="4E913633" w14:textId="618513BB" w:rsidR="00F93E06" w:rsidRDefault="00F93E06" w:rsidP="00F93E06">
      <w:pPr>
        <w:rPr>
          <w:rFonts w:cs="Arial"/>
          <w:rtl/>
        </w:rPr>
      </w:pPr>
      <w:r>
        <w:rPr>
          <w:rFonts w:cs="Arial" w:hint="cs"/>
          <w:rtl/>
        </w:rPr>
        <w:t xml:space="preserve">ב. דעה חולקת באחרונים, מובאת בדברי </w:t>
      </w:r>
      <w:r w:rsidRPr="002F655E">
        <w:rPr>
          <w:rFonts w:cs="Arial" w:hint="cs"/>
          <w:b/>
          <w:bCs/>
          <w:rtl/>
        </w:rPr>
        <w:t>רבי עקיבא איגר</w:t>
      </w:r>
      <w:r>
        <w:rPr>
          <w:rFonts w:cs="Arial" w:hint="cs"/>
          <w:rtl/>
        </w:rPr>
        <w:t xml:space="preserve"> </w:t>
      </w:r>
      <w:r>
        <w:rPr>
          <w:rFonts w:cs="Arial" w:hint="cs"/>
          <w:sz w:val="18"/>
          <w:szCs w:val="18"/>
          <w:rtl/>
        </w:rPr>
        <w:t xml:space="preserve">(קמא, סח) </w:t>
      </w:r>
      <w:r>
        <w:rPr>
          <w:rFonts w:cs="Arial" w:hint="cs"/>
          <w:rtl/>
        </w:rPr>
        <w:t xml:space="preserve">שסבר שגם מעשה כיבוד שאינו ישיר, כלול בחובה לכבד את ההורים. דעה שונה אך לענייננו בעלת אותו עקרון מופיעה בדברי </w:t>
      </w:r>
      <w:r w:rsidRPr="00A06E9C">
        <w:rPr>
          <w:rFonts w:cs="Arial" w:hint="cs"/>
          <w:b/>
          <w:bCs/>
          <w:rtl/>
        </w:rPr>
        <w:t>ה</w:t>
      </w:r>
      <w:r>
        <w:rPr>
          <w:rFonts w:cs="Arial" w:hint="cs"/>
          <w:b/>
          <w:bCs/>
          <w:rtl/>
        </w:rPr>
        <w:t xml:space="preserve">נצי''ב </w:t>
      </w:r>
      <w:r>
        <w:rPr>
          <w:rFonts w:cs="Arial" w:hint="cs"/>
          <w:sz w:val="18"/>
          <w:szCs w:val="18"/>
          <w:rtl/>
        </w:rPr>
        <w:t xml:space="preserve">(משיב דבר ב, נ), </w:t>
      </w:r>
      <w:r>
        <w:rPr>
          <w:rFonts w:cs="Arial" w:hint="cs"/>
          <w:rtl/>
        </w:rPr>
        <w:t xml:space="preserve">שאמנם אין חובה לכבדם במקרים בו אין הכבוד נוגע אליהם ישירות, אבל במקרה בו ייגרם להם צער </w:t>
      </w:r>
      <w:r w:rsidR="00AB2BEB">
        <w:rPr>
          <w:rFonts w:cs="Arial"/>
          <w:rtl/>
        </w:rPr>
        <w:t>–</w:t>
      </w:r>
      <w:r>
        <w:rPr>
          <w:rFonts w:cs="Arial" w:hint="cs"/>
          <w:rtl/>
        </w:rPr>
        <w:t xml:space="preserve"> יש</w:t>
      </w:r>
      <w:r w:rsidR="00AB2BEB">
        <w:rPr>
          <w:rFonts w:cs="Arial" w:hint="cs"/>
          <w:rtl/>
        </w:rPr>
        <w:t>נה חובה</w:t>
      </w:r>
      <w:r>
        <w:rPr>
          <w:rFonts w:cs="Arial" w:hint="cs"/>
          <w:rtl/>
        </w:rPr>
        <w:t xml:space="preserve"> להקשיב להם.</w:t>
      </w:r>
    </w:p>
    <w:p w14:paraId="754FBD4E" w14:textId="516BDCB0" w:rsidR="00A666AA" w:rsidRPr="0029333C" w:rsidRDefault="00F93E06" w:rsidP="0029333C">
      <w:pPr>
        <w:rPr>
          <w:rFonts w:cs="Arial"/>
          <w:rtl/>
        </w:rPr>
      </w:pPr>
      <w:r>
        <w:rPr>
          <w:rFonts w:cs="Arial" w:hint="cs"/>
          <w:rtl/>
        </w:rPr>
        <w:t xml:space="preserve">האם בעקבות כך יש להקשיב להורים בבחירת בן או בת זוג? נראה שלא, והסיבה לכך שכפי שכותבת הגמרא בקידושין וגם פשוט </w:t>
      </w:r>
      <w:proofErr w:type="spellStart"/>
      <w:r>
        <w:rPr>
          <w:rFonts w:cs="Arial" w:hint="cs"/>
          <w:rtl/>
        </w:rPr>
        <w:t>בסברא</w:t>
      </w:r>
      <w:proofErr w:type="spellEnd"/>
      <w:r>
        <w:rPr>
          <w:rFonts w:cs="Arial" w:hint="cs"/>
          <w:rtl/>
        </w:rPr>
        <w:t xml:space="preserve">, אסור לאדם להתחתן עד שיראה עם מי הוא מתחתן שמא תתגנה בעיניו, לכן ההקשבה להורים ונישואין למישהי שלא מעוניינים בה נוגדת את ציווי התורה, ולכולי עלמא אין להקשיב </w:t>
      </w:r>
      <w:r>
        <w:rPr>
          <w:rFonts w:cs="Arial" w:hint="cs"/>
          <w:sz w:val="18"/>
          <w:szCs w:val="18"/>
          <w:rtl/>
        </w:rPr>
        <w:t>(והנציב לא כתב כך וסבר שהמצווה דוחה רק את כבוד ההורים, ולא ביזיונם)</w:t>
      </w:r>
      <w:r>
        <w:rPr>
          <w:rFonts w:cs="Arial" w:hint="cs"/>
          <w:rtl/>
        </w:rPr>
        <w:t>.</w:t>
      </w:r>
      <w:bookmarkEnd w:id="0"/>
    </w:p>
    <w:p w14:paraId="4842E235" w14:textId="0B5C770C" w:rsidR="009208BB" w:rsidRPr="00AF6E61" w:rsidRDefault="009208BB" w:rsidP="00F93E06">
      <w:pPr>
        <w:spacing w:after="80"/>
        <w:rPr>
          <w:u w:val="single"/>
          <w:rtl/>
        </w:rPr>
      </w:pPr>
      <w:r w:rsidRPr="00AF6E61">
        <w:rPr>
          <w:rFonts w:hint="cs"/>
          <w:u w:val="single"/>
          <w:rtl/>
        </w:rPr>
        <w:lastRenderedPageBreak/>
        <w:t>הורים רשעים</w:t>
      </w:r>
    </w:p>
    <w:p w14:paraId="4F71AEBE" w14:textId="6002EF42" w:rsidR="00AD2580" w:rsidRDefault="003C7A3D" w:rsidP="00A72559">
      <w:pPr>
        <w:spacing w:after="80"/>
        <w:rPr>
          <w:rtl/>
        </w:rPr>
      </w:pPr>
      <w:r>
        <w:rPr>
          <w:rFonts w:hint="cs"/>
          <w:rtl/>
        </w:rPr>
        <w:t>נחלקו הראשונים, האם צריך לכבד הורים רשעים בדברים שאינם סותרים את התורה, ונוגעים לכבודם באופן ישיר</w:t>
      </w:r>
      <w:r w:rsidR="006B1946">
        <w:rPr>
          <w:rFonts w:hint="cs"/>
          <w:rtl/>
        </w:rPr>
        <w:t>.</w:t>
      </w:r>
      <w:r w:rsidR="008428E5">
        <w:rPr>
          <w:rFonts w:hint="cs"/>
          <w:rtl/>
        </w:rPr>
        <w:t xml:space="preserve"> מחלוקת </w:t>
      </w:r>
      <w:r w:rsidR="006B1946">
        <w:rPr>
          <w:rFonts w:hint="cs"/>
          <w:rtl/>
        </w:rPr>
        <w:t xml:space="preserve">זו </w:t>
      </w:r>
      <w:r w:rsidR="00AF6E61">
        <w:rPr>
          <w:rFonts w:hint="cs"/>
          <w:rtl/>
        </w:rPr>
        <w:t>התלויה ב</w:t>
      </w:r>
      <w:r w:rsidR="008428E5">
        <w:rPr>
          <w:rFonts w:hint="cs"/>
          <w:rtl/>
        </w:rPr>
        <w:t xml:space="preserve">יישוב </w:t>
      </w:r>
      <w:r w:rsidR="00AF6E61">
        <w:rPr>
          <w:rFonts w:hint="cs"/>
          <w:rtl/>
        </w:rPr>
        <w:t xml:space="preserve">הסתירה בין הגמרא </w:t>
      </w:r>
      <w:r w:rsidR="008428E5">
        <w:rPr>
          <w:rFonts w:hint="cs"/>
          <w:rtl/>
        </w:rPr>
        <w:t xml:space="preserve">במסכת סנהדרין </w:t>
      </w:r>
      <w:r w:rsidR="008428E5">
        <w:rPr>
          <w:rFonts w:hint="cs"/>
          <w:sz w:val="18"/>
          <w:szCs w:val="18"/>
          <w:rtl/>
        </w:rPr>
        <w:t>(פה ע''א)</w:t>
      </w:r>
      <w:r w:rsidR="008428E5">
        <w:rPr>
          <w:rFonts w:hint="cs"/>
          <w:rtl/>
        </w:rPr>
        <w:t xml:space="preserve">, ממנה משמע שבן אינו יכול להלקות </w:t>
      </w:r>
      <w:r w:rsidR="006B1946">
        <w:rPr>
          <w:rFonts w:hint="cs"/>
          <w:rtl/>
        </w:rPr>
        <w:t xml:space="preserve">אביו </w:t>
      </w:r>
      <w:r w:rsidR="00AF6E61">
        <w:rPr>
          <w:rFonts w:hint="cs"/>
          <w:rtl/>
        </w:rPr>
        <w:t xml:space="preserve">הרשע </w:t>
      </w:r>
      <w:r w:rsidR="00E513B8">
        <w:rPr>
          <w:rFonts w:hint="cs"/>
          <w:rtl/>
        </w:rPr>
        <w:t>החייב מלקות</w:t>
      </w:r>
      <w:r w:rsidR="008428E5">
        <w:rPr>
          <w:rFonts w:hint="cs"/>
          <w:rtl/>
        </w:rPr>
        <w:t>,  ל</w:t>
      </w:r>
      <w:r w:rsidR="006B1946">
        <w:rPr>
          <w:rFonts w:hint="cs"/>
          <w:rtl/>
        </w:rPr>
        <w:t>בין ה</w:t>
      </w:r>
      <w:r w:rsidR="008428E5">
        <w:rPr>
          <w:rFonts w:hint="cs"/>
          <w:rtl/>
        </w:rPr>
        <w:t xml:space="preserve">גמרא ביבמות </w:t>
      </w:r>
      <w:r w:rsidR="008428E5" w:rsidRPr="00873C43">
        <w:rPr>
          <w:rFonts w:hint="cs"/>
          <w:sz w:val="16"/>
          <w:szCs w:val="16"/>
          <w:rtl/>
        </w:rPr>
        <w:t>(</w:t>
      </w:r>
      <w:r w:rsidR="00873C43">
        <w:rPr>
          <w:rFonts w:hint="cs"/>
          <w:sz w:val="16"/>
          <w:szCs w:val="16"/>
          <w:rtl/>
        </w:rPr>
        <w:t>כב ע''א</w:t>
      </w:r>
      <w:r w:rsidR="008428E5" w:rsidRPr="00873C43">
        <w:rPr>
          <w:rFonts w:hint="cs"/>
          <w:sz w:val="16"/>
          <w:szCs w:val="16"/>
          <w:rtl/>
        </w:rPr>
        <w:t>)</w:t>
      </w:r>
      <w:r w:rsidR="00873C43">
        <w:rPr>
          <w:rFonts w:hint="cs"/>
          <w:rtl/>
        </w:rPr>
        <w:t xml:space="preserve">, שבן ממזר חייב כאשר הכה את אביו, רק במקרה בו חזר </w:t>
      </w:r>
      <w:r w:rsidR="005928B0">
        <w:rPr>
          <w:rFonts w:hint="cs"/>
          <w:rtl/>
        </w:rPr>
        <w:t xml:space="preserve">הבן </w:t>
      </w:r>
      <w:r w:rsidR="00873C43">
        <w:rPr>
          <w:rFonts w:hint="cs"/>
          <w:rtl/>
        </w:rPr>
        <w:t>בתשובה</w:t>
      </w:r>
      <w:r>
        <w:rPr>
          <w:rFonts w:hint="cs"/>
          <w:rtl/>
        </w:rPr>
        <w:t>:</w:t>
      </w:r>
    </w:p>
    <w:p w14:paraId="71A1FD8C" w14:textId="5F63EFFC" w:rsidR="003C7A3D" w:rsidRDefault="003C7A3D" w:rsidP="00A72559">
      <w:pPr>
        <w:spacing w:after="80"/>
        <w:rPr>
          <w:rtl/>
        </w:rPr>
      </w:pPr>
      <w:r>
        <w:rPr>
          <w:rFonts w:hint="cs"/>
          <w:rtl/>
        </w:rPr>
        <w:t xml:space="preserve">א. </w:t>
      </w:r>
      <w:r w:rsidR="000F1C7E" w:rsidRPr="000F1C7E">
        <w:rPr>
          <w:rFonts w:hint="cs"/>
          <w:b/>
          <w:bCs/>
          <w:rtl/>
        </w:rPr>
        <w:t>הסמ''ג</w:t>
      </w:r>
      <w:r w:rsidR="000F1C7E">
        <w:rPr>
          <w:rFonts w:hint="cs"/>
          <w:rtl/>
        </w:rPr>
        <w:t xml:space="preserve"> </w:t>
      </w:r>
      <w:r w:rsidR="000F1C7E" w:rsidRPr="000F1C7E">
        <w:rPr>
          <w:rFonts w:hint="cs"/>
          <w:sz w:val="18"/>
          <w:szCs w:val="18"/>
          <w:rtl/>
        </w:rPr>
        <w:t>(</w:t>
      </w:r>
      <w:r w:rsidR="000F1C7E">
        <w:rPr>
          <w:rFonts w:hint="cs"/>
          <w:sz w:val="18"/>
          <w:szCs w:val="18"/>
          <w:rtl/>
        </w:rPr>
        <w:t xml:space="preserve">עשין </w:t>
      </w:r>
      <w:proofErr w:type="spellStart"/>
      <w:r w:rsidR="000F1C7E">
        <w:rPr>
          <w:rFonts w:hint="cs"/>
          <w:sz w:val="18"/>
          <w:szCs w:val="18"/>
          <w:rtl/>
        </w:rPr>
        <w:t>קיב</w:t>
      </w:r>
      <w:proofErr w:type="spellEnd"/>
      <w:r w:rsidR="000F1C7E" w:rsidRPr="000F1C7E">
        <w:rPr>
          <w:rFonts w:hint="cs"/>
          <w:sz w:val="18"/>
          <w:szCs w:val="18"/>
          <w:rtl/>
        </w:rPr>
        <w:t>)</w:t>
      </w:r>
      <w:r w:rsidR="000F1C7E">
        <w:rPr>
          <w:rFonts w:hint="cs"/>
          <w:b/>
          <w:bCs/>
          <w:sz w:val="18"/>
          <w:szCs w:val="18"/>
          <w:rtl/>
        </w:rPr>
        <w:t xml:space="preserve"> </w:t>
      </w:r>
      <w:r w:rsidR="000F1C7E">
        <w:rPr>
          <w:rFonts w:hint="cs"/>
          <w:b/>
          <w:bCs/>
          <w:rtl/>
        </w:rPr>
        <w:t>ו</w:t>
      </w:r>
      <w:r w:rsidR="000F1C7E" w:rsidRPr="000F1C7E">
        <w:rPr>
          <w:rFonts w:hint="cs"/>
          <w:b/>
          <w:bCs/>
          <w:rtl/>
        </w:rPr>
        <w:t>הטור</w:t>
      </w:r>
      <w:r w:rsidR="000F1C7E">
        <w:rPr>
          <w:rFonts w:hint="cs"/>
          <w:rtl/>
        </w:rPr>
        <w:t xml:space="preserve"> </w:t>
      </w:r>
      <w:r w:rsidR="000F1C7E">
        <w:rPr>
          <w:rFonts w:hint="cs"/>
          <w:sz w:val="18"/>
          <w:szCs w:val="18"/>
          <w:rtl/>
        </w:rPr>
        <w:t xml:space="preserve">(יו''ד רמ) </w:t>
      </w:r>
      <w:r w:rsidR="000F1C7E">
        <w:rPr>
          <w:rFonts w:hint="cs"/>
          <w:rtl/>
        </w:rPr>
        <w:t>כתב</w:t>
      </w:r>
      <w:r w:rsidR="007A6C58">
        <w:rPr>
          <w:rFonts w:hint="cs"/>
          <w:rtl/>
        </w:rPr>
        <w:t>ו</w:t>
      </w:r>
      <w:r w:rsidR="000F1C7E">
        <w:rPr>
          <w:rFonts w:hint="cs"/>
          <w:rtl/>
        </w:rPr>
        <w:t>, שבמקרה בו ההורים רשעים</w:t>
      </w:r>
      <w:r w:rsidR="006B1946">
        <w:rPr>
          <w:rFonts w:hint="cs"/>
          <w:rtl/>
        </w:rPr>
        <w:t>,</w:t>
      </w:r>
      <w:r w:rsidR="000F1C7E">
        <w:rPr>
          <w:rFonts w:hint="cs"/>
          <w:rtl/>
        </w:rPr>
        <w:t xml:space="preserve"> אין חובה לכבדם</w:t>
      </w:r>
      <w:r w:rsidR="007416D3">
        <w:rPr>
          <w:rFonts w:hint="cs"/>
          <w:rtl/>
        </w:rPr>
        <w:t xml:space="preserve">, </w:t>
      </w:r>
      <w:r w:rsidR="000F1C7E">
        <w:rPr>
          <w:rFonts w:hint="cs"/>
          <w:rtl/>
        </w:rPr>
        <w:t>ראייה לדברי</w:t>
      </w:r>
      <w:r w:rsidR="003440A7">
        <w:rPr>
          <w:rFonts w:hint="cs"/>
          <w:rtl/>
        </w:rPr>
        <w:t>הם הביאו</w:t>
      </w:r>
      <w:r w:rsidR="000F1C7E">
        <w:rPr>
          <w:rFonts w:hint="cs"/>
          <w:rtl/>
        </w:rPr>
        <w:t xml:space="preserve"> מהגמרא במסכת </w:t>
      </w:r>
      <w:r w:rsidR="003440A7">
        <w:rPr>
          <w:rFonts w:hint="cs"/>
          <w:rtl/>
        </w:rPr>
        <w:t xml:space="preserve">בבא מציעא </w:t>
      </w:r>
      <w:r w:rsidR="003440A7">
        <w:rPr>
          <w:rFonts w:hint="cs"/>
          <w:sz w:val="18"/>
          <w:szCs w:val="18"/>
          <w:rtl/>
        </w:rPr>
        <w:t>(סב ע''א</w:t>
      </w:r>
      <w:r w:rsidR="007416D3">
        <w:rPr>
          <w:rFonts w:hint="cs"/>
          <w:sz w:val="18"/>
          <w:szCs w:val="18"/>
          <w:rtl/>
        </w:rPr>
        <w:t>)</w:t>
      </w:r>
      <w:r w:rsidR="007416D3">
        <w:rPr>
          <w:rFonts w:hint="cs"/>
          <w:rtl/>
        </w:rPr>
        <w:t xml:space="preserve">. הגמרא כותבת, </w:t>
      </w:r>
      <w:r w:rsidR="00E80BCA">
        <w:rPr>
          <w:rFonts w:hint="cs"/>
          <w:rtl/>
        </w:rPr>
        <w:t>ש</w:t>
      </w:r>
      <w:r w:rsidR="003440A7">
        <w:rPr>
          <w:rFonts w:hint="cs"/>
          <w:rtl/>
        </w:rPr>
        <w:t xml:space="preserve">במקרה בו יורשים יודעים </w:t>
      </w:r>
      <w:r w:rsidR="007416D3">
        <w:rPr>
          <w:rFonts w:hint="cs"/>
          <w:rtl/>
        </w:rPr>
        <w:t>שהפרה שהוריש להם אביהם היא תוצר של הלוואה בריבית, אין חובה להחזיר את הפרה, כדעת רבי יוחנן שאין חובה להחזיר ריבית.</w:t>
      </w:r>
    </w:p>
    <w:p w14:paraId="0865D12B" w14:textId="4F3776E8" w:rsidR="007416D3" w:rsidRDefault="007416D3" w:rsidP="00A72559">
      <w:pPr>
        <w:spacing w:after="80"/>
        <w:rPr>
          <w:rtl/>
        </w:rPr>
      </w:pPr>
      <w:r>
        <w:rPr>
          <w:rFonts w:hint="cs"/>
          <w:rtl/>
        </w:rPr>
        <w:t>מ</w:t>
      </w:r>
      <w:r w:rsidR="000F6499">
        <w:rPr>
          <w:rFonts w:hint="cs"/>
          <w:rtl/>
        </w:rPr>
        <w:t>מ</w:t>
      </w:r>
      <w:r>
        <w:rPr>
          <w:rFonts w:hint="cs"/>
          <w:rtl/>
        </w:rPr>
        <w:t>שי</w:t>
      </w:r>
      <w:r w:rsidR="000F6499">
        <w:rPr>
          <w:rFonts w:hint="cs"/>
          <w:rtl/>
        </w:rPr>
        <w:t>כה הגמרא וכותבת, שלמרות שהם לא חייבים להחזיר בגלל הריבית שלקח אביהם, מכל מקום משום כבוד אביהם</w:t>
      </w:r>
      <w:r w:rsidR="00270493">
        <w:rPr>
          <w:rFonts w:hint="cs"/>
          <w:rtl/>
        </w:rPr>
        <w:t xml:space="preserve"> (</w:t>
      </w:r>
      <w:r w:rsidR="000F6499">
        <w:rPr>
          <w:rFonts w:hint="cs"/>
          <w:rtl/>
        </w:rPr>
        <w:t>שלא יישאר עליו שם ש</w:t>
      </w:r>
      <w:r w:rsidR="00D77921">
        <w:rPr>
          <w:rFonts w:hint="cs"/>
          <w:rtl/>
        </w:rPr>
        <w:t>ל מ</w:t>
      </w:r>
      <w:r w:rsidR="000F6499">
        <w:rPr>
          <w:rFonts w:hint="cs"/>
          <w:rtl/>
        </w:rPr>
        <w:t>לווה בריבית</w:t>
      </w:r>
      <w:r w:rsidR="00270493">
        <w:rPr>
          <w:rFonts w:hint="cs"/>
          <w:rtl/>
        </w:rPr>
        <w:t>)</w:t>
      </w:r>
      <w:r w:rsidR="000F6499">
        <w:rPr>
          <w:rFonts w:hint="cs"/>
          <w:rtl/>
        </w:rPr>
        <w:t xml:space="preserve">, חייבים היורשים להחזיר. </w:t>
      </w:r>
      <w:r w:rsidR="00D77921">
        <w:rPr>
          <w:rFonts w:hint="cs"/>
          <w:rtl/>
        </w:rPr>
        <w:t>ו</w:t>
      </w:r>
      <w:r w:rsidR="000F6499">
        <w:rPr>
          <w:rFonts w:hint="cs"/>
          <w:rtl/>
        </w:rPr>
        <w:t xml:space="preserve">מקשה הגמרא, וכי </w:t>
      </w:r>
      <w:r w:rsidR="00814D82">
        <w:rPr>
          <w:rFonts w:hint="cs"/>
          <w:rtl/>
        </w:rPr>
        <w:t xml:space="preserve">הם חייבים </w:t>
      </w:r>
      <w:r w:rsidR="000F6499">
        <w:rPr>
          <w:rFonts w:hint="cs"/>
          <w:rtl/>
        </w:rPr>
        <w:t>לכבדו? והרי הוא רשע שלקח ריבית</w:t>
      </w:r>
      <w:r w:rsidR="008B7A6B">
        <w:rPr>
          <w:rFonts w:hint="cs"/>
          <w:rtl/>
        </w:rPr>
        <w:t xml:space="preserve">! </w:t>
      </w:r>
      <w:r w:rsidR="00F31954">
        <w:rPr>
          <w:rFonts w:hint="cs"/>
          <w:rtl/>
        </w:rPr>
        <w:t>ו</w:t>
      </w:r>
      <w:r w:rsidR="000F6499">
        <w:rPr>
          <w:rFonts w:hint="cs"/>
          <w:rtl/>
        </w:rPr>
        <w:t>מתרצת</w:t>
      </w:r>
      <w:r w:rsidR="00D77296">
        <w:rPr>
          <w:rFonts w:hint="cs"/>
          <w:rtl/>
        </w:rPr>
        <w:t>,</w:t>
      </w:r>
      <w:r w:rsidR="000F6499">
        <w:rPr>
          <w:rFonts w:hint="cs"/>
          <w:rtl/>
        </w:rPr>
        <w:t xml:space="preserve"> </w:t>
      </w:r>
      <w:r w:rsidR="00F31954">
        <w:rPr>
          <w:rFonts w:hint="cs"/>
          <w:rtl/>
        </w:rPr>
        <w:t>שמדובר שחזר בתשובה לפני מותו - מוכח שאין לכבד אב רשע. ובלשון הסמ''ג:</w:t>
      </w:r>
    </w:p>
    <w:p w14:paraId="7B6C858A" w14:textId="12F65EA8" w:rsidR="00F31954" w:rsidRDefault="00F31954" w:rsidP="00A72559">
      <w:pPr>
        <w:spacing w:after="80"/>
        <w:ind w:left="720"/>
        <w:rPr>
          <w:rFonts w:cs="Arial"/>
          <w:rtl/>
        </w:rPr>
      </w:pPr>
      <w:r>
        <w:rPr>
          <w:rFonts w:cs="Arial" w:hint="cs"/>
          <w:rtl/>
        </w:rPr>
        <w:t>''</w:t>
      </w:r>
      <w:r w:rsidRPr="00F31954">
        <w:rPr>
          <w:rFonts w:cs="Arial"/>
          <w:rtl/>
        </w:rPr>
        <w:t xml:space="preserve">אמרינן בפרק איזהו נשך הניח להם אביהם, פרה וטלית משל </w:t>
      </w:r>
      <w:proofErr w:type="spellStart"/>
      <w:r w:rsidRPr="00F31954">
        <w:rPr>
          <w:rFonts w:cs="Arial"/>
          <w:rtl/>
        </w:rPr>
        <w:t>רבית</w:t>
      </w:r>
      <w:proofErr w:type="spellEnd"/>
      <w:r w:rsidRPr="00F31954">
        <w:rPr>
          <w:rFonts w:cs="Arial"/>
          <w:rtl/>
        </w:rPr>
        <w:t xml:space="preserve"> וכל דבר </w:t>
      </w:r>
      <w:proofErr w:type="spellStart"/>
      <w:r w:rsidRPr="00F31954">
        <w:rPr>
          <w:rFonts w:cs="Arial"/>
          <w:rtl/>
        </w:rPr>
        <w:t>המסויים</w:t>
      </w:r>
      <w:proofErr w:type="spellEnd"/>
      <w:r w:rsidRPr="00F31954">
        <w:rPr>
          <w:rFonts w:cs="Arial"/>
          <w:rtl/>
        </w:rPr>
        <w:t xml:space="preserve"> חייבין להחזיר מפני כבוד אביהם, ומקשה והני מחייבי בכבוד אביהן </w:t>
      </w:r>
      <w:proofErr w:type="spellStart"/>
      <w:r w:rsidRPr="00F31954">
        <w:rPr>
          <w:rFonts w:cs="Arial"/>
          <w:rtl/>
        </w:rPr>
        <w:t>איקרי</w:t>
      </w:r>
      <w:proofErr w:type="spellEnd"/>
      <w:r w:rsidRPr="00F31954">
        <w:rPr>
          <w:rFonts w:cs="Arial"/>
          <w:rtl/>
        </w:rPr>
        <w:t xml:space="preserve"> כאן ונשיא בעמך לא </w:t>
      </w:r>
      <w:proofErr w:type="spellStart"/>
      <w:r w:rsidRPr="00F31954">
        <w:rPr>
          <w:rFonts w:cs="Arial"/>
          <w:rtl/>
        </w:rPr>
        <w:t>תאור</w:t>
      </w:r>
      <w:proofErr w:type="spellEnd"/>
      <w:r w:rsidRPr="00F31954">
        <w:rPr>
          <w:rFonts w:cs="Arial"/>
          <w:rtl/>
        </w:rPr>
        <w:t xml:space="preserve"> בעושה מעשה עמך ומתרץ כשעשה תשובה ולא הספיק לשלם עד שמת, משמע מכאן שעד שלא עשה תשובה פטור ממוראו ומכבודו מאחר שעובר במזיד והוכיחו אותו</w:t>
      </w:r>
      <w:r>
        <w:rPr>
          <w:rFonts w:cs="Arial" w:hint="cs"/>
          <w:rtl/>
        </w:rPr>
        <w:t>.''</w:t>
      </w:r>
    </w:p>
    <w:p w14:paraId="372DCC44" w14:textId="54BC85D1" w:rsidR="00873FC6" w:rsidRPr="00076061" w:rsidRDefault="00A25A5E" w:rsidP="00A72559">
      <w:pPr>
        <w:spacing w:after="80"/>
        <w:rPr>
          <w:rFonts w:cs="Arial"/>
          <w:sz w:val="18"/>
          <w:szCs w:val="18"/>
          <w:rtl/>
        </w:rPr>
      </w:pPr>
      <w:r>
        <w:rPr>
          <w:rFonts w:cs="Arial" w:hint="cs"/>
          <w:rtl/>
        </w:rPr>
        <w:t xml:space="preserve">ב. </w:t>
      </w:r>
      <w:r w:rsidRPr="00A25A5E">
        <w:rPr>
          <w:rFonts w:cs="Arial" w:hint="cs"/>
          <w:b/>
          <w:bCs/>
          <w:rtl/>
        </w:rPr>
        <w:t>הרמב''ם</w:t>
      </w:r>
      <w:r>
        <w:rPr>
          <w:rFonts w:cs="Arial" w:hint="cs"/>
          <w:rtl/>
        </w:rPr>
        <w:t xml:space="preserve"> </w:t>
      </w:r>
      <w:r>
        <w:rPr>
          <w:rFonts w:cs="Arial" w:hint="cs"/>
          <w:sz w:val="18"/>
          <w:szCs w:val="18"/>
          <w:rtl/>
        </w:rPr>
        <w:t>(</w:t>
      </w:r>
      <w:r w:rsidR="00D65AF2">
        <w:rPr>
          <w:rFonts w:cs="Arial" w:hint="cs"/>
          <w:sz w:val="18"/>
          <w:szCs w:val="18"/>
          <w:rtl/>
        </w:rPr>
        <w:t>ממרים ו, יא</w:t>
      </w:r>
      <w:r>
        <w:rPr>
          <w:rFonts w:cs="Arial" w:hint="cs"/>
          <w:sz w:val="18"/>
          <w:szCs w:val="18"/>
          <w:rtl/>
        </w:rPr>
        <w:t>)</w:t>
      </w:r>
      <w:r w:rsidR="00D65AF2">
        <w:rPr>
          <w:rFonts w:cs="Arial" w:hint="cs"/>
          <w:sz w:val="18"/>
          <w:szCs w:val="18"/>
          <w:rtl/>
        </w:rPr>
        <w:t xml:space="preserve"> </w:t>
      </w:r>
      <w:r w:rsidR="00D65AF2">
        <w:rPr>
          <w:rFonts w:cs="Arial" w:hint="cs"/>
          <w:rtl/>
        </w:rPr>
        <w:t xml:space="preserve">חלוק וסבור, שחובה לכבד גם הורים רשעים. </w:t>
      </w:r>
      <w:r w:rsidR="00873FC6">
        <w:rPr>
          <w:rFonts w:cs="Arial" w:hint="cs"/>
          <w:rtl/>
        </w:rPr>
        <w:t xml:space="preserve">ראייה לדבריו הביא </w:t>
      </w:r>
      <w:r w:rsidR="00873FC6" w:rsidRPr="00076061">
        <w:rPr>
          <w:rFonts w:cs="Arial" w:hint="cs"/>
          <w:b/>
          <w:bCs/>
          <w:rtl/>
        </w:rPr>
        <w:t>הב''ח</w:t>
      </w:r>
      <w:r w:rsidR="00873FC6">
        <w:rPr>
          <w:rFonts w:cs="Arial" w:hint="cs"/>
          <w:rtl/>
        </w:rPr>
        <w:t xml:space="preserve"> </w:t>
      </w:r>
      <w:r w:rsidR="00076061">
        <w:rPr>
          <w:rFonts w:cs="Arial" w:hint="cs"/>
          <w:sz w:val="18"/>
          <w:szCs w:val="18"/>
          <w:rtl/>
        </w:rPr>
        <w:t xml:space="preserve">(שם, יג) </w:t>
      </w:r>
      <w:r w:rsidR="00076061">
        <w:rPr>
          <w:rFonts w:cs="Arial" w:hint="cs"/>
          <w:rtl/>
        </w:rPr>
        <w:t xml:space="preserve">מהמדרש </w:t>
      </w:r>
      <w:r w:rsidR="00076061">
        <w:rPr>
          <w:rFonts w:cs="Arial" w:hint="cs"/>
          <w:sz w:val="18"/>
          <w:szCs w:val="18"/>
          <w:rtl/>
        </w:rPr>
        <w:t>(בראשית רבה לט, ז)</w:t>
      </w:r>
      <w:r w:rsidR="00076061">
        <w:rPr>
          <w:rFonts w:cs="Arial" w:hint="cs"/>
          <w:rtl/>
        </w:rPr>
        <w:t>, שהסיבה שהקדימו הפסוקים את מיתת תרח ליציאת אברהם מחרן</w:t>
      </w:r>
      <w:r w:rsidR="00BC40D7">
        <w:rPr>
          <w:rFonts w:cs="Arial" w:hint="cs"/>
          <w:rtl/>
        </w:rPr>
        <w:t xml:space="preserve"> </w:t>
      </w:r>
      <w:r w:rsidR="00BC40D7" w:rsidRPr="0026036A">
        <w:rPr>
          <w:rFonts w:cs="Arial" w:hint="cs"/>
          <w:sz w:val="18"/>
          <w:szCs w:val="18"/>
          <w:rtl/>
        </w:rPr>
        <w:t>(למרות שסדר האירועים הפוך)</w:t>
      </w:r>
      <w:r w:rsidR="00076061">
        <w:rPr>
          <w:rFonts w:cs="Arial" w:hint="cs"/>
          <w:rtl/>
        </w:rPr>
        <w:t xml:space="preserve">, שלא יאמרו שאברהם הניח אביו </w:t>
      </w:r>
      <w:r w:rsidR="00BC40D7">
        <w:rPr>
          <w:rFonts w:cs="Arial" w:hint="cs"/>
          <w:rtl/>
        </w:rPr>
        <w:t>הזקן לבד</w:t>
      </w:r>
      <w:r w:rsidR="00076061">
        <w:rPr>
          <w:rFonts w:cs="Arial" w:hint="cs"/>
          <w:rtl/>
        </w:rPr>
        <w:t>. והרי תרח היה רשע עובד אלילים</w:t>
      </w:r>
      <w:r w:rsidR="006D4E43">
        <w:rPr>
          <w:rFonts w:cs="Arial" w:hint="cs"/>
          <w:rtl/>
        </w:rPr>
        <w:t>,</w:t>
      </w:r>
      <w:r w:rsidR="00076061">
        <w:rPr>
          <w:rFonts w:cs="Arial" w:hint="cs"/>
          <w:rtl/>
        </w:rPr>
        <w:t xml:space="preserve"> </w:t>
      </w:r>
      <w:r w:rsidR="00BC40D7">
        <w:rPr>
          <w:rFonts w:cs="Arial" w:hint="cs"/>
          <w:rtl/>
        </w:rPr>
        <w:t>ו</w:t>
      </w:r>
      <w:r w:rsidR="00D77921">
        <w:rPr>
          <w:rFonts w:cs="Arial" w:hint="cs"/>
          <w:rtl/>
        </w:rPr>
        <w:t xml:space="preserve">לכאורה </w:t>
      </w:r>
      <w:r w:rsidR="00BC40D7">
        <w:rPr>
          <w:rFonts w:cs="Arial" w:hint="cs"/>
          <w:rtl/>
        </w:rPr>
        <w:t>מה הבעיה להשאירו לבד</w:t>
      </w:r>
      <w:r w:rsidR="00076061">
        <w:rPr>
          <w:rFonts w:cs="Arial" w:hint="cs"/>
          <w:rtl/>
        </w:rPr>
        <w:t>?</w:t>
      </w:r>
      <w:r w:rsidR="00076061">
        <w:rPr>
          <w:rFonts w:cs="Arial" w:hint="cs"/>
        </w:rPr>
        <w:t xml:space="preserve"> </w:t>
      </w:r>
      <w:r w:rsidR="00076061">
        <w:rPr>
          <w:rFonts w:cs="Arial" w:hint="cs"/>
          <w:rtl/>
        </w:rPr>
        <w:t>אלא מוכח שגם אב רשע חובה לכבד</w:t>
      </w:r>
      <w:r w:rsidR="00076061">
        <w:rPr>
          <w:rStyle w:val="a5"/>
          <w:rFonts w:cs="Arial"/>
          <w:rtl/>
        </w:rPr>
        <w:footnoteReference w:id="3"/>
      </w:r>
      <w:r w:rsidR="00076061">
        <w:rPr>
          <w:rFonts w:cs="Arial" w:hint="cs"/>
          <w:rtl/>
        </w:rPr>
        <w:t>.</w:t>
      </w:r>
    </w:p>
    <w:p w14:paraId="37BF3F35" w14:textId="6E929D10" w:rsidR="00400FE8" w:rsidRDefault="00D65AF2" w:rsidP="00A72559">
      <w:pPr>
        <w:spacing w:after="80"/>
        <w:rPr>
          <w:rFonts w:cs="Arial"/>
          <w:rtl/>
        </w:rPr>
      </w:pPr>
      <w:r>
        <w:rPr>
          <w:rFonts w:cs="Arial" w:hint="cs"/>
          <w:rtl/>
        </w:rPr>
        <w:t>כיצד יישב את ראיית הטור מהגמרא בבבא מציעא</w:t>
      </w:r>
      <w:r w:rsidR="00493FDD">
        <w:rPr>
          <w:rFonts w:cs="Arial" w:hint="cs"/>
          <w:rtl/>
        </w:rPr>
        <w:t>, שאין חובה להחזיר את הפרה מחמת כבוד האב כאשר הוא רשע</w:t>
      </w:r>
      <w:r>
        <w:rPr>
          <w:rFonts w:cs="Arial" w:hint="cs"/>
          <w:rtl/>
        </w:rPr>
        <w:t xml:space="preserve">? </w:t>
      </w:r>
      <w:r w:rsidRPr="00DF0A56">
        <w:rPr>
          <w:rFonts w:cs="Arial" w:hint="cs"/>
          <w:b/>
          <w:bCs/>
          <w:rtl/>
        </w:rPr>
        <w:t>הבית יוסף</w:t>
      </w:r>
      <w:r>
        <w:rPr>
          <w:rFonts w:cs="Arial" w:hint="cs"/>
          <w:rtl/>
        </w:rPr>
        <w:t xml:space="preserve"> </w:t>
      </w:r>
      <w:r>
        <w:rPr>
          <w:rFonts w:cs="Arial" w:hint="cs"/>
          <w:sz w:val="18"/>
          <w:szCs w:val="18"/>
          <w:rtl/>
        </w:rPr>
        <w:t xml:space="preserve">(יו''ד שם) </w:t>
      </w:r>
      <w:r>
        <w:rPr>
          <w:rFonts w:cs="Arial" w:hint="cs"/>
          <w:rtl/>
        </w:rPr>
        <w:t>כתב</w:t>
      </w:r>
      <w:r w:rsidR="00203EE2">
        <w:rPr>
          <w:rFonts w:cs="Arial" w:hint="cs"/>
          <w:rtl/>
        </w:rPr>
        <w:t xml:space="preserve"> לתרץ</w:t>
      </w:r>
      <w:r>
        <w:rPr>
          <w:rFonts w:cs="Arial" w:hint="cs"/>
          <w:rtl/>
        </w:rPr>
        <w:t>,</w:t>
      </w:r>
      <w:r w:rsidR="00493FDD">
        <w:rPr>
          <w:rFonts w:cs="Arial" w:hint="cs"/>
          <w:rtl/>
        </w:rPr>
        <w:t xml:space="preserve"> </w:t>
      </w:r>
      <w:r w:rsidR="000F3920">
        <w:rPr>
          <w:rFonts w:cs="Arial" w:hint="cs"/>
          <w:rtl/>
        </w:rPr>
        <w:t>שכפי שראינו לעיל</w:t>
      </w:r>
      <w:r w:rsidR="00D77921">
        <w:rPr>
          <w:rFonts w:cs="Arial" w:hint="cs"/>
          <w:rtl/>
        </w:rPr>
        <w:t>,</w:t>
      </w:r>
      <w:r w:rsidR="000F3920">
        <w:rPr>
          <w:rFonts w:cs="Arial" w:hint="cs"/>
          <w:rtl/>
        </w:rPr>
        <w:t xml:space="preserve"> הבנים </w:t>
      </w:r>
      <w:r w:rsidR="00D77921">
        <w:rPr>
          <w:rFonts w:cs="Arial" w:hint="cs"/>
          <w:rtl/>
        </w:rPr>
        <w:t>אינם</w:t>
      </w:r>
      <w:r w:rsidR="000F3920">
        <w:rPr>
          <w:rFonts w:cs="Arial" w:hint="cs"/>
          <w:rtl/>
        </w:rPr>
        <w:t xml:space="preserve"> חייבים לכבד את אביהם </w:t>
      </w:r>
      <w:r w:rsidR="00D77921">
        <w:rPr>
          <w:rFonts w:cs="Arial" w:hint="cs"/>
          <w:rtl/>
        </w:rPr>
        <w:t>ב</w:t>
      </w:r>
      <w:r w:rsidR="000F3920">
        <w:rPr>
          <w:rFonts w:cs="Arial" w:hint="cs"/>
          <w:rtl/>
        </w:rPr>
        <w:t>ממונם, לכן כאשר האב הוריש לבניו את הפרה אין חובה להחזירה</w:t>
      </w:r>
      <w:r w:rsidR="00400FE8">
        <w:rPr>
          <w:rFonts w:cs="Arial" w:hint="cs"/>
          <w:rtl/>
        </w:rPr>
        <w:t xml:space="preserve"> שהרי שלהם</w:t>
      </w:r>
      <w:r w:rsidR="00D77921" w:rsidRPr="00D77921">
        <w:rPr>
          <w:rFonts w:cs="Arial" w:hint="cs"/>
          <w:rtl/>
        </w:rPr>
        <w:t xml:space="preserve"> </w:t>
      </w:r>
      <w:r w:rsidR="00D77921">
        <w:rPr>
          <w:rFonts w:cs="Arial" w:hint="cs"/>
          <w:rtl/>
        </w:rPr>
        <w:t>היא</w:t>
      </w:r>
      <w:r w:rsidR="00C603C5">
        <w:rPr>
          <w:rFonts w:cs="Arial" w:hint="cs"/>
          <w:rtl/>
        </w:rPr>
        <w:t xml:space="preserve">, בין אם </w:t>
      </w:r>
      <w:r w:rsidR="00D77921">
        <w:rPr>
          <w:rFonts w:cs="Arial" w:hint="cs"/>
          <w:rtl/>
        </w:rPr>
        <w:t xml:space="preserve">האבא </w:t>
      </w:r>
      <w:r w:rsidR="00C603C5">
        <w:rPr>
          <w:rFonts w:cs="Arial" w:hint="cs"/>
          <w:rtl/>
        </w:rPr>
        <w:t>רשע בין לא</w:t>
      </w:r>
      <w:r w:rsidR="00D77921">
        <w:rPr>
          <w:rFonts w:cs="Arial" w:hint="cs"/>
          <w:rtl/>
        </w:rPr>
        <w:t>ו</w:t>
      </w:r>
      <w:r w:rsidR="000F3920">
        <w:rPr>
          <w:rFonts w:cs="Arial" w:hint="cs"/>
          <w:rtl/>
        </w:rPr>
        <w:t>.</w:t>
      </w:r>
    </w:p>
    <w:p w14:paraId="7FDAC766" w14:textId="6CD8A855" w:rsidR="00AF1F15" w:rsidRPr="00DF0A56" w:rsidRDefault="00400FE8" w:rsidP="00A72559">
      <w:pPr>
        <w:spacing w:after="80"/>
        <w:rPr>
          <w:rtl/>
        </w:rPr>
      </w:pPr>
      <w:r>
        <w:rPr>
          <w:rFonts w:cs="Arial" w:hint="cs"/>
          <w:rtl/>
        </w:rPr>
        <w:t>רק במקרה בו האב חזר בתשובה לפני מותו, מסתמא כוונתו הייתה להחזיר את</w:t>
      </w:r>
      <w:r w:rsidR="00DF2DBB">
        <w:rPr>
          <w:rFonts w:cs="Arial" w:hint="cs"/>
          <w:rtl/>
        </w:rPr>
        <w:t xml:space="preserve"> הפרה</w:t>
      </w:r>
      <w:r w:rsidR="00C90DC8">
        <w:rPr>
          <w:rFonts w:cs="Arial" w:hint="cs"/>
          <w:rtl/>
        </w:rPr>
        <w:t xml:space="preserve">, ולכן </w:t>
      </w:r>
      <w:r w:rsidR="00DF2DBB">
        <w:rPr>
          <w:rFonts w:cs="Arial" w:hint="cs"/>
          <w:rtl/>
        </w:rPr>
        <w:t xml:space="preserve">למרות שבפועל </w:t>
      </w:r>
      <w:r w:rsidR="00C603C5">
        <w:rPr>
          <w:rFonts w:cs="Arial" w:hint="cs"/>
          <w:rtl/>
        </w:rPr>
        <w:t>הבנים ירשו אותה</w:t>
      </w:r>
      <w:r w:rsidR="00C90DC8">
        <w:rPr>
          <w:rFonts w:cs="Arial" w:hint="cs"/>
          <w:rtl/>
        </w:rPr>
        <w:t xml:space="preserve"> וטכנית היא שייכת להם</w:t>
      </w:r>
      <w:r w:rsidR="00C603C5">
        <w:rPr>
          <w:rFonts w:cs="Arial" w:hint="cs"/>
          <w:rtl/>
        </w:rPr>
        <w:t xml:space="preserve">, בכל זאת הם חייבים להחזיר אותה </w:t>
      </w:r>
      <w:r w:rsidR="00C90DC8">
        <w:rPr>
          <w:rFonts w:cs="Arial" w:hint="cs"/>
          <w:rtl/>
        </w:rPr>
        <w:t>מחמת כבודו</w:t>
      </w:r>
      <w:r w:rsidR="00A532A2">
        <w:rPr>
          <w:rFonts w:cs="Arial" w:hint="cs"/>
          <w:rtl/>
        </w:rPr>
        <w:t xml:space="preserve">. נמצא, שהחילוק בין אב רשע </w:t>
      </w:r>
      <w:r w:rsidR="004C4B1E">
        <w:rPr>
          <w:rFonts w:cs="Arial" w:hint="cs"/>
          <w:rtl/>
        </w:rPr>
        <w:t>לצדיק</w:t>
      </w:r>
      <w:r w:rsidR="00A532A2">
        <w:rPr>
          <w:rFonts w:cs="Arial" w:hint="cs"/>
          <w:rtl/>
        </w:rPr>
        <w:t xml:space="preserve"> אינו תלוי בשאלה האם צריך לכבדו, אלא </w:t>
      </w:r>
      <w:r w:rsidR="006C0A6A">
        <w:rPr>
          <w:rFonts w:cs="Arial" w:hint="cs"/>
          <w:rtl/>
        </w:rPr>
        <w:t>ב</w:t>
      </w:r>
      <w:r w:rsidR="00A532A2">
        <w:rPr>
          <w:rFonts w:cs="Arial" w:hint="cs"/>
          <w:rtl/>
        </w:rPr>
        <w:t>שאלה האם כוונתו הייתה לשוב בתשובה ולהחזיר את הפרה לפני מותו</w:t>
      </w:r>
      <w:r w:rsidR="00151002">
        <w:rPr>
          <w:rFonts w:cs="Arial" w:hint="cs"/>
          <w:rtl/>
        </w:rPr>
        <w:t>, או להוריש אותה לבניו</w:t>
      </w:r>
      <w:r w:rsidR="00A532A2">
        <w:rPr>
          <w:rFonts w:cs="Arial" w:hint="cs"/>
          <w:rtl/>
        </w:rPr>
        <w:t xml:space="preserve">. </w:t>
      </w:r>
    </w:p>
    <w:p w14:paraId="03949D06" w14:textId="67C5AA60" w:rsidR="00B9470D" w:rsidRDefault="00B9470D" w:rsidP="00A72559">
      <w:pPr>
        <w:spacing w:after="80"/>
        <w:rPr>
          <w:u w:val="single"/>
          <w:rtl/>
        </w:rPr>
      </w:pPr>
      <w:r w:rsidRPr="00B9470D">
        <w:rPr>
          <w:rFonts w:hint="cs"/>
          <w:u w:val="single"/>
          <w:rtl/>
        </w:rPr>
        <w:t>להלכה</w:t>
      </w:r>
    </w:p>
    <w:p w14:paraId="25261B57" w14:textId="05E6FDFD" w:rsidR="00B9470D" w:rsidRDefault="00B9470D" w:rsidP="00A72559">
      <w:pPr>
        <w:spacing w:after="80"/>
        <w:rPr>
          <w:rtl/>
        </w:rPr>
      </w:pPr>
      <w:r>
        <w:rPr>
          <w:rFonts w:hint="cs"/>
          <w:rtl/>
        </w:rPr>
        <w:t xml:space="preserve">בפסק ההלכה נחלקו השולחן ערוך והרמ''א </w:t>
      </w:r>
      <w:r>
        <w:rPr>
          <w:rFonts w:hint="cs"/>
          <w:sz w:val="18"/>
          <w:szCs w:val="18"/>
          <w:rtl/>
        </w:rPr>
        <w:t>(יו''ד רמ, יח)</w:t>
      </w:r>
      <w:r>
        <w:rPr>
          <w:rFonts w:hint="cs"/>
          <w:rtl/>
        </w:rPr>
        <w:t xml:space="preserve">. א. </w:t>
      </w:r>
      <w:r w:rsidRPr="00B9470D">
        <w:rPr>
          <w:rFonts w:hint="cs"/>
          <w:b/>
          <w:bCs/>
          <w:rtl/>
        </w:rPr>
        <w:t>השולחן ערוך</w:t>
      </w:r>
      <w:r w:rsidR="00D47B3F">
        <w:rPr>
          <w:rFonts w:hint="cs"/>
          <w:rtl/>
        </w:rPr>
        <w:t xml:space="preserve"> </w:t>
      </w:r>
      <w:r>
        <w:rPr>
          <w:rFonts w:hint="cs"/>
          <w:rtl/>
        </w:rPr>
        <w:t>פסק כדעת הרמב''ם, שחובה על בן לכבד את אביו וא</w:t>
      </w:r>
      <w:r w:rsidR="000D380A">
        <w:rPr>
          <w:rFonts w:hint="cs"/>
          <w:rtl/>
        </w:rPr>
        <w:t>י</w:t>
      </w:r>
      <w:r>
        <w:rPr>
          <w:rFonts w:hint="cs"/>
          <w:rtl/>
        </w:rPr>
        <w:t>מו גם אם הם רשעים</w:t>
      </w:r>
      <w:r w:rsidR="00EF44B1">
        <w:rPr>
          <w:rFonts w:hint="cs"/>
          <w:rtl/>
        </w:rPr>
        <w:t xml:space="preserve">, וכן נקט </w:t>
      </w:r>
      <w:r w:rsidR="00EF44B1" w:rsidRPr="00EF44B1">
        <w:rPr>
          <w:rFonts w:hint="cs"/>
          <w:b/>
          <w:bCs/>
          <w:rtl/>
        </w:rPr>
        <w:t>הב''ח</w:t>
      </w:r>
      <w:r w:rsidR="00565DAE">
        <w:rPr>
          <w:rFonts w:hint="cs"/>
          <w:b/>
          <w:bCs/>
          <w:rtl/>
        </w:rPr>
        <w:t xml:space="preserve"> </w:t>
      </w:r>
      <w:r w:rsidR="00565DAE" w:rsidRPr="00565DAE">
        <w:rPr>
          <w:rFonts w:hint="cs"/>
          <w:sz w:val="18"/>
          <w:szCs w:val="18"/>
          <w:rtl/>
        </w:rPr>
        <w:t>(שם)</w:t>
      </w:r>
      <w:r>
        <w:rPr>
          <w:rFonts w:hint="cs"/>
          <w:rtl/>
        </w:rPr>
        <w:t xml:space="preserve">. ב. </w:t>
      </w:r>
      <w:r w:rsidRPr="00B9470D">
        <w:rPr>
          <w:rFonts w:hint="cs"/>
          <w:b/>
          <w:bCs/>
          <w:rtl/>
        </w:rPr>
        <w:t>הרמ''א</w:t>
      </w:r>
      <w:r>
        <w:rPr>
          <w:rFonts w:hint="cs"/>
          <w:rtl/>
        </w:rPr>
        <w:t xml:space="preserve"> לעומת זאת צעד בעקבות הטור, שאין חובה לכבד </w:t>
      </w:r>
      <w:r w:rsidR="006C0A6A">
        <w:rPr>
          <w:rFonts w:hint="cs"/>
          <w:rtl/>
        </w:rPr>
        <w:t>אבא</w:t>
      </w:r>
      <w:r>
        <w:rPr>
          <w:rFonts w:hint="cs"/>
          <w:rtl/>
        </w:rPr>
        <w:t xml:space="preserve"> רשע. עם זאת, כפי שהעירו </w:t>
      </w:r>
      <w:r w:rsidRPr="00B9470D">
        <w:rPr>
          <w:rFonts w:hint="cs"/>
          <w:b/>
          <w:bCs/>
          <w:rtl/>
        </w:rPr>
        <w:t>הפרישה</w:t>
      </w:r>
      <w:r w:rsidR="006060FB">
        <w:rPr>
          <w:rFonts w:hint="cs"/>
          <w:b/>
          <w:bCs/>
          <w:rtl/>
        </w:rPr>
        <w:t xml:space="preserve"> </w:t>
      </w:r>
      <w:r w:rsidR="006060FB" w:rsidRPr="006060FB">
        <w:rPr>
          <w:rFonts w:hint="cs"/>
          <w:sz w:val="18"/>
          <w:szCs w:val="18"/>
          <w:rtl/>
        </w:rPr>
        <w:t>(שם, כו)</w:t>
      </w:r>
      <w:r>
        <w:rPr>
          <w:rFonts w:hint="cs"/>
          <w:b/>
          <w:bCs/>
          <w:rtl/>
        </w:rPr>
        <w:t xml:space="preserve"> והש''ך</w:t>
      </w:r>
      <w:r>
        <w:rPr>
          <w:rFonts w:hint="cs"/>
          <w:rtl/>
        </w:rPr>
        <w:t xml:space="preserve"> </w:t>
      </w:r>
      <w:r>
        <w:rPr>
          <w:rFonts w:hint="cs"/>
          <w:sz w:val="18"/>
          <w:szCs w:val="18"/>
          <w:rtl/>
        </w:rPr>
        <w:t>(שם,</w:t>
      </w:r>
      <w:r w:rsidR="006060FB">
        <w:rPr>
          <w:rFonts w:hint="cs"/>
          <w:sz w:val="18"/>
          <w:szCs w:val="18"/>
          <w:rtl/>
        </w:rPr>
        <w:t xml:space="preserve"> כ)</w:t>
      </w:r>
      <w:r>
        <w:rPr>
          <w:rFonts w:hint="cs"/>
          <w:rtl/>
        </w:rPr>
        <w:t xml:space="preserve"> גם לשיטתו אסור לבזות את אביו ולצערו, ו</w:t>
      </w:r>
      <w:r w:rsidR="006060FB">
        <w:rPr>
          <w:rFonts w:hint="cs"/>
          <w:rtl/>
        </w:rPr>
        <w:t>רק לכבדו אין צורך.</w:t>
      </w:r>
    </w:p>
    <w:p w14:paraId="18107A98" w14:textId="3FD54DB8" w:rsidR="009F466F" w:rsidRPr="009F466F" w:rsidRDefault="009F466F" w:rsidP="00A25A5E">
      <w:pPr>
        <w:rPr>
          <w:sz w:val="18"/>
          <w:szCs w:val="18"/>
          <w:rtl/>
        </w:rPr>
      </w:pPr>
      <w:r>
        <w:rPr>
          <w:rFonts w:hint="cs"/>
          <w:rtl/>
        </w:rPr>
        <w:t xml:space="preserve">כמו </w:t>
      </w:r>
      <w:r w:rsidR="006C0A6A">
        <w:rPr>
          <w:rFonts w:hint="cs"/>
          <w:rtl/>
        </w:rPr>
        <w:t xml:space="preserve">כן </w:t>
      </w:r>
      <w:r>
        <w:rPr>
          <w:rFonts w:hint="cs"/>
          <w:rtl/>
        </w:rPr>
        <w:t>יש להוסיף</w:t>
      </w:r>
      <w:r w:rsidR="008832C3">
        <w:rPr>
          <w:rFonts w:hint="cs"/>
          <w:rtl/>
        </w:rPr>
        <w:t xml:space="preserve"> </w:t>
      </w:r>
      <w:r w:rsidR="006C0A6A">
        <w:rPr>
          <w:rFonts w:hint="cs"/>
          <w:rtl/>
        </w:rPr>
        <w:t>בהקשר להורים חילונים</w:t>
      </w:r>
      <w:r w:rsidR="00BB6F12">
        <w:rPr>
          <w:rFonts w:hint="cs"/>
          <w:rtl/>
        </w:rPr>
        <w:t>,</w:t>
      </w:r>
      <w:r w:rsidR="006C0A6A">
        <w:rPr>
          <w:rFonts w:hint="cs"/>
          <w:rtl/>
        </w:rPr>
        <w:t xml:space="preserve"> שהם אינם נכנסים בגדר רשעים למרות שאינם מקיימים את המצוות במודע, שכן בזמן הזה הם</w:t>
      </w:r>
      <w:r>
        <w:rPr>
          <w:rFonts w:hint="cs"/>
          <w:rtl/>
        </w:rPr>
        <w:t xml:space="preserve"> נחשבים </w:t>
      </w:r>
      <w:r w:rsidR="006C0A6A">
        <w:rPr>
          <w:rFonts w:hint="cs"/>
          <w:rtl/>
        </w:rPr>
        <w:t>כ</w:t>
      </w:r>
      <w:r>
        <w:rPr>
          <w:rFonts w:hint="cs"/>
          <w:rtl/>
        </w:rPr>
        <w:t xml:space="preserve">תינוקות שנשבו. </w:t>
      </w:r>
      <w:r w:rsidR="00BB6F12">
        <w:rPr>
          <w:rFonts w:hint="cs"/>
          <w:rtl/>
        </w:rPr>
        <w:t>ו</w:t>
      </w:r>
      <w:r>
        <w:rPr>
          <w:rFonts w:hint="cs"/>
          <w:rtl/>
        </w:rPr>
        <w:t xml:space="preserve">כיוון שהסיבה שאין לכבד הורים רשעים </w:t>
      </w:r>
      <w:r w:rsidR="00FB77D2">
        <w:rPr>
          <w:rFonts w:hint="cs"/>
          <w:rtl/>
        </w:rPr>
        <w:t xml:space="preserve">היא בגלל מרדם </w:t>
      </w:r>
      <w:proofErr w:type="spellStart"/>
      <w:r w:rsidR="00FB77D2">
        <w:rPr>
          <w:rFonts w:hint="cs"/>
          <w:rtl/>
        </w:rPr>
        <w:t>בקב''ה</w:t>
      </w:r>
      <w:proofErr w:type="spellEnd"/>
      <w:r w:rsidR="00FB77D2">
        <w:rPr>
          <w:rFonts w:hint="cs"/>
          <w:rtl/>
        </w:rPr>
        <w:t xml:space="preserve">, </w:t>
      </w:r>
      <w:r w:rsidR="00BB6F12">
        <w:rPr>
          <w:rFonts w:hint="cs"/>
          <w:rtl/>
        </w:rPr>
        <w:t>ו</w:t>
      </w:r>
      <w:r w:rsidR="00FB77D2">
        <w:rPr>
          <w:rFonts w:hint="cs"/>
          <w:rtl/>
        </w:rPr>
        <w:t>אותם חילונים אינם מורדים</w:t>
      </w:r>
      <w:r w:rsidR="000E7A5E">
        <w:rPr>
          <w:rFonts w:hint="cs"/>
          <w:rtl/>
        </w:rPr>
        <w:t xml:space="preserve"> ומתנהגים על פי דרכי המוסר</w:t>
      </w:r>
      <w:r w:rsidR="00FB77D2">
        <w:rPr>
          <w:rFonts w:hint="cs"/>
          <w:rtl/>
        </w:rPr>
        <w:t>, ממילא חובה לכבדם</w:t>
      </w:r>
      <w:r w:rsidR="00E101C2">
        <w:rPr>
          <w:rFonts w:hint="cs"/>
          <w:rtl/>
        </w:rPr>
        <w:t xml:space="preserve"> לכל הדעות</w:t>
      </w:r>
      <w:r w:rsidR="00BB6F12">
        <w:rPr>
          <w:rFonts w:hint="cs"/>
          <w:sz w:val="18"/>
          <w:szCs w:val="18"/>
          <w:rtl/>
        </w:rPr>
        <w:t xml:space="preserve"> </w:t>
      </w:r>
      <w:r w:rsidR="006C0A6A" w:rsidRPr="005A7CCD">
        <w:rPr>
          <w:rFonts w:hint="cs"/>
          <w:sz w:val="18"/>
          <w:szCs w:val="18"/>
          <w:rtl/>
        </w:rPr>
        <w:t>(</w:t>
      </w:r>
      <w:r w:rsidR="00BB6F12">
        <w:rPr>
          <w:rFonts w:hint="cs"/>
          <w:sz w:val="18"/>
          <w:szCs w:val="18"/>
          <w:rtl/>
        </w:rPr>
        <w:t>ו</w:t>
      </w:r>
      <w:r w:rsidR="006C0A6A" w:rsidRPr="005A7CCD">
        <w:rPr>
          <w:rFonts w:hint="cs"/>
          <w:sz w:val="18"/>
          <w:szCs w:val="18"/>
          <w:rtl/>
        </w:rPr>
        <w:t xml:space="preserve">עיין עוד </w:t>
      </w:r>
      <w:r w:rsidR="00BB6F12">
        <w:rPr>
          <w:rFonts w:hint="cs"/>
          <w:sz w:val="18"/>
          <w:szCs w:val="18"/>
          <w:rtl/>
        </w:rPr>
        <w:t xml:space="preserve">בדך לפרשת </w:t>
      </w:r>
      <w:r w:rsidR="005A7CCD" w:rsidRPr="005A7CCD">
        <w:rPr>
          <w:rFonts w:hint="cs"/>
          <w:sz w:val="18"/>
          <w:szCs w:val="18"/>
          <w:rtl/>
        </w:rPr>
        <w:t>ויקרא שנה א')</w:t>
      </w:r>
      <w:r w:rsidR="005A7CCD">
        <w:rPr>
          <w:rFonts w:hint="cs"/>
          <w:rtl/>
        </w:rPr>
        <w:t>.</w:t>
      </w:r>
      <w:r w:rsidR="006C0A6A">
        <w:rPr>
          <w:rFonts w:hint="cs"/>
          <w:rtl/>
        </w:rPr>
        <w:t xml:space="preserve"> </w:t>
      </w:r>
      <w:r>
        <w:rPr>
          <w:rFonts w:hint="cs"/>
          <w:rtl/>
        </w:rPr>
        <w:t xml:space="preserve"> </w:t>
      </w:r>
      <w:r>
        <w:rPr>
          <w:rFonts w:hint="cs"/>
          <w:sz w:val="18"/>
          <w:szCs w:val="18"/>
          <w:rtl/>
        </w:rPr>
        <w:t xml:space="preserve"> </w:t>
      </w:r>
    </w:p>
    <w:p w14:paraId="449122FF" w14:textId="7E161C51" w:rsidR="00467E66" w:rsidRDefault="005A7CCD" w:rsidP="00A25A5E">
      <w:pPr>
        <w:rPr>
          <w:u w:val="single"/>
          <w:rtl/>
        </w:rPr>
      </w:pPr>
      <w:r>
        <w:rPr>
          <w:rFonts w:hint="cs"/>
          <w:u w:val="single"/>
          <w:rtl/>
        </w:rPr>
        <w:t xml:space="preserve">כיבוד </w:t>
      </w:r>
      <w:r w:rsidR="00467E66" w:rsidRPr="00467E66">
        <w:rPr>
          <w:rFonts w:hint="cs"/>
          <w:u w:val="single"/>
          <w:rtl/>
        </w:rPr>
        <w:t>לאחר מיתה</w:t>
      </w:r>
    </w:p>
    <w:p w14:paraId="23E39559" w14:textId="48379548" w:rsidR="00467E66" w:rsidRDefault="00B80FF1" w:rsidP="00A25A5E">
      <w:pPr>
        <w:rPr>
          <w:rtl/>
        </w:rPr>
      </w:pPr>
      <w:r>
        <w:rPr>
          <w:rFonts w:hint="cs"/>
          <w:rtl/>
        </w:rPr>
        <w:t xml:space="preserve">למרות שכאמור לדעת השולחן ערוך יש לכבד הורים רשעים, ולדעת </w:t>
      </w:r>
      <w:r w:rsidR="00BB6F12">
        <w:rPr>
          <w:rFonts w:hint="cs"/>
          <w:rtl/>
        </w:rPr>
        <w:t xml:space="preserve">הרמ''א </w:t>
      </w:r>
      <w:r>
        <w:rPr>
          <w:rFonts w:hint="cs"/>
          <w:rtl/>
        </w:rPr>
        <w:t xml:space="preserve">אין לבזותם, יש שסברו שלאחר מיתתם הדין שונה. הגמרא במסכת פסחים </w:t>
      </w:r>
      <w:r>
        <w:rPr>
          <w:rFonts w:hint="cs"/>
          <w:sz w:val="18"/>
          <w:szCs w:val="18"/>
          <w:rtl/>
        </w:rPr>
        <w:t xml:space="preserve">(נו ע''א) </w:t>
      </w:r>
      <w:r>
        <w:rPr>
          <w:rFonts w:hint="cs"/>
          <w:rtl/>
        </w:rPr>
        <w:t xml:space="preserve">כותבת שחזקיהו המלך עשה שלושה דברים שרוח חכמים הייתה נוחה עימם, ואחד מהם </w:t>
      </w:r>
      <w:r w:rsidR="005A7CCD">
        <w:rPr>
          <w:rFonts w:hint="cs"/>
          <w:rtl/>
        </w:rPr>
        <w:t>ש</w:t>
      </w:r>
      <w:r>
        <w:rPr>
          <w:rFonts w:hint="cs"/>
          <w:rtl/>
        </w:rPr>
        <w:t>גרר עצמות אביו הרשע</w:t>
      </w:r>
      <w:r w:rsidR="00B4715C">
        <w:rPr>
          <w:rFonts w:hint="cs"/>
          <w:rtl/>
        </w:rPr>
        <w:t xml:space="preserve"> אחז</w:t>
      </w:r>
      <w:r>
        <w:rPr>
          <w:rFonts w:hint="cs"/>
          <w:rtl/>
        </w:rPr>
        <w:t xml:space="preserve"> לאחר מיתתו. כיצד עשה כך? והרי אסור לבזות הורים ואפילו לאחר מיתתם!</w:t>
      </w:r>
    </w:p>
    <w:p w14:paraId="1EB0E564" w14:textId="2FAFD0CD" w:rsidR="00B80FF1" w:rsidRDefault="00B80FF1" w:rsidP="00A25A5E">
      <w:pPr>
        <w:rPr>
          <w:rtl/>
        </w:rPr>
      </w:pPr>
      <w:r>
        <w:rPr>
          <w:rFonts w:hint="cs"/>
          <w:rtl/>
        </w:rPr>
        <w:t xml:space="preserve">א. </w:t>
      </w:r>
      <w:r w:rsidRPr="00B80FF1">
        <w:rPr>
          <w:rFonts w:hint="cs"/>
          <w:b/>
          <w:bCs/>
          <w:rtl/>
        </w:rPr>
        <w:t>אור החיים</w:t>
      </w:r>
      <w:r w:rsidR="003D3DD7">
        <w:rPr>
          <w:rFonts w:hint="cs"/>
          <w:b/>
          <w:bCs/>
          <w:rtl/>
        </w:rPr>
        <w:t xml:space="preserve"> הקדוש</w:t>
      </w:r>
      <w:r w:rsidRPr="00B80FF1">
        <w:rPr>
          <w:rFonts w:hint="cs"/>
          <w:b/>
          <w:bCs/>
          <w:rtl/>
        </w:rPr>
        <w:t xml:space="preserve"> </w:t>
      </w:r>
      <w:r>
        <w:rPr>
          <w:rFonts w:hint="cs"/>
          <w:sz w:val="18"/>
          <w:szCs w:val="18"/>
          <w:rtl/>
        </w:rPr>
        <w:t xml:space="preserve">(ויקרא יט, ג) </w:t>
      </w:r>
      <w:r>
        <w:rPr>
          <w:rFonts w:hint="cs"/>
          <w:rtl/>
        </w:rPr>
        <w:t>כתב, שדיון הפוסקים</w:t>
      </w:r>
      <w:r w:rsidR="00C363FC">
        <w:rPr>
          <w:rFonts w:hint="cs"/>
          <w:rtl/>
        </w:rPr>
        <w:t xml:space="preserve"> שראינו לעיל</w:t>
      </w:r>
      <w:r>
        <w:rPr>
          <w:rFonts w:hint="cs"/>
          <w:rtl/>
        </w:rPr>
        <w:t xml:space="preserve"> מתי מותר לכבד אב רשע</w:t>
      </w:r>
      <w:r w:rsidR="005A7CCD">
        <w:rPr>
          <w:rFonts w:hint="cs"/>
          <w:rtl/>
        </w:rPr>
        <w:t>,</w:t>
      </w:r>
      <w:r>
        <w:rPr>
          <w:rFonts w:hint="cs"/>
          <w:rtl/>
        </w:rPr>
        <w:t xml:space="preserve"> מתייחס רק למקרה בו אותו אב חטא </w:t>
      </w:r>
      <w:r w:rsidR="00DA7CD8">
        <w:rPr>
          <w:rFonts w:hint="cs"/>
          <w:rtl/>
        </w:rPr>
        <w:t xml:space="preserve">פעמים רבות </w:t>
      </w:r>
      <w:r>
        <w:rPr>
          <w:rFonts w:hint="cs"/>
          <w:rtl/>
        </w:rPr>
        <w:t>מחמת תאוות וכדומה. לעומת זאת, מי שפרק כל עול, רשע גמור ומומר - אין חובה לכבדו</w:t>
      </w:r>
      <w:r w:rsidR="003D3DD7">
        <w:rPr>
          <w:rFonts w:hint="cs"/>
          <w:rtl/>
        </w:rPr>
        <w:t xml:space="preserve">, וכן פסק </w:t>
      </w:r>
      <w:r w:rsidR="003D3DD7" w:rsidRPr="003D3DD7">
        <w:rPr>
          <w:rFonts w:hint="cs"/>
          <w:b/>
          <w:bCs/>
          <w:rtl/>
        </w:rPr>
        <w:t>ערוך השולחן</w:t>
      </w:r>
      <w:r w:rsidR="003D3DD7">
        <w:rPr>
          <w:rFonts w:hint="cs"/>
          <w:b/>
          <w:bCs/>
          <w:rtl/>
        </w:rPr>
        <w:t xml:space="preserve"> </w:t>
      </w:r>
      <w:r w:rsidR="003D3DD7" w:rsidRPr="003D3DD7">
        <w:rPr>
          <w:rFonts w:hint="cs"/>
          <w:sz w:val="18"/>
          <w:szCs w:val="18"/>
          <w:rtl/>
        </w:rPr>
        <w:t>(רמ, לט)</w:t>
      </w:r>
      <w:r w:rsidR="00FA56F1">
        <w:rPr>
          <w:rFonts w:hint="cs"/>
          <w:rtl/>
        </w:rPr>
        <w:t xml:space="preserve">. על בסיס דבריו ניתן לתרץ כיצד </w:t>
      </w:r>
      <w:r>
        <w:rPr>
          <w:rFonts w:hint="cs"/>
          <w:rtl/>
        </w:rPr>
        <w:t>ביזה חזקיהו את אביו, שהיה רשע גמור.</w:t>
      </w:r>
      <w:r w:rsidR="003D3DD7">
        <w:rPr>
          <w:rFonts w:hint="cs"/>
          <w:rtl/>
        </w:rPr>
        <w:t xml:space="preserve"> ובלשון אור החיים:</w:t>
      </w:r>
    </w:p>
    <w:p w14:paraId="6201DFED" w14:textId="06A98C71" w:rsidR="0082243E" w:rsidRDefault="0082243E" w:rsidP="0082243E">
      <w:pPr>
        <w:ind w:left="720"/>
        <w:rPr>
          <w:rtl/>
        </w:rPr>
      </w:pPr>
      <w:r>
        <w:rPr>
          <w:rFonts w:cs="Arial" w:hint="cs"/>
          <w:rtl/>
        </w:rPr>
        <w:t>''</w:t>
      </w:r>
      <w:r w:rsidRPr="0082243E">
        <w:rPr>
          <w:rFonts w:cs="Arial"/>
          <w:rtl/>
        </w:rPr>
        <w:t xml:space="preserve">העליתי בחיבורי בישוב דברי רמב"ם עם מה שכתב שחייב לכבדם, כי לא </w:t>
      </w:r>
      <w:r>
        <w:rPr>
          <w:rFonts w:cs="Arial" w:hint="cs"/>
          <w:rtl/>
        </w:rPr>
        <w:t xml:space="preserve">כתב </w:t>
      </w:r>
      <w:r w:rsidRPr="0082243E">
        <w:rPr>
          <w:rFonts w:cs="Arial"/>
          <w:rtl/>
        </w:rPr>
        <w:t>כן אלא במי שעבר קצת עבירות לתיאבון באקראי, וכאן מדבר במי שהוחזק ברשע גמור, ולזה דקדק בלשונו רשעים גמורים ולא הספיק לומר רשעים. וסובר אני שרשעים גמורים הם עוברים על כל העבירות הבאות לידם אלו אינו חיוב על הבן לירא מהם ולכבדם.</w:t>
      </w:r>
      <w:r w:rsidR="00050ED9">
        <w:rPr>
          <w:rFonts w:hint="cs"/>
          <w:rtl/>
        </w:rPr>
        <w:t>''</w:t>
      </w:r>
    </w:p>
    <w:p w14:paraId="4FFDC733" w14:textId="5AE2D26D" w:rsidR="00F00018" w:rsidRDefault="00B80FF1" w:rsidP="00F00018">
      <w:pPr>
        <w:rPr>
          <w:rtl/>
        </w:rPr>
      </w:pPr>
      <w:r w:rsidRPr="00B80FF1">
        <w:rPr>
          <w:rFonts w:hint="cs"/>
          <w:rtl/>
        </w:rPr>
        <w:t>ב.</w:t>
      </w:r>
      <w:r>
        <w:rPr>
          <w:rFonts w:hint="cs"/>
          <w:rtl/>
        </w:rPr>
        <w:t xml:space="preserve"> </w:t>
      </w:r>
      <w:r w:rsidRPr="00B80FF1">
        <w:rPr>
          <w:rFonts w:hint="cs"/>
          <w:b/>
          <w:bCs/>
          <w:rtl/>
        </w:rPr>
        <w:t>החיד''א</w:t>
      </w:r>
      <w:r>
        <w:rPr>
          <w:rFonts w:hint="cs"/>
          <w:rtl/>
        </w:rPr>
        <w:t xml:space="preserve"> </w:t>
      </w:r>
      <w:r>
        <w:rPr>
          <w:rFonts w:hint="cs"/>
          <w:sz w:val="18"/>
          <w:szCs w:val="18"/>
          <w:rtl/>
        </w:rPr>
        <w:t xml:space="preserve">(מדבר קדמות כ, ד) </w:t>
      </w:r>
      <w:r w:rsidR="00131287">
        <w:rPr>
          <w:rFonts w:hint="cs"/>
          <w:rtl/>
        </w:rPr>
        <w:t xml:space="preserve">חלק וסבר שאסור לבזות גם הורים רשעים, ומשום כך </w:t>
      </w:r>
      <w:r>
        <w:rPr>
          <w:rFonts w:hint="cs"/>
          <w:rtl/>
        </w:rPr>
        <w:t>צעד בכיוון שונה וכתב, שלמרות שכאשר האב בחיים אסור לצערו על מנת שיתכפרו עוונותיו, לאחר מיתתו מותר ואף יש בכך מצווה. משום כך מצד אחד נענשה רחל על שגנבה את ה</w:t>
      </w:r>
      <w:r w:rsidR="00854EF6">
        <w:rPr>
          <w:rFonts w:hint="cs"/>
          <w:rtl/>
        </w:rPr>
        <w:t>ת</w:t>
      </w:r>
      <w:r>
        <w:rPr>
          <w:rFonts w:hint="cs"/>
          <w:rtl/>
        </w:rPr>
        <w:t xml:space="preserve">רפים מאביה, למרות שרצונה היה להפרישו מעבודה זרה. ומצד שני, עשה חזקיהו מצווה בכך שגרר עצמות אביו לכפרתו. </w:t>
      </w:r>
    </w:p>
    <w:p w14:paraId="1BCE0672" w14:textId="5E89A62A" w:rsidR="009F2D82" w:rsidRPr="00BA6CE4" w:rsidRDefault="00F00018" w:rsidP="00BA6CE4">
      <w:pPr>
        <w:rPr>
          <w:rtl/>
        </w:rPr>
      </w:pPr>
      <w:r>
        <w:rPr>
          <w:rFonts w:hint="cs"/>
          <w:rtl/>
        </w:rPr>
        <w:t xml:space="preserve">ג. </w:t>
      </w:r>
      <w:r w:rsidRPr="00022CBC">
        <w:rPr>
          <w:rFonts w:hint="cs"/>
          <w:b/>
          <w:bCs/>
          <w:rtl/>
        </w:rPr>
        <w:t>היערות</w:t>
      </w:r>
      <w:r>
        <w:rPr>
          <w:rFonts w:hint="cs"/>
          <w:rtl/>
        </w:rPr>
        <w:t xml:space="preserve"> </w:t>
      </w:r>
      <w:r w:rsidRPr="00022CBC">
        <w:rPr>
          <w:rFonts w:hint="cs"/>
          <w:b/>
          <w:bCs/>
          <w:rtl/>
        </w:rPr>
        <w:t>דבש</w:t>
      </w:r>
      <w:r>
        <w:rPr>
          <w:rFonts w:hint="cs"/>
          <w:rtl/>
        </w:rPr>
        <w:t xml:space="preserve"> </w:t>
      </w:r>
      <w:r>
        <w:rPr>
          <w:rFonts w:hint="cs"/>
          <w:sz w:val="18"/>
          <w:szCs w:val="18"/>
          <w:rtl/>
        </w:rPr>
        <w:t xml:space="preserve">(דרוש יח, עמ' </w:t>
      </w:r>
      <w:proofErr w:type="spellStart"/>
      <w:r>
        <w:rPr>
          <w:rFonts w:hint="cs"/>
          <w:sz w:val="18"/>
          <w:szCs w:val="18"/>
          <w:rtl/>
        </w:rPr>
        <w:t>תתקכו</w:t>
      </w:r>
      <w:proofErr w:type="spellEnd"/>
      <w:r>
        <w:rPr>
          <w:rFonts w:hint="cs"/>
          <w:sz w:val="18"/>
          <w:szCs w:val="18"/>
          <w:rtl/>
        </w:rPr>
        <w:t xml:space="preserve">) </w:t>
      </w:r>
      <w:r>
        <w:rPr>
          <w:rFonts w:hint="cs"/>
          <w:rtl/>
        </w:rPr>
        <w:t xml:space="preserve">העלה אפשרות נוספת </w:t>
      </w:r>
      <w:r w:rsidR="0084646B">
        <w:rPr>
          <w:rFonts w:hint="cs"/>
          <w:rtl/>
        </w:rPr>
        <w:t>והסביר</w:t>
      </w:r>
      <w:r>
        <w:rPr>
          <w:rFonts w:hint="cs"/>
          <w:rtl/>
        </w:rPr>
        <w:t xml:space="preserve"> שהסיבה שיש לכבד אב </w:t>
      </w:r>
      <w:r w:rsidR="0084646B">
        <w:rPr>
          <w:rFonts w:hint="cs"/>
          <w:rtl/>
        </w:rPr>
        <w:t xml:space="preserve">רשע </w:t>
      </w:r>
      <w:r>
        <w:rPr>
          <w:rFonts w:hint="cs"/>
          <w:rtl/>
        </w:rPr>
        <w:t xml:space="preserve">היא </w:t>
      </w:r>
      <w:r w:rsidR="00022CBC">
        <w:rPr>
          <w:rFonts w:hint="cs"/>
          <w:rtl/>
        </w:rPr>
        <w:t>מחמת מראית עין, שמא הוא לא רשע</w:t>
      </w:r>
      <w:r w:rsidR="0053454A">
        <w:rPr>
          <w:rFonts w:hint="cs"/>
          <w:rtl/>
        </w:rPr>
        <w:t xml:space="preserve"> ורק נראה ככזה</w:t>
      </w:r>
      <w:r w:rsidR="00022CBC">
        <w:rPr>
          <w:rFonts w:hint="cs"/>
          <w:rtl/>
        </w:rPr>
        <w:t xml:space="preserve">, או לחלופין שמא יחזור בתשובה. </w:t>
      </w:r>
      <w:r w:rsidR="003D3DD7">
        <w:rPr>
          <w:rFonts w:hint="cs"/>
          <w:rtl/>
        </w:rPr>
        <w:t>אולם</w:t>
      </w:r>
      <w:r w:rsidR="00B4715C">
        <w:rPr>
          <w:rFonts w:hint="cs"/>
          <w:rtl/>
        </w:rPr>
        <w:t xml:space="preserve"> לאחר מיתה שכבר אין אפשרות לשוב בתשובה, או ברשע </w:t>
      </w:r>
      <w:r w:rsidR="0051301F">
        <w:rPr>
          <w:rFonts w:hint="cs"/>
          <w:rtl/>
        </w:rPr>
        <w:t xml:space="preserve">גמור </w:t>
      </w:r>
      <w:r w:rsidR="00B4715C">
        <w:rPr>
          <w:rFonts w:hint="cs"/>
          <w:rtl/>
        </w:rPr>
        <w:t xml:space="preserve">כמו אחז </w:t>
      </w:r>
      <w:r w:rsidR="0051301F">
        <w:rPr>
          <w:rFonts w:hint="cs"/>
          <w:rtl/>
        </w:rPr>
        <w:t xml:space="preserve">שאין ספק לגבי </w:t>
      </w:r>
      <w:proofErr w:type="spellStart"/>
      <w:r w:rsidR="0051301F">
        <w:rPr>
          <w:rFonts w:hint="cs"/>
          <w:rtl/>
        </w:rPr>
        <w:t>רשעתו</w:t>
      </w:r>
      <w:proofErr w:type="spellEnd"/>
      <w:r w:rsidR="0051301F">
        <w:rPr>
          <w:rFonts w:hint="cs"/>
          <w:rtl/>
        </w:rPr>
        <w:t xml:space="preserve"> - מותר לבזותו.</w:t>
      </w:r>
      <w:r w:rsidR="003D3DD7">
        <w:rPr>
          <w:rFonts w:hint="cs"/>
          <w:rtl/>
        </w:rPr>
        <w:t xml:space="preserve"> </w:t>
      </w:r>
    </w:p>
    <w:p w14:paraId="42C5ADC9" w14:textId="49DA0D85" w:rsidR="00692DCE" w:rsidRPr="00DE3580" w:rsidRDefault="00692DCE" w:rsidP="00692DCE">
      <w:pPr>
        <w:rPr>
          <w:b/>
          <w:sz w:val="28"/>
        </w:rPr>
      </w:pPr>
      <w:r>
        <w:rPr>
          <w:rFonts w:hint="cs"/>
          <w:b/>
          <w:bCs/>
          <w:rtl/>
        </w:rPr>
        <w:t>שבת שלום</w:t>
      </w:r>
      <w:r>
        <w:rPr>
          <w:b/>
          <w:bCs/>
          <w:rtl/>
        </w:rPr>
        <w:t>! סיימת לקרוא? קח לקרוא ב</w:t>
      </w:r>
      <w:r>
        <w:rPr>
          <w:rFonts w:hint="cs"/>
          <w:b/>
          <w:bCs/>
          <w:rtl/>
        </w:rPr>
        <w:t xml:space="preserve">בית </w:t>
      </w:r>
      <w:r>
        <w:rPr>
          <w:b/>
          <w:bCs/>
          <w:rtl/>
        </w:rPr>
        <w:t xml:space="preserve">או בבקשה תעביר הלאה </w:t>
      </w:r>
      <w:r>
        <w:rPr>
          <w:rFonts w:hint="cs"/>
          <w:b/>
          <w:bCs/>
          <w:rtl/>
        </w:rPr>
        <w:t xml:space="preserve">על מנת </w:t>
      </w:r>
      <w:r>
        <w:rPr>
          <w:b/>
          <w:bCs/>
          <w:rtl/>
        </w:rPr>
        <w:t>שעוד אנשים ייקראו</w:t>
      </w:r>
      <w:r>
        <w:rPr>
          <w:rStyle w:val="a5"/>
          <w:sz w:val="26"/>
          <w:szCs w:val="26"/>
        </w:rPr>
        <w:footnoteReference w:id="4"/>
      </w:r>
      <w:r>
        <w:rPr>
          <w:b/>
          <w:bCs/>
          <w:rtl/>
        </w:rPr>
        <w:t>...</w:t>
      </w:r>
    </w:p>
    <w:sectPr w:rsidR="00692DCE" w:rsidRPr="00DE3580" w:rsidSect="006B246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D60DC" w14:textId="77777777" w:rsidR="00444114" w:rsidRDefault="00444114" w:rsidP="005B4A63">
      <w:pPr>
        <w:spacing w:after="0" w:line="240" w:lineRule="auto"/>
      </w:pPr>
      <w:r>
        <w:separator/>
      </w:r>
    </w:p>
  </w:endnote>
  <w:endnote w:type="continuationSeparator" w:id="0">
    <w:p w14:paraId="784EC01E" w14:textId="77777777" w:rsidR="00444114" w:rsidRDefault="00444114" w:rsidP="005B4A63">
      <w:pPr>
        <w:spacing w:after="0" w:line="240" w:lineRule="auto"/>
      </w:pPr>
      <w:r>
        <w:continuationSeparator/>
      </w:r>
    </w:p>
  </w:endnote>
  <w:endnote w:type="continuationNotice" w:id="1">
    <w:p w14:paraId="613CACD0" w14:textId="77777777" w:rsidR="00444114" w:rsidRDefault="00444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2259" w14:textId="77777777" w:rsidR="00444114" w:rsidRDefault="00444114" w:rsidP="005B4A63">
      <w:pPr>
        <w:spacing w:after="0" w:line="240" w:lineRule="auto"/>
      </w:pPr>
      <w:r>
        <w:separator/>
      </w:r>
    </w:p>
  </w:footnote>
  <w:footnote w:type="continuationSeparator" w:id="0">
    <w:p w14:paraId="52049B3B" w14:textId="77777777" w:rsidR="00444114" w:rsidRDefault="00444114" w:rsidP="005B4A63">
      <w:pPr>
        <w:spacing w:after="0" w:line="240" w:lineRule="auto"/>
      </w:pPr>
      <w:r>
        <w:continuationSeparator/>
      </w:r>
    </w:p>
  </w:footnote>
  <w:footnote w:type="continuationNotice" w:id="1">
    <w:p w14:paraId="1D481837" w14:textId="77777777" w:rsidR="00444114" w:rsidRDefault="00444114">
      <w:pPr>
        <w:spacing w:after="0" w:line="240" w:lineRule="auto"/>
      </w:pPr>
    </w:p>
  </w:footnote>
  <w:footnote w:id="2">
    <w:p w14:paraId="2BBAEBD8" w14:textId="77777777" w:rsidR="00F93E06" w:rsidRPr="00AB6449" w:rsidRDefault="00F93E06" w:rsidP="00F93E06">
      <w:pPr>
        <w:pStyle w:val="a3"/>
        <w:rPr>
          <w:rtl/>
        </w:rPr>
      </w:pPr>
      <w:r>
        <w:rPr>
          <w:rStyle w:val="a5"/>
        </w:rPr>
        <w:footnoteRef/>
      </w:r>
      <w:r>
        <w:rPr>
          <w:rtl/>
        </w:rPr>
        <w:t xml:space="preserve"> </w:t>
      </w:r>
      <w:r>
        <w:rPr>
          <w:rFonts w:hint="cs"/>
          <w:rtl/>
        </w:rPr>
        <w:t xml:space="preserve">מהירושלמי </w:t>
      </w:r>
      <w:r>
        <w:rPr>
          <w:rFonts w:hint="cs"/>
          <w:sz w:val="16"/>
          <w:szCs w:val="16"/>
          <w:rtl/>
        </w:rPr>
        <w:t xml:space="preserve">(פאה א, א) </w:t>
      </w:r>
      <w:r>
        <w:rPr>
          <w:rFonts w:hint="cs"/>
          <w:rtl/>
        </w:rPr>
        <w:t xml:space="preserve">משמע, שבמקרה בו אין להורים כסף לשלם על טיפוליהם, החובה לפרנסם הוא מדין חובת כיבוד הורים, וכן נקט להלכה </w:t>
      </w:r>
      <w:r w:rsidRPr="00AB6449">
        <w:rPr>
          <w:rFonts w:hint="cs"/>
          <w:b/>
          <w:bCs/>
          <w:rtl/>
        </w:rPr>
        <w:t>הסמ''ק</w:t>
      </w:r>
      <w:r>
        <w:rPr>
          <w:rFonts w:hint="cs"/>
          <w:rtl/>
        </w:rPr>
        <w:t xml:space="preserve"> </w:t>
      </w:r>
      <w:r>
        <w:rPr>
          <w:rFonts w:hint="cs"/>
          <w:sz w:val="16"/>
          <w:szCs w:val="16"/>
          <w:rtl/>
        </w:rPr>
        <w:t>(עשה, נ)</w:t>
      </w:r>
      <w:r>
        <w:rPr>
          <w:rFonts w:hint="cs"/>
          <w:rtl/>
        </w:rPr>
        <w:t>. משום כך לשיטתו הבן חייב לחזר על הפתחים בשביל להשיג כסף להוריו. שאר הראשונים חלקו ופירשו שכוונת הירושלמי לומר, שמכיוון שהבן חייב לתת את כספו להורים בתורת צדקה, ממילא יצטרך לחזר על הפתחים בשביל עצמו, אך לא בשבילם.</w:t>
      </w:r>
    </w:p>
  </w:footnote>
  <w:footnote w:id="3">
    <w:p w14:paraId="64DEE108" w14:textId="22BC9432" w:rsidR="00076061" w:rsidRDefault="00076061">
      <w:pPr>
        <w:pStyle w:val="a3"/>
        <w:rPr>
          <w:rtl/>
        </w:rPr>
      </w:pPr>
      <w:r>
        <w:rPr>
          <w:rStyle w:val="a5"/>
        </w:rPr>
        <w:footnoteRef/>
      </w:r>
      <w:r>
        <w:rPr>
          <w:rtl/>
        </w:rPr>
        <w:t xml:space="preserve"> </w:t>
      </w:r>
      <w:r>
        <w:rPr>
          <w:rFonts w:hint="cs"/>
          <w:rtl/>
        </w:rPr>
        <w:t>עם זאת יש להעיר על הב''ח, שמדברי המדרש ניתן</w:t>
      </w:r>
      <w:r w:rsidR="00412F6A">
        <w:rPr>
          <w:rFonts w:hint="cs"/>
          <w:rtl/>
        </w:rPr>
        <w:t xml:space="preserve"> גם</w:t>
      </w:r>
      <w:r>
        <w:rPr>
          <w:rFonts w:hint="cs"/>
          <w:rtl/>
        </w:rPr>
        <w:t xml:space="preserve"> להוכיח בדיוק הפוך. שהרי למרות שהפסוקים כתבו שתרח מת לפני יציאת אברהם</w:t>
      </w:r>
      <w:r w:rsidR="007F10DA">
        <w:rPr>
          <w:rFonts w:hint="cs"/>
          <w:rtl/>
        </w:rPr>
        <w:t xml:space="preserve"> שלא </w:t>
      </w:r>
      <w:r w:rsidR="0000610C">
        <w:rPr>
          <w:rFonts w:hint="cs"/>
          <w:rtl/>
        </w:rPr>
        <w:t>ישמע שאברהם הזניח את אביו</w:t>
      </w:r>
      <w:r>
        <w:rPr>
          <w:rFonts w:hint="cs"/>
          <w:rtl/>
        </w:rPr>
        <w:t xml:space="preserve">, בפועל </w:t>
      </w:r>
      <w:r w:rsidR="002F6C7E">
        <w:rPr>
          <w:rFonts w:hint="cs"/>
          <w:rtl/>
        </w:rPr>
        <w:t xml:space="preserve">הרי </w:t>
      </w:r>
      <w:r>
        <w:rPr>
          <w:rFonts w:hint="cs"/>
          <w:rtl/>
        </w:rPr>
        <w:t xml:space="preserve">אברהם יצא לפני - ומוכח </w:t>
      </w:r>
      <w:r w:rsidR="00B173D9">
        <w:rPr>
          <w:rFonts w:hint="cs"/>
          <w:rtl/>
        </w:rPr>
        <w:t xml:space="preserve">שהוא </w:t>
      </w:r>
      <w:r>
        <w:rPr>
          <w:rFonts w:hint="cs"/>
          <w:rtl/>
        </w:rPr>
        <w:t xml:space="preserve">לא חשש להשאיר את אביו לבד </w:t>
      </w:r>
      <w:r w:rsidR="00CA4DD7">
        <w:rPr>
          <w:rFonts w:hint="cs"/>
          <w:rtl/>
        </w:rPr>
        <w:t>מפני</w:t>
      </w:r>
      <w:r>
        <w:rPr>
          <w:rFonts w:hint="cs"/>
          <w:rtl/>
        </w:rPr>
        <w:t xml:space="preserve"> שהיה רשע (ולמרות שניתן לדחות ולומר שאברהם היה מוכרח ללכת מפני ציווי ה'</w:t>
      </w:r>
      <w:r w:rsidR="00117C28">
        <w:rPr>
          <w:rFonts w:hint="cs"/>
          <w:rtl/>
        </w:rPr>
        <w:t xml:space="preserve"> הגובר על כיבוד הורים</w:t>
      </w:r>
      <w:r>
        <w:rPr>
          <w:rFonts w:hint="cs"/>
          <w:rtl/>
        </w:rPr>
        <w:t>, יש בכך דוחק</w:t>
      </w:r>
      <w:r w:rsidR="007279B1">
        <w:rPr>
          <w:rFonts w:hint="cs"/>
          <w:rtl/>
        </w:rPr>
        <w:t xml:space="preserve"> </w:t>
      </w:r>
      <w:r w:rsidR="007279B1">
        <w:rPr>
          <w:rFonts w:hint="cs"/>
          <w:sz w:val="16"/>
          <w:szCs w:val="16"/>
          <w:rtl/>
        </w:rPr>
        <w:t xml:space="preserve">(ועיין ברכי יוסף יו''ד </w:t>
      </w:r>
      <w:proofErr w:type="spellStart"/>
      <w:r w:rsidR="007279B1">
        <w:rPr>
          <w:rFonts w:hint="cs"/>
          <w:sz w:val="16"/>
          <w:szCs w:val="16"/>
          <w:rtl/>
        </w:rPr>
        <w:t>רמא</w:t>
      </w:r>
      <w:proofErr w:type="spellEnd"/>
      <w:r w:rsidR="007279B1">
        <w:rPr>
          <w:rFonts w:hint="cs"/>
          <w:sz w:val="16"/>
          <w:szCs w:val="16"/>
          <w:rtl/>
        </w:rPr>
        <w:t>, ד</w:t>
      </w:r>
      <w:r>
        <w:rPr>
          <w:rFonts w:hint="cs"/>
          <w:rtl/>
        </w:rPr>
        <w:t xml:space="preserve">). </w:t>
      </w:r>
    </w:p>
  </w:footnote>
  <w:footnote w:id="4">
    <w:p w14:paraId="34A8D6A8" w14:textId="77777777" w:rsidR="00692DCE" w:rsidRDefault="00692DCE" w:rsidP="00692DCE">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A3"/>
    <w:rsid w:val="0000610C"/>
    <w:rsid w:val="00022CBC"/>
    <w:rsid w:val="000310AF"/>
    <w:rsid w:val="00050ED9"/>
    <w:rsid w:val="00051482"/>
    <w:rsid w:val="00076061"/>
    <w:rsid w:val="00086167"/>
    <w:rsid w:val="000951EA"/>
    <w:rsid w:val="000D3052"/>
    <w:rsid w:val="000D380A"/>
    <w:rsid w:val="000E6981"/>
    <w:rsid w:val="000E7A5E"/>
    <w:rsid w:val="000F1C7E"/>
    <w:rsid w:val="000F3920"/>
    <w:rsid w:val="000F539E"/>
    <w:rsid w:val="000F6499"/>
    <w:rsid w:val="00104199"/>
    <w:rsid w:val="00117C28"/>
    <w:rsid w:val="0012389E"/>
    <w:rsid w:val="00131287"/>
    <w:rsid w:val="00136332"/>
    <w:rsid w:val="00151002"/>
    <w:rsid w:val="00154275"/>
    <w:rsid w:val="00195505"/>
    <w:rsid w:val="001A3F15"/>
    <w:rsid w:val="001C30B2"/>
    <w:rsid w:val="001C468F"/>
    <w:rsid w:val="001E5CB3"/>
    <w:rsid w:val="001F3889"/>
    <w:rsid w:val="00203EE2"/>
    <w:rsid w:val="00211B1F"/>
    <w:rsid w:val="00217395"/>
    <w:rsid w:val="002253C7"/>
    <w:rsid w:val="002345F0"/>
    <w:rsid w:val="002367E7"/>
    <w:rsid w:val="002374DE"/>
    <w:rsid w:val="00241BF4"/>
    <w:rsid w:val="00252DA7"/>
    <w:rsid w:val="0026036A"/>
    <w:rsid w:val="00265901"/>
    <w:rsid w:val="00270493"/>
    <w:rsid w:val="00280A9A"/>
    <w:rsid w:val="00283ACF"/>
    <w:rsid w:val="00285EF0"/>
    <w:rsid w:val="0029333C"/>
    <w:rsid w:val="00296F37"/>
    <w:rsid w:val="002D1AAA"/>
    <w:rsid w:val="002E155C"/>
    <w:rsid w:val="002F6C7E"/>
    <w:rsid w:val="00325700"/>
    <w:rsid w:val="003440A7"/>
    <w:rsid w:val="003468E2"/>
    <w:rsid w:val="00352E06"/>
    <w:rsid w:val="003755DF"/>
    <w:rsid w:val="003874E0"/>
    <w:rsid w:val="003A2A9B"/>
    <w:rsid w:val="003C7A3D"/>
    <w:rsid w:val="003D1F39"/>
    <w:rsid w:val="003D3DD7"/>
    <w:rsid w:val="003D448F"/>
    <w:rsid w:val="003E07B3"/>
    <w:rsid w:val="003F3774"/>
    <w:rsid w:val="00400FE8"/>
    <w:rsid w:val="00412F6A"/>
    <w:rsid w:val="00422104"/>
    <w:rsid w:val="00444114"/>
    <w:rsid w:val="00446DAA"/>
    <w:rsid w:val="004567B4"/>
    <w:rsid w:val="00457920"/>
    <w:rsid w:val="00467E66"/>
    <w:rsid w:val="00470ECA"/>
    <w:rsid w:val="00476734"/>
    <w:rsid w:val="00493FDD"/>
    <w:rsid w:val="00495C49"/>
    <w:rsid w:val="004B4138"/>
    <w:rsid w:val="004C4B1E"/>
    <w:rsid w:val="004C610A"/>
    <w:rsid w:val="004E76D1"/>
    <w:rsid w:val="0050743D"/>
    <w:rsid w:val="0051301F"/>
    <w:rsid w:val="0051712B"/>
    <w:rsid w:val="0052326D"/>
    <w:rsid w:val="0053454A"/>
    <w:rsid w:val="00540A91"/>
    <w:rsid w:val="00565DAE"/>
    <w:rsid w:val="00584EC6"/>
    <w:rsid w:val="005928B0"/>
    <w:rsid w:val="005A1974"/>
    <w:rsid w:val="005A1A97"/>
    <w:rsid w:val="005A1FE8"/>
    <w:rsid w:val="005A7CCD"/>
    <w:rsid w:val="005B1D07"/>
    <w:rsid w:val="005B4A63"/>
    <w:rsid w:val="005C29B9"/>
    <w:rsid w:val="005E4B03"/>
    <w:rsid w:val="005F6DE7"/>
    <w:rsid w:val="0060550B"/>
    <w:rsid w:val="006060FB"/>
    <w:rsid w:val="006168D1"/>
    <w:rsid w:val="00622C79"/>
    <w:rsid w:val="00631920"/>
    <w:rsid w:val="00635CAB"/>
    <w:rsid w:val="00645167"/>
    <w:rsid w:val="0067266C"/>
    <w:rsid w:val="00683E49"/>
    <w:rsid w:val="00692DCE"/>
    <w:rsid w:val="006B1946"/>
    <w:rsid w:val="006B246F"/>
    <w:rsid w:val="006B40EF"/>
    <w:rsid w:val="006B5032"/>
    <w:rsid w:val="006C0A6A"/>
    <w:rsid w:val="006D4E43"/>
    <w:rsid w:val="00705A91"/>
    <w:rsid w:val="00713C27"/>
    <w:rsid w:val="00714F35"/>
    <w:rsid w:val="0072242A"/>
    <w:rsid w:val="007240E8"/>
    <w:rsid w:val="007279B1"/>
    <w:rsid w:val="00731AA3"/>
    <w:rsid w:val="007331E8"/>
    <w:rsid w:val="007412B4"/>
    <w:rsid w:val="007416D3"/>
    <w:rsid w:val="00746869"/>
    <w:rsid w:val="007833D9"/>
    <w:rsid w:val="0079135E"/>
    <w:rsid w:val="0079333C"/>
    <w:rsid w:val="007A6C58"/>
    <w:rsid w:val="007E5B75"/>
    <w:rsid w:val="007F10DA"/>
    <w:rsid w:val="00814D82"/>
    <w:rsid w:val="0082243E"/>
    <w:rsid w:val="008235F7"/>
    <w:rsid w:val="0083306B"/>
    <w:rsid w:val="008428E5"/>
    <w:rsid w:val="0084646B"/>
    <w:rsid w:val="00854EF6"/>
    <w:rsid w:val="00862E69"/>
    <w:rsid w:val="00873C43"/>
    <w:rsid w:val="00873FC6"/>
    <w:rsid w:val="008832C3"/>
    <w:rsid w:val="008A0B9A"/>
    <w:rsid w:val="008B7A6B"/>
    <w:rsid w:val="008D48C5"/>
    <w:rsid w:val="00900165"/>
    <w:rsid w:val="009208BB"/>
    <w:rsid w:val="00966F87"/>
    <w:rsid w:val="00990CE2"/>
    <w:rsid w:val="009B7160"/>
    <w:rsid w:val="009C026D"/>
    <w:rsid w:val="009D7C31"/>
    <w:rsid w:val="009E6656"/>
    <w:rsid w:val="009F2434"/>
    <w:rsid w:val="009F2D82"/>
    <w:rsid w:val="009F466F"/>
    <w:rsid w:val="009F5152"/>
    <w:rsid w:val="00A01BBE"/>
    <w:rsid w:val="00A01D74"/>
    <w:rsid w:val="00A07D58"/>
    <w:rsid w:val="00A25A5E"/>
    <w:rsid w:val="00A32155"/>
    <w:rsid w:val="00A532A2"/>
    <w:rsid w:val="00A666AA"/>
    <w:rsid w:val="00A72559"/>
    <w:rsid w:val="00A73E44"/>
    <w:rsid w:val="00A80D2F"/>
    <w:rsid w:val="00AB2BEB"/>
    <w:rsid w:val="00AD165F"/>
    <w:rsid w:val="00AD2580"/>
    <w:rsid w:val="00AE3E06"/>
    <w:rsid w:val="00AE5927"/>
    <w:rsid w:val="00AF1F15"/>
    <w:rsid w:val="00AF5A3F"/>
    <w:rsid w:val="00AF65B1"/>
    <w:rsid w:val="00AF6E61"/>
    <w:rsid w:val="00B173D9"/>
    <w:rsid w:val="00B20F7C"/>
    <w:rsid w:val="00B41E97"/>
    <w:rsid w:val="00B4715C"/>
    <w:rsid w:val="00B513C7"/>
    <w:rsid w:val="00B72454"/>
    <w:rsid w:val="00B80FF1"/>
    <w:rsid w:val="00B86054"/>
    <w:rsid w:val="00B9470D"/>
    <w:rsid w:val="00B94822"/>
    <w:rsid w:val="00BA26F1"/>
    <w:rsid w:val="00BA6CE4"/>
    <w:rsid w:val="00BB6F12"/>
    <w:rsid w:val="00BC2D0E"/>
    <w:rsid w:val="00BC40D7"/>
    <w:rsid w:val="00BC5CCE"/>
    <w:rsid w:val="00BE54B0"/>
    <w:rsid w:val="00C14FB8"/>
    <w:rsid w:val="00C23F78"/>
    <w:rsid w:val="00C34638"/>
    <w:rsid w:val="00C363FC"/>
    <w:rsid w:val="00C433C7"/>
    <w:rsid w:val="00C46857"/>
    <w:rsid w:val="00C603C5"/>
    <w:rsid w:val="00C6111C"/>
    <w:rsid w:val="00C618B0"/>
    <w:rsid w:val="00C63015"/>
    <w:rsid w:val="00C7291F"/>
    <w:rsid w:val="00C74461"/>
    <w:rsid w:val="00C800A2"/>
    <w:rsid w:val="00C84FAF"/>
    <w:rsid w:val="00C9002A"/>
    <w:rsid w:val="00C90DC8"/>
    <w:rsid w:val="00CA4DD7"/>
    <w:rsid w:val="00CC3DB6"/>
    <w:rsid w:val="00CC57E0"/>
    <w:rsid w:val="00CD007B"/>
    <w:rsid w:val="00CE2F5D"/>
    <w:rsid w:val="00CE4772"/>
    <w:rsid w:val="00D00326"/>
    <w:rsid w:val="00D0476E"/>
    <w:rsid w:val="00D306DF"/>
    <w:rsid w:val="00D47B3F"/>
    <w:rsid w:val="00D65AF2"/>
    <w:rsid w:val="00D77296"/>
    <w:rsid w:val="00D77921"/>
    <w:rsid w:val="00D90C46"/>
    <w:rsid w:val="00D9190C"/>
    <w:rsid w:val="00D944A0"/>
    <w:rsid w:val="00DA7CD8"/>
    <w:rsid w:val="00DB5007"/>
    <w:rsid w:val="00DD5682"/>
    <w:rsid w:val="00DE088C"/>
    <w:rsid w:val="00DE20A2"/>
    <w:rsid w:val="00DF0A56"/>
    <w:rsid w:val="00DF2DBB"/>
    <w:rsid w:val="00E011FA"/>
    <w:rsid w:val="00E101C2"/>
    <w:rsid w:val="00E14738"/>
    <w:rsid w:val="00E513B8"/>
    <w:rsid w:val="00E57620"/>
    <w:rsid w:val="00E71995"/>
    <w:rsid w:val="00E7276C"/>
    <w:rsid w:val="00E80BCA"/>
    <w:rsid w:val="00E82448"/>
    <w:rsid w:val="00EA6622"/>
    <w:rsid w:val="00EC0E54"/>
    <w:rsid w:val="00EC43E1"/>
    <w:rsid w:val="00EF44B1"/>
    <w:rsid w:val="00F00018"/>
    <w:rsid w:val="00F001B8"/>
    <w:rsid w:val="00F022F4"/>
    <w:rsid w:val="00F31954"/>
    <w:rsid w:val="00F56F74"/>
    <w:rsid w:val="00F605C7"/>
    <w:rsid w:val="00F93E06"/>
    <w:rsid w:val="00FA56F1"/>
    <w:rsid w:val="00FB77D2"/>
    <w:rsid w:val="00FD27F7"/>
    <w:rsid w:val="00FD6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C7DD"/>
  <w15:chartTrackingRefBased/>
  <w15:docId w15:val="{1F6EF2DE-9CD7-4E07-80DE-79970EF5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B4A63"/>
    <w:pPr>
      <w:spacing w:after="0" w:line="240" w:lineRule="auto"/>
    </w:pPr>
    <w:rPr>
      <w:sz w:val="20"/>
      <w:szCs w:val="20"/>
    </w:rPr>
  </w:style>
  <w:style w:type="character" w:customStyle="1" w:styleId="a4">
    <w:name w:val="טקסט הערת שוליים תו"/>
    <w:basedOn w:val="a0"/>
    <w:link w:val="a3"/>
    <w:uiPriority w:val="99"/>
    <w:rsid w:val="005B4A63"/>
    <w:rPr>
      <w:sz w:val="20"/>
      <w:szCs w:val="20"/>
    </w:rPr>
  </w:style>
  <w:style w:type="character" w:styleId="a5">
    <w:name w:val="footnote reference"/>
    <w:basedOn w:val="a0"/>
    <w:uiPriority w:val="99"/>
    <w:semiHidden/>
    <w:unhideWhenUsed/>
    <w:rsid w:val="005B4A63"/>
    <w:rPr>
      <w:vertAlign w:val="superscript"/>
    </w:rPr>
  </w:style>
  <w:style w:type="character" w:styleId="Hyperlink">
    <w:name w:val="Hyperlink"/>
    <w:basedOn w:val="a0"/>
    <w:uiPriority w:val="99"/>
    <w:semiHidden/>
    <w:unhideWhenUsed/>
    <w:rsid w:val="00692DCE"/>
    <w:rPr>
      <w:color w:val="0000FF"/>
      <w:u w:val="single"/>
    </w:rPr>
  </w:style>
  <w:style w:type="paragraph" w:styleId="a6">
    <w:name w:val="header"/>
    <w:basedOn w:val="a"/>
    <w:link w:val="a7"/>
    <w:uiPriority w:val="99"/>
    <w:unhideWhenUsed/>
    <w:rsid w:val="00AF6E61"/>
    <w:pPr>
      <w:tabs>
        <w:tab w:val="center" w:pos="4153"/>
        <w:tab w:val="right" w:pos="8306"/>
      </w:tabs>
      <w:spacing w:after="0" w:line="240" w:lineRule="auto"/>
    </w:pPr>
  </w:style>
  <w:style w:type="character" w:customStyle="1" w:styleId="a7">
    <w:name w:val="כותרת עליונה תו"/>
    <w:basedOn w:val="a0"/>
    <w:link w:val="a6"/>
    <w:uiPriority w:val="99"/>
    <w:rsid w:val="00AF6E61"/>
  </w:style>
  <w:style w:type="paragraph" w:styleId="a8">
    <w:name w:val="footer"/>
    <w:basedOn w:val="a"/>
    <w:link w:val="a9"/>
    <w:uiPriority w:val="99"/>
    <w:unhideWhenUsed/>
    <w:rsid w:val="00AF6E61"/>
    <w:pPr>
      <w:tabs>
        <w:tab w:val="center" w:pos="4153"/>
        <w:tab w:val="right" w:pos="8306"/>
      </w:tabs>
      <w:spacing w:after="0" w:line="240" w:lineRule="auto"/>
    </w:pPr>
  </w:style>
  <w:style w:type="character" w:customStyle="1" w:styleId="a9">
    <w:name w:val="כותרת תחתונה תו"/>
    <w:basedOn w:val="a0"/>
    <w:link w:val="a8"/>
    <w:uiPriority w:val="99"/>
    <w:rsid w:val="00AF6E61"/>
  </w:style>
  <w:style w:type="paragraph" w:styleId="aa">
    <w:name w:val="Revision"/>
    <w:hidden/>
    <w:uiPriority w:val="99"/>
    <w:semiHidden/>
    <w:rsid w:val="00AF6E6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1487</Words>
  <Characters>7439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cp:revision>
  <dcterms:created xsi:type="dcterms:W3CDTF">2022-09-11T09:55:00Z</dcterms:created>
  <dcterms:modified xsi:type="dcterms:W3CDTF">2022-09-16T05:43:00Z</dcterms:modified>
</cp:coreProperties>
</file>