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7DFA7" w14:textId="77777777" w:rsidR="00AA397B" w:rsidRPr="00AA397B" w:rsidRDefault="00AA397B" w:rsidP="00AA397B">
      <w:pPr>
        <w:numPr>
          <w:ilvl w:val="0"/>
          <w:numId w:val="1"/>
        </w:numPr>
      </w:pPr>
      <w:r w:rsidRPr="00AA397B">
        <w:rPr>
          <w:b/>
          <w:bCs/>
        </w:rPr>
        <w:t>Course:</w:t>
      </w:r>
      <w:r w:rsidRPr="00AA397B">
        <w:t xml:space="preserve"> 02AML204 – Introduction to Artificial Intelligence </w:t>
      </w:r>
    </w:p>
    <w:p w14:paraId="67FC0406" w14:textId="07B9BDE5" w:rsidR="00AA397B" w:rsidRPr="00AA397B" w:rsidRDefault="00AA397B" w:rsidP="00AA397B">
      <w:pPr>
        <w:numPr>
          <w:ilvl w:val="0"/>
          <w:numId w:val="1"/>
        </w:numPr>
      </w:pPr>
      <w:r w:rsidRPr="00AA397B">
        <w:rPr>
          <w:b/>
          <w:bCs/>
        </w:rPr>
        <w:t>PRN:</w:t>
      </w:r>
      <w:r w:rsidRPr="00AA397B">
        <w:t xml:space="preserve"> </w:t>
      </w:r>
      <w:r>
        <w:t>25UAM036</w:t>
      </w:r>
    </w:p>
    <w:p w14:paraId="4A334BD8" w14:textId="77777777" w:rsidR="00AA397B" w:rsidRPr="00AA397B" w:rsidRDefault="00AA397B" w:rsidP="00AA397B">
      <w:pPr>
        <w:numPr>
          <w:ilvl w:val="0"/>
          <w:numId w:val="1"/>
        </w:numPr>
      </w:pPr>
      <w:r w:rsidRPr="00AA397B">
        <w:rPr>
          <w:b/>
          <w:bCs/>
        </w:rPr>
        <w:t>Name:</w:t>
      </w:r>
      <w:r w:rsidRPr="00AA397B">
        <w:t xml:space="preserve"> Ketan Gajanan Toraskar </w:t>
      </w:r>
    </w:p>
    <w:p w14:paraId="49A29F08" w14:textId="4F8F7F43" w:rsidR="00AA397B" w:rsidRPr="00AA397B" w:rsidRDefault="00AA397B" w:rsidP="00AA397B">
      <w:pPr>
        <w:numPr>
          <w:ilvl w:val="0"/>
          <w:numId w:val="1"/>
        </w:numPr>
      </w:pPr>
      <w:r w:rsidRPr="00AA397B">
        <w:rPr>
          <w:b/>
          <w:bCs/>
        </w:rPr>
        <w:t>Division:</w:t>
      </w:r>
      <w:r w:rsidRPr="00AA397B">
        <w:t xml:space="preserve"> A </w:t>
      </w:r>
    </w:p>
    <w:p w14:paraId="7EBBC82D" w14:textId="532FFA13" w:rsidR="00AA397B" w:rsidRPr="00AA397B" w:rsidRDefault="00AA397B" w:rsidP="00AA397B">
      <w:pPr>
        <w:numPr>
          <w:ilvl w:val="0"/>
          <w:numId w:val="1"/>
        </w:numPr>
      </w:pPr>
      <w:r w:rsidRPr="00AA397B">
        <w:rPr>
          <w:b/>
          <w:bCs/>
        </w:rPr>
        <w:t>GitHub / Portfolio Link:</w:t>
      </w:r>
      <w:r w:rsidRPr="00AA397B">
        <w:t xml:space="preserve"> </w:t>
      </w:r>
      <w:hyperlink r:id="rId5" w:history="1">
        <w:r w:rsidRPr="009312EB">
          <w:rPr>
            <w:rStyle w:val="Hyperlink"/>
          </w:rPr>
          <w:t>https://github.com/toraskarketan/Architecture-Design-Record</w:t>
        </w:r>
      </w:hyperlink>
      <w:r>
        <w:t xml:space="preserve"> </w:t>
      </w:r>
    </w:p>
    <w:p w14:paraId="04FB5120" w14:textId="77777777" w:rsidR="00AA397B" w:rsidRPr="00AA397B" w:rsidRDefault="00AA397B" w:rsidP="00AA397B">
      <w:pPr>
        <w:rPr>
          <w:b/>
          <w:bCs/>
        </w:rPr>
      </w:pPr>
      <w:r w:rsidRPr="00AA397B">
        <w:rPr>
          <w:b/>
          <w:bCs/>
        </w:rPr>
        <w:t>PART A: Architecture Decision Record (ADR)</w:t>
      </w:r>
    </w:p>
    <w:p w14:paraId="3863E5F5" w14:textId="77777777" w:rsidR="00AA397B" w:rsidRPr="00AA397B" w:rsidRDefault="00AA397B" w:rsidP="00AA397B">
      <w:pPr>
        <w:numPr>
          <w:ilvl w:val="0"/>
          <w:numId w:val="2"/>
        </w:numPr>
      </w:pPr>
      <w:r w:rsidRPr="00AA397B">
        <w:rPr>
          <w:b/>
          <w:bCs/>
        </w:rPr>
        <w:t>Title:</w:t>
      </w:r>
      <w:r w:rsidRPr="00AA397B">
        <w:t xml:space="preserve"> Adoption of A* Search with Manhattan Distance Heuristic over Dijkstra’s Algorithm for the 8-Puzzle Solver </w:t>
      </w:r>
    </w:p>
    <w:p w14:paraId="38703441" w14:textId="0660DDDC" w:rsidR="00AA397B" w:rsidRPr="00AA397B" w:rsidRDefault="00AA397B" w:rsidP="00AA397B">
      <w:pPr>
        <w:ind w:left="720"/>
      </w:pPr>
    </w:p>
    <w:p w14:paraId="4391778E" w14:textId="77777777" w:rsidR="00AA397B" w:rsidRPr="00AA397B" w:rsidRDefault="00AA397B" w:rsidP="00AA397B">
      <w:pPr>
        <w:rPr>
          <w:b/>
          <w:bCs/>
        </w:rPr>
      </w:pPr>
      <w:r w:rsidRPr="00AA397B">
        <w:rPr>
          <w:b/>
          <w:bCs/>
        </w:rPr>
        <w:t>1. Context</w:t>
      </w:r>
    </w:p>
    <w:p w14:paraId="3EA4698A" w14:textId="074D9211" w:rsidR="00AA397B" w:rsidRPr="00AA397B" w:rsidRDefault="00AA397B" w:rsidP="00AA397B">
      <w:r w:rsidRPr="00AA397B">
        <w:t xml:space="preserve">Solving the classic 8-puzzle problem efficiently requires exploring a state space containing up to </w:t>
      </w:r>
      <m:oMath>
        <m:r>
          <w:rPr>
            <w:rFonts w:ascii="Cambria Math" w:hAnsi="Cambria Math"/>
          </w:rPr>
          <m:t>181,440</m:t>
        </m:r>
      </m:oMath>
      <w:r w:rsidRPr="00AA397B">
        <w:t xml:space="preserve"> reachable configurations. In SLE-2, we implemented and profiled optimal graph-search algorithms to find the shortest path from an initial board state to the goal state. While Dijkstra's algorithm guarantees optimality by exploring nodes uniformly based on cumulative path cost </w:t>
      </w:r>
      <m:oMath>
        <m:r>
          <w:rPr>
            <w:rFonts w:ascii="Cambria Math" w:hAnsi="Cambria Math"/>
          </w:rPr>
          <m:t>g</m:t>
        </m:r>
        <m:d>
          <m:dPr>
            <m:ctrlPr>
              <w:rPr>
                <w:rFonts w:ascii="Cambria Math" w:hAnsi="Cambria Math"/>
              </w:rPr>
            </m:ctrlPr>
          </m:dPr>
          <m:e>
            <m:r>
              <w:rPr>
                <w:rFonts w:ascii="Cambria Math" w:hAnsi="Cambria Math"/>
              </w:rPr>
              <m:t>n</m:t>
            </m:r>
          </m:e>
        </m:d>
      </m:oMath>
      <w:r w:rsidRPr="00AA397B">
        <w:t xml:space="preserve">, it expands an excessively high number of redundant states without directional guidance. Therefore, an informed search strategy was necessary to optimize performance, reduce memory overhead, and minimize node expansions while maintaining solution optimality. </w:t>
      </w:r>
    </w:p>
    <w:p w14:paraId="44719CA3" w14:textId="77777777" w:rsidR="00AA397B" w:rsidRPr="00AA397B" w:rsidRDefault="00AA397B" w:rsidP="00AA397B">
      <w:pPr>
        <w:rPr>
          <w:b/>
          <w:bCs/>
        </w:rPr>
      </w:pPr>
      <w:r w:rsidRPr="00AA397B">
        <w:rPr>
          <w:b/>
          <w:bCs/>
        </w:rPr>
        <w:t>2. Decision</w:t>
      </w:r>
    </w:p>
    <w:p w14:paraId="5592FA52" w14:textId="77777777" w:rsidR="00AA397B" w:rsidRPr="00AA397B" w:rsidRDefault="00AA397B" w:rsidP="00AA397B">
      <w:r w:rsidRPr="00AA397B">
        <w:t xml:space="preserve">We decided to adopt </w:t>
      </w:r>
      <w:r w:rsidRPr="00AA397B">
        <w:rPr>
          <w:b/>
          <w:bCs/>
        </w:rPr>
        <w:t>A* Search utilizing the Manhattan distance heuristic</w:t>
      </w:r>
      <w:r w:rsidRPr="00AA397B">
        <w:t xml:space="preserve"> as the primary search algorithm for the 8-puzzle solver, replacing unguided uniform-cost approaches like Dijkstra's algorithm. </w:t>
      </w:r>
    </w:p>
    <w:p w14:paraId="029A0538" w14:textId="77777777" w:rsidR="00AA397B" w:rsidRPr="00AA397B" w:rsidRDefault="00AA397B" w:rsidP="00AA397B">
      <w:pPr>
        <w:rPr>
          <w:b/>
          <w:bCs/>
        </w:rPr>
      </w:pPr>
      <w:r w:rsidRPr="00AA397B">
        <w:rPr>
          <w:b/>
          <w:bCs/>
        </w:rPr>
        <w:t>3. Alternatives Considered</w:t>
      </w:r>
    </w:p>
    <w:p w14:paraId="69C6D842" w14:textId="40566729" w:rsidR="00AA397B" w:rsidRPr="00AA397B" w:rsidRDefault="00AA397B" w:rsidP="00AA397B">
      <w:pPr>
        <w:numPr>
          <w:ilvl w:val="0"/>
          <w:numId w:val="3"/>
        </w:numPr>
      </w:pPr>
      <w:r w:rsidRPr="00AA397B">
        <w:rPr>
          <w:b/>
          <w:bCs/>
        </w:rPr>
        <w:t>Alternative 1: Dijkstra’s Algorithm</w:t>
      </w:r>
      <w:r w:rsidRPr="00AA397B">
        <w:t xml:space="preserve"> – Guarantees the shortest path using cumulative path cost </w:t>
      </w:r>
      <m:oMath>
        <m:r>
          <w:rPr>
            <w:rFonts w:ascii="Cambria Math" w:hAnsi="Cambria Math"/>
          </w:rPr>
          <m:t>g</m:t>
        </m:r>
        <m:d>
          <m:dPr>
            <m:ctrlPr>
              <w:rPr>
                <w:rFonts w:ascii="Cambria Math" w:hAnsi="Cambria Math"/>
              </w:rPr>
            </m:ctrlPr>
          </m:dPr>
          <m:e>
            <m:r>
              <w:rPr>
                <w:rFonts w:ascii="Cambria Math" w:hAnsi="Cambria Math"/>
              </w:rPr>
              <m:t>n</m:t>
            </m:r>
          </m:e>
        </m:d>
      </m:oMath>
      <w:r w:rsidRPr="00AA397B">
        <w:t xml:space="preserve">, but lacks a heuristic guide, resulting in heavy, blind expansion of the search space in all directions. </w:t>
      </w:r>
    </w:p>
    <w:p w14:paraId="0C634E8C" w14:textId="54CBA6CD" w:rsidR="00AA397B" w:rsidRPr="00AA397B" w:rsidRDefault="00AA397B" w:rsidP="00AA397B">
      <w:pPr>
        <w:numPr>
          <w:ilvl w:val="0"/>
          <w:numId w:val="3"/>
        </w:numPr>
      </w:pPr>
      <w:r w:rsidRPr="00AA397B">
        <w:rPr>
          <w:b/>
          <w:bCs/>
        </w:rPr>
        <w:t>Alternative 2: Greedy Best-First Search</w:t>
      </w:r>
      <w:r w:rsidRPr="00AA397B">
        <w:t xml:space="preserve"> – Uses only heuristic evaluation </w:t>
      </w:r>
      <m:oMath>
        <m:r>
          <w:rPr>
            <w:rFonts w:ascii="Cambria Math" w:hAnsi="Cambria Math"/>
          </w:rPr>
          <m:t>h</m:t>
        </m:r>
        <m:d>
          <m:dPr>
            <m:ctrlPr>
              <w:rPr>
                <w:rFonts w:ascii="Cambria Math" w:hAnsi="Cambria Math"/>
              </w:rPr>
            </m:ctrlPr>
          </m:dPr>
          <m:e>
            <m:r>
              <w:rPr>
                <w:rFonts w:ascii="Cambria Math" w:hAnsi="Cambria Math"/>
              </w:rPr>
              <m:t>n</m:t>
            </m:r>
          </m:e>
        </m:d>
      </m:oMath>
      <w:r w:rsidRPr="00AA397B">
        <w:t xml:space="preserve"> for fast convergence, but does not guarantee the shortest path/optimality, risking suboptimal solutions or getting stuck in loops. </w:t>
      </w:r>
    </w:p>
    <w:p w14:paraId="58C910EC" w14:textId="77777777" w:rsidR="00AA397B" w:rsidRPr="00AA397B" w:rsidRDefault="00AA397B" w:rsidP="00AA397B">
      <w:pPr>
        <w:numPr>
          <w:ilvl w:val="0"/>
          <w:numId w:val="3"/>
        </w:numPr>
      </w:pPr>
      <w:r w:rsidRPr="00AA397B">
        <w:rPr>
          <w:b/>
          <w:bCs/>
        </w:rPr>
        <w:t>Alternative 3: Breadth-First Search (BFS)</w:t>
      </w:r>
      <w:r w:rsidRPr="00AA397B">
        <w:t xml:space="preserve"> – Explores level-by-level which guarantees optimality for unweighted steps, but behaves identically to Dijkstra and exhausts memory rapidly on deeper state spaces. </w:t>
      </w:r>
    </w:p>
    <w:p w14:paraId="349B1330" w14:textId="77777777" w:rsidR="00AA397B" w:rsidRPr="00AA397B" w:rsidRDefault="00AA397B" w:rsidP="00AA397B">
      <w:pPr>
        <w:rPr>
          <w:b/>
          <w:bCs/>
        </w:rPr>
      </w:pPr>
      <w:r w:rsidRPr="00AA397B">
        <w:rPr>
          <w:b/>
          <w:bCs/>
        </w:rPr>
        <w:lastRenderedPageBreak/>
        <w:t>4. Rationale / Justification</w:t>
      </w:r>
    </w:p>
    <w:p w14:paraId="3C3BF007" w14:textId="104260C9" w:rsidR="00AA397B" w:rsidRPr="00AA397B" w:rsidRDefault="00AA397B" w:rsidP="00AA397B">
      <w:r w:rsidRPr="00AA397B">
        <w:t xml:space="preserve">The profiling numbers from SLE-2 provided conclusive evidence supporting A*. While Dijkstra's algorithm correctly finds the optimal path, its lack of directional guidance caused it to expand thousands of unnecessary nodes, consuming substantial memory for the priority queue and closed list. By introducing the Manhattan distance heuristic </w:t>
      </w:r>
      <m:oMath>
        <m:r>
          <w:rPr>
            <w:rFonts w:ascii="Cambria Math" w:hAnsi="Cambria Math"/>
          </w:rPr>
          <m:t>h</m:t>
        </m:r>
        <m:d>
          <m:dPr>
            <m:ctrlPr>
              <w:rPr>
                <w:rFonts w:ascii="Cambria Math" w:hAnsi="Cambria Math"/>
              </w:rPr>
            </m:ctrlPr>
          </m:dPr>
          <m:e>
            <m:r>
              <w:rPr>
                <w:rFonts w:ascii="Cambria Math" w:hAnsi="Cambria Math"/>
              </w:rPr>
              <m:t>n</m:t>
            </m:r>
          </m:e>
        </m:d>
      </m:oMath>
      <w:r w:rsidRPr="00AA397B">
        <w:t xml:space="preserve">—which calculates the sum of absolute horizontal and vertical distances of tiles from their goal positions—A* combines actual cost </w:t>
      </w:r>
      <m:oMath>
        <m:r>
          <w:rPr>
            <w:rFonts w:ascii="Cambria Math" w:hAnsi="Cambria Math"/>
          </w:rPr>
          <m:t>g</m:t>
        </m:r>
        <m:d>
          <m:dPr>
            <m:ctrlPr>
              <w:rPr>
                <w:rFonts w:ascii="Cambria Math" w:hAnsi="Cambria Math"/>
              </w:rPr>
            </m:ctrlPr>
          </m:dPr>
          <m:e>
            <m:r>
              <w:rPr>
                <w:rFonts w:ascii="Cambria Math" w:hAnsi="Cambria Math"/>
              </w:rPr>
              <m:t>n</m:t>
            </m:r>
          </m:e>
        </m:d>
      </m:oMath>
      <w:r w:rsidRPr="00AA397B">
        <w:t xml:space="preserve"> and estimated cost </w:t>
      </w:r>
      <m:oMath>
        <m:r>
          <w:rPr>
            <w:rFonts w:ascii="Cambria Math" w:hAnsi="Cambria Math"/>
          </w:rPr>
          <m:t>h</m:t>
        </m:r>
        <m:d>
          <m:dPr>
            <m:ctrlPr>
              <w:rPr>
                <w:rFonts w:ascii="Cambria Math" w:hAnsi="Cambria Math"/>
              </w:rPr>
            </m:ctrlPr>
          </m:dPr>
          <m:e>
            <m:r>
              <w:rPr>
                <w:rFonts w:ascii="Cambria Math" w:hAnsi="Cambria Math"/>
              </w:rPr>
              <m:t>n</m:t>
            </m:r>
          </m:e>
        </m:d>
      </m:oMath>
      <w:r w:rsidRPr="00AA397B">
        <w:t xml:space="preserve"> via the evaluation function </w:t>
      </w:r>
      <m:oMath>
        <m:r>
          <w:rPr>
            <w:rFonts w:ascii="Cambria Math" w:hAnsi="Cambria Math"/>
          </w:rPr>
          <m:t>f</m:t>
        </m:r>
        <m:d>
          <m:dPr>
            <m:ctrlPr>
              <w:rPr>
                <w:rFonts w:ascii="Cambria Math" w:hAnsi="Cambria Math"/>
              </w:rPr>
            </m:ctrlPr>
          </m:dPr>
          <m:e>
            <m:r>
              <w:rPr>
                <w:rFonts w:ascii="Cambria Math" w:hAnsi="Cambria Math"/>
              </w:rPr>
              <m:t>n</m:t>
            </m:r>
          </m:e>
        </m:d>
        <m:r>
          <w:rPr>
            <w:rFonts w:ascii="Cambria Math" w:hAnsi="Cambria Math"/>
          </w:rPr>
          <m:t>=g</m:t>
        </m:r>
        <m:d>
          <m:dPr>
            <m:ctrlPr>
              <w:rPr>
                <w:rFonts w:ascii="Cambria Math" w:hAnsi="Cambria Math"/>
              </w:rPr>
            </m:ctrlPr>
          </m:dPr>
          <m:e>
            <m:r>
              <w:rPr>
                <w:rFonts w:ascii="Cambria Math" w:hAnsi="Cambria Math"/>
              </w:rPr>
              <m:t>n</m:t>
            </m:r>
          </m:e>
        </m:d>
        <m:r>
          <w:rPr>
            <w:rFonts w:ascii="Cambria Math" w:hAnsi="Cambria Math"/>
          </w:rPr>
          <m:t>+h</m:t>
        </m:r>
        <m:d>
          <m:dPr>
            <m:ctrlPr>
              <w:rPr>
                <w:rFonts w:ascii="Cambria Math" w:hAnsi="Cambria Math"/>
              </w:rPr>
            </m:ctrlPr>
          </m:dPr>
          <m:e>
            <m:r>
              <w:rPr>
                <w:rFonts w:ascii="Cambria Math" w:hAnsi="Cambria Math"/>
              </w:rPr>
              <m:t>n</m:t>
            </m:r>
          </m:e>
        </m:d>
      </m:oMath>
      <w:r w:rsidRPr="00AA397B">
        <w:t xml:space="preserve">. This admissible and consistent heuristic successfully directed the search straight toward the goal state. Profiling showed that A* reduced total node expansions by over 70–80% compared to Dijkstra's algorithm and lowered execution time significantly, perfectly aligning with the modular architecture containers (Input, Search Engine, Output modules) defined in our SLE-3 C4 model. </w:t>
      </w:r>
    </w:p>
    <w:p w14:paraId="62742358" w14:textId="77777777" w:rsidR="00AA397B" w:rsidRPr="00AA397B" w:rsidRDefault="00AA397B" w:rsidP="00AA397B">
      <w:pPr>
        <w:rPr>
          <w:b/>
          <w:bCs/>
        </w:rPr>
      </w:pPr>
      <w:r w:rsidRPr="00AA397B">
        <w:rPr>
          <w:b/>
          <w:bCs/>
        </w:rPr>
        <w:t>5. Consequences</w:t>
      </w:r>
    </w:p>
    <w:p w14:paraId="1C7CC8E7" w14:textId="77777777" w:rsidR="00AA397B" w:rsidRPr="00AA397B" w:rsidRDefault="00AA397B" w:rsidP="00AA397B">
      <w:pPr>
        <w:numPr>
          <w:ilvl w:val="0"/>
          <w:numId w:val="4"/>
        </w:numPr>
      </w:pPr>
      <w:r w:rsidRPr="00AA397B">
        <w:rPr>
          <w:b/>
          <w:bCs/>
        </w:rPr>
        <w:t>Positive:</w:t>
      </w:r>
    </w:p>
    <w:p w14:paraId="7A3408E7" w14:textId="77777777" w:rsidR="00AA397B" w:rsidRPr="00AA397B" w:rsidRDefault="00AA397B" w:rsidP="00AA397B">
      <w:pPr>
        <w:numPr>
          <w:ilvl w:val="1"/>
          <w:numId w:val="4"/>
        </w:numPr>
      </w:pPr>
      <w:r w:rsidRPr="00AA397B">
        <w:t xml:space="preserve">Significantly fewer node expansions and lower memory utilization during state-space traversal. </w:t>
      </w:r>
    </w:p>
    <w:p w14:paraId="39466E98" w14:textId="77777777" w:rsidR="00AA397B" w:rsidRPr="00AA397B" w:rsidRDefault="00AA397B" w:rsidP="00AA397B">
      <w:pPr>
        <w:numPr>
          <w:ilvl w:val="1"/>
          <w:numId w:val="4"/>
        </w:numPr>
      </w:pPr>
      <w:r w:rsidRPr="00AA397B">
        <w:t xml:space="preserve">Guaranteed optimality (shortest path to the goal state) due to the admissibility of the Manhattan distance heuristic. </w:t>
      </w:r>
    </w:p>
    <w:p w14:paraId="5E0D8D9E" w14:textId="77777777" w:rsidR="00AA397B" w:rsidRPr="00AA397B" w:rsidRDefault="00AA397B" w:rsidP="00AA397B">
      <w:pPr>
        <w:numPr>
          <w:ilvl w:val="1"/>
          <w:numId w:val="4"/>
        </w:numPr>
      </w:pPr>
      <w:r w:rsidRPr="00AA397B">
        <w:t xml:space="preserve">Clean integration with the SLE-3 C4 component design (clean separation between state representation, priority queue management, and search execution). </w:t>
      </w:r>
    </w:p>
    <w:p w14:paraId="48FEBC6A" w14:textId="77777777" w:rsidR="00AA397B" w:rsidRPr="00AA397B" w:rsidRDefault="00AA397B" w:rsidP="00AA397B">
      <w:pPr>
        <w:numPr>
          <w:ilvl w:val="0"/>
          <w:numId w:val="4"/>
        </w:numPr>
      </w:pPr>
      <w:r w:rsidRPr="00AA397B">
        <w:rPr>
          <w:b/>
          <w:bCs/>
        </w:rPr>
        <w:t>Negative / Trade-offs:</w:t>
      </w:r>
    </w:p>
    <w:p w14:paraId="6F8F1C6D" w14:textId="77777777" w:rsidR="00AA397B" w:rsidRPr="00AA397B" w:rsidRDefault="00AA397B" w:rsidP="00AA397B">
      <w:pPr>
        <w:numPr>
          <w:ilvl w:val="1"/>
          <w:numId w:val="4"/>
        </w:numPr>
      </w:pPr>
      <w:r w:rsidRPr="00AA397B">
        <w:t xml:space="preserve">Slight computational overhead per node expansion due to computing the Manhattan distance heuristic function. </w:t>
      </w:r>
    </w:p>
    <w:p w14:paraId="60426D58" w14:textId="77777777" w:rsidR="00AA397B" w:rsidRPr="00AA397B" w:rsidRDefault="00AA397B" w:rsidP="00AA397B">
      <w:pPr>
        <w:numPr>
          <w:ilvl w:val="1"/>
          <w:numId w:val="4"/>
        </w:numPr>
      </w:pPr>
      <w:r w:rsidRPr="00AA397B">
        <w:t xml:space="preserve">High memory consumption remains a risk for larger state-space variations, though entirely manageable for the 8-puzzle. </w:t>
      </w:r>
    </w:p>
    <w:p w14:paraId="6F69AA99" w14:textId="77777777" w:rsidR="00AA397B" w:rsidRPr="00AA397B" w:rsidRDefault="00AA397B" w:rsidP="00AA397B">
      <w:pPr>
        <w:rPr>
          <w:b/>
          <w:bCs/>
        </w:rPr>
      </w:pPr>
      <w:r w:rsidRPr="00AA397B">
        <w:rPr>
          <w:b/>
          <w:bCs/>
        </w:rPr>
        <w:t>PART B: Short Summary of My SLE Journey</w:t>
      </w:r>
    </w:p>
    <w:p w14:paraId="43C2A36C" w14:textId="77777777" w:rsidR="00AA397B" w:rsidRPr="00AA397B" w:rsidRDefault="00AA397B" w:rsidP="00AA397B">
      <w:r w:rsidRPr="00AA397B">
        <w:t xml:space="preserve">In </w:t>
      </w:r>
      <w:r w:rsidRPr="00AA397B">
        <w:rPr>
          <w:b/>
          <w:bCs/>
        </w:rPr>
        <w:t>SLE-1</w:t>
      </w:r>
      <w:r w:rsidRPr="00AA397B">
        <w:t xml:space="preserve">, I built the core 8-puzzle agent search code along with the AI contribution log and README documentation. In </w:t>
      </w:r>
      <w:r w:rsidRPr="00AA397B">
        <w:rPr>
          <w:b/>
          <w:bCs/>
        </w:rPr>
        <w:t>SLE-2</w:t>
      </w:r>
      <w:r w:rsidRPr="00AA397B">
        <w:t xml:space="preserve">, I performed rigorous empirical profiling comparing </w:t>
      </w:r>
      <w:r w:rsidRPr="00AA397B">
        <w:rPr>
          <w:b/>
          <w:bCs/>
        </w:rPr>
        <w:t>Dijkstra's algorithm and A* search</w:t>
      </w:r>
      <w:r w:rsidRPr="00AA397B">
        <w:t xml:space="preserve">, recording precise execution times and node expansions. In </w:t>
      </w:r>
      <w:r w:rsidRPr="00AA397B">
        <w:rPr>
          <w:b/>
          <w:bCs/>
        </w:rPr>
        <w:t>SLE-3</w:t>
      </w:r>
      <w:r w:rsidRPr="00AA397B">
        <w:t xml:space="preserve">, I structured the system architecture using the C4 model (Context, Container, Component diagrams), establishing clean module boundaries. Finally, in </w:t>
      </w:r>
      <w:r w:rsidRPr="00AA397B">
        <w:rPr>
          <w:b/>
          <w:bCs/>
        </w:rPr>
        <w:t>SLE-4</w:t>
      </w:r>
      <w:r w:rsidRPr="00AA397B">
        <w:t xml:space="preserve">, I consolidated these findings into this Architecture Decision Record (ADR) to formally justify choosing A* Search with Manhattan distance as the core architectural strategy. </w:t>
      </w:r>
    </w:p>
    <w:p w14:paraId="1D04392F" w14:textId="77777777" w:rsidR="00AA397B" w:rsidRPr="00AA397B" w:rsidRDefault="00AA397B" w:rsidP="00AA397B">
      <w:pPr>
        <w:rPr>
          <w:b/>
          <w:bCs/>
        </w:rPr>
      </w:pPr>
      <w:r w:rsidRPr="00AA397B">
        <w:rPr>
          <w:b/>
          <w:bCs/>
        </w:rPr>
        <w:lastRenderedPageBreak/>
        <w:t>PART C: AI Contribution Note</w:t>
      </w:r>
    </w:p>
    <w:p w14:paraId="46127679" w14:textId="77777777" w:rsidR="00AA397B" w:rsidRPr="00AA397B" w:rsidRDefault="00AA397B" w:rsidP="00AA397B">
      <w:pPr>
        <w:numPr>
          <w:ilvl w:val="0"/>
          <w:numId w:val="5"/>
        </w:numPr>
      </w:pPr>
      <w:r w:rsidRPr="00AA397B">
        <w:rPr>
          <w:b/>
          <w:bCs/>
        </w:rPr>
        <w:t>AI tools used (if any):</w:t>
      </w:r>
      <w:r w:rsidRPr="00AA397B">
        <w:t xml:space="preserve"> Gemini (Personal AI Collaborator) </w:t>
      </w:r>
    </w:p>
    <w:p w14:paraId="4D57D4DA" w14:textId="77777777" w:rsidR="00AA397B" w:rsidRPr="00AA397B" w:rsidRDefault="00AA397B" w:rsidP="00AA397B">
      <w:pPr>
        <w:numPr>
          <w:ilvl w:val="0"/>
          <w:numId w:val="5"/>
        </w:numPr>
      </w:pPr>
      <w:r w:rsidRPr="00AA397B">
        <w:rPr>
          <w:b/>
          <w:bCs/>
        </w:rPr>
        <w:t>What AI helped with:</w:t>
      </w:r>
      <w:r w:rsidRPr="00AA397B">
        <w:t xml:space="preserve"> Structuring the ADR sections according to the official template guidelines, refining the technical rationale using SLE-2 profiling insights, and formatting the document layout. </w:t>
      </w:r>
    </w:p>
    <w:p w14:paraId="3D8D8151" w14:textId="77777777" w:rsidR="00AA397B" w:rsidRPr="00AA397B" w:rsidRDefault="00AA397B" w:rsidP="00AA397B">
      <w:pPr>
        <w:numPr>
          <w:ilvl w:val="0"/>
          <w:numId w:val="5"/>
        </w:numPr>
      </w:pPr>
      <w:r w:rsidRPr="00AA397B">
        <w:rPr>
          <w:b/>
          <w:bCs/>
        </w:rPr>
        <w:t>What I did myself:</w:t>
      </w:r>
      <w:r w:rsidRPr="00AA397B">
        <w:t xml:space="preserve"> Provided core project parameters (A* vs Dijkstra, 8-puzzle, C4 model containers), verified the technical accuracy of the heuristics and profiling metrics, reviewed all sections, and prepared the oral </w:t>
      </w:r>
      <w:proofErr w:type="spellStart"/>
      <w:r w:rsidRPr="00AA397B">
        <w:t>defense</w:t>
      </w:r>
      <w:proofErr w:type="spellEnd"/>
      <w:r w:rsidRPr="00AA397B">
        <w:t xml:space="preserve"> points for the viva. </w:t>
      </w:r>
    </w:p>
    <w:p w14:paraId="6EAD77B5" w14:textId="77777777" w:rsidR="00C8389D" w:rsidRDefault="00C8389D"/>
    <w:sectPr w:rsidR="00C838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B3524"/>
    <w:multiLevelType w:val="multilevel"/>
    <w:tmpl w:val="EE0C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42C55"/>
    <w:multiLevelType w:val="multilevel"/>
    <w:tmpl w:val="C96A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0762B"/>
    <w:multiLevelType w:val="multilevel"/>
    <w:tmpl w:val="588C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51C42"/>
    <w:multiLevelType w:val="multilevel"/>
    <w:tmpl w:val="70C82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9E185A"/>
    <w:multiLevelType w:val="multilevel"/>
    <w:tmpl w:val="D0AE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3A14D7"/>
    <w:multiLevelType w:val="multilevel"/>
    <w:tmpl w:val="6A0E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815558">
    <w:abstractNumId w:val="1"/>
  </w:num>
  <w:num w:numId="2" w16cid:durableId="484400184">
    <w:abstractNumId w:val="0"/>
  </w:num>
  <w:num w:numId="3" w16cid:durableId="558590691">
    <w:abstractNumId w:val="2"/>
  </w:num>
  <w:num w:numId="4" w16cid:durableId="295988363">
    <w:abstractNumId w:val="3"/>
  </w:num>
  <w:num w:numId="5" w16cid:durableId="472526859">
    <w:abstractNumId w:val="5"/>
  </w:num>
  <w:num w:numId="6" w16cid:durableId="8797091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97B"/>
    <w:rsid w:val="00261677"/>
    <w:rsid w:val="006E6DB3"/>
    <w:rsid w:val="009C7B9B"/>
    <w:rsid w:val="00AA397B"/>
    <w:rsid w:val="00C83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B2E2F"/>
  <w15:chartTrackingRefBased/>
  <w15:docId w15:val="{B92449AE-E823-493B-8B3D-A97016278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9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9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9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9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9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9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9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9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9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9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97B"/>
    <w:rPr>
      <w:rFonts w:eastAsiaTheme="majorEastAsia" w:cstheme="majorBidi"/>
      <w:color w:val="272727" w:themeColor="text1" w:themeTint="D8"/>
    </w:rPr>
  </w:style>
  <w:style w:type="paragraph" w:styleId="Title">
    <w:name w:val="Title"/>
    <w:basedOn w:val="Normal"/>
    <w:next w:val="Normal"/>
    <w:link w:val="TitleChar"/>
    <w:uiPriority w:val="10"/>
    <w:qFormat/>
    <w:rsid w:val="00AA3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97B"/>
    <w:pPr>
      <w:spacing w:before="160"/>
      <w:jc w:val="center"/>
    </w:pPr>
    <w:rPr>
      <w:i/>
      <w:iCs/>
      <w:color w:val="404040" w:themeColor="text1" w:themeTint="BF"/>
    </w:rPr>
  </w:style>
  <w:style w:type="character" w:customStyle="1" w:styleId="QuoteChar">
    <w:name w:val="Quote Char"/>
    <w:basedOn w:val="DefaultParagraphFont"/>
    <w:link w:val="Quote"/>
    <w:uiPriority w:val="29"/>
    <w:rsid w:val="00AA397B"/>
    <w:rPr>
      <w:i/>
      <w:iCs/>
      <w:color w:val="404040" w:themeColor="text1" w:themeTint="BF"/>
    </w:rPr>
  </w:style>
  <w:style w:type="paragraph" w:styleId="ListParagraph">
    <w:name w:val="List Paragraph"/>
    <w:basedOn w:val="Normal"/>
    <w:uiPriority w:val="34"/>
    <w:qFormat/>
    <w:rsid w:val="00AA397B"/>
    <w:pPr>
      <w:ind w:left="720"/>
      <w:contextualSpacing/>
    </w:pPr>
  </w:style>
  <w:style w:type="character" w:styleId="IntenseEmphasis">
    <w:name w:val="Intense Emphasis"/>
    <w:basedOn w:val="DefaultParagraphFont"/>
    <w:uiPriority w:val="21"/>
    <w:qFormat/>
    <w:rsid w:val="00AA397B"/>
    <w:rPr>
      <w:i/>
      <w:iCs/>
      <w:color w:val="0F4761" w:themeColor="accent1" w:themeShade="BF"/>
    </w:rPr>
  </w:style>
  <w:style w:type="paragraph" w:styleId="IntenseQuote">
    <w:name w:val="Intense Quote"/>
    <w:basedOn w:val="Normal"/>
    <w:next w:val="Normal"/>
    <w:link w:val="IntenseQuoteChar"/>
    <w:uiPriority w:val="30"/>
    <w:qFormat/>
    <w:rsid w:val="00AA3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97B"/>
    <w:rPr>
      <w:i/>
      <w:iCs/>
      <w:color w:val="0F4761" w:themeColor="accent1" w:themeShade="BF"/>
    </w:rPr>
  </w:style>
  <w:style w:type="character" w:styleId="IntenseReference">
    <w:name w:val="Intense Reference"/>
    <w:basedOn w:val="DefaultParagraphFont"/>
    <w:uiPriority w:val="32"/>
    <w:qFormat/>
    <w:rsid w:val="00AA397B"/>
    <w:rPr>
      <w:b/>
      <w:bCs/>
      <w:smallCaps/>
      <w:color w:val="0F4761" w:themeColor="accent1" w:themeShade="BF"/>
      <w:spacing w:val="5"/>
    </w:rPr>
  </w:style>
  <w:style w:type="character" w:styleId="Hyperlink">
    <w:name w:val="Hyperlink"/>
    <w:basedOn w:val="DefaultParagraphFont"/>
    <w:uiPriority w:val="99"/>
    <w:unhideWhenUsed/>
    <w:rsid w:val="00AA397B"/>
    <w:rPr>
      <w:color w:val="467886" w:themeColor="hyperlink"/>
      <w:u w:val="single"/>
    </w:rPr>
  </w:style>
  <w:style w:type="character" w:styleId="UnresolvedMention">
    <w:name w:val="Unresolved Mention"/>
    <w:basedOn w:val="DefaultParagraphFont"/>
    <w:uiPriority w:val="99"/>
    <w:semiHidden/>
    <w:unhideWhenUsed/>
    <w:rsid w:val="00AA3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oraskarketan/Architecture-Design-Recor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710</Words>
  <Characters>4050</Characters>
  <Application>Microsoft Office Word</Application>
  <DocSecurity>0</DocSecurity>
  <Lines>33</Lines>
  <Paragraphs>9</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Toraskar</dc:creator>
  <cp:keywords/>
  <dc:description/>
  <cp:lastModifiedBy>Ketan Toraskar</cp:lastModifiedBy>
  <cp:revision>1</cp:revision>
  <dcterms:created xsi:type="dcterms:W3CDTF">2026-10-12T04:50:00Z</dcterms:created>
  <dcterms:modified xsi:type="dcterms:W3CDTF">2026-10-12T04:56:00Z</dcterms:modified>
</cp:coreProperties>
</file>