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58EF4" w14:textId="77777777" w:rsidR="007B40EB" w:rsidRPr="007B40EB" w:rsidRDefault="007B40EB" w:rsidP="007B40EB">
      <w:r w:rsidRPr="007B40EB">
        <w:rPr>
          <w:b/>
          <w:bCs/>
        </w:rPr>
        <w:t>Transkript: Experten-Evaluation (Think-</w:t>
      </w:r>
      <w:proofErr w:type="spellStart"/>
      <w:r w:rsidRPr="007B40EB">
        <w:rPr>
          <w:b/>
          <w:bCs/>
        </w:rPr>
        <w:t>Aloud</w:t>
      </w:r>
      <w:proofErr w:type="spellEnd"/>
      <w:r w:rsidRPr="007B40EB">
        <w:rPr>
          <w:b/>
          <w:bCs/>
        </w:rPr>
        <w:t>-Verfahren)</w:t>
      </w:r>
      <w:r w:rsidRPr="007B40EB">
        <w:t xml:space="preserve"> </w:t>
      </w:r>
      <w:r w:rsidRPr="007B40EB">
        <w:rPr>
          <w:b/>
          <w:bCs/>
        </w:rPr>
        <w:t>Datum:</w:t>
      </w:r>
      <w:r w:rsidRPr="007B40EB">
        <w:t xml:space="preserve"> 07. August </w:t>
      </w:r>
      <w:r w:rsidRPr="007B40EB">
        <w:rPr>
          <w:b/>
          <w:bCs/>
        </w:rPr>
        <w:t>Teilnehmer:</w:t>
      </w:r>
      <w:r w:rsidRPr="007B40EB">
        <w:t xml:space="preserve"> Interviewer (Autor der Arbeit), Experte (Fachexperte </w:t>
      </w:r>
      <w:proofErr w:type="spellStart"/>
      <w:r w:rsidRPr="007B40EB">
        <w:t>msg</w:t>
      </w:r>
      <w:proofErr w:type="spellEnd"/>
      <w:r w:rsidRPr="007B40EB">
        <w:t xml:space="preserve"> </w:t>
      </w:r>
      <w:proofErr w:type="spellStart"/>
      <w:r w:rsidRPr="007B40EB">
        <w:t>systems</w:t>
      </w:r>
      <w:proofErr w:type="spellEnd"/>
      <w:r w:rsidRPr="007B40EB">
        <w:t xml:space="preserve"> </w:t>
      </w:r>
      <w:proofErr w:type="spellStart"/>
      <w:r w:rsidRPr="007B40EB">
        <w:t>ag</w:t>
      </w:r>
      <w:proofErr w:type="spellEnd"/>
      <w:r w:rsidRPr="007B40EB">
        <w:t>)</w:t>
      </w:r>
    </w:p>
    <w:p w14:paraId="5C59F397" w14:textId="77777777" w:rsidR="007B40EB" w:rsidRPr="007B40EB" w:rsidRDefault="007B40EB" w:rsidP="007B40EB">
      <w:r w:rsidRPr="007B40EB">
        <w:t>Interviewer: Hallo! Zuerst die Frage vorab: Ist es für dich in Ordnung, wenn ich unser Gespräch für meine Masterarbeit aufzeichne, damit ich deine Zitate im Nachhinein auswerten kann?</w:t>
      </w:r>
    </w:p>
    <w:p w14:paraId="01E2D69B" w14:textId="77777777" w:rsidR="007B40EB" w:rsidRPr="007B40EB" w:rsidRDefault="007B40EB" w:rsidP="007B40EB">
      <w:r w:rsidRPr="007B40EB">
        <w:t>Experte: Ja, das ist okay.</w:t>
      </w:r>
    </w:p>
    <w:p w14:paraId="764F9740" w14:textId="77777777" w:rsidR="007B40EB" w:rsidRPr="007B40EB" w:rsidRDefault="007B40EB" w:rsidP="007B40EB">
      <w:r w:rsidRPr="007B40EB">
        <w:t>Interviewer: Perfekt. Ich habe dir vorab einen Link mit dem Verzeichnis geschickt. Darin befinden sich fünf Excel-Dashboards und fünf zugehörige JSON-Dateien. Die sind durchnummeriert: Das erste JSON gehört zum ersten Excel-Dashboard und so weiter. Wir führen heute ein sogenanntes Think-</w:t>
      </w:r>
      <w:proofErr w:type="spellStart"/>
      <w:r w:rsidRPr="007B40EB">
        <w:t>Aloud</w:t>
      </w:r>
      <w:proofErr w:type="spellEnd"/>
      <w:r w:rsidRPr="007B40EB">
        <w:t>-Verfahren durch. Deine Aufgabe ist es, dir die Excel-Dashboards im Vergleich zu den JSON-Eingangsdaten anzusehen und einfach alles laut auszusprechen, was dir beim Lesen durch den Kopf geht. Wichtig dabei: Ich bin heute nur ein neutraler Beobachter. Ich werde keine Architekturentscheidungen der KI verteidigen oder erklären. Wenn du stockst, frage ich höchstens mal nach, was du gerade denkst. Die eigentliche Diskussion können wir gerne im Anschluss führen. Wir gehen die Projekte Stück für Stück durch, und ich würde sagen, wir nehmen uns maximal 10 Minuten pro Projekt. Wenn du bereit bist, kannst du gerne deinen Bildschirm teilen und wir starten.</w:t>
      </w:r>
    </w:p>
    <w:p w14:paraId="666A7321" w14:textId="77777777" w:rsidR="007B40EB" w:rsidRPr="007B40EB" w:rsidRDefault="007B40EB" w:rsidP="007B40EB">
      <w:r w:rsidRPr="007B40EB">
        <w:t>Experte: Okay, ich öffne gerade die erste Excel-Datei. Das Excel hat offenbar pro Merkmal ein Tabellenblatt erzeugt. Oben steht der Gedankengang des Architekten. Der Bauplan hat eine Entscheidung getroffen, ob eine Tabelle gebaut wird oder nicht. Lass uns da mal eine Stichprobe machen.</w:t>
      </w:r>
    </w:p>
    <w:p w14:paraId="1CCF93BB" w14:textId="77777777" w:rsidR="007B40EB" w:rsidRPr="007B40EB" w:rsidRDefault="007B40EB" w:rsidP="007B40EB">
      <w:r w:rsidRPr="007B40EB">
        <w:t xml:space="preserve">Ich schaue mir das Merkmal an – es gibt an sich drei Werte. Der erste Wert fällt raus wegen dem Zusatz Währung. Wir kennen das ja aus dem Modell, dass das nicht klassifiziert ist, deswegen fallen diese Werte raus. Das hat der Agent quasi richtig gemacht. Beim zweiten Wert gibt es eine einfache Vorbedingung für das Merkmal FG_AF. Das Gleiche noch mal bei anderen Werten. Die generierte Variantentabelle sieht hier richtig aus! Die Syntax unten, um die Tabelle aufzurufen, ist zwar noch falsch formatiert, aber dass die Tabelle inhaltlich richtig aufgebaut wurde, klappt schon mal. Das ist cool. Also: Syntax falsch, Tabelle richtig. Das ist quasi eine </w:t>
      </w:r>
      <w:r w:rsidRPr="007B40EB">
        <w:rPr>
          <w:i/>
          <w:iCs/>
        </w:rPr>
        <w:t>Low Hanging Fruit</w:t>
      </w:r>
      <w:r w:rsidRPr="007B40EB">
        <w:t xml:space="preserve"> für die Nachbesserung.</w:t>
      </w:r>
    </w:p>
    <w:p w14:paraId="62631F22" w14:textId="77777777" w:rsidR="007B40EB" w:rsidRPr="007B40EB" w:rsidRDefault="007B40EB" w:rsidP="007B40EB">
      <w:r w:rsidRPr="007B40EB">
        <w:t xml:space="preserve">Ich springe mal zum nächsten Merkmal: WL_T50_PS. Hier gibt es sieben Werte. Die Zeilenanzahl der Tabelle scheint schon mal richtig zu sein. Der Wert 0 soll rausfliegen wegen der </w:t>
      </w:r>
      <w:proofErr w:type="spellStart"/>
      <w:r w:rsidRPr="007B40EB">
        <w:t>unklassifizierten</w:t>
      </w:r>
      <w:proofErr w:type="spellEnd"/>
      <w:r w:rsidRPr="007B40EB">
        <w:t xml:space="preserve"> Währung. Genau, das wurde auch richtig gelöst. Auch hier: Die Tabelle sieht richtig aus, die Syntax des Aufrufs ist wieder falsch.</w:t>
      </w:r>
    </w:p>
    <w:p w14:paraId="0FAE5005" w14:textId="77777777" w:rsidR="007B40EB" w:rsidRPr="007B40EB" w:rsidRDefault="007B40EB" w:rsidP="007B40EB">
      <w:r w:rsidRPr="007B40EB">
        <w:t xml:space="preserve">Nächstes Merkmal: WL_PS. Da wird es jetzt sehr spannend, das ist komplex. Also, offensichtlich wurde hier keine Variantentabelle erzeugt. Oben steht als Herleitung: </w:t>
      </w:r>
      <w:r w:rsidRPr="007B40EB">
        <w:rPr>
          <w:i/>
          <w:iCs/>
        </w:rPr>
        <w:t xml:space="preserve">Die Entscheidung ist 'NO_TABLE'. Da wird für jeden Eintrag aus dem Mapping ein sauberes </w:t>
      </w:r>
      <w:r w:rsidRPr="007B40EB">
        <w:rPr>
          <w:i/>
          <w:iCs/>
        </w:rPr>
        <w:lastRenderedPageBreak/>
        <w:t>IF-Statement erstellt.</w:t>
      </w:r>
      <w:r w:rsidRPr="007B40EB">
        <w:t xml:space="preserve"> Okay, da wird es jetzt interessant, warum der Agent bei so einer aufwendigen Bedingung zur Entscheidung NO_TABLE kommt. Vielleicht, weil es nicht möglich war, eine Tabellenstruktur zu erzeugen, die dafür passt. Wir schauen uns mal exemplarisch zwei, drei Werte an. Beim Wert PS01 ist eine einfache Bedingung mit einer negierten zusätzlichen Bedingung kombiniert. Das Tool scheint hier erkannt zu haben, dass das Merkmal WL_VO nicht Teil des Modells – also nicht in der Klasse 300 vorkommt – und hat ihm daher den Namen UNCLASSIFIED_WL_VO verpasst, mit der Abfrage ungleich 35. Die Syntax kann so eigentlich nicht entstehen. Richtig wäre es in dem Fall gewesen, dieses </w:t>
      </w:r>
      <w:proofErr w:type="spellStart"/>
      <w:r w:rsidRPr="007B40EB">
        <w:t>unklassifizierte</w:t>
      </w:r>
      <w:proofErr w:type="spellEnd"/>
      <w:r w:rsidRPr="007B40EB">
        <w:t xml:space="preserve"> Merkmal komplett wegzulassen. So wie die alte LO-VC-Engine arbeitet, wird eine Abfrage eines </w:t>
      </w:r>
      <w:proofErr w:type="spellStart"/>
      <w:r w:rsidRPr="007B40EB">
        <w:t>unklassifizierten</w:t>
      </w:r>
      <w:proofErr w:type="spellEnd"/>
      <w:r w:rsidRPr="007B40EB">
        <w:t xml:space="preserve"> Merkmals auf einen konkreten Wert mit </w:t>
      </w:r>
      <w:r w:rsidRPr="007B40EB">
        <w:rPr>
          <w:i/>
          <w:iCs/>
        </w:rPr>
        <w:t>True</w:t>
      </w:r>
      <w:r w:rsidRPr="007B40EB">
        <w:t xml:space="preserve"> zurückgegeben. Der Teil der Bedingung wäre also immer erfüllt. Auch das Merkmal </w:t>
      </w:r>
      <w:proofErr w:type="spellStart"/>
      <w:r w:rsidRPr="007B40EB">
        <w:t>gri_art</w:t>
      </w:r>
      <w:proofErr w:type="spellEnd"/>
      <w:r w:rsidRPr="007B40EB">
        <w:t xml:space="preserve"> ist bei uns im Modell gar nicht klassifiziert. Das bedeutet eigentlich: Der Wert PW02 wäre ohne diese Bedingungen immer vorhanden. Wenn das in einer Tabelle wäre, bräuchte man dafür nur </w:t>
      </w:r>
      <w:r w:rsidRPr="007B40EB">
        <w:rPr>
          <w:i/>
          <w:iCs/>
        </w:rPr>
        <w:t>Wildcards</w:t>
      </w:r>
      <w:r w:rsidRPr="007B40EB">
        <w:t xml:space="preserve"> (Platzhalter), und so wäre es halt dann möglich, eine Tabelle aufzubauen. Das erklärt mir jetzt, warum das Tool es hier nicht geschafft hat, eine Tabelle aufzubauen! Die </w:t>
      </w:r>
      <w:proofErr w:type="spellStart"/>
      <w:r w:rsidRPr="007B40EB">
        <w:t>unklassifizierten</w:t>
      </w:r>
      <w:proofErr w:type="spellEnd"/>
      <w:r w:rsidRPr="007B40EB">
        <w:t xml:space="preserve"> Merkmale haben dem Agenten Probleme bereitet. Es ist sehr gut, dass er erkennt, dass diese </w:t>
      </w:r>
      <w:proofErr w:type="spellStart"/>
      <w:r w:rsidRPr="007B40EB">
        <w:rPr>
          <w:i/>
          <w:iCs/>
        </w:rPr>
        <w:t>unclassified</w:t>
      </w:r>
      <w:proofErr w:type="spellEnd"/>
      <w:r w:rsidRPr="007B40EB">
        <w:t xml:space="preserve"> sind. Es fehlt jetzt nur noch der nächste logische Schritt: Er muss sie komplett rausnehmen und die Tabellen-Bedingungen nur mit den klassifizierten Merkmalen aufbauen. Der Ziel-Zustand ist es, Beziehungen und Tabellen immer nur im Kontext der tatsächlich vorhandenen Merkmale des aktuellen Materials aufzubauen.</w:t>
      </w:r>
    </w:p>
    <w:p w14:paraId="2D407C2D" w14:textId="77777777" w:rsidR="007B40EB" w:rsidRPr="007B40EB" w:rsidRDefault="007B40EB" w:rsidP="007B40EB">
      <w:r w:rsidRPr="007B40EB">
        <w:t xml:space="preserve">Das nächste Merkmal ist interessant: WL_T50_SCHP. Das hat anscheinend nicht viele Bedingungen. Das Merkmal hat drei Werte. Da scheint etwas schiefgelaufen zu sein. Für den ersten Wert gibt es die Bedingung </w:t>
      </w:r>
      <w:proofErr w:type="spellStart"/>
      <w:r w:rsidRPr="007B40EB">
        <w:t>Specified</w:t>
      </w:r>
      <w:proofErr w:type="spellEnd"/>
      <w:r w:rsidRPr="007B40EB">
        <w:t xml:space="preserve"> Währung, die er eigentlich rauswerfen kann. Er hat hier zwar mit </w:t>
      </w:r>
      <w:proofErr w:type="spellStart"/>
      <w:r w:rsidRPr="007B40EB">
        <w:t>UNCLASSIFIED_waehrung</w:t>
      </w:r>
      <w:proofErr w:type="spellEnd"/>
      <w:r w:rsidRPr="007B40EB">
        <w:t xml:space="preserve"> angegeben, dass er erkannt hat, dass sie nicht da ist – aber er hat sie trotzdem nicht rausgeschmissen! Das hat er im ersten Fall, den wir uns vorhin angeschaut haben, noch richtig gemacht. Die anderen beiden Werte 02 und 03 haben Bedingungen, die abfragbar wären. Das Merkmal WL_T50_FG_AF ist vorhanden. Hier wäre es also möglich gewesen, eine Tabelle aufzubauen. Die Tabelle hätte dann aus dem Merkmal WL_T50_SCHP in Kombination mit WL_T50_FG_AF bestanden.</w:t>
      </w:r>
    </w:p>
    <w:p w14:paraId="1DE89235" w14:textId="77777777" w:rsidR="007B40EB" w:rsidRPr="007B40EB" w:rsidRDefault="007B40EB" w:rsidP="007B40EB">
      <w:r w:rsidRPr="007B40EB">
        <w:t>Beim nächsten Merkmal WL_T50_STO_FB vermute ich stark einen ähnlichen Fall.</w:t>
      </w:r>
    </w:p>
    <w:p w14:paraId="7E3DB625" w14:textId="77777777" w:rsidR="007B40EB" w:rsidRPr="007B40EB" w:rsidRDefault="007B40EB" w:rsidP="007B40EB">
      <w:r w:rsidRPr="007B40EB">
        <w:t>Interviewer: Wir sind jetzt bei knapp 12 Minuten. Du kannst dir das gerne noch weiter im Detail ansehen, oder zum nächsten Projekt übergehen.</w:t>
      </w:r>
    </w:p>
    <w:p w14:paraId="2081A0CE" w14:textId="77777777" w:rsidR="007B40EB" w:rsidRPr="007B40EB" w:rsidRDefault="007B40EB" w:rsidP="007B40EB">
      <w:r w:rsidRPr="007B40EB">
        <w:t>Experte: Ich mache das Ende hier noch kurz fertig. Ich überprüfe noch kurz, ob es hier weitere Vorbedingungen gab. Es gibt hier drei Werte, die ersten beiden werden ausgeschlossen. Hier wäre es eigentlich ganz einfach: Es würde nur der Wert 7016 überbleiben. Es wäre also eine ganz einfache Tabelle mit einer einzigen Überschrift und dem Wert 7016. Mehr würde hier eigentlich ohne Bedingung nicht überbleiben. Eine Tabelle ist da in der Tat schon fast übertrieben.</w:t>
      </w:r>
    </w:p>
    <w:p w14:paraId="2802BFF3" w14:textId="77777777" w:rsidR="007B40EB" w:rsidRPr="007B40EB" w:rsidRDefault="007B40EB" w:rsidP="007B40EB">
      <w:r w:rsidRPr="007B40EB">
        <w:lastRenderedPageBreak/>
        <w:t xml:space="preserve">Schauen wir mal zum nächsten Dashboard. Wieder das Merkmal PS. Das ist ja eines der aufwendigsten Merkmale hier im Modell. Da zeigt sich das gleiche Bild wie vorher: Es war nicht möglich, die Tabelle aufzuspannen, weil die </w:t>
      </w:r>
      <w:proofErr w:type="spellStart"/>
      <w:r w:rsidRPr="007B40EB">
        <w:t>unclassified</w:t>
      </w:r>
      <w:proofErr w:type="spellEnd"/>
      <w:r w:rsidRPr="007B40EB">
        <w:t xml:space="preserve"> Merkmale aufgeführt wurden. Nach allem, was ich bisher gesehen habe, sehe ich den ersten großen Verbesserungsschritt darin, dass man diese </w:t>
      </w:r>
      <w:proofErr w:type="spellStart"/>
      <w:r w:rsidRPr="007B40EB">
        <w:t>unclassified</w:t>
      </w:r>
      <w:proofErr w:type="spellEnd"/>
      <w:r w:rsidRPr="007B40EB">
        <w:t xml:space="preserve">-Fälle einfach rauswirft. Dann würde bei vielen Werten gar keine Vorbedingung überbleiben und der Wert wäre bedingungslos immer verfügbar. Das wäre das erste große </w:t>
      </w:r>
      <w:proofErr w:type="spellStart"/>
      <w:r w:rsidRPr="007B40EB">
        <w:t>To</w:t>
      </w:r>
      <w:proofErr w:type="spellEnd"/>
      <w:r w:rsidRPr="007B40EB">
        <w:t xml:space="preserve">-Do für das Tool: Wenn er die </w:t>
      </w:r>
      <w:proofErr w:type="spellStart"/>
      <w:r w:rsidRPr="007B40EB">
        <w:t>unklassifizierten</w:t>
      </w:r>
      <w:proofErr w:type="spellEnd"/>
      <w:r w:rsidRPr="007B40EB">
        <w:t xml:space="preserve"> Merkmale rausschmeißt, dann stehen die Chancen sehr gut, dass viel öfter eine Tabelle bildbar wäre.</w:t>
      </w:r>
    </w:p>
    <w:p w14:paraId="0C8AA133" w14:textId="77777777" w:rsidR="007B40EB" w:rsidRPr="007B40EB" w:rsidRDefault="007B40EB" w:rsidP="007B40EB">
      <w:r w:rsidRPr="007B40EB">
        <w:t>Bei WL_PS_FB14 ist es wieder ähnlich. Hier würden die letzten beiden Werte eigentlich ohne Bedingungen überbleiben. Das wäre also wieder eine ganz einfache Tabelle mit einer Spalte und den beiden Werten 7016 und 3000.</w:t>
      </w:r>
    </w:p>
    <w:p w14:paraId="3D56E5CA" w14:textId="77777777" w:rsidR="007B40EB" w:rsidRPr="007B40EB" w:rsidRDefault="007B40EB" w:rsidP="007B40EB">
      <w:r w:rsidRPr="007B40EB">
        <w:t>Interessant ist das Merkmal M1, eines der größten im Modell. Es ist manuell schwer zu überprüfen, ob hier in der Logik etwas fehlt, aber mein Eindruck ist: Der Agent arbeitet zuverlässig. Ich sehe hier keine hinzuhalluzinierten Bedingungen, und er scheint auch keine vorhandenen Bedingungen zu übersehen. Für mich ist nach wie vor interessant, wie der Architekt zu der Entscheidung TABLE oder NO_TABLE kommt. Es gibt anscheinend viele Fälle, in denen er es nicht schafft, eine Tabelle zu bilden. Mein Eindruck ist, dass das direkt mit den nicht klassifizierten Merkmalen zusammenhängt. Sobald eines davon in der Bedingung auftaucht, springt er auf NO_TABLE. Das ist schade, denn bei richtigem Vorgehen (dem Ignorieren dieser Merkmale) könnte er trotzdem oft eine Tabelle bilden.</w:t>
      </w:r>
    </w:p>
    <w:p w14:paraId="49BA3C11" w14:textId="77777777" w:rsidR="007B40EB" w:rsidRPr="007B40EB" w:rsidRDefault="007B40EB" w:rsidP="007B40EB">
      <w:r w:rsidRPr="007B40EB">
        <w:t>Interviewer: Wir können gerne zum nächsten Dashboard wechseln, wenn du möchtest. Bisher ist das ein super Feedback, ich habe nichts nachzufragen.</w:t>
      </w:r>
    </w:p>
    <w:p w14:paraId="089F2F2C" w14:textId="77777777" w:rsidR="007B40EB" w:rsidRPr="007B40EB" w:rsidRDefault="007B40EB" w:rsidP="007B40EB">
      <w:r w:rsidRPr="007B40EB">
        <w:t xml:space="preserve">Experte: Okay, Nummer 3. Ich schaue mir das Merkmal WL_T40_GR an. Der erste Wert ist Null und hat eine Vorbedingung. Er hat die Bedingung </w:t>
      </w:r>
      <w:proofErr w:type="spellStart"/>
      <w:r w:rsidRPr="007B40EB">
        <w:t>Specified</w:t>
      </w:r>
      <w:proofErr w:type="spellEnd"/>
      <w:r w:rsidRPr="007B40EB">
        <w:t xml:space="preserve"> Währung, das müsste eigentlich rausfliegen. Er hat aber den zweiten Teil der Bedingung (nämlich dass WL_T40_FG_AF gleich 2 sein muss) korrekt übernommen. Er hat hier also übersehen, dass es auch noch die </w:t>
      </w:r>
      <w:proofErr w:type="spellStart"/>
      <w:r w:rsidRPr="007B40EB">
        <w:t>Specified</w:t>
      </w:r>
      <w:proofErr w:type="spellEnd"/>
      <w:r w:rsidRPr="007B40EB">
        <w:t xml:space="preserve"> Währung an der Stelle gibt.</w:t>
      </w:r>
    </w:p>
    <w:p w14:paraId="5DE15A0A" w14:textId="77777777" w:rsidR="007B40EB" w:rsidRPr="007B40EB" w:rsidRDefault="007B40EB" w:rsidP="007B40EB">
      <w:r w:rsidRPr="007B40EB">
        <w:t xml:space="preserve">Hier im nächsten Tab hat er eine Tabelle mit drei Spalten gebildet! Das ist die erste Tabelle, die ich hier mit drei Spalten sehe. Er sagt, nur die Werte 7 und 10 sind möglich. Schauen wir mal, ob die stimmen. Bei Wert 10 ist FG_AF gleich 3 und T4 ist 1. Das ist richtig. Beim Wert 7 scheint es genauso zu sein. Jetzt müssten die anderen Werte aber eigentlich auch möglich sein. Mir macht es den Eindruck, als wäre er nicht damit klargekommen, dass nicht alle Merkmale, die zum Aufbau der Tabelle genutzt wurden, auch bei jedem einzelnen Wert in den Vorbedingungen vorkommen. Zum Beispiel: Der Wert 1 hätte nur die Bedingung, dass FG_AF auch 1 sein muss. Die anderen Bedingungs-Merkmale der Tabelle kommen da gar nicht vor. Ich schätze, dass das das Problem ist, weshalb er die Tabelle nicht komplett geschafft hat. Die Lösung für die Engine wäre hier: </w:t>
      </w:r>
      <w:r w:rsidRPr="007B40EB">
        <w:lastRenderedPageBreak/>
        <w:t xml:space="preserve">Es ist völlig egal, was das andere Merkmal für einen Wert hat – daher kommt hier eine </w:t>
      </w:r>
      <w:r w:rsidRPr="007B40EB">
        <w:rPr>
          <w:i/>
          <w:iCs/>
        </w:rPr>
        <w:t>Wildcard</w:t>
      </w:r>
      <w:r w:rsidRPr="007B40EB">
        <w:t xml:space="preserve"> rein. So wäre es möglich, auch alle anderen Werte in die Tabelle mit aufzunehmen. Ich schätze, dass er an dem Konzept der Wildcards gescheitert ist.</w:t>
      </w:r>
    </w:p>
    <w:p w14:paraId="29480E2C" w14:textId="77777777" w:rsidR="007B40EB" w:rsidRPr="007B40EB" w:rsidRDefault="007B40EB" w:rsidP="007B40EB">
      <w:r w:rsidRPr="007B40EB">
        <w:t>Ich schaue mir mal noch ein Farbmerkmal an. Hier zeigt sich ein Problem, das sich so direkt gar nicht automatisiert übersetzen lässt. Da steht in der alten Syntax NOT SPECIFIED(</w:t>
      </w:r>
      <w:proofErr w:type="spellStart"/>
      <w:r w:rsidRPr="007B40EB">
        <w:t>UNCLASSIFIED_umgebung</w:t>
      </w:r>
      <w:proofErr w:type="spellEnd"/>
      <w:r w:rsidRPr="007B40EB">
        <w:t xml:space="preserve">). Das ist ein Fall, der müsste eigentlich von Hand vom Modellierer gelöst werden. Das Problem ist: NOT SPECIFIED ist in der neuen AVC-Engine kein zulässiger Begriff in Constraints. Das kann so nicht mehr abgefragt werden. Constraints können nur auf SPECIFIED abfragen. Auch in Tabellen darf man Felder nicht leer lassen. Warum steht hier im alten Code NOT SPECIFIED? Vermutlich wurde früher so gearbeitet, dass </w:t>
      </w:r>
      <w:r w:rsidRPr="007B40EB">
        <w:rPr>
          <w:i/>
          <w:iCs/>
        </w:rPr>
        <w:t>kein Wert</w:t>
      </w:r>
      <w:r w:rsidRPr="007B40EB">
        <w:t xml:space="preserve"> als "Standard" interpretiert wurde, und nur, wenn man einen echten Wert eintragen wollte, griff ein Sonderfall. Anstatt dieses Leerlassens müssen wir in der neuen Welt nun quasi einen echten Wert einführen, der für den Standard steht. Das ist ein Sonderfall, den ein solches Tool nie direkt lösen kann, da muss das Modell insgesamt umgebaut werden. Das Tool müsste hier eigentlich eine Warnung werfen, etwa in einem Review-Tool für den Modellierer: </w:t>
      </w:r>
      <w:r w:rsidRPr="007B40EB">
        <w:rPr>
          <w:i/>
          <w:iCs/>
        </w:rPr>
        <w:t>"Achtung, hier wird ein klassifiziertes Merkmal auf NOT SPECIFIED abgefragt."</w:t>
      </w:r>
    </w:p>
    <w:p w14:paraId="4C546DF9" w14:textId="77777777" w:rsidR="007B40EB" w:rsidRPr="007B40EB" w:rsidRDefault="007B40EB" w:rsidP="007B40EB">
      <w:r w:rsidRPr="007B40EB">
        <w:t xml:space="preserve">Hier haben wir wieder eine Tabelle mit drei Spalten. Er hat den ersten und letzten Wert richtig. Was ist mit den Werten dazwischen? Er hat den Wert 1 ausgeschlossen. Dieser hätte eigentlich nur die Bedingung SP_FST ungleich 1. Das würde bedeuten, ich hätte hier in der ersten Spalte die Werte "ungleich 1" (was im Modell nur die 0 ist) und in der anderen Spalte eine Wildcard. So wäre es ein korrekter Eintrag. Und noch etwas fällt auf: Es gibt hier zwei separate Tabellen, PL_AR_D1 und PL_AR_D2. Ein Merkmal, das ich in der ersten Tabelle vermisst habe, taucht jetzt in der zweiten Tabelle auf. Das ist an sich nicht schlecht, dass er das splittet, das Problem ist nur: Er zieht daraus falsche Rückschlüsse. Wenn ich in AVC zwei Tabellen aufrufe, dann ist nur die </w:t>
      </w:r>
      <w:r w:rsidRPr="007B40EB">
        <w:rPr>
          <w:i/>
          <w:iCs/>
        </w:rPr>
        <w:t>Schnittmenge</w:t>
      </w:r>
      <w:r w:rsidRPr="007B40EB">
        <w:t xml:space="preserve"> aus beiden Tabellen der gültige Wertevorrat. Das würde hier bedeuten, dass am Ende gar </w:t>
      </w:r>
      <w:proofErr w:type="spellStart"/>
      <w:r w:rsidRPr="007B40EB">
        <w:t>kein</w:t>
      </w:r>
      <w:proofErr w:type="spellEnd"/>
      <w:r w:rsidRPr="007B40EB">
        <w:t xml:space="preserve"> Wert mehr übrig bleibt. Er müsste eigentlich beides in eine einzige Tabelle verheiraten und die Lücken eben mit Wildcards füllen. Nur so schränkt die SAP Constraint Engine die Werte korrekt ein.</w:t>
      </w:r>
    </w:p>
    <w:p w14:paraId="5E0BC7F1" w14:textId="77777777" w:rsidR="007B40EB" w:rsidRPr="007B40EB" w:rsidRDefault="007B40EB" w:rsidP="007B40EB">
      <w:r w:rsidRPr="007B40EB">
        <w:t>Ich schaue mir noch das letzte Dashboard an. Ein Farbmerkmal. Es ist das gleiche Verhalten wie in den Fällen zuvor: Er führt alle nicht zulässigen Farben auf, es fehlt dann aber der Rückschluss, dass der Rest eigentlich immer gültig ist und entsprechend mit Wildcards in der Tabelle aufgenommen werden müsste. Er hat quasi die halbe Arbeit gemacht – er hat den Ausschluss definiert, aber nicht den Rückschluss gezogen, was das für die erlaubten Werte bedeutet. Ich habe in allen generierten Dateien noch keine einzige Wildcard gesehen. Dieses Konzept ist dem Modell bisher noch nicht bekannt.</w:t>
      </w:r>
    </w:p>
    <w:p w14:paraId="05024444" w14:textId="77777777" w:rsidR="007B40EB" w:rsidRPr="007B40EB" w:rsidRDefault="007B40EB" w:rsidP="007B40EB">
      <w:r w:rsidRPr="007B40EB">
        <w:t>Ich glaube, wir haben uns jetzt viele Fälle angesehen, die Kernproblematiken wiederholen sich im Grunde.</w:t>
      </w:r>
    </w:p>
    <w:p w14:paraId="4301A4C4" w14:textId="77777777" w:rsidR="007B40EB" w:rsidRPr="007B40EB" w:rsidRDefault="007B40EB" w:rsidP="007B40EB">
      <w:r w:rsidRPr="007B40EB">
        <w:lastRenderedPageBreak/>
        <w:t>Interviewer: Vielen Dank, das war extrem aufschlussreich! Ich habe zum Abschluss noch vier konkrete Evaluationsfragen an dich. Erstens: Wie gut konntest du anhand der Notizen des Architekten nachvollziehen, warum aus dem alten Code eine Tabelle oder ein IF-Statement generiert wurde? Konntest du diese Herleitung nachvollziehen?</w:t>
      </w:r>
    </w:p>
    <w:p w14:paraId="311AD8A8" w14:textId="77777777" w:rsidR="007B40EB" w:rsidRPr="007B40EB" w:rsidRDefault="007B40EB" w:rsidP="007B40EB">
      <w:r w:rsidRPr="007B40EB">
        <w:t xml:space="preserve">Experte: Für mich war es nicht immer logisch schlüssig, woraus die Entscheidung TABLE oder NO_TABLE final entstanden ist. Es hat sich zwar gedeckt – wenn NO_TABLE oben stand, war unten tatsächlich keine Tabelle generiert worden –, aber das </w:t>
      </w:r>
      <w:r w:rsidRPr="007B40EB">
        <w:rPr>
          <w:i/>
          <w:iCs/>
        </w:rPr>
        <w:t>Warum</w:t>
      </w:r>
      <w:r w:rsidRPr="007B40EB">
        <w:t xml:space="preserve"> hat gefehlt. Es gab teilweise sehr komplexe Bedingungen, die man in AVC keinesfalls nur als isolierte Constraints darstellen sollte, sondern unbedingt als Tabelle, die der Agent aber als NO_TABLE abgebildet hat. Ich habe den Eindruck, dass dies meist an den UNCLASSIFIED Merkmalen lag. Sobald er die gesehen hat, schien er auf die NO_TABLE Schiene zu wechseln. Das ist architektonisch falsch, denn NO_TABLE sollte eigentlich nur gewählt werden, wenn ich eine sehr simple, singuläre Einschränkung habe.</w:t>
      </w:r>
    </w:p>
    <w:p w14:paraId="6DF67C9F" w14:textId="77777777" w:rsidR="007B40EB" w:rsidRPr="007B40EB" w:rsidRDefault="007B40EB" w:rsidP="007B40EB">
      <w:r w:rsidRPr="007B40EB">
        <w:t>Interviewer: Zweite Frage: Hat das Multi-Agenten-System die eigentliche Geschäftslogik der Vorbedingungen verfälscht, oder blieb die fachliche Semantik der Migration erhalten?</w:t>
      </w:r>
    </w:p>
    <w:p w14:paraId="2417C691" w14:textId="77777777" w:rsidR="007B40EB" w:rsidRPr="007B40EB" w:rsidRDefault="007B40EB" w:rsidP="007B40EB">
      <w:r w:rsidRPr="007B40EB">
        <w:t>Experte: Das, was am Ende als Code herausgekommen ist, wäre so auf alle Fälle noch nicht direkt im System produktiv nutzbar, eine Nacharbeit durch den Entwickler ist aktuell noch zwingend notwendig. Was aber definitiv einen massiven inhaltlichen Mehrwert bietet, ist, dass das System vollautomatisch erkannt hat, welche Merkmale überhaupt nicht klassifiziert sind. Das hilft dem menschlichen Bearbeiter bereits enorm. Allerdings hat das System aus diesem korrekten Erkennen dann teilweise architektonisch falsche Rückschlüsse gezogen. Einige dieser Fehler hindern das Tool aktuell noch daran, sofort produktiv einsetzbar zu sein.</w:t>
      </w:r>
    </w:p>
    <w:p w14:paraId="61EDE463" w14:textId="77777777" w:rsidR="00EF6F9C" w:rsidRPr="00EF6F9C" w:rsidRDefault="00EF6F9C" w:rsidP="00EF6F9C">
      <w:r w:rsidRPr="00EF6F9C">
        <w:t>Interviewer: Daraus leite ich direkt meine dritte Frage ab: Würde dir dieses Dashboard in der jetzigen Form als Entwickler bereits helfen und Zeit sparen, auch wenn du die syntaktischen Fehler noch manuell korrigieren musst?</w:t>
      </w:r>
    </w:p>
    <w:p w14:paraId="7E5F8659" w14:textId="77777777" w:rsidR="00EF6F9C" w:rsidRPr="00EF6F9C" w:rsidRDefault="00EF6F9C" w:rsidP="00EF6F9C">
      <w:r w:rsidRPr="00EF6F9C">
        <w:t>Experte: In der exakt jetzigen Form würde es erstmal noch keine Zeit sparen, nein. Dafür ist die manuelle Nacharbeit bei den aktuell noch falsch gezogenen Rückschlüssen zu hoch. Aber: Wenn das Tool den korrekten Umgang mit diesen nicht klassifizierten Merkmalen lernt und den Zusatz bekommt, daraus komplette, große Tabellen mit Wildcards aufzubauen, dann wäre es auf jeden Fall eine enorme Hilfe für den Entwickler und man wäre deutlich schneller am Ziel.</w:t>
      </w:r>
    </w:p>
    <w:p w14:paraId="00245EB1" w14:textId="77777777" w:rsidR="007B40EB" w:rsidRPr="007B40EB" w:rsidRDefault="007B40EB" w:rsidP="007B40EB">
      <w:r w:rsidRPr="007B40EB">
        <w:t>Interviewer: Letzte Frage: Was sind für dich, basierend auf dieser Session, die wichtigsten Bausteine oder Verbesserungspunkte, die dieses Tool implementieren müsste, um in der Praxis voll einsetzbar zu sein?</w:t>
      </w:r>
    </w:p>
    <w:p w14:paraId="0E515644" w14:textId="77777777" w:rsidR="007B40EB" w:rsidRPr="007B40EB" w:rsidRDefault="007B40EB" w:rsidP="007B40EB">
      <w:r w:rsidRPr="007B40EB">
        <w:t xml:space="preserve">Experte: Erstens: Die Gedankengänge des Architekten können durchaus noch ausführlicher dokumentiert werden. Er könnte theoretisch für jeden einzelnen Wert </w:t>
      </w:r>
      <w:r w:rsidRPr="007B40EB">
        <w:lastRenderedPageBreak/>
        <w:t xml:space="preserve">seine Schlussfolgerung aufschreiben. Zweitens: Er muss zwingend die Werte in die Tabellen aufnehmen, die </w:t>
      </w:r>
      <w:r w:rsidRPr="007B40EB">
        <w:rPr>
          <w:i/>
          <w:iCs/>
        </w:rPr>
        <w:t>keine</w:t>
      </w:r>
      <w:r w:rsidRPr="007B40EB">
        <w:t xml:space="preserve"> Bedingungen haben. Das System muss verstehen: Ein Wert ohne Bedingung ist immer gültig. Ergo muss der Wert in die Tabelle aufgenommen und alle anderen Bedingungsspalten in dieser Zeile mit einer Wildcard versehen werden. Drittens: Ich finde es konzeptionell sehr gut, dass er bei komplexen Brüchen probiert, zwei Tabellen für ein Merkmal zu bauen (z.B. eine für einen Sonderfall). Er hat es nur in letzter Konsequenz noch nicht richtig gemacht. Und der vielleicht wichtigste Punkt: Das System muss redundante Gegenspieler-Bedingungen erkennen. Wenn ich ein Farbmerkmal habe, das nur für Form A gilt, und ein Formmerkmal, das nur für Farbe B gilt, dann sind das oft deckungsgleiche Bedingungen. Wenn ich das stumpf übersetze, erzeuge ich zwei Tabellen mit exakt demselben inhaltlichen Wertevorrat. Wenn das Tool erkennen würde, dass hier eine Tabelle entstanden ist, die eigentlich der anderen exakt entspricht oder nur eine Teilmenge davon ist, und diese dann zusammenführt – das wäre echt stark! Das müsste das Tool dann natürlich in seiner Herleitung auch transparent erklären.</w:t>
      </w:r>
    </w:p>
    <w:p w14:paraId="61671764" w14:textId="77777777" w:rsidR="007B40EB" w:rsidRPr="007B40EB" w:rsidRDefault="007B40EB" w:rsidP="007B40EB">
      <w:r w:rsidRPr="007B40EB">
        <w:t>Interviewer: Genau darum geht es – um die transparente Nachvollziehbarkeit der Architekturentscheidungen. Das waren alle meine Fragen. Vielen Dank für deine Zeit und das wertvolle Feedback!</w:t>
      </w:r>
    </w:p>
    <w:p w14:paraId="135E1673" w14:textId="77777777" w:rsidR="007B40EB" w:rsidRDefault="007B40EB"/>
    <w:sectPr w:rsidR="007B40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EB"/>
    <w:rsid w:val="007B40EB"/>
    <w:rsid w:val="00CD7D75"/>
    <w:rsid w:val="00EF6F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990B"/>
  <w15:chartTrackingRefBased/>
  <w15:docId w15:val="{905BC96F-962A-42A9-80B5-79D414C9F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4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B4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B40E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B40E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B40E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B40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B40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B40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B40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40E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B40E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B40E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B40E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B40E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B40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B40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B40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B40EB"/>
    <w:rPr>
      <w:rFonts w:eastAsiaTheme="majorEastAsia" w:cstheme="majorBidi"/>
      <w:color w:val="272727" w:themeColor="text1" w:themeTint="D8"/>
    </w:rPr>
  </w:style>
  <w:style w:type="paragraph" w:styleId="Titel">
    <w:name w:val="Title"/>
    <w:basedOn w:val="Standard"/>
    <w:next w:val="Standard"/>
    <w:link w:val="TitelZchn"/>
    <w:uiPriority w:val="10"/>
    <w:qFormat/>
    <w:rsid w:val="007B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B40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B40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B40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B40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B40EB"/>
    <w:rPr>
      <w:i/>
      <w:iCs/>
      <w:color w:val="404040" w:themeColor="text1" w:themeTint="BF"/>
    </w:rPr>
  </w:style>
  <w:style w:type="paragraph" w:styleId="Listenabsatz">
    <w:name w:val="List Paragraph"/>
    <w:basedOn w:val="Standard"/>
    <w:uiPriority w:val="34"/>
    <w:qFormat/>
    <w:rsid w:val="007B40EB"/>
    <w:pPr>
      <w:ind w:left="720"/>
      <w:contextualSpacing/>
    </w:pPr>
  </w:style>
  <w:style w:type="character" w:styleId="IntensiveHervorhebung">
    <w:name w:val="Intense Emphasis"/>
    <w:basedOn w:val="Absatz-Standardschriftart"/>
    <w:uiPriority w:val="21"/>
    <w:qFormat/>
    <w:rsid w:val="007B40EB"/>
    <w:rPr>
      <w:i/>
      <w:iCs/>
      <w:color w:val="0F4761" w:themeColor="accent1" w:themeShade="BF"/>
    </w:rPr>
  </w:style>
  <w:style w:type="paragraph" w:styleId="IntensivesZitat">
    <w:name w:val="Intense Quote"/>
    <w:basedOn w:val="Standard"/>
    <w:next w:val="Standard"/>
    <w:link w:val="IntensivesZitatZchn"/>
    <w:uiPriority w:val="30"/>
    <w:qFormat/>
    <w:rsid w:val="007B4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B40EB"/>
    <w:rPr>
      <w:i/>
      <w:iCs/>
      <w:color w:val="0F4761" w:themeColor="accent1" w:themeShade="BF"/>
    </w:rPr>
  </w:style>
  <w:style w:type="character" w:styleId="IntensiverVerweis">
    <w:name w:val="Intense Reference"/>
    <w:basedOn w:val="Absatz-Standardschriftart"/>
    <w:uiPriority w:val="32"/>
    <w:qFormat/>
    <w:rsid w:val="007B4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136aabc-4c6e-46f2-b057-c262089138e6}" enabled="1" method="Standard" siteId="{763b2760-45c5-46d3-883e-29705bba49b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2276</Words>
  <Characters>14346</Characters>
  <Application>Microsoft Office Word</Application>
  <DocSecurity>0</DocSecurity>
  <Lines>119</Lines>
  <Paragraphs>33</Paragraphs>
  <ScaleCrop>false</ScaleCrop>
  <Company>msg group</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Torben Doerrer</dc:creator>
  <cp:keywords/>
  <dc:description/>
  <cp:lastModifiedBy>Torben Doerrer</cp:lastModifiedBy>
  <cp:revision>2</cp:revision>
  <dcterms:created xsi:type="dcterms:W3CDTF">2026-08-08T11:03:00Z</dcterms:created>
  <dcterms:modified xsi:type="dcterms:W3CDTF">2026-08-08T11:18:00Z</dcterms:modified>
</cp:coreProperties>
</file>