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57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</w:tr>
      <w:tr>
        <w:trPr>
          <w:trHeight w:val="57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14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2025-12-15T11:41:32Z</dcterms:modified>
  <cp:category/>
</cp:coreProperties>
</file>