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18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57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57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</w:tr>
      <w:tr>
        <w:trPr>
          <w:trHeight w:val="571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trHeight w:val="614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2026-04-21T14:42:43Z</dcterms:modified>
  <cp:category/>
</cp:coreProperties>
</file>